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B84" w:rsidRPr="00B62BA9" w:rsidRDefault="00E24B84" w:rsidP="00E24B84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3</w:t>
      </w:r>
      <w:r w:rsidRPr="00B62BA9">
        <w:rPr>
          <w:b w:val="0"/>
          <w:sz w:val="18"/>
          <w:szCs w:val="18"/>
        </w:rPr>
        <w:t xml:space="preserve"> do Uchwały nr </w:t>
      </w:r>
      <w:r w:rsidR="007F2689">
        <w:rPr>
          <w:b w:val="0"/>
          <w:sz w:val="18"/>
          <w:szCs w:val="18"/>
        </w:rPr>
        <w:t>451</w:t>
      </w:r>
      <w:bookmarkStart w:id="0" w:name="_GoBack"/>
      <w:bookmarkEnd w:id="0"/>
      <w:r w:rsidRPr="00B62BA9">
        <w:rPr>
          <w:b w:val="0"/>
          <w:sz w:val="18"/>
          <w:szCs w:val="18"/>
        </w:rPr>
        <w:t>/2022 Senatu UMB z dnia 24.11.2022 r.</w:t>
      </w:r>
    </w:p>
    <w:p w:rsidR="00B906DD" w:rsidRPr="00B8517D" w:rsidRDefault="00B906DD" w:rsidP="00B906DD">
      <w:pPr>
        <w:pStyle w:val="Nagwek2"/>
      </w:pPr>
      <w:r w:rsidRPr="00B8517D">
        <w:t>Regulamin egzaminów do Szkoły Doktorskiej</w:t>
      </w:r>
    </w:p>
    <w:p w:rsidR="00B906DD" w:rsidRPr="001D2608" w:rsidRDefault="00B906DD" w:rsidP="00B906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517D">
        <w:rPr>
          <w:rFonts w:asciiTheme="minorHAnsi" w:hAnsiTheme="minorHAnsi" w:cstheme="minorHAnsi"/>
          <w:sz w:val="22"/>
          <w:szCs w:val="22"/>
        </w:rPr>
        <w:t xml:space="preserve">Przebieg egzaminu z języka angielskiego i przedmiotu. </w:t>
      </w:r>
    </w:p>
    <w:p w:rsidR="00B906DD" w:rsidRPr="001D2608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Przed rozpoczęciem egzaminu należy członkom Komisji Rekrutacyjnej okazać dowód osobisty lub inny dokument tożsamości z fotografią.</w:t>
      </w:r>
    </w:p>
    <w:p w:rsidR="00B906DD" w:rsidRPr="001D2608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trakcie egzaminu zakazuje się korzystania z: notatek, książek, skryptów i innych materiałów pomocniczych, urządzeń elektronicznych służących zdalnemu porozumiewaniu się (radiotelefony, krótkofalówki, telefony komórkowe itp.), urządzeń służących gromadzeniu informacji (magnetofony, odtwarzacze, komputery, itp.).</w:t>
      </w:r>
    </w:p>
    <w:p w:rsidR="00B906DD" w:rsidRPr="001D2608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Korzystanie z wymienionych w pkt 2 niniejszego regulaminu pomocy skutkuje oceną niedostateczną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i zdyskwalifikowaniem z dalszego etapu postępowania konkursowego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906DD" w:rsidRPr="001D2608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czasie trwania egzaminu kandydat musi dostosować się do poleceń członków Komisji Rekrutacyjnej, kierujących przebiegiem egzaminu oraz ewentualnych zasad epidemiologicznych obowiązujących na Uczelni.</w:t>
      </w:r>
    </w:p>
    <w:p w:rsidR="007849A6" w:rsidRPr="000D5469" w:rsidRDefault="00B906DD" w:rsidP="000D546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przypadku osób</w:t>
      </w:r>
      <w:r>
        <w:rPr>
          <w:rFonts w:asciiTheme="minorHAnsi" w:hAnsiTheme="minorHAnsi" w:cstheme="minorHAnsi"/>
          <w:sz w:val="22"/>
          <w:szCs w:val="22"/>
        </w:rPr>
        <w:t xml:space="preserve"> z niepełnosprawnościami lub ze szczególnymi potrzebami</w:t>
      </w:r>
      <w:r w:rsidRPr="001D2608">
        <w:rPr>
          <w:rFonts w:asciiTheme="minorHAnsi" w:hAnsiTheme="minorHAnsi" w:cstheme="minorHAnsi"/>
          <w:sz w:val="22"/>
          <w:szCs w:val="22"/>
        </w:rPr>
        <w:t>, przystępujących do egzaminów w Uczelni, istnieje możliwość zawiadomienia Komisji Rekrutacyjnej o potrzebach związanych</w:t>
      </w:r>
      <w:r w:rsidRPr="001D2608">
        <w:rPr>
          <w:rFonts w:asciiTheme="minorHAnsi" w:hAnsiTheme="minorHAnsi" w:cstheme="minorHAnsi"/>
          <w:sz w:val="22"/>
          <w:szCs w:val="22"/>
        </w:rPr>
        <w:br/>
        <w:t xml:space="preserve"> z przystąpieniem do tego egzaminu. Zawiadomienie powinno zachować formę pisemną, dodatkowo należy złożyć kserokopię dokumentu orzekającego o stopniu niepełnosprawności – grupie inwalidzkiej,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a w przypadku jej braku dokumentację medyczną potwierdzającą stan zdrowia</w:t>
      </w:r>
      <w:r>
        <w:rPr>
          <w:rFonts w:asciiTheme="minorHAnsi" w:hAnsiTheme="minorHAnsi" w:cstheme="minorHAnsi"/>
          <w:sz w:val="22"/>
          <w:szCs w:val="22"/>
        </w:rPr>
        <w:t xml:space="preserve"> lub inną dokumentację uzasadniającą szczególne potrzeby kandydata</w:t>
      </w:r>
      <w:r w:rsidRPr="001D2608">
        <w:rPr>
          <w:rFonts w:asciiTheme="minorHAnsi" w:hAnsiTheme="minorHAnsi" w:cstheme="minorHAnsi"/>
          <w:sz w:val="22"/>
          <w:szCs w:val="22"/>
        </w:rPr>
        <w:t>. Zgłoszenia można dokonać w terminie trzech tygodni przed terminem egzaminu.</w:t>
      </w:r>
    </w:p>
    <w:sectPr w:rsidR="007849A6" w:rsidRPr="000D5469" w:rsidSect="00B906DD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7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DD"/>
    <w:rsid w:val="000D5469"/>
    <w:rsid w:val="007849A6"/>
    <w:rsid w:val="007F2689"/>
    <w:rsid w:val="00B906DD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24F"/>
  <w15:chartTrackingRefBased/>
  <w15:docId w15:val="{F4683B76-236C-4BDE-8FE8-8E4EB6D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B906DD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B906DD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906DD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6DD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B906DD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906DD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B906DD"/>
    <w:pPr>
      <w:ind w:left="720"/>
      <w:contextualSpacing/>
    </w:pPr>
  </w:style>
  <w:style w:type="paragraph" w:customStyle="1" w:styleId="Default">
    <w:name w:val="Default"/>
    <w:rsid w:val="00B9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90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906DD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906DD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6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3 Regulamin egzaminów do Szkoły Doktorskiej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3 Regulamin egzaminów do Szkoły Doktorskiej</dc:title>
  <dc:subject/>
  <dc:creator>Emilia Snarska</dc:creator>
  <cp:keywords/>
  <dc:description/>
  <cp:lastModifiedBy>Aneta Chwiećko</cp:lastModifiedBy>
  <cp:revision>2</cp:revision>
  <dcterms:created xsi:type="dcterms:W3CDTF">2022-11-25T08:11:00Z</dcterms:created>
  <dcterms:modified xsi:type="dcterms:W3CDTF">2022-11-25T08:11:00Z</dcterms:modified>
</cp:coreProperties>
</file>