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4A29" w14:textId="77777777" w:rsidR="009048BA" w:rsidRDefault="009048BA" w:rsidP="009048BA">
      <w:pPr>
        <w:spacing w:after="240" w:line="324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Zał. nr 7  do Regulaminu wynagradzania za pracę i przyznawania świadczeń związanych z pracą dla pracowników zatrudnionych w Uniwersytecie Medycznym w Białymstoku, wprowadzony Zarządzeniem nr 79/2022 Rektora UMB z dnia 16.09.2022 r.</w:t>
      </w:r>
    </w:p>
    <w:p w14:paraId="2DE3CAFA" w14:textId="3EC2D472" w:rsidR="00AD3B6E" w:rsidRPr="009048BA" w:rsidRDefault="00F62F1A" w:rsidP="009048BA">
      <w:pPr>
        <w:rPr>
          <w:rFonts w:cstheme="minorHAnsi"/>
          <w:b/>
          <w:sz w:val="24"/>
          <w:szCs w:val="24"/>
        </w:rPr>
      </w:pPr>
      <w:bookmarkStart w:id="0" w:name="_GoBack"/>
      <w:r w:rsidRPr="009048BA">
        <w:rPr>
          <w:rFonts w:cstheme="minorHAnsi"/>
          <w:b/>
          <w:sz w:val="24"/>
          <w:szCs w:val="24"/>
        </w:rPr>
        <w:t>S</w:t>
      </w:r>
      <w:r w:rsidR="00663127" w:rsidRPr="009048BA">
        <w:rPr>
          <w:rFonts w:cstheme="minorHAnsi"/>
          <w:b/>
          <w:sz w:val="24"/>
          <w:szCs w:val="24"/>
        </w:rPr>
        <w:t>taw</w:t>
      </w:r>
      <w:r w:rsidRPr="009048BA">
        <w:rPr>
          <w:rFonts w:cstheme="minorHAnsi"/>
          <w:b/>
          <w:sz w:val="24"/>
          <w:szCs w:val="24"/>
        </w:rPr>
        <w:t>ki</w:t>
      </w:r>
      <w:r w:rsidR="00663127" w:rsidRPr="009048BA">
        <w:rPr>
          <w:rFonts w:cstheme="minorHAnsi"/>
          <w:b/>
          <w:sz w:val="24"/>
          <w:szCs w:val="24"/>
        </w:rPr>
        <w:t xml:space="preserve"> godzinow</w:t>
      </w:r>
      <w:r w:rsidRPr="009048BA">
        <w:rPr>
          <w:rFonts w:cstheme="minorHAnsi"/>
          <w:b/>
          <w:sz w:val="24"/>
          <w:szCs w:val="24"/>
        </w:rPr>
        <w:t>e</w:t>
      </w:r>
      <w:r w:rsidR="00663127" w:rsidRPr="009048BA">
        <w:rPr>
          <w:rFonts w:cstheme="minorHAnsi"/>
          <w:b/>
          <w:sz w:val="24"/>
          <w:szCs w:val="24"/>
        </w:rPr>
        <w:t xml:space="preserve"> wynagrodzenia uzupełniającego mając</w:t>
      </w:r>
      <w:r w:rsidRPr="009048BA">
        <w:rPr>
          <w:rFonts w:cstheme="minorHAnsi"/>
          <w:b/>
          <w:sz w:val="24"/>
          <w:szCs w:val="24"/>
        </w:rPr>
        <w:t xml:space="preserve">e </w:t>
      </w:r>
      <w:r w:rsidR="00663127" w:rsidRPr="009048BA">
        <w:rPr>
          <w:rFonts w:cstheme="minorHAnsi"/>
          <w:b/>
          <w:sz w:val="24"/>
          <w:szCs w:val="24"/>
        </w:rPr>
        <w:t xml:space="preserve">zastosowanie przy wynagradzaniu za dodatkowe aktywności dydaktyczne </w:t>
      </w:r>
      <w:r w:rsidR="004F7F6B" w:rsidRPr="009048BA">
        <w:rPr>
          <w:rFonts w:cstheme="minorHAnsi"/>
          <w:b/>
          <w:sz w:val="24"/>
          <w:szCs w:val="24"/>
        </w:rPr>
        <w:t xml:space="preserve">w ramach realizacji </w:t>
      </w:r>
      <w:r w:rsidRPr="009048BA">
        <w:rPr>
          <w:rFonts w:cstheme="minorHAnsi"/>
          <w:b/>
          <w:sz w:val="24"/>
          <w:szCs w:val="24"/>
        </w:rPr>
        <w:t xml:space="preserve">projektów </w:t>
      </w:r>
    </w:p>
    <w:bookmarkEnd w:id="0"/>
    <w:p w14:paraId="497ACF0F" w14:textId="178AC3E3" w:rsidR="008E5919" w:rsidRPr="009048BA" w:rsidRDefault="003817AD" w:rsidP="009048BA">
      <w:pPr>
        <w:pStyle w:val="Nagwek1"/>
      </w:pPr>
      <w:r w:rsidRPr="009048BA">
        <w:t>Dodatkowe z</w:t>
      </w:r>
      <w:r w:rsidR="008E5919" w:rsidRPr="009048BA">
        <w:t xml:space="preserve">ajęcia dydaktyczne </w:t>
      </w:r>
    </w:p>
    <w:p w14:paraId="40CDFD83" w14:textId="58110C4D" w:rsidR="008E5919" w:rsidRPr="009048BA" w:rsidRDefault="008E5919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 xml:space="preserve">Stawki  wynagrodzenia  za  1  godzinę  dydaktyczną  dla wskazanych ról stosuje się wyłącznie, gdy stanowią wynagrodzenie za pracę wykonywaną w ramach  powierzenia nowych obowiązków służbowych lub zwiększenia zaangażowania </w:t>
      </w:r>
      <w:r w:rsidR="009048BA">
        <w:rPr>
          <w:rFonts w:cstheme="minorHAnsi"/>
          <w:sz w:val="24"/>
          <w:szCs w:val="24"/>
        </w:rPr>
        <w:br/>
      </w:r>
      <w:r w:rsidRPr="009048BA">
        <w:rPr>
          <w:rFonts w:cstheme="minorHAnsi"/>
          <w:sz w:val="24"/>
          <w:szCs w:val="24"/>
        </w:rPr>
        <w:t>w ramach dotychczasowego zakresu obowiązków pracownika (w przypadku nauczycieli akademickich – godziny dydaktyczne po</w:t>
      </w:r>
      <w:r w:rsidR="005055B6" w:rsidRPr="009048BA">
        <w:rPr>
          <w:rFonts w:cstheme="minorHAnsi"/>
          <w:sz w:val="24"/>
          <w:szCs w:val="24"/>
        </w:rPr>
        <w:t xml:space="preserve">za </w:t>
      </w:r>
      <w:r w:rsidRPr="009048BA">
        <w:rPr>
          <w:rFonts w:cstheme="minorHAnsi"/>
          <w:sz w:val="24"/>
          <w:szCs w:val="24"/>
        </w:rPr>
        <w:t>pensum, w przypadku pracowników niebędących nauczycielami akademickimi – godziny</w:t>
      </w:r>
      <w:r w:rsidR="00F62F1A" w:rsidRPr="009048BA">
        <w:rPr>
          <w:rFonts w:cstheme="minorHAnsi"/>
          <w:sz w:val="24"/>
          <w:szCs w:val="24"/>
        </w:rPr>
        <w:t xml:space="preserve"> dydaktyczne</w:t>
      </w:r>
      <w:r w:rsidRPr="009048BA">
        <w:rPr>
          <w:rFonts w:cstheme="minorHAnsi"/>
          <w:sz w:val="24"/>
          <w:szCs w:val="24"/>
        </w:rPr>
        <w:t xml:space="preserve"> poza obowiązkami służbowymi wynikającymi ze stosunku pracy); </w:t>
      </w:r>
    </w:p>
    <w:p w14:paraId="10222DD3" w14:textId="631D58F5" w:rsidR="003817AD" w:rsidRPr="009048BA" w:rsidRDefault="003817AD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Stawki wynagrodzenia  za  1  godzinę  dydaktyczną  stosuje się do wszystkich projektów, z wyłączeniem </w:t>
      </w:r>
      <w:r w:rsidR="00F62F1A" w:rsidRPr="009048BA">
        <w:rPr>
          <w:rFonts w:cstheme="minorHAnsi"/>
          <w:sz w:val="24"/>
          <w:szCs w:val="24"/>
        </w:rPr>
        <w:t xml:space="preserve">tych, </w:t>
      </w:r>
      <w:r w:rsidRPr="009048BA">
        <w:rPr>
          <w:rFonts w:cstheme="minorHAnsi"/>
          <w:sz w:val="24"/>
          <w:szCs w:val="24"/>
        </w:rPr>
        <w:t>w których stawka wynagrodzenia została określona:</w:t>
      </w:r>
    </w:p>
    <w:p w14:paraId="0A44AAAF" w14:textId="77777777" w:rsidR="003817AD" w:rsidRPr="009048BA" w:rsidRDefault="003817AD" w:rsidP="009048BA">
      <w:pPr>
        <w:pStyle w:val="Akapitzlist"/>
        <w:numPr>
          <w:ilvl w:val="0"/>
          <w:numId w:val="10"/>
        </w:numPr>
        <w:ind w:left="1416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przez instytucję finansującą, w szczególności w umowie, dokumentacji konkursowej lub wytycznych dotyczących kwalifikowalności wydatków,</w:t>
      </w:r>
    </w:p>
    <w:p w14:paraId="0754A371" w14:textId="77777777" w:rsidR="003817AD" w:rsidRPr="009048BA" w:rsidRDefault="003817AD" w:rsidP="009048BA">
      <w:pPr>
        <w:pStyle w:val="Akapitzlist"/>
        <w:numPr>
          <w:ilvl w:val="0"/>
          <w:numId w:val="10"/>
        </w:numPr>
        <w:ind w:left="1416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przez Rektora w odrębnych przepisach.</w:t>
      </w:r>
    </w:p>
    <w:p w14:paraId="02BCF96D" w14:textId="3AD18286" w:rsidR="008E5919" w:rsidRDefault="003817AD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Wynagrodzenie za wykonaną pracę ustala się wg następujących stawek brutto za 1</w:t>
      </w:r>
      <w:r w:rsidR="005D7777" w:rsidRPr="009048BA">
        <w:rPr>
          <w:rFonts w:cstheme="minorHAnsi"/>
          <w:sz w:val="24"/>
          <w:szCs w:val="24"/>
        </w:rPr>
        <w:t> </w:t>
      </w:r>
      <w:r w:rsidRPr="009048BA">
        <w:rPr>
          <w:rFonts w:cstheme="minorHAnsi"/>
          <w:sz w:val="24"/>
          <w:szCs w:val="24"/>
        </w:rPr>
        <w:t>godz. zajęć dydaktycznych (45 min)</w:t>
      </w:r>
    </w:p>
    <w:p w14:paraId="65260079" w14:textId="6719DD6F" w:rsidR="0039186D" w:rsidRPr="009048BA" w:rsidRDefault="0039186D" w:rsidP="009048BA">
      <w:pPr>
        <w:pStyle w:val="Akapitzlist"/>
        <w:rPr>
          <w:rFonts w:cstheme="minorHAnsi"/>
          <w:sz w:val="24"/>
          <w:szCs w:val="24"/>
        </w:rPr>
      </w:pPr>
    </w:p>
    <w:tbl>
      <w:tblPr>
        <w:tblStyle w:val="Tabela-Siatka"/>
        <w:tblW w:w="8080" w:type="dxa"/>
        <w:tblInd w:w="1129" w:type="dxa"/>
        <w:tblLook w:val="04A0" w:firstRow="1" w:lastRow="0" w:firstColumn="1" w:lastColumn="0" w:noHBand="0" w:noVBand="1"/>
      </w:tblPr>
      <w:tblGrid>
        <w:gridCol w:w="630"/>
        <w:gridCol w:w="4699"/>
        <w:gridCol w:w="2751"/>
      </w:tblGrid>
      <w:tr w:rsidR="0039186D" w:rsidRPr="009048BA" w14:paraId="3315922F" w14:textId="77777777" w:rsidTr="005D7777">
        <w:tc>
          <w:tcPr>
            <w:tcW w:w="630" w:type="dxa"/>
          </w:tcPr>
          <w:p w14:paraId="38520F6F" w14:textId="297106C7" w:rsidR="0039186D" w:rsidRPr="009048BA" w:rsidRDefault="0039186D" w:rsidP="009048BA">
            <w:pPr>
              <w:rPr>
                <w:rFonts w:cstheme="minorHAnsi"/>
                <w:b/>
                <w:sz w:val="24"/>
                <w:szCs w:val="24"/>
              </w:rPr>
            </w:pPr>
            <w:r w:rsidRPr="009048B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699" w:type="dxa"/>
          </w:tcPr>
          <w:p w14:paraId="3F26F3BC" w14:textId="0584CB93" w:rsidR="0039186D" w:rsidRPr="009048BA" w:rsidRDefault="0039186D" w:rsidP="009048BA">
            <w:pPr>
              <w:rPr>
                <w:rFonts w:cstheme="minorHAnsi"/>
                <w:b/>
                <w:sz w:val="24"/>
                <w:szCs w:val="24"/>
              </w:rPr>
            </w:pPr>
            <w:r w:rsidRPr="009048BA">
              <w:rPr>
                <w:rFonts w:cstheme="minorHAnsi"/>
                <w:b/>
                <w:sz w:val="24"/>
                <w:szCs w:val="24"/>
              </w:rPr>
              <w:t>Rol</w:t>
            </w:r>
            <w:r w:rsidR="001D0137" w:rsidRPr="009048BA">
              <w:rPr>
                <w:rFonts w:cstheme="minorHAnsi"/>
                <w:b/>
                <w:sz w:val="24"/>
                <w:szCs w:val="24"/>
              </w:rPr>
              <w:t>e,</w:t>
            </w:r>
            <w:r w:rsidR="004D2DE5" w:rsidRPr="009048BA">
              <w:rPr>
                <w:rFonts w:cstheme="minorHAnsi"/>
                <w:b/>
                <w:sz w:val="24"/>
                <w:szCs w:val="24"/>
              </w:rPr>
              <w:t xml:space="preserve"> które pracownik może pełnić w ramach dodatkowych aktywności dydaktycznych</w:t>
            </w:r>
          </w:p>
        </w:tc>
        <w:tc>
          <w:tcPr>
            <w:tcW w:w="2751" w:type="dxa"/>
          </w:tcPr>
          <w:p w14:paraId="5461480A" w14:textId="69576E40" w:rsidR="0039186D" w:rsidRPr="009048BA" w:rsidRDefault="0039186D" w:rsidP="009048BA">
            <w:pPr>
              <w:rPr>
                <w:rFonts w:cstheme="minorHAnsi"/>
                <w:b/>
                <w:sz w:val="24"/>
                <w:szCs w:val="24"/>
              </w:rPr>
            </w:pPr>
            <w:r w:rsidRPr="009048BA">
              <w:rPr>
                <w:rFonts w:cstheme="minorHAnsi"/>
                <w:b/>
                <w:sz w:val="24"/>
                <w:szCs w:val="24"/>
              </w:rPr>
              <w:t>Stawka</w:t>
            </w:r>
            <w:r w:rsidR="00AC3F3F" w:rsidRPr="009048BA">
              <w:rPr>
                <w:rFonts w:cstheme="minorHAnsi"/>
                <w:b/>
                <w:sz w:val="24"/>
                <w:szCs w:val="24"/>
              </w:rPr>
              <w:t xml:space="preserve"> bazowa</w:t>
            </w:r>
            <w:r w:rsidR="004D2DE5" w:rsidRPr="009048BA">
              <w:rPr>
                <w:rFonts w:cstheme="minorHAnsi"/>
                <w:b/>
                <w:sz w:val="24"/>
                <w:szCs w:val="24"/>
              </w:rPr>
              <w:t xml:space="preserve"> w zł</w:t>
            </w:r>
          </w:p>
        </w:tc>
      </w:tr>
      <w:tr w:rsidR="0039186D" w:rsidRPr="009048BA" w14:paraId="05B64CC6" w14:textId="77777777" w:rsidTr="005D7777">
        <w:tc>
          <w:tcPr>
            <w:tcW w:w="630" w:type="dxa"/>
          </w:tcPr>
          <w:p w14:paraId="5D95D3CA" w14:textId="3BD5C5EE" w:rsidR="0039186D" w:rsidRPr="009048BA" w:rsidRDefault="0039186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14:paraId="57EAC77F" w14:textId="5D20F7C0" w:rsidR="0039186D" w:rsidRPr="009048BA" w:rsidRDefault="0039186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Doświadczony wykładowca</w:t>
            </w:r>
          </w:p>
        </w:tc>
        <w:tc>
          <w:tcPr>
            <w:tcW w:w="2751" w:type="dxa"/>
          </w:tcPr>
          <w:p w14:paraId="64F4282E" w14:textId="6B2546DD" w:rsidR="0039186D" w:rsidRPr="009048BA" w:rsidRDefault="0039186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1</w:t>
            </w:r>
            <w:r w:rsidR="00635099" w:rsidRPr="009048BA">
              <w:rPr>
                <w:rFonts w:cstheme="minorHAnsi"/>
                <w:sz w:val="24"/>
                <w:szCs w:val="24"/>
              </w:rPr>
              <w:t>5</w:t>
            </w:r>
            <w:r w:rsidR="00AD3B6E" w:rsidRPr="009048B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9186D" w:rsidRPr="009048BA" w14:paraId="16CC7671" w14:textId="77777777" w:rsidTr="005D7777">
        <w:tc>
          <w:tcPr>
            <w:tcW w:w="630" w:type="dxa"/>
          </w:tcPr>
          <w:p w14:paraId="3DABF629" w14:textId="5FBB9F29" w:rsidR="0039186D" w:rsidRPr="009048BA" w:rsidRDefault="0039186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14:paraId="090F5F82" w14:textId="6691B395" w:rsidR="0039186D" w:rsidRPr="009048BA" w:rsidRDefault="0039186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Wykładowca</w:t>
            </w:r>
          </w:p>
        </w:tc>
        <w:tc>
          <w:tcPr>
            <w:tcW w:w="2751" w:type="dxa"/>
          </w:tcPr>
          <w:p w14:paraId="2DCFC52F" w14:textId="25E57656" w:rsidR="0039186D" w:rsidRPr="009048BA" w:rsidRDefault="00AD3B6E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1</w:t>
            </w:r>
            <w:r w:rsidR="004D2DE5" w:rsidRPr="009048BA">
              <w:rPr>
                <w:rFonts w:cstheme="minorHAnsi"/>
                <w:sz w:val="24"/>
                <w:szCs w:val="24"/>
              </w:rPr>
              <w:t>2</w:t>
            </w:r>
            <w:r w:rsidRPr="009048B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9186D" w:rsidRPr="009048BA" w14:paraId="51579C52" w14:textId="77777777" w:rsidTr="005D7777">
        <w:tc>
          <w:tcPr>
            <w:tcW w:w="630" w:type="dxa"/>
          </w:tcPr>
          <w:p w14:paraId="3CE882C6" w14:textId="772EF5C7" w:rsidR="0039186D" w:rsidRPr="009048BA" w:rsidRDefault="0039186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14:paraId="3EEDC8D6" w14:textId="7D33099E" w:rsidR="0039186D" w:rsidRPr="009048BA" w:rsidRDefault="004D2DE5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P</w:t>
            </w:r>
            <w:r w:rsidR="0039186D" w:rsidRPr="009048BA">
              <w:rPr>
                <w:rFonts w:cstheme="minorHAnsi"/>
                <w:sz w:val="24"/>
                <w:szCs w:val="24"/>
              </w:rPr>
              <w:t>raktyk</w:t>
            </w:r>
          </w:p>
        </w:tc>
        <w:tc>
          <w:tcPr>
            <w:tcW w:w="2751" w:type="dxa"/>
          </w:tcPr>
          <w:p w14:paraId="433E8A97" w14:textId="7355C4A2" w:rsidR="0039186D" w:rsidRPr="009048BA" w:rsidRDefault="009425AD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1</w:t>
            </w:r>
            <w:r w:rsidR="004D2DE5" w:rsidRPr="009048BA">
              <w:rPr>
                <w:rFonts w:cstheme="minorHAnsi"/>
                <w:sz w:val="24"/>
                <w:szCs w:val="24"/>
              </w:rPr>
              <w:t>2</w:t>
            </w:r>
            <w:r w:rsidR="00AD3B6E" w:rsidRPr="009048B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F7A32" w:rsidRPr="009048BA" w14:paraId="106C0362" w14:textId="77777777" w:rsidTr="005D7777">
        <w:tc>
          <w:tcPr>
            <w:tcW w:w="630" w:type="dxa"/>
          </w:tcPr>
          <w:p w14:paraId="4B876F43" w14:textId="4311BA19" w:rsidR="005F7A32" w:rsidRPr="009048BA" w:rsidRDefault="005F7A32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14:paraId="25C434DC" w14:textId="4CB902C8" w:rsidR="005F7A32" w:rsidRPr="009048BA" w:rsidRDefault="005055B6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 xml:space="preserve">Mentor </w:t>
            </w:r>
          </w:p>
        </w:tc>
        <w:tc>
          <w:tcPr>
            <w:tcW w:w="2751" w:type="dxa"/>
          </w:tcPr>
          <w:p w14:paraId="732C9564" w14:textId="1FF6BB50" w:rsidR="005F7A32" w:rsidRPr="009048BA" w:rsidRDefault="005055B6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120</w:t>
            </w:r>
          </w:p>
        </w:tc>
      </w:tr>
      <w:tr w:rsidR="005F7A32" w:rsidRPr="009048BA" w14:paraId="3ACD275B" w14:textId="77777777" w:rsidTr="005D7777">
        <w:tc>
          <w:tcPr>
            <w:tcW w:w="630" w:type="dxa"/>
          </w:tcPr>
          <w:p w14:paraId="1ACA895E" w14:textId="69A8CC90" w:rsidR="005F7A32" w:rsidRPr="009048BA" w:rsidRDefault="005F7A32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14:paraId="6704888E" w14:textId="70AC9F00" w:rsidR="005F7A32" w:rsidRPr="009048BA" w:rsidRDefault="005055B6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Tutor</w:t>
            </w:r>
          </w:p>
        </w:tc>
        <w:tc>
          <w:tcPr>
            <w:tcW w:w="2751" w:type="dxa"/>
          </w:tcPr>
          <w:p w14:paraId="33F78C46" w14:textId="577CC0CE" w:rsidR="005F7A32" w:rsidRPr="009048BA" w:rsidRDefault="005055B6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5F7A32" w:rsidRPr="009048BA" w14:paraId="12F4B1FD" w14:textId="77777777" w:rsidTr="005D7777">
        <w:tc>
          <w:tcPr>
            <w:tcW w:w="630" w:type="dxa"/>
          </w:tcPr>
          <w:p w14:paraId="1451BC42" w14:textId="626B5B54" w:rsidR="005F7A32" w:rsidRPr="009048BA" w:rsidRDefault="00782FB5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14:paraId="1EAFE999" w14:textId="239F2786" w:rsidR="005F7A32" w:rsidRPr="009048BA" w:rsidRDefault="005F7A32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Lektor</w:t>
            </w:r>
          </w:p>
        </w:tc>
        <w:tc>
          <w:tcPr>
            <w:tcW w:w="2751" w:type="dxa"/>
          </w:tcPr>
          <w:p w14:paraId="5DA16035" w14:textId="77D4031B" w:rsidR="005F7A32" w:rsidRPr="009048BA" w:rsidRDefault="00AD3B6E" w:rsidP="009048BA">
            <w:pPr>
              <w:rPr>
                <w:rFonts w:cstheme="minorHAnsi"/>
                <w:sz w:val="24"/>
                <w:szCs w:val="24"/>
              </w:rPr>
            </w:pPr>
            <w:r w:rsidRPr="009048BA">
              <w:rPr>
                <w:rFonts w:cstheme="minorHAnsi"/>
                <w:sz w:val="24"/>
                <w:szCs w:val="24"/>
              </w:rPr>
              <w:t>90</w:t>
            </w:r>
          </w:p>
        </w:tc>
      </w:tr>
    </w:tbl>
    <w:p w14:paraId="2478269A" w14:textId="77777777" w:rsidR="001D0137" w:rsidRPr="009048BA" w:rsidRDefault="001D0137" w:rsidP="009048BA">
      <w:pPr>
        <w:rPr>
          <w:rFonts w:cstheme="minorHAnsi"/>
          <w:sz w:val="24"/>
          <w:szCs w:val="24"/>
        </w:rPr>
      </w:pPr>
    </w:p>
    <w:p w14:paraId="5606D586" w14:textId="55CC39D9" w:rsidR="000B5ADE" w:rsidRPr="009048BA" w:rsidRDefault="000B5ADE" w:rsidP="009048BA">
      <w:p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Doświadczony wykładowca – nauczyciel akademicki posiadający co najmniej stopień doktora i minimum 6 lat doświadczenia dydaktycznego</w:t>
      </w:r>
    </w:p>
    <w:p w14:paraId="16D42AD4" w14:textId="42FBE771" w:rsidR="000B5ADE" w:rsidRPr="009048BA" w:rsidRDefault="000B5ADE" w:rsidP="009048BA">
      <w:p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 xml:space="preserve">Wykładowca – nauczyciel akademicki </w:t>
      </w:r>
      <w:r w:rsidR="00C11B00" w:rsidRPr="009048BA">
        <w:rPr>
          <w:rFonts w:cstheme="minorHAnsi"/>
          <w:sz w:val="24"/>
          <w:szCs w:val="24"/>
        </w:rPr>
        <w:t>z doświadczeniem w kształceniu studentów</w:t>
      </w:r>
    </w:p>
    <w:p w14:paraId="24AF0BA3" w14:textId="4118D5BA" w:rsidR="000B5ADE" w:rsidRPr="009048BA" w:rsidRDefault="004D2DE5" w:rsidP="009048BA">
      <w:p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P</w:t>
      </w:r>
      <w:r w:rsidR="000B5ADE" w:rsidRPr="009048BA">
        <w:rPr>
          <w:rFonts w:cstheme="minorHAnsi"/>
          <w:sz w:val="24"/>
          <w:szCs w:val="24"/>
        </w:rPr>
        <w:t>raktyk – osoba z doświadczeniem zawodowym w danym obszarze</w:t>
      </w:r>
      <w:r w:rsidRPr="009048BA">
        <w:rPr>
          <w:rFonts w:cstheme="minorHAnsi"/>
          <w:sz w:val="24"/>
          <w:szCs w:val="24"/>
        </w:rPr>
        <w:t xml:space="preserve"> nie będąca zatrudnioną w grupie nauczycieli akademickich</w:t>
      </w:r>
    </w:p>
    <w:p w14:paraId="1B396089" w14:textId="77777777" w:rsidR="005055B6" w:rsidRPr="009048BA" w:rsidRDefault="005055B6" w:rsidP="009048BA">
      <w:p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Mentor - nauczyciel akademicki ze stopniem co najmniej doktora, posiadający kwalifikacje w zakresie  mentoringu</w:t>
      </w:r>
    </w:p>
    <w:p w14:paraId="2D000F53" w14:textId="398463D4" w:rsidR="0039186D" w:rsidRPr="009048BA" w:rsidRDefault="000B5ADE" w:rsidP="009048BA">
      <w:p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Tutor – nauczyciel akademicki ze stopniem co najmniej doktora, odpowiedzialny za indywidualną ścieżkę kształcenia studenta, doktoranta lub uczestników szkoleń, posiadający kwalifikacje w zakresie tutoringu</w:t>
      </w:r>
    </w:p>
    <w:p w14:paraId="44851FE8" w14:textId="6E98E510" w:rsidR="005F7A32" w:rsidRPr="009048BA" w:rsidRDefault="005F7A32" w:rsidP="009048BA">
      <w:p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lastRenderedPageBreak/>
        <w:t>Lektor – nauczyciel akademicki z doświadczeniem w kształceniu umiejętności językowych</w:t>
      </w:r>
    </w:p>
    <w:p w14:paraId="6DBCEB9E" w14:textId="3EC2CD1B" w:rsidR="00B756EF" w:rsidRDefault="00B756EF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Istnieje możliwość zwiększenia stawki bazowej określonej w tabeli:</w:t>
      </w:r>
    </w:p>
    <w:p w14:paraId="03A7FFDE" w14:textId="1C8B6B1A" w:rsidR="00B756EF" w:rsidRPr="009048BA" w:rsidRDefault="00B756EF" w:rsidP="009048BA">
      <w:pPr>
        <w:pStyle w:val="Akapitzlist"/>
        <w:numPr>
          <w:ilvl w:val="1"/>
          <w:numId w:val="18"/>
        </w:numPr>
        <w:ind w:left="1418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o 50 % za zajęcia odbywające się w soboty i niedziele,</w:t>
      </w:r>
    </w:p>
    <w:p w14:paraId="7006ACF0" w14:textId="2EBFD51F" w:rsidR="003817AD" w:rsidRPr="009048BA" w:rsidRDefault="00B756EF" w:rsidP="009048BA">
      <w:pPr>
        <w:pStyle w:val="Akapitzlist"/>
        <w:numPr>
          <w:ilvl w:val="1"/>
          <w:numId w:val="18"/>
        </w:numPr>
        <w:ind w:left="1418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o 50% za zajęcia prowadzone w języku obcym (dotyczy pkt 1-</w:t>
      </w:r>
      <w:r w:rsidR="005055B6" w:rsidRPr="009048BA">
        <w:rPr>
          <w:rFonts w:cstheme="minorHAnsi"/>
          <w:sz w:val="24"/>
          <w:szCs w:val="24"/>
        </w:rPr>
        <w:t xml:space="preserve"> 5 t</w:t>
      </w:r>
      <w:r w:rsidRPr="009048BA">
        <w:rPr>
          <w:rFonts w:cstheme="minorHAnsi"/>
          <w:sz w:val="24"/>
          <w:szCs w:val="24"/>
        </w:rPr>
        <w:t>abeli)</w:t>
      </w:r>
      <w:bookmarkStart w:id="1" w:name="_Hlk103601648"/>
      <w:r w:rsidR="003817AD" w:rsidRPr="009048BA">
        <w:rPr>
          <w:rFonts w:cstheme="minorHAnsi"/>
          <w:sz w:val="24"/>
          <w:szCs w:val="24"/>
        </w:rPr>
        <w:t>.</w:t>
      </w:r>
    </w:p>
    <w:p w14:paraId="63D4C6A4" w14:textId="2B7F9201" w:rsidR="003817AD" w:rsidRDefault="00E23647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 xml:space="preserve">W sytuacjach szczególnych, </w:t>
      </w:r>
      <w:r w:rsidR="00AD3B6E" w:rsidRPr="009048BA">
        <w:rPr>
          <w:rFonts w:cstheme="minorHAnsi"/>
          <w:sz w:val="24"/>
          <w:szCs w:val="24"/>
        </w:rPr>
        <w:t xml:space="preserve">uzasadnionych potrzebą danego zadania Prorektor ds. Kształcenia </w:t>
      </w:r>
      <w:r w:rsidRPr="009048BA">
        <w:rPr>
          <w:rFonts w:cstheme="minorHAnsi"/>
          <w:sz w:val="24"/>
          <w:szCs w:val="24"/>
        </w:rPr>
        <w:t xml:space="preserve">(lub Kierownik projektu w przypadku zadań finansowanych </w:t>
      </w:r>
      <w:r w:rsidR="009048BA">
        <w:rPr>
          <w:rFonts w:cstheme="minorHAnsi"/>
          <w:sz w:val="24"/>
          <w:szCs w:val="24"/>
        </w:rPr>
        <w:br/>
      </w:r>
      <w:r w:rsidRPr="009048BA">
        <w:rPr>
          <w:rFonts w:cstheme="minorHAnsi"/>
          <w:sz w:val="24"/>
          <w:szCs w:val="24"/>
        </w:rPr>
        <w:t xml:space="preserve">w ramach projektu) </w:t>
      </w:r>
      <w:r w:rsidR="00AD3B6E" w:rsidRPr="009048BA">
        <w:rPr>
          <w:rFonts w:cstheme="minorHAnsi"/>
          <w:sz w:val="24"/>
          <w:szCs w:val="24"/>
        </w:rPr>
        <w:t xml:space="preserve">może podjąć decyzję o </w:t>
      </w:r>
      <w:r w:rsidRPr="009048BA">
        <w:rPr>
          <w:rFonts w:cstheme="minorHAnsi"/>
          <w:sz w:val="24"/>
          <w:szCs w:val="24"/>
        </w:rPr>
        <w:t>zwiększeniu stawk</w:t>
      </w:r>
      <w:r w:rsidR="001407EB" w:rsidRPr="009048BA">
        <w:rPr>
          <w:rFonts w:cstheme="minorHAnsi"/>
          <w:sz w:val="24"/>
          <w:szCs w:val="24"/>
        </w:rPr>
        <w:t>i</w:t>
      </w:r>
      <w:r w:rsidR="00AC3F3F" w:rsidRPr="009048BA">
        <w:rPr>
          <w:rFonts w:cstheme="minorHAnsi"/>
          <w:sz w:val="24"/>
          <w:szCs w:val="24"/>
        </w:rPr>
        <w:t xml:space="preserve"> bazowej</w:t>
      </w:r>
      <w:r w:rsidR="001407EB" w:rsidRPr="009048BA">
        <w:rPr>
          <w:rFonts w:cstheme="minorHAnsi"/>
          <w:sz w:val="24"/>
          <w:szCs w:val="24"/>
        </w:rPr>
        <w:t xml:space="preserve"> maksymalnie do 300%</w:t>
      </w:r>
      <w:r w:rsidRPr="009048BA">
        <w:rPr>
          <w:rFonts w:cstheme="minorHAnsi"/>
          <w:sz w:val="24"/>
          <w:szCs w:val="24"/>
        </w:rPr>
        <w:t xml:space="preserve">. Stosowanie zwiększonej stawki </w:t>
      </w:r>
      <w:r w:rsidR="00AC3F3F" w:rsidRPr="009048BA">
        <w:rPr>
          <w:rFonts w:cstheme="minorHAnsi"/>
          <w:sz w:val="24"/>
          <w:szCs w:val="24"/>
        </w:rPr>
        <w:t xml:space="preserve">bazowej </w:t>
      </w:r>
      <w:r w:rsidRPr="009048BA">
        <w:rPr>
          <w:rFonts w:cstheme="minorHAnsi"/>
          <w:sz w:val="24"/>
          <w:szCs w:val="24"/>
        </w:rPr>
        <w:t xml:space="preserve">powinno </w:t>
      </w:r>
      <w:r w:rsidR="008E5919" w:rsidRPr="009048BA">
        <w:rPr>
          <w:rFonts w:cstheme="minorHAnsi"/>
          <w:sz w:val="24"/>
          <w:szCs w:val="24"/>
        </w:rPr>
        <w:t>wynikać z</w:t>
      </w:r>
      <w:r w:rsidR="001407EB" w:rsidRPr="009048BA">
        <w:rPr>
          <w:rFonts w:cstheme="minorHAnsi"/>
          <w:sz w:val="24"/>
          <w:szCs w:val="24"/>
        </w:rPr>
        <w:t xml:space="preserve"> </w:t>
      </w:r>
      <w:r w:rsidR="008E5919" w:rsidRPr="009048BA">
        <w:rPr>
          <w:rFonts w:cstheme="minorHAnsi"/>
          <w:sz w:val="24"/>
          <w:szCs w:val="24"/>
        </w:rPr>
        <w:t xml:space="preserve">międzynarodowego </w:t>
      </w:r>
      <w:r w:rsidRPr="009048BA">
        <w:rPr>
          <w:rFonts w:cstheme="minorHAnsi"/>
          <w:sz w:val="24"/>
          <w:szCs w:val="24"/>
        </w:rPr>
        <w:t>charakter</w:t>
      </w:r>
      <w:r w:rsidR="001407EB" w:rsidRPr="009048BA">
        <w:rPr>
          <w:rFonts w:cstheme="minorHAnsi"/>
          <w:sz w:val="24"/>
          <w:szCs w:val="24"/>
        </w:rPr>
        <w:t>u</w:t>
      </w:r>
      <w:r w:rsidRPr="009048BA">
        <w:rPr>
          <w:rFonts w:cstheme="minorHAnsi"/>
          <w:sz w:val="24"/>
          <w:szCs w:val="24"/>
        </w:rPr>
        <w:t xml:space="preserve"> </w:t>
      </w:r>
      <w:r w:rsidR="008E5919" w:rsidRPr="009048BA">
        <w:rPr>
          <w:rFonts w:cstheme="minorHAnsi"/>
          <w:sz w:val="24"/>
          <w:szCs w:val="24"/>
        </w:rPr>
        <w:t>zajęć/prowadzonych działań.</w:t>
      </w:r>
      <w:r w:rsidR="003817AD" w:rsidRPr="009048BA">
        <w:rPr>
          <w:rFonts w:cstheme="minorHAnsi"/>
          <w:sz w:val="24"/>
          <w:szCs w:val="24"/>
        </w:rPr>
        <w:t xml:space="preserve"> </w:t>
      </w:r>
    </w:p>
    <w:p w14:paraId="1F333C2E" w14:textId="3B2B4A86" w:rsidR="003817AD" w:rsidRDefault="005055B6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Dodatkowe zajęcia dydaktyczne</w:t>
      </w:r>
      <w:r w:rsidR="003817AD" w:rsidRPr="009048BA">
        <w:rPr>
          <w:rFonts w:cstheme="minorHAnsi"/>
          <w:sz w:val="24"/>
          <w:szCs w:val="24"/>
        </w:rPr>
        <w:t xml:space="preserve"> powinny opierać się na konspekcie lub scenariuszu, który powinien być przekazany organizatorowi, o ile </w:t>
      </w:r>
      <w:r w:rsidR="00CE5F66" w:rsidRPr="009048BA">
        <w:rPr>
          <w:rFonts w:cstheme="minorHAnsi"/>
          <w:sz w:val="24"/>
          <w:szCs w:val="24"/>
        </w:rPr>
        <w:t xml:space="preserve">rodzaj aktywności </w:t>
      </w:r>
      <w:r w:rsidR="003817AD" w:rsidRPr="009048BA">
        <w:rPr>
          <w:rFonts w:cstheme="minorHAnsi"/>
          <w:sz w:val="24"/>
          <w:szCs w:val="24"/>
        </w:rPr>
        <w:t>tego wymaga.</w:t>
      </w:r>
    </w:p>
    <w:p w14:paraId="0B987E0A" w14:textId="7521D911" w:rsidR="003817AD" w:rsidRPr="009048BA" w:rsidRDefault="003817AD" w:rsidP="009048BA">
      <w:pPr>
        <w:pStyle w:val="Akapitzlist"/>
        <w:numPr>
          <w:ilvl w:val="0"/>
          <w:numId w:val="12"/>
        </w:numPr>
        <w:ind w:left="1080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Koszt przygotowania prezentacji lub materiałów dydaktycznych</w:t>
      </w:r>
      <w:r w:rsidR="00CE5F66" w:rsidRPr="009048BA">
        <w:rPr>
          <w:rFonts w:cstheme="minorHAnsi"/>
          <w:sz w:val="24"/>
          <w:szCs w:val="24"/>
        </w:rPr>
        <w:t>,</w:t>
      </w:r>
      <w:r w:rsidRPr="009048BA">
        <w:rPr>
          <w:rFonts w:cstheme="minorHAnsi"/>
          <w:sz w:val="24"/>
          <w:szCs w:val="24"/>
        </w:rPr>
        <w:t xml:space="preserve"> </w:t>
      </w:r>
      <w:r w:rsidR="00CE5F66" w:rsidRPr="009048BA">
        <w:rPr>
          <w:rFonts w:cstheme="minorHAnsi"/>
          <w:sz w:val="24"/>
          <w:szCs w:val="24"/>
        </w:rPr>
        <w:t xml:space="preserve">związanych bezpośrednio z realizacją dodatkowych zajęć, </w:t>
      </w:r>
      <w:r w:rsidRPr="009048BA">
        <w:rPr>
          <w:rFonts w:cstheme="minorHAnsi"/>
          <w:sz w:val="24"/>
          <w:szCs w:val="24"/>
        </w:rPr>
        <w:t>zawiera się w koszcie wynagrodzenia.</w:t>
      </w:r>
    </w:p>
    <w:bookmarkEnd w:id="1"/>
    <w:p w14:paraId="473C052F" w14:textId="1D41B071" w:rsidR="003817AD" w:rsidRPr="009048BA" w:rsidRDefault="003817AD" w:rsidP="009048BA">
      <w:pPr>
        <w:pStyle w:val="Nagwek1"/>
      </w:pPr>
      <w:r w:rsidRPr="009048BA">
        <w:t>Inne dodatkowe aktywności związane z dydaktyką</w:t>
      </w:r>
    </w:p>
    <w:p w14:paraId="6922373E" w14:textId="13227217" w:rsidR="0029455C" w:rsidRPr="009048BA" w:rsidRDefault="001407EB" w:rsidP="009048BA">
      <w:pPr>
        <w:pStyle w:val="Akapitzlist"/>
        <w:numPr>
          <w:ilvl w:val="0"/>
          <w:numId w:val="13"/>
        </w:num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 xml:space="preserve">W przypadku </w:t>
      </w:r>
      <w:r w:rsidR="003817AD" w:rsidRPr="009048BA">
        <w:rPr>
          <w:rFonts w:cstheme="minorHAnsi"/>
          <w:sz w:val="24"/>
          <w:szCs w:val="24"/>
        </w:rPr>
        <w:t>innych dodatkowych aktywności realizowanych na rzecz dydaktyki</w:t>
      </w:r>
      <w:r w:rsidRPr="009048BA">
        <w:rPr>
          <w:rFonts w:cstheme="minorHAnsi"/>
          <w:sz w:val="24"/>
          <w:szCs w:val="24"/>
        </w:rPr>
        <w:t>,</w:t>
      </w:r>
      <w:r w:rsidR="003817AD" w:rsidRPr="009048BA">
        <w:rPr>
          <w:rFonts w:cstheme="minorHAnsi"/>
          <w:sz w:val="24"/>
          <w:szCs w:val="24"/>
        </w:rPr>
        <w:t xml:space="preserve"> </w:t>
      </w:r>
      <w:r w:rsidR="009048BA">
        <w:rPr>
          <w:rFonts w:cstheme="minorHAnsi"/>
          <w:sz w:val="24"/>
          <w:szCs w:val="24"/>
        </w:rPr>
        <w:br/>
      </w:r>
      <w:r w:rsidR="008C5D85" w:rsidRPr="009048BA">
        <w:rPr>
          <w:rFonts w:cstheme="minorHAnsi"/>
          <w:sz w:val="24"/>
          <w:szCs w:val="24"/>
        </w:rPr>
        <w:t>o ile nie zostało to określone przez instytucje finansującą,</w:t>
      </w:r>
      <w:r w:rsidR="0029455C" w:rsidRPr="009048BA">
        <w:rPr>
          <w:rFonts w:cstheme="minorHAnsi"/>
          <w:sz w:val="24"/>
          <w:szCs w:val="24"/>
        </w:rPr>
        <w:t xml:space="preserve"> stawkę godzinową wynagrodzenia zasadniczego oraz wysokość dodatku do wynagrodzenia określonego stawką godzinową ustala się w następujący sposób:</w:t>
      </w:r>
    </w:p>
    <w:p w14:paraId="6F89870F" w14:textId="77777777" w:rsidR="0029455C" w:rsidRPr="009048BA" w:rsidRDefault="0029455C" w:rsidP="009048BA">
      <w:pPr>
        <w:numPr>
          <w:ilvl w:val="0"/>
          <w:numId w:val="16"/>
        </w:numPr>
        <w:spacing w:after="0" w:line="288" w:lineRule="auto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w przypadku nauczyciela akademickiego dzieli się wynagrodzenie zasadnicze oraz dodatek za staż pracy przez 168 godzin,</w:t>
      </w:r>
    </w:p>
    <w:p w14:paraId="0A0F3A78" w14:textId="77777777" w:rsidR="0029455C" w:rsidRPr="009048BA" w:rsidRDefault="0029455C" w:rsidP="009048BA">
      <w:pPr>
        <w:numPr>
          <w:ilvl w:val="0"/>
          <w:numId w:val="16"/>
        </w:numPr>
        <w:spacing w:after="0" w:line="288" w:lineRule="auto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>w przypadku pracownika niebędącego nauczycielem akademickim dzieli się wynagrodzenie zasadnicze, premię regulaminową oraz dodatek za staż pracy przez 168 godzin.</w:t>
      </w:r>
    </w:p>
    <w:p w14:paraId="6DE33BA2" w14:textId="77EA8D8F" w:rsidR="00555583" w:rsidRPr="009048BA" w:rsidRDefault="006F0919" w:rsidP="009048BA">
      <w:pPr>
        <w:pStyle w:val="Akapitzlist"/>
        <w:numPr>
          <w:ilvl w:val="0"/>
          <w:numId w:val="13"/>
        </w:numPr>
        <w:ind w:left="993"/>
        <w:rPr>
          <w:rFonts w:cstheme="minorHAnsi"/>
          <w:sz w:val="24"/>
          <w:szCs w:val="24"/>
        </w:rPr>
      </w:pPr>
      <w:r w:rsidRPr="009048BA">
        <w:rPr>
          <w:rFonts w:cstheme="minorHAnsi"/>
          <w:sz w:val="24"/>
          <w:szCs w:val="24"/>
        </w:rPr>
        <w:t xml:space="preserve">W szczególnych przypadkach, uzasadnionych potrzebą danego zadania </w:t>
      </w:r>
      <w:r w:rsidR="002621B8" w:rsidRPr="009048BA">
        <w:rPr>
          <w:rFonts w:cstheme="minorHAnsi"/>
          <w:sz w:val="24"/>
          <w:szCs w:val="24"/>
        </w:rPr>
        <w:t xml:space="preserve">decyzję o wysokości stawki / wynagrodzenia </w:t>
      </w:r>
      <w:r w:rsidR="0072749C" w:rsidRPr="009048BA">
        <w:rPr>
          <w:rFonts w:cstheme="minorHAnsi"/>
          <w:sz w:val="24"/>
          <w:szCs w:val="24"/>
        </w:rPr>
        <w:t xml:space="preserve">podejmuje Prorektor ds. kształcenia </w:t>
      </w:r>
      <w:r w:rsidR="00CF0BE5" w:rsidRPr="009048BA">
        <w:rPr>
          <w:rFonts w:cstheme="minorHAnsi"/>
          <w:sz w:val="24"/>
          <w:szCs w:val="24"/>
        </w:rPr>
        <w:t xml:space="preserve">(lub Kierownik projektu w przypadku zadań finansowanych w ramach projektu) </w:t>
      </w:r>
      <w:r w:rsidR="0072749C" w:rsidRPr="009048BA">
        <w:rPr>
          <w:rFonts w:cstheme="minorHAnsi"/>
          <w:sz w:val="24"/>
          <w:szCs w:val="24"/>
        </w:rPr>
        <w:t>na podstawie przedstawionego rozeznania rynku. Rozeznanie rynku należy przeprowadzić w oparciu o oferty dotyczące określonego zakresu obowiązków</w:t>
      </w:r>
      <w:r w:rsidR="00126696" w:rsidRPr="009048BA">
        <w:rPr>
          <w:rFonts w:cstheme="minorHAnsi"/>
          <w:sz w:val="24"/>
          <w:szCs w:val="24"/>
        </w:rPr>
        <w:t>.</w:t>
      </w:r>
    </w:p>
    <w:p w14:paraId="6F0D798E" w14:textId="72FD2BB4" w:rsidR="002621B8" w:rsidRPr="009048BA" w:rsidRDefault="002621B8" w:rsidP="009048BA">
      <w:pPr>
        <w:rPr>
          <w:rFonts w:cstheme="minorHAnsi"/>
          <w:sz w:val="24"/>
          <w:szCs w:val="24"/>
        </w:rPr>
      </w:pPr>
    </w:p>
    <w:p w14:paraId="1B7646EC" w14:textId="4A77754A" w:rsidR="003507A9" w:rsidRPr="009048BA" w:rsidRDefault="003507A9" w:rsidP="009048BA">
      <w:pPr>
        <w:ind w:left="709"/>
        <w:rPr>
          <w:rFonts w:cstheme="minorHAnsi"/>
          <w:color w:val="FF0000"/>
          <w:sz w:val="24"/>
          <w:szCs w:val="24"/>
        </w:rPr>
      </w:pPr>
    </w:p>
    <w:sectPr w:rsidR="003507A9" w:rsidRPr="009048BA" w:rsidSect="00AA29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59B2" w14:textId="77777777" w:rsidR="000F7932" w:rsidRDefault="000F7932" w:rsidP="0072220D">
      <w:pPr>
        <w:spacing w:after="0" w:line="240" w:lineRule="auto"/>
      </w:pPr>
      <w:r>
        <w:separator/>
      </w:r>
    </w:p>
  </w:endnote>
  <w:endnote w:type="continuationSeparator" w:id="0">
    <w:p w14:paraId="47DF160E" w14:textId="77777777" w:rsidR="000F7932" w:rsidRDefault="000F7932" w:rsidP="0072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1157" w14:textId="77777777" w:rsidR="000F7932" w:rsidRDefault="000F7932" w:rsidP="0072220D">
      <w:pPr>
        <w:spacing w:after="0" w:line="240" w:lineRule="auto"/>
      </w:pPr>
      <w:r>
        <w:separator/>
      </w:r>
    </w:p>
  </w:footnote>
  <w:footnote w:type="continuationSeparator" w:id="0">
    <w:p w14:paraId="3019E28A" w14:textId="77777777" w:rsidR="000F7932" w:rsidRDefault="000F7932" w:rsidP="0072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D24"/>
    <w:multiLevelType w:val="hybridMultilevel"/>
    <w:tmpl w:val="4D0C3BA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BA741AA"/>
    <w:multiLevelType w:val="hybridMultilevel"/>
    <w:tmpl w:val="CFB88314"/>
    <w:lvl w:ilvl="0" w:tplc="9620F36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F281C4F"/>
    <w:multiLevelType w:val="hybridMultilevel"/>
    <w:tmpl w:val="668A11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DB2787"/>
    <w:multiLevelType w:val="hybridMultilevel"/>
    <w:tmpl w:val="8E9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2DF"/>
    <w:multiLevelType w:val="hybridMultilevel"/>
    <w:tmpl w:val="EEDE4DF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1EB77BF"/>
    <w:multiLevelType w:val="hybridMultilevel"/>
    <w:tmpl w:val="7ECCE17C"/>
    <w:lvl w:ilvl="0" w:tplc="9620F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17A6D"/>
    <w:multiLevelType w:val="hybridMultilevel"/>
    <w:tmpl w:val="573026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3DCF5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3E5600"/>
    <w:multiLevelType w:val="hybridMultilevel"/>
    <w:tmpl w:val="01FE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17C5"/>
    <w:multiLevelType w:val="hybridMultilevel"/>
    <w:tmpl w:val="BD44862C"/>
    <w:lvl w:ilvl="0" w:tplc="E4ECD70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7DA4"/>
    <w:multiLevelType w:val="hybridMultilevel"/>
    <w:tmpl w:val="8A0458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B22A8"/>
    <w:multiLevelType w:val="hybridMultilevel"/>
    <w:tmpl w:val="746A7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2E54"/>
    <w:multiLevelType w:val="hybridMultilevel"/>
    <w:tmpl w:val="2A02E736"/>
    <w:lvl w:ilvl="0" w:tplc="9620F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B3DBB"/>
    <w:multiLevelType w:val="hybridMultilevel"/>
    <w:tmpl w:val="E2A67E00"/>
    <w:lvl w:ilvl="0" w:tplc="69AA3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065F0"/>
    <w:multiLevelType w:val="hybridMultilevel"/>
    <w:tmpl w:val="ECFACCEA"/>
    <w:lvl w:ilvl="0" w:tplc="9620F3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8F0A55"/>
    <w:multiLevelType w:val="hybridMultilevel"/>
    <w:tmpl w:val="3668A5B6"/>
    <w:lvl w:ilvl="0" w:tplc="D2F8EF5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E094359"/>
    <w:multiLevelType w:val="hybridMultilevel"/>
    <w:tmpl w:val="ED5A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3C52"/>
    <w:multiLevelType w:val="hybridMultilevel"/>
    <w:tmpl w:val="D220C838"/>
    <w:lvl w:ilvl="0" w:tplc="9620F3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9"/>
    <w:rsid w:val="00006AE0"/>
    <w:rsid w:val="00060DA6"/>
    <w:rsid w:val="000833CE"/>
    <w:rsid w:val="00095CB2"/>
    <w:rsid w:val="000B5ADE"/>
    <w:rsid w:val="000F7932"/>
    <w:rsid w:val="001079DB"/>
    <w:rsid w:val="00126696"/>
    <w:rsid w:val="001407EB"/>
    <w:rsid w:val="00153AFE"/>
    <w:rsid w:val="001C5A46"/>
    <w:rsid w:val="001D0137"/>
    <w:rsid w:val="001D2FF8"/>
    <w:rsid w:val="001D543E"/>
    <w:rsid w:val="001D7F1F"/>
    <w:rsid w:val="00201CCB"/>
    <w:rsid w:val="00212654"/>
    <w:rsid w:val="002357A3"/>
    <w:rsid w:val="002406F5"/>
    <w:rsid w:val="00240816"/>
    <w:rsid w:val="0024269C"/>
    <w:rsid w:val="002621B8"/>
    <w:rsid w:val="00267F51"/>
    <w:rsid w:val="0029455C"/>
    <w:rsid w:val="002B142A"/>
    <w:rsid w:val="002C7557"/>
    <w:rsid w:val="00311460"/>
    <w:rsid w:val="00332899"/>
    <w:rsid w:val="00335766"/>
    <w:rsid w:val="003507A9"/>
    <w:rsid w:val="003817AD"/>
    <w:rsid w:val="0039186D"/>
    <w:rsid w:val="003B6B5B"/>
    <w:rsid w:val="003C238B"/>
    <w:rsid w:val="003F52B8"/>
    <w:rsid w:val="0041515B"/>
    <w:rsid w:val="004361C7"/>
    <w:rsid w:val="0046484B"/>
    <w:rsid w:val="004A1EE9"/>
    <w:rsid w:val="004C17A1"/>
    <w:rsid w:val="004D2DE5"/>
    <w:rsid w:val="004F7D71"/>
    <w:rsid w:val="004F7F6B"/>
    <w:rsid w:val="005055B6"/>
    <w:rsid w:val="00542B99"/>
    <w:rsid w:val="00555583"/>
    <w:rsid w:val="0055712A"/>
    <w:rsid w:val="0056274F"/>
    <w:rsid w:val="00565FE3"/>
    <w:rsid w:val="005D7777"/>
    <w:rsid w:val="005F2C8F"/>
    <w:rsid w:val="005F59E3"/>
    <w:rsid w:val="005F7A32"/>
    <w:rsid w:val="00603451"/>
    <w:rsid w:val="00635099"/>
    <w:rsid w:val="00663127"/>
    <w:rsid w:val="00677BA1"/>
    <w:rsid w:val="006C5991"/>
    <w:rsid w:val="006F0919"/>
    <w:rsid w:val="006F0AB2"/>
    <w:rsid w:val="00714445"/>
    <w:rsid w:val="0072220D"/>
    <w:rsid w:val="0072749C"/>
    <w:rsid w:val="007817C9"/>
    <w:rsid w:val="00782FB5"/>
    <w:rsid w:val="00792F89"/>
    <w:rsid w:val="00794DE6"/>
    <w:rsid w:val="007A0D96"/>
    <w:rsid w:val="007B1C1C"/>
    <w:rsid w:val="007F3B7A"/>
    <w:rsid w:val="008035AA"/>
    <w:rsid w:val="00821F44"/>
    <w:rsid w:val="008510D7"/>
    <w:rsid w:val="008744A1"/>
    <w:rsid w:val="00877D29"/>
    <w:rsid w:val="00886993"/>
    <w:rsid w:val="00895CA6"/>
    <w:rsid w:val="00896892"/>
    <w:rsid w:val="008C5D85"/>
    <w:rsid w:val="008C7615"/>
    <w:rsid w:val="008E5919"/>
    <w:rsid w:val="008F063A"/>
    <w:rsid w:val="009048BA"/>
    <w:rsid w:val="00932E27"/>
    <w:rsid w:val="009415AE"/>
    <w:rsid w:val="009425AD"/>
    <w:rsid w:val="0095044F"/>
    <w:rsid w:val="0095451D"/>
    <w:rsid w:val="0095661C"/>
    <w:rsid w:val="00960FB6"/>
    <w:rsid w:val="0096393F"/>
    <w:rsid w:val="00966052"/>
    <w:rsid w:val="00993D51"/>
    <w:rsid w:val="009D4363"/>
    <w:rsid w:val="009D5A34"/>
    <w:rsid w:val="00A0678A"/>
    <w:rsid w:val="00A0728B"/>
    <w:rsid w:val="00A32992"/>
    <w:rsid w:val="00AA2900"/>
    <w:rsid w:val="00AB2447"/>
    <w:rsid w:val="00AC3F3F"/>
    <w:rsid w:val="00AD3B6E"/>
    <w:rsid w:val="00AF5F00"/>
    <w:rsid w:val="00B049AB"/>
    <w:rsid w:val="00B148F9"/>
    <w:rsid w:val="00B14DFE"/>
    <w:rsid w:val="00B31A9A"/>
    <w:rsid w:val="00B406C5"/>
    <w:rsid w:val="00B756EF"/>
    <w:rsid w:val="00B90505"/>
    <w:rsid w:val="00BF073F"/>
    <w:rsid w:val="00C0053E"/>
    <w:rsid w:val="00C11B00"/>
    <w:rsid w:val="00C27124"/>
    <w:rsid w:val="00C31917"/>
    <w:rsid w:val="00C9198B"/>
    <w:rsid w:val="00C96215"/>
    <w:rsid w:val="00CE5F66"/>
    <w:rsid w:val="00CF0BE5"/>
    <w:rsid w:val="00D214DD"/>
    <w:rsid w:val="00D5017B"/>
    <w:rsid w:val="00D61177"/>
    <w:rsid w:val="00D650F5"/>
    <w:rsid w:val="00D96DAC"/>
    <w:rsid w:val="00DB5FB2"/>
    <w:rsid w:val="00DC2E5B"/>
    <w:rsid w:val="00DD18F0"/>
    <w:rsid w:val="00E23647"/>
    <w:rsid w:val="00E418E1"/>
    <w:rsid w:val="00E55700"/>
    <w:rsid w:val="00E721B7"/>
    <w:rsid w:val="00E937E6"/>
    <w:rsid w:val="00EB491C"/>
    <w:rsid w:val="00ED5BAB"/>
    <w:rsid w:val="00EF3214"/>
    <w:rsid w:val="00F074A5"/>
    <w:rsid w:val="00F127CD"/>
    <w:rsid w:val="00F22362"/>
    <w:rsid w:val="00F41C15"/>
    <w:rsid w:val="00F47B85"/>
    <w:rsid w:val="00F60C94"/>
    <w:rsid w:val="00F62F1A"/>
    <w:rsid w:val="00F6502D"/>
    <w:rsid w:val="00F82379"/>
    <w:rsid w:val="00F92470"/>
    <w:rsid w:val="00FD0FC9"/>
    <w:rsid w:val="00FD3FB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9D47"/>
  <w15:chartTrackingRefBased/>
  <w15:docId w15:val="{C7CF4E85-1297-40DE-963C-41FADFC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9048BA"/>
    <w:pPr>
      <w:numPr>
        <w:numId w:val="11"/>
      </w:numPr>
      <w:ind w:left="567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1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436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36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1C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9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5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51D"/>
    <w:rPr>
      <w:vertAlign w:val="superscript"/>
    </w:rPr>
  </w:style>
  <w:style w:type="character" w:customStyle="1" w:styleId="Wyrnienie">
    <w:name w:val="Wyróżnienie"/>
    <w:uiPriority w:val="20"/>
    <w:qFormat/>
    <w:rsid w:val="005F59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48BA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679A-90C1-4FC0-9924-45FA158C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79.2022 zał. 7 Stawki godzinowe wynagrodzenia uzupełniającego mające zastosowanie przy wynagradzaniu za dodatkowe aktywności dydaktyczne w ramach realizacji projektów</dc:title>
  <dc:subject/>
  <dc:creator>Joanna Witkowska</dc:creator>
  <cp:keywords/>
  <dc:description/>
  <cp:lastModifiedBy>Emilia Snarska</cp:lastModifiedBy>
  <cp:revision>6</cp:revision>
  <cp:lastPrinted>2022-06-09T09:15:00Z</cp:lastPrinted>
  <dcterms:created xsi:type="dcterms:W3CDTF">2022-08-17T07:40:00Z</dcterms:created>
  <dcterms:modified xsi:type="dcterms:W3CDTF">2022-09-15T13:22:00Z</dcterms:modified>
</cp:coreProperties>
</file>