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4FE8" w14:textId="46DA9183" w:rsidR="00192808" w:rsidRPr="00ED23C9" w:rsidRDefault="00B46BC0" w:rsidP="00ED23C9">
      <w:pPr>
        <w:tabs>
          <w:tab w:val="left" w:pos="6521"/>
        </w:tabs>
        <w:spacing w:after="0" w:line="240" w:lineRule="auto"/>
        <w:ind w:hanging="709"/>
        <w:outlineLvl w:val="0"/>
        <w:rPr>
          <w:rFonts w:asciiTheme="minorHAnsi" w:hAnsiTheme="minorHAnsi" w:cstheme="minorHAnsi"/>
          <w:b/>
          <w:sz w:val="20"/>
          <w:szCs w:val="20"/>
        </w:rPr>
      </w:pPr>
      <w:r w:rsidRPr="00ED23C9">
        <w:rPr>
          <w:rFonts w:asciiTheme="minorHAnsi" w:hAnsiTheme="minorHAnsi" w:cstheme="minorHAnsi"/>
          <w:sz w:val="20"/>
          <w:szCs w:val="20"/>
        </w:rPr>
        <w:t>Załącznik nr 2 do Uchwały nr 154/2022 Senatu UMB z dnia 28.04.2022 r.</w:t>
      </w:r>
    </w:p>
    <w:p w14:paraId="3EFE3E17" w14:textId="77777777" w:rsidR="00B754EF" w:rsidRPr="00ED23C9" w:rsidRDefault="00B754EF" w:rsidP="00ED23C9">
      <w:pPr>
        <w:tabs>
          <w:tab w:val="left" w:pos="6521"/>
        </w:tabs>
        <w:spacing w:before="240" w:after="0" w:line="240" w:lineRule="auto"/>
        <w:ind w:left="-709"/>
        <w:outlineLvl w:val="0"/>
        <w:rPr>
          <w:rFonts w:asciiTheme="minorHAnsi" w:hAnsiTheme="minorHAnsi" w:cstheme="minorHAnsi"/>
          <w:b/>
          <w:sz w:val="26"/>
          <w:szCs w:val="26"/>
        </w:rPr>
      </w:pPr>
      <w:r w:rsidRPr="00ED23C9">
        <w:rPr>
          <w:rFonts w:asciiTheme="minorHAnsi" w:hAnsiTheme="minorHAnsi" w:cstheme="minorHAnsi"/>
          <w:b/>
          <w:sz w:val="26"/>
          <w:szCs w:val="26"/>
        </w:rPr>
        <w:t>PROGRAM STUDIÓW</w:t>
      </w:r>
    </w:p>
    <w:p w14:paraId="3AA0C4C8" w14:textId="77777777" w:rsidR="00121D2A" w:rsidRPr="00ED23C9" w:rsidRDefault="00121D2A" w:rsidP="006F5D60">
      <w:pPr>
        <w:tabs>
          <w:tab w:val="left" w:pos="6521"/>
        </w:tabs>
        <w:spacing w:after="0" w:line="240" w:lineRule="auto"/>
        <w:ind w:left="-709"/>
        <w:outlineLvl w:val="0"/>
        <w:rPr>
          <w:rFonts w:asciiTheme="minorHAnsi" w:hAnsiTheme="minorHAnsi" w:cstheme="minorHAnsi"/>
          <w:b/>
          <w:sz w:val="22"/>
          <w:szCs w:val="22"/>
        </w:rPr>
      </w:pPr>
      <w:r w:rsidRPr="00ED23C9">
        <w:rPr>
          <w:rFonts w:asciiTheme="minorHAnsi" w:hAnsiTheme="minorHAnsi" w:cstheme="minorHAnsi"/>
          <w:b/>
          <w:sz w:val="22"/>
          <w:szCs w:val="22"/>
        </w:rPr>
        <w:t>Cykl kształcenia rozpoczynający się w roku akad</w:t>
      </w:r>
      <w:r w:rsidR="002D15C3" w:rsidRPr="00ED23C9">
        <w:rPr>
          <w:rFonts w:asciiTheme="minorHAnsi" w:hAnsiTheme="minorHAnsi" w:cstheme="minorHAnsi"/>
          <w:b/>
          <w:sz w:val="22"/>
          <w:szCs w:val="22"/>
        </w:rPr>
        <w:t>emickim</w:t>
      </w:r>
      <w:r w:rsidRPr="00ED23C9">
        <w:rPr>
          <w:rFonts w:asciiTheme="minorHAnsi" w:hAnsiTheme="minorHAnsi" w:cstheme="minorHAnsi"/>
          <w:b/>
          <w:sz w:val="22"/>
          <w:szCs w:val="22"/>
        </w:rPr>
        <w:t xml:space="preserve"> </w:t>
      </w:r>
      <w:r w:rsidR="00D32EFE" w:rsidRPr="00ED23C9">
        <w:rPr>
          <w:rFonts w:asciiTheme="minorHAnsi" w:hAnsiTheme="minorHAnsi" w:cstheme="minorHAnsi"/>
          <w:b/>
          <w:sz w:val="22"/>
          <w:szCs w:val="22"/>
        </w:rPr>
        <w:t>202</w:t>
      </w:r>
      <w:r w:rsidR="008D234F" w:rsidRPr="00ED23C9">
        <w:rPr>
          <w:rFonts w:asciiTheme="minorHAnsi" w:hAnsiTheme="minorHAnsi" w:cstheme="minorHAnsi"/>
          <w:b/>
          <w:sz w:val="22"/>
          <w:szCs w:val="22"/>
        </w:rPr>
        <w:t>2</w:t>
      </w:r>
      <w:r w:rsidR="00D32EFE" w:rsidRPr="00ED23C9">
        <w:rPr>
          <w:rFonts w:asciiTheme="minorHAnsi" w:hAnsiTheme="minorHAnsi" w:cstheme="minorHAnsi"/>
          <w:b/>
          <w:sz w:val="22"/>
          <w:szCs w:val="22"/>
        </w:rPr>
        <w:t>/202</w:t>
      </w:r>
      <w:r w:rsidR="008D234F" w:rsidRPr="00ED23C9">
        <w:rPr>
          <w:rFonts w:asciiTheme="minorHAnsi" w:hAnsiTheme="minorHAnsi" w:cstheme="minorHAnsi"/>
          <w:b/>
          <w:sz w:val="22"/>
          <w:szCs w:val="22"/>
        </w:rPr>
        <w:t>3</w:t>
      </w:r>
    </w:p>
    <w:p w14:paraId="4B5A75B4" w14:textId="70140A44" w:rsidR="00B754EF" w:rsidRPr="00ED23C9" w:rsidRDefault="00B754EF" w:rsidP="00ED23C9">
      <w:pPr>
        <w:pStyle w:val="Nagwek1"/>
      </w:pPr>
      <w:r w:rsidRPr="00ED23C9">
        <w:t>INFORMACJE OGÓLNE</w:t>
      </w:r>
    </w:p>
    <w:p w14:paraId="1EFB7078"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Nazwa jednostki prowadzącej kierunek:</w:t>
      </w:r>
      <w:r w:rsidRPr="00ED23C9">
        <w:rPr>
          <w:rFonts w:asciiTheme="minorHAnsi" w:hAnsiTheme="minorHAnsi" w:cstheme="minorHAnsi"/>
          <w:sz w:val="22"/>
          <w:szCs w:val="22"/>
        </w:rPr>
        <w:t xml:space="preserve"> </w:t>
      </w:r>
      <w:r w:rsidR="007C5DA7" w:rsidRPr="00ED23C9">
        <w:rPr>
          <w:rFonts w:asciiTheme="minorHAnsi" w:hAnsiTheme="minorHAnsi" w:cstheme="minorHAnsi"/>
          <w:sz w:val="22"/>
          <w:szCs w:val="22"/>
        </w:rPr>
        <w:t>Wydział Lekarski z Oddziałem Stomatologii i Oddziałem Nauczania w Języku Angielskim</w:t>
      </w:r>
    </w:p>
    <w:p w14:paraId="2F167D0B"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Nazwa kierunku</w:t>
      </w:r>
      <w:r w:rsidR="0005028B" w:rsidRPr="00ED23C9">
        <w:rPr>
          <w:rFonts w:asciiTheme="minorHAnsi" w:hAnsiTheme="minorHAnsi" w:cstheme="minorHAnsi"/>
          <w:b/>
          <w:sz w:val="22"/>
          <w:szCs w:val="22"/>
        </w:rPr>
        <w:t xml:space="preserve"> studiów</w:t>
      </w:r>
      <w:r w:rsidRPr="00ED23C9">
        <w:rPr>
          <w:rFonts w:asciiTheme="minorHAnsi" w:hAnsiTheme="minorHAnsi" w:cstheme="minorHAnsi"/>
          <w:b/>
          <w:sz w:val="22"/>
          <w:szCs w:val="22"/>
        </w:rPr>
        <w:t>:</w:t>
      </w:r>
      <w:r w:rsidRPr="00ED23C9">
        <w:rPr>
          <w:rFonts w:asciiTheme="minorHAnsi" w:hAnsiTheme="minorHAnsi" w:cstheme="minorHAnsi"/>
          <w:sz w:val="22"/>
          <w:szCs w:val="22"/>
        </w:rPr>
        <w:t xml:space="preserve"> </w:t>
      </w:r>
      <w:r w:rsidR="00B9623F" w:rsidRPr="00ED23C9">
        <w:rPr>
          <w:rFonts w:asciiTheme="minorHAnsi" w:hAnsiTheme="minorHAnsi" w:cstheme="minorHAnsi"/>
          <w:b/>
          <w:sz w:val="22"/>
          <w:szCs w:val="22"/>
          <w:u w:val="single"/>
        </w:rPr>
        <w:t>LEKARSK</w:t>
      </w:r>
      <w:r w:rsidR="00FC1596" w:rsidRPr="00ED23C9">
        <w:rPr>
          <w:rFonts w:asciiTheme="minorHAnsi" w:hAnsiTheme="minorHAnsi" w:cstheme="minorHAnsi"/>
          <w:b/>
          <w:sz w:val="22"/>
          <w:szCs w:val="22"/>
          <w:u w:val="single"/>
        </w:rPr>
        <w:t>O-DENTYSTYCZNY</w:t>
      </w:r>
    </w:p>
    <w:p w14:paraId="0CC7D37C" w14:textId="77777777" w:rsidR="0005028B" w:rsidRPr="00ED23C9" w:rsidRDefault="0005028B"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 xml:space="preserve">Dziedzina oraz </w:t>
      </w:r>
      <w:r w:rsidR="00712BD2" w:rsidRPr="00ED23C9">
        <w:rPr>
          <w:rFonts w:asciiTheme="minorHAnsi" w:hAnsiTheme="minorHAnsi" w:cstheme="minorHAnsi"/>
          <w:b/>
          <w:sz w:val="22"/>
          <w:szCs w:val="22"/>
        </w:rPr>
        <w:t>d</w:t>
      </w:r>
      <w:r w:rsidRPr="00ED23C9">
        <w:rPr>
          <w:rFonts w:asciiTheme="minorHAnsi" w:hAnsiTheme="minorHAnsi" w:cstheme="minorHAnsi"/>
          <w:b/>
          <w:sz w:val="22"/>
          <w:szCs w:val="22"/>
        </w:rPr>
        <w:t>yscyplina naukowa/dyscypliny naukowe</w:t>
      </w:r>
      <w:r w:rsidR="009E3B27" w:rsidRPr="00ED23C9">
        <w:rPr>
          <w:rFonts w:asciiTheme="minorHAnsi" w:hAnsiTheme="minorHAnsi" w:cstheme="minorHAnsi"/>
          <w:sz w:val="22"/>
          <w:szCs w:val="22"/>
        </w:rPr>
        <w:t xml:space="preserve"> (wraz ze wskazaniem procentowego udziału dyscyplin oraz dyscypliny </w:t>
      </w:r>
      <w:r w:rsidR="007C5DA7" w:rsidRPr="00ED23C9">
        <w:rPr>
          <w:rFonts w:asciiTheme="minorHAnsi" w:hAnsiTheme="minorHAnsi" w:cstheme="minorHAnsi"/>
          <w:sz w:val="22"/>
          <w:szCs w:val="22"/>
        </w:rPr>
        <w:t xml:space="preserve">wiodącej): dziedzina nauk medycznych i nauk o zdrowiu, dyscyplina: nauki medyczne </w:t>
      </w:r>
      <w:r w:rsidR="00B9623F" w:rsidRPr="00ED23C9">
        <w:rPr>
          <w:rFonts w:asciiTheme="minorHAnsi" w:hAnsiTheme="minorHAnsi" w:cstheme="minorHAnsi"/>
          <w:sz w:val="22"/>
          <w:szCs w:val="22"/>
        </w:rPr>
        <w:t>100%</w:t>
      </w:r>
    </w:p>
    <w:p w14:paraId="6908F045" w14:textId="77777777" w:rsidR="0005028B" w:rsidRPr="00ED23C9" w:rsidRDefault="0005028B"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Forma studiów:</w:t>
      </w:r>
      <w:r w:rsidRPr="00ED23C9">
        <w:rPr>
          <w:rFonts w:asciiTheme="minorHAnsi" w:hAnsiTheme="minorHAnsi" w:cstheme="minorHAnsi"/>
          <w:sz w:val="22"/>
          <w:szCs w:val="22"/>
        </w:rPr>
        <w:t xml:space="preserve"> </w:t>
      </w:r>
      <w:r w:rsidR="007C5DA7" w:rsidRPr="00ED23C9">
        <w:rPr>
          <w:rFonts w:asciiTheme="minorHAnsi" w:hAnsiTheme="minorHAnsi" w:cstheme="minorHAnsi"/>
          <w:sz w:val="22"/>
          <w:szCs w:val="22"/>
        </w:rPr>
        <w:t>stacjonarne</w:t>
      </w:r>
    </w:p>
    <w:p w14:paraId="16F67810"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 xml:space="preserve">Poziom </w:t>
      </w:r>
      <w:r w:rsidR="0005028B" w:rsidRPr="00ED23C9">
        <w:rPr>
          <w:rFonts w:asciiTheme="minorHAnsi" w:hAnsiTheme="minorHAnsi" w:cstheme="minorHAnsi"/>
          <w:b/>
          <w:sz w:val="22"/>
          <w:szCs w:val="22"/>
        </w:rPr>
        <w:t>studiów</w:t>
      </w:r>
      <w:r w:rsidRPr="00ED23C9">
        <w:rPr>
          <w:rFonts w:asciiTheme="minorHAnsi" w:hAnsiTheme="minorHAnsi" w:cstheme="minorHAnsi"/>
          <w:b/>
          <w:sz w:val="22"/>
          <w:szCs w:val="22"/>
        </w:rPr>
        <w:t>:</w:t>
      </w:r>
      <w:r w:rsidRPr="00ED23C9">
        <w:rPr>
          <w:rFonts w:asciiTheme="minorHAnsi" w:hAnsiTheme="minorHAnsi" w:cstheme="minorHAnsi"/>
          <w:sz w:val="22"/>
          <w:szCs w:val="22"/>
        </w:rPr>
        <w:t xml:space="preserve"> </w:t>
      </w:r>
      <w:r w:rsidR="00CD1360" w:rsidRPr="00ED23C9">
        <w:rPr>
          <w:rFonts w:asciiTheme="minorHAnsi" w:hAnsiTheme="minorHAnsi" w:cstheme="minorHAnsi"/>
          <w:sz w:val="22"/>
          <w:szCs w:val="22"/>
        </w:rPr>
        <w:t xml:space="preserve">studia </w:t>
      </w:r>
      <w:r w:rsidR="00B9623F" w:rsidRPr="00ED23C9">
        <w:rPr>
          <w:rFonts w:asciiTheme="minorHAnsi" w:hAnsiTheme="minorHAnsi" w:cstheme="minorHAnsi"/>
          <w:sz w:val="22"/>
          <w:szCs w:val="22"/>
        </w:rPr>
        <w:t>jednolite magisterskie</w:t>
      </w:r>
    </w:p>
    <w:p w14:paraId="0868ADFF" w14:textId="77777777" w:rsidR="00121D2A"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 xml:space="preserve">Profil </w:t>
      </w:r>
      <w:r w:rsidR="0005028B" w:rsidRPr="00ED23C9">
        <w:rPr>
          <w:rFonts w:asciiTheme="minorHAnsi" w:hAnsiTheme="minorHAnsi" w:cstheme="minorHAnsi"/>
          <w:b/>
          <w:sz w:val="22"/>
          <w:szCs w:val="22"/>
        </w:rPr>
        <w:t>studiów</w:t>
      </w:r>
      <w:r w:rsidRPr="00ED23C9">
        <w:rPr>
          <w:rFonts w:asciiTheme="minorHAnsi" w:hAnsiTheme="minorHAnsi" w:cstheme="minorHAnsi"/>
          <w:b/>
          <w:sz w:val="22"/>
          <w:szCs w:val="22"/>
        </w:rPr>
        <w:t>:</w:t>
      </w:r>
      <w:r w:rsidRPr="00ED23C9">
        <w:rPr>
          <w:rFonts w:asciiTheme="minorHAnsi" w:hAnsiTheme="minorHAnsi" w:cstheme="minorHAnsi"/>
          <w:sz w:val="22"/>
          <w:szCs w:val="22"/>
        </w:rPr>
        <w:t xml:space="preserve"> </w:t>
      </w:r>
      <w:r w:rsidR="00B9623F" w:rsidRPr="00ED23C9">
        <w:rPr>
          <w:rFonts w:asciiTheme="minorHAnsi" w:hAnsiTheme="minorHAnsi" w:cstheme="minorHAnsi"/>
          <w:sz w:val="22"/>
          <w:szCs w:val="22"/>
        </w:rPr>
        <w:t>ogól</w:t>
      </w:r>
      <w:r w:rsidR="00FC1596" w:rsidRPr="00ED23C9">
        <w:rPr>
          <w:rFonts w:asciiTheme="minorHAnsi" w:hAnsiTheme="minorHAnsi" w:cstheme="minorHAnsi"/>
          <w:sz w:val="22"/>
          <w:szCs w:val="22"/>
        </w:rPr>
        <w:t>n</w:t>
      </w:r>
      <w:r w:rsidR="00B9623F" w:rsidRPr="00ED23C9">
        <w:rPr>
          <w:rFonts w:asciiTheme="minorHAnsi" w:hAnsiTheme="minorHAnsi" w:cstheme="minorHAnsi"/>
          <w:sz w:val="22"/>
          <w:szCs w:val="22"/>
        </w:rPr>
        <w:t>oakademicki</w:t>
      </w:r>
    </w:p>
    <w:p w14:paraId="32E7BB3F"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Style w:val="Pogrubienie"/>
          <w:rFonts w:asciiTheme="minorHAnsi" w:hAnsiTheme="minorHAnsi" w:cstheme="minorHAnsi"/>
          <w:b w:val="0"/>
          <w:bCs w:val="0"/>
          <w:sz w:val="22"/>
          <w:szCs w:val="22"/>
        </w:rPr>
      </w:pPr>
      <w:r w:rsidRPr="00ED23C9">
        <w:rPr>
          <w:rFonts w:asciiTheme="minorHAnsi" w:hAnsiTheme="minorHAnsi" w:cstheme="minorHAnsi"/>
          <w:b/>
          <w:sz w:val="22"/>
          <w:szCs w:val="22"/>
        </w:rPr>
        <w:t>Liczba semestrów:</w:t>
      </w:r>
      <w:r w:rsidRPr="00ED23C9">
        <w:rPr>
          <w:rFonts w:asciiTheme="minorHAnsi" w:hAnsiTheme="minorHAnsi" w:cstheme="minorHAnsi"/>
          <w:sz w:val="22"/>
          <w:szCs w:val="22"/>
        </w:rPr>
        <w:t xml:space="preserve"> </w:t>
      </w:r>
      <w:r w:rsidR="00B9623F" w:rsidRPr="00ED23C9">
        <w:rPr>
          <w:rFonts w:asciiTheme="minorHAnsi" w:hAnsiTheme="minorHAnsi" w:cstheme="minorHAnsi"/>
          <w:sz w:val="22"/>
          <w:szCs w:val="22"/>
        </w:rPr>
        <w:t>1</w:t>
      </w:r>
      <w:r w:rsidR="00FC1596" w:rsidRPr="00ED23C9">
        <w:rPr>
          <w:rFonts w:asciiTheme="minorHAnsi" w:hAnsiTheme="minorHAnsi" w:cstheme="minorHAnsi"/>
          <w:sz w:val="22"/>
          <w:szCs w:val="22"/>
        </w:rPr>
        <w:t>0</w:t>
      </w:r>
    </w:p>
    <w:p w14:paraId="7F072EC8"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 xml:space="preserve">Łączna liczba punktów ECTS konieczna do </w:t>
      </w:r>
      <w:r w:rsidR="0005028B" w:rsidRPr="00ED23C9">
        <w:rPr>
          <w:rFonts w:asciiTheme="minorHAnsi" w:hAnsiTheme="minorHAnsi" w:cstheme="minorHAnsi"/>
          <w:b/>
          <w:sz w:val="22"/>
          <w:szCs w:val="22"/>
        </w:rPr>
        <w:t>ukończenia studiów</w:t>
      </w:r>
      <w:r w:rsidRPr="00ED23C9">
        <w:rPr>
          <w:rFonts w:asciiTheme="minorHAnsi" w:hAnsiTheme="minorHAnsi" w:cstheme="minorHAnsi"/>
          <w:b/>
          <w:sz w:val="22"/>
          <w:szCs w:val="22"/>
        </w:rPr>
        <w:t>:</w:t>
      </w:r>
      <w:r w:rsidRPr="00ED23C9">
        <w:rPr>
          <w:rFonts w:asciiTheme="minorHAnsi" w:hAnsiTheme="minorHAnsi" w:cstheme="minorHAnsi"/>
          <w:sz w:val="22"/>
          <w:szCs w:val="22"/>
        </w:rPr>
        <w:t xml:space="preserve"> </w:t>
      </w:r>
      <w:r w:rsidR="00FC1596" w:rsidRPr="00ED23C9">
        <w:rPr>
          <w:rFonts w:asciiTheme="minorHAnsi" w:hAnsiTheme="minorHAnsi" w:cstheme="minorHAnsi"/>
          <w:sz w:val="22"/>
          <w:szCs w:val="22"/>
        </w:rPr>
        <w:t>300</w:t>
      </w:r>
    </w:p>
    <w:p w14:paraId="519AB91F" w14:textId="77777777" w:rsidR="00B754EF" w:rsidRPr="00ED23C9" w:rsidRDefault="00B754EF" w:rsidP="006F5D60">
      <w:pPr>
        <w:pStyle w:val="Akapitzlist1"/>
        <w:numPr>
          <w:ilvl w:val="0"/>
          <w:numId w:val="2"/>
        </w:numPr>
        <w:tabs>
          <w:tab w:val="clear" w:pos="360"/>
          <w:tab w:val="num" w:pos="-284"/>
        </w:tabs>
        <w:spacing w:after="0" w:line="240" w:lineRule="auto"/>
        <w:ind w:left="-284" w:right="-709"/>
        <w:rPr>
          <w:rFonts w:asciiTheme="minorHAnsi" w:hAnsiTheme="minorHAnsi" w:cstheme="minorHAnsi"/>
          <w:sz w:val="22"/>
          <w:szCs w:val="22"/>
        </w:rPr>
      </w:pPr>
      <w:r w:rsidRPr="00ED23C9">
        <w:rPr>
          <w:rFonts w:asciiTheme="minorHAnsi" w:hAnsiTheme="minorHAnsi" w:cstheme="minorHAnsi"/>
          <w:b/>
          <w:sz w:val="22"/>
          <w:szCs w:val="22"/>
        </w:rPr>
        <w:t xml:space="preserve">Łączna liczba godzin </w:t>
      </w:r>
      <w:r w:rsidR="0005028B" w:rsidRPr="00ED23C9">
        <w:rPr>
          <w:rFonts w:asciiTheme="minorHAnsi" w:hAnsiTheme="minorHAnsi" w:cstheme="minorHAnsi"/>
          <w:b/>
          <w:sz w:val="22"/>
          <w:szCs w:val="22"/>
        </w:rPr>
        <w:t>zajęć</w:t>
      </w:r>
      <w:r w:rsidRPr="00ED23C9">
        <w:rPr>
          <w:rFonts w:asciiTheme="minorHAnsi" w:hAnsiTheme="minorHAnsi" w:cstheme="minorHAnsi"/>
          <w:b/>
          <w:sz w:val="22"/>
          <w:szCs w:val="22"/>
        </w:rPr>
        <w:t>:</w:t>
      </w:r>
      <w:r w:rsidRPr="00ED23C9">
        <w:rPr>
          <w:rFonts w:asciiTheme="minorHAnsi" w:hAnsiTheme="minorHAnsi" w:cstheme="minorHAnsi"/>
          <w:sz w:val="22"/>
          <w:szCs w:val="22"/>
        </w:rPr>
        <w:t xml:space="preserve"> </w:t>
      </w:r>
      <w:r w:rsidR="00FB5DC0" w:rsidRPr="00ED23C9">
        <w:rPr>
          <w:rFonts w:asciiTheme="minorHAnsi" w:hAnsiTheme="minorHAnsi" w:cstheme="minorHAnsi"/>
          <w:sz w:val="22"/>
          <w:szCs w:val="22"/>
        </w:rPr>
        <w:t xml:space="preserve">4586 </w:t>
      </w:r>
      <w:r w:rsidR="00FC1596" w:rsidRPr="00ED23C9">
        <w:rPr>
          <w:rFonts w:asciiTheme="minorHAnsi" w:hAnsiTheme="minorHAnsi" w:cstheme="minorHAnsi"/>
          <w:sz w:val="22"/>
          <w:szCs w:val="22"/>
        </w:rPr>
        <w:t>+ 480 praktyki</w:t>
      </w:r>
    </w:p>
    <w:p w14:paraId="6132EEA1" w14:textId="31BCF522" w:rsidR="00EE6AC1" w:rsidRPr="00ED23C9" w:rsidRDefault="00EE6AC1" w:rsidP="00ED23C9">
      <w:pPr>
        <w:pStyle w:val="Nagwek1"/>
      </w:pPr>
      <w:r w:rsidRPr="00ED23C9">
        <w:t xml:space="preserve">INFORMACJE DODATKOWE </w:t>
      </w:r>
    </w:p>
    <w:p w14:paraId="718AD5DB" w14:textId="77777777" w:rsidR="00EE6AC1" w:rsidRPr="00ED23C9" w:rsidRDefault="00EE6AC1" w:rsidP="006F5D60">
      <w:pPr>
        <w:pStyle w:val="Akapitzlist1"/>
        <w:numPr>
          <w:ilvl w:val="0"/>
          <w:numId w:val="3"/>
        </w:numPr>
        <w:spacing w:after="0" w:line="240" w:lineRule="auto"/>
        <w:ind w:right="-709"/>
        <w:rPr>
          <w:rFonts w:asciiTheme="minorHAnsi" w:hAnsiTheme="minorHAnsi" w:cstheme="minorHAnsi"/>
          <w:sz w:val="22"/>
          <w:szCs w:val="22"/>
        </w:rPr>
      </w:pPr>
      <w:r w:rsidRPr="00ED23C9">
        <w:rPr>
          <w:rFonts w:asciiTheme="minorHAnsi" w:hAnsiTheme="minorHAnsi" w:cstheme="minorHAnsi"/>
          <w:sz w:val="22"/>
          <w:szCs w:val="22"/>
        </w:rPr>
        <w:t xml:space="preserve">Związek programu </w:t>
      </w:r>
      <w:r w:rsidR="005D6913" w:rsidRPr="00ED23C9">
        <w:rPr>
          <w:rFonts w:asciiTheme="minorHAnsi" w:hAnsiTheme="minorHAnsi" w:cstheme="minorHAnsi"/>
          <w:sz w:val="22"/>
          <w:szCs w:val="22"/>
        </w:rPr>
        <w:t xml:space="preserve">studiów </w:t>
      </w:r>
      <w:r w:rsidRPr="00ED23C9">
        <w:rPr>
          <w:rFonts w:asciiTheme="minorHAnsi" w:hAnsiTheme="minorHAnsi" w:cstheme="minorHAnsi"/>
          <w:sz w:val="22"/>
          <w:szCs w:val="22"/>
        </w:rPr>
        <w:t>z misją uczelni i jej strategią</w:t>
      </w:r>
      <w:r w:rsidR="00755B28" w:rsidRPr="00ED23C9">
        <w:rPr>
          <w:rFonts w:asciiTheme="minorHAnsi" w:hAnsiTheme="minorHAnsi" w:cstheme="minorHAnsi"/>
          <w:sz w:val="22"/>
          <w:szCs w:val="22"/>
        </w:rPr>
        <w:t>:</w:t>
      </w:r>
    </w:p>
    <w:p w14:paraId="5867B0F7" w14:textId="77777777" w:rsidR="00B9623F" w:rsidRPr="00ED23C9" w:rsidRDefault="00B9623F" w:rsidP="006F5D60">
      <w:pPr>
        <w:pStyle w:val="Akapitzlist1"/>
        <w:spacing w:after="0" w:line="240" w:lineRule="auto"/>
        <w:ind w:left="-284" w:right="-709"/>
        <w:rPr>
          <w:rFonts w:asciiTheme="minorHAnsi" w:hAnsiTheme="minorHAnsi" w:cstheme="minorHAnsi"/>
          <w:sz w:val="22"/>
          <w:szCs w:val="22"/>
        </w:rPr>
      </w:pPr>
      <w:r w:rsidRPr="00ED23C9">
        <w:rPr>
          <w:rFonts w:asciiTheme="minorHAnsi" w:hAnsiTheme="minorHAnsi" w:cstheme="minorHAnsi"/>
          <w:sz w:val="22"/>
          <w:szCs w:val="22"/>
        </w:rPr>
        <w:t>Nadrzędnym zadaniem Wydziału w obszarze dydaktycznym jest doskonalenie jakości procesu dydaktycznego ze szczególnym uwzględnieniem wprowadzenia nowoczesnych metod i narzędzi z wykorzystaniem m.in. rozwiązań informatycznych, poszerzanie oferty dydaktycznej oraz unowocześnianie infrastruktury dydaktycznej.</w:t>
      </w:r>
    </w:p>
    <w:p w14:paraId="1CFCD3DE" w14:textId="77777777" w:rsidR="00B9623F" w:rsidRPr="00ED23C9" w:rsidRDefault="00B9623F" w:rsidP="006F5D60">
      <w:pPr>
        <w:pStyle w:val="Akapitzlist1"/>
        <w:spacing w:after="0" w:line="240" w:lineRule="auto"/>
        <w:ind w:left="-284" w:right="-709"/>
        <w:rPr>
          <w:rFonts w:asciiTheme="minorHAnsi" w:hAnsiTheme="minorHAnsi" w:cstheme="minorHAnsi"/>
          <w:sz w:val="22"/>
          <w:szCs w:val="22"/>
        </w:rPr>
      </w:pPr>
      <w:r w:rsidRPr="00ED23C9">
        <w:rPr>
          <w:rFonts w:asciiTheme="minorHAnsi" w:hAnsiTheme="minorHAnsi" w:cstheme="minorHAnsi"/>
          <w:sz w:val="22"/>
          <w:szCs w:val="22"/>
        </w:rPr>
        <w:t>Cele procesu dydaktycznego:</w:t>
      </w:r>
    </w:p>
    <w:p w14:paraId="2A58A0D9"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jak najefektywniejsze przekazywanie wiedzy,</w:t>
      </w:r>
    </w:p>
    <w:p w14:paraId="251F7D53"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nauczanie umiejętności wykorzystania wiedzy w praktyce,</w:t>
      </w:r>
    </w:p>
    <w:p w14:paraId="4417A07C"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kształtowanie postaw (społecznych, etycznych, prawnych),</w:t>
      </w:r>
    </w:p>
    <w:p w14:paraId="59748BE3"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 xml:space="preserve">stwarzanie studentom możliwości rozwoju naukowego, </w:t>
      </w:r>
    </w:p>
    <w:p w14:paraId="6727714F"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dbanie o dostęp do aktualnej literatury i czasopism, zarówno krajowych, jak i zagranicznych oraz elektronicznych baz danych,</w:t>
      </w:r>
    </w:p>
    <w:p w14:paraId="6F32C87A"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 xml:space="preserve">wprowadzenie na zajęciach ze studentami nowoczesnych metod sprawdzania wiedzy </w:t>
      </w:r>
    </w:p>
    <w:p w14:paraId="0A41D5ED"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rozszerzenie oferty edukacyjnej poprzez dążenie do utworzenia nowych kierunków</w:t>
      </w:r>
    </w:p>
    <w:p w14:paraId="1AB8A444"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uczestnictwo w europejskim systemie szkolnictwa wyższego poprzez międzynarodową wymianę i współpracę w procesie kształcenia studentów, co będzie wymagało wzbogacenia oferty poprzez dwustronne i wielostronne umowy o współpracy z uczelniami europejskimi; zapewnienie najwyższej jakości w organizacji zagranicznych praktyk studenckich,</w:t>
      </w:r>
    </w:p>
    <w:p w14:paraId="38827CE6" w14:textId="77777777" w:rsidR="00B9623F"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poprawa dostępności do sieci informatycznej uczelni (akademiki, biblioteka, dziekanaty oraz terminale w miejscach dostępnych dla studentów uruchamiane za pomocą legitymacji elektronicznej),</w:t>
      </w:r>
    </w:p>
    <w:p w14:paraId="00FE663D" w14:textId="77777777" w:rsidR="00755B28" w:rsidRPr="00ED23C9" w:rsidRDefault="00B9623F" w:rsidP="006F5D60">
      <w:pPr>
        <w:pStyle w:val="Akapitzlist1"/>
        <w:numPr>
          <w:ilvl w:val="0"/>
          <w:numId w:val="5"/>
        </w:numPr>
        <w:spacing w:after="0" w:line="240" w:lineRule="auto"/>
        <w:ind w:left="284" w:right="-709" w:hanging="284"/>
        <w:rPr>
          <w:rFonts w:asciiTheme="minorHAnsi" w:hAnsiTheme="minorHAnsi" w:cstheme="minorHAnsi"/>
          <w:sz w:val="22"/>
          <w:szCs w:val="22"/>
        </w:rPr>
      </w:pPr>
      <w:r w:rsidRPr="00ED23C9">
        <w:rPr>
          <w:rFonts w:asciiTheme="minorHAnsi" w:hAnsiTheme="minorHAnsi" w:cstheme="minorHAnsi"/>
          <w:sz w:val="22"/>
          <w:szCs w:val="22"/>
        </w:rPr>
        <w:t>dalsze doskonalenie jakości kształcenia i jego monitorowania, między innymi przez upowszechnianie elektronicznej ankiety studenckiej</w:t>
      </w:r>
    </w:p>
    <w:p w14:paraId="644F4146" w14:textId="77777777" w:rsidR="00EE6AC1" w:rsidRPr="00ED23C9" w:rsidRDefault="00EE6AC1" w:rsidP="006F5D60">
      <w:pPr>
        <w:pStyle w:val="Akapitzlist1"/>
        <w:numPr>
          <w:ilvl w:val="0"/>
          <w:numId w:val="3"/>
        </w:numPr>
        <w:spacing w:after="0" w:line="240" w:lineRule="auto"/>
        <w:ind w:right="-709"/>
        <w:rPr>
          <w:rFonts w:asciiTheme="minorHAnsi" w:hAnsiTheme="minorHAnsi" w:cstheme="minorHAnsi"/>
          <w:sz w:val="22"/>
          <w:szCs w:val="22"/>
        </w:rPr>
      </w:pPr>
      <w:r w:rsidRPr="00ED23C9">
        <w:rPr>
          <w:rFonts w:asciiTheme="minorHAnsi" w:hAnsiTheme="minorHAnsi" w:cstheme="minorHAnsi"/>
          <w:sz w:val="22"/>
          <w:szCs w:val="22"/>
        </w:rPr>
        <w:t>Wnioski z analizy zgodności efektów uczenia się z potrzebami rynku pracy oraz wnioski z analizy wyników monitoringu karier studentów i absolwentów, osób ubiegających si</w:t>
      </w:r>
      <w:r w:rsidR="009E3B27" w:rsidRPr="00ED23C9">
        <w:rPr>
          <w:rFonts w:asciiTheme="minorHAnsi" w:hAnsiTheme="minorHAnsi" w:cstheme="minorHAnsi"/>
          <w:sz w:val="22"/>
          <w:szCs w:val="22"/>
        </w:rPr>
        <w:t>ę</w:t>
      </w:r>
      <w:r w:rsidRPr="00ED23C9">
        <w:rPr>
          <w:rFonts w:asciiTheme="minorHAnsi" w:hAnsiTheme="minorHAnsi" w:cstheme="minorHAnsi"/>
          <w:sz w:val="22"/>
          <w:szCs w:val="22"/>
        </w:rPr>
        <w:t xml:space="preserve"> o stopień doktora i </w:t>
      </w:r>
      <w:r w:rsidR="005D6913" w:rsidRPr="00ED23C9">
        <w:rPr>
          <w:rFonts w:asciiTheme="minorHAnsi" w:hAnsiTheme="minorHAnsi" w:cstheme="minorHAnsi"/>
          <w:sz w:val="22"/>
          <w:szCs w:val="22"/>
        </w:rPr>
        <w:t>osób, które</w:t>
      </w:r>
      <w:r w:rsidRPr="00ED23C9">
        <w:rPr>
          <w:rFonts w:asciiTheme="minorHAnsi" w:hAnsiTheme="minorHAnsi" w:cstheme="minorHAnsi"/>
          <w:sz w:val="22"/>
          <w:szCs w:val="22"/>
        </w:rPr>
        <w:t xml:space="preserve"> uzyskały ten stopień</w:t>
      </w:r>
      <w:r w:rsidR="008C3F05" w:rsidRPr="00ED23C9">
        <w:rPr>
          <w:rFonts w:asciiTheme="minorHAnsi" w:hAnsiTheme="minorHAnsi" w:cstheme="minorHAnsi"/>
          <w:sz w:val="22"/>
          <w:szCs w:val="22"/>
        </w:rPr>
        <w:t>.</w:t>
      </w:r>
    </w:p>
    <w:p w14:paraId="4F87F9F6" w14:textId="77777777" w:rsidR="009F3162" w:rsidRPr="00ED23C9" w:rsidRDefault="009F3162" w:rsidP="006F5D60">
      <w:pPr>
        <w:pStyle w:val="Akapitzlist1"/>
        <w:spacing w:after="0" w:line="240" w:lineRule="auto"/>
        <w:ind w:left="-284" w:right="-426"/>
        <w:rPr>
          <w:rFonts w:asciiTheme="minorHAnsi" w:hAnsiTheme="minorHAnsi" w:cstheme="minorHAnsi"/>
          <w:sz w:val="22"/>
          <w:szCs w:val="22"/>
        </w:rPr>
      </w:pPr>
      <w:r w:rsidRPr="00ED23C9">
        <w:rPr>
          <w:rFonts w:asciiTheme="minorHAnsi" w:hAnsiTheme="minorHAnsi" w:cstheme="minorHAnsi"/>
          <w:sz w:val="22"/>
          <w:szCs w:val="22"/>
        </w:rPr>
        <w:t>Analiza wykazała, iż:</w:t>
      </w:r>
    </w:p>
    <w:p w14:paraId="2E8D42E9" w14:textId="77777777" w:rsidR="009F3162" w:rsidRPr="00ED23C9" w:rsidRDefault="009F3162"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motywem wyboru kierunku był</w:t>
      </w:r>
      <w:r w:rsidR="00AC25C9" w:rsidRPr="00ED23C9">
        <w:rPr>
          <w:rFonts w:asciiTheme="minorHAnsi" w:hAnsiTheme="minorHAnsi" w:cstheme="minorHAnsi"/>
          <w:sz w:val="22"/>
          <w:szCs w:val="22"/>
        </w:rPr>
        <w:t>y w większości indywidualne zainteresowania</w:t>
      </w:r>
      <w:r w:rsidR="00FB5DC0" w:rsidRPr="00ED23C9">
        <w:rPr>
          <w:rFonts w:asciiTheme="minorHAnsi" w:hAnsiTheme="minorHAnsi" w:cstheme="minorHAnsi"/>
          <w:sz w:val="22"/>
          <w:szCs w:val="22"/>
        </w:rPr>
        <w:t xml:space="preserve"> i przekonanie o znalezieniu dobrej pracy</w:t>
      </w:r>
    </w:p>
    <w:p w14:paraId="7C4CB7BD" w14:textId="77777777" w:rsidR="009F3162" w:rsidRPr="00ED23C9" w:rsidRDefault="00FB5DC0"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35</w:t>
      </w:r>
      <w:r w:rsidR="009F3162" w:rsidRPr="00ED23C9">
        <w:rPr>
          <w:rFonts w:asciiTheme="minorHAnsi" w:hAnsiTheme="minorHAnsi" w:cstheme="minorHAnsi"/>
          <w:sz w:val="22"/>
          <w:szCs w:val="22"/>
        </w:rPr>
        <w:t>% osób wybrałoby ponownie UMB jako uczelnię</w:t>
      </w:r>
    </w:p>
    <w:p w14:paraId="2631B85C" w14:textId="77777777" w:rsidR="009F3162" w:rsidRPr="00ED23C9" w:rsidRDefault="00FB5DC0"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60</w:t>
      </w:r>
      <w:r w:rsidR="009F3162" w:rsidRPr="00ED23C9">
        <w:rPr>
          <w:rFonts w:asciiTheme="minorHAnsi" w:hAnsiTheme="minorHAnsi" w:cstheme="minorHAnsi"/>
          <w:sz w:val="22"/>
          <w:szCs w:val="22"/>
        </w:rPr>
        <w:t>% osób wybrałoby ponownie ten kierunek</w:t>
      </w:r>
    </w:p>
    <w:p w14:paraId="5C7A6E12" w14:textId="77777777" w:rsidR="009F3162" w:rsidRPr="00ED23C9" w:rsidRDefault="00AC25C9"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większość osób planuje</w:t>
      </w:r>
      <w:r w:rsidR="009F3162" w:rsidRPr="00ED23C9">
        <w:rPr>
          <w:rFonts w:asciiTheme="minorHAnsi" w:hAnsiTheme="minorHAnsi" w:cstheme="minorHAnsi"/>
          <w:sz w:val="22"/>
          <w:szCs w:val="22"/>
        </w:rPr>
        <w:t xml:space="preserve"> dalsze kształcenie</w:t>
      </w:r>
    </w:p>
    <w:p w14:paraId="5FDDA1C5" w14:textId="77777777" w:rsidR="009F3162" w:rsidRPr="00ED23C9" w:rsidRDefault="009F3162"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 xml:space="preserve">większość osób </w:t>
      </w:r>
      <w:r w:rsidR="00AC25C9" w:rsidRPr="00ED23C9">
        <w:rPr>
          <w:rFonts w:asciiTheme="minorHAnsi" w:hAnsiTheme="minorHAnsi" w:cstheme="minorHAnsi"/>
          <w:sz w:val="22"/>
          <w:szCs w:val="22"/>
        </w:rPr>
        <w:t xml:space="preserve">nie </w:t>
      </w:r>
      <w:r w:rsidRPr="00ED23C9">
        <w:rPr>
          <w:rFonts w:asciiTheme="minorHAnsi" w:hAnsiTheme="minorHAnsi" w:cstheme="minorHAnsi"/>
          <w:sz w:val="22"/>
          <w:szCs w:val="22"/>
        </w:rPr>
        <w:t>pracowała w czasie lub poza czasem trwania roku akademickiego</w:t>
      </w:r>
    </w:p>
    <w:p w14:paraId="5493FEB9" w14:textId="77777777" w:rsidR="009F3162" w:rsidRPr="00ED23C9" w:rsidRDefault="009F3162"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większość osób jest zadowolona z relacji z pracownikami administracji UMB</w:t>
      </w:r>
    </w:p>
    <w:p w14:paraId="4C9FD839" w14:textId="77777777" w:rsidR="009F3162" w:rsidRPr="00ED23C9" w:rsidRDefault="009F3162" w:rsidP="006F5D60">
      <w:pPr>
        <w:pStyle w:val="Akapitzlist1"/>
        <w:numPr>
          <w:ilvl w:val="0"/>
          <w:numId w:val="4"/>
        </w:numPr>
        <w:spacing w:after="0" w:line="240" w:lineRule="auto"/>
        <w:ind w:right="-426"/>
        <w:rPr>
          <w:rFonts w:asciiTheme="minorHAnsi" w:hAnsiTheme="minorHAnsi" w:cstheme="minorHAnsi"/>
          <w:sz w:val="22"/>
          <w:szCs w:val="22"/>
        </w:rPr>
      </w:pPr>
      <w:r w:rsidRPr="00ED23C9">
        <w:rPr>
          <w:rFonts w:asciiTheme="minorHAnsi" w:hAnsiTheme="minorHAnsi" w:cstheme="minorHAnsi"/>
          <w:sz w:val="22"/>
          <w:szCs w:val="22"/>
        </w:rPr>
        <w:t>większość osób potwierdza, że plan i program studiów realizowany w trakcie kształcenia pozwolił osiągnąć niezbędną wiedzę, umiejętności i kompetencje do wykonywania zawodu</w:t>
      </w:r>
    </w:p>
    <w:p w14:paraId="2B36D475" w14:textId="77777777" w:rsidR="0005028B" w:rsidRPr="00ED23C9" w:rsidRDefault="009F3162" w:rsidP="006F5D60">
      <w:pPr>
        <w:pStyle w:val="Akapitzlist1"/>
        <w:spacing w:after="0" w:line="240" w:lineRule="auto"/>
        <w:ind w:left="-284" w:right="-426"/>
        <w:rPr>
          <w:rFonts w:asciiTheme="minorHAnsi" w:hAnsiTheme="minorHAnsi" w:cstheme="minorHAnsi"/>
          <w:sz w:val="22"/>
          <w:szCs w:val="22"/>
        </w:rPr>
      </w:pPr>
      <w:r w:rsidRPr="00ED23C9">
        <w:rPr>
          <w:rFonts w:asciiTheme="minorHAnsi" w:hAnsiTheme="minorHAnsi" w:cstheme="minorHAnsi"/>
          <w:sz w:val="22"/>
          <w:szCs w:val="22"/>
        </w:rPr>
        <w:t>(pełne opracowanie zawarte w Raporcie Końcowym Wydziałowej Komisji ds. Zapewnienia i Doskonalenia Jakości Kształcenia).</w:t>
      </w:r>
    </w:p>
    <w:p w14:paraId="077A669C" w14:textId="77777777" w:rsidR="0005028B" w:rsidRPr="00ED23C9" w:rsidRDefault="0005028B" w:rsidP="006F5D60">
      <w:pPr>
        <w:pStyle w:val="Akapitzlist1"/>
        <w:spacing w:after="0" w:line="240" w:lineRule="auto"/>
        <w:ind w:left="-709" w:right="-426"/>
        <w:rPr>
          <w:rFonts w:asciiTheme="minorHAnsi" w:hAnsiTheme="minorHAnsi" w:cstheme="minorHAnsi"/>
          <w:sz w:val="22"/>
          <w:szCs w:val="22"/>
          <w:u w:val="single"/>
        </w:rPr>
      </w:pPr>
      <w:r w:rsidRPr="00ED23C9">
        <w:rPr>
          <w:rFonts w:asciiTheme="minorHAnsi" w:hAnsiTheme="minorHAnsi" w:cstheme="minorHAnsi"/>
          <w:sz w:val="22"/>
          <w:szCs w:val="22"/>
          <w:u w:val="single"/>
        </w:rPr>
        <w:t xml:space="preserve">Zbiór efektów uczenia się stanowi załącznik nr 1 do </w:t>
      </w:r>
      <w:r w:rsidR="002555DE" w:rsidRPr="00ED23C9">
        <w:rPr>
          <w:rFonts w:asciiTheme="minorHAnsi" w:hAnsiTheme="minorHAnsi" w:cstheme="minorHAnsi"/>
          <w:sz w:val="22"/>
          <w:szCs w:val="22"/>
          <w:u w:val="single"/>
        </w:rPr>
        <w:t>p</w:t>
      </w:r>
      <w:r w:rsidRPr="00ED23C9">
        <w:rPr>
          <w:rFonts w:asciiTheme="minorHAnsi" w:hAnsiTheme="minorHAnsi" w:cstheme="minorHAnsi"/>
          <w:sz w:val="22"/>
          <w:szCs w:val="22"/>
          <w:u w:val="single"/>
        </w:rPr>
        <w:t>rogramu studiów.</w:t>
      </w:r>
    </w:p>
    <w:p w14:paraId="7DBF1482" w14:textId="77777777" w:rsidR="00B754EF" w:rsidRPr="00ED23C9" w:rsidRDefault="00B754EF" w:rsidP="006F5D60">
      <w:pPr>
        <w:pStyle w:val="Akapitzlist1"/>
        <w:tabs>
          <w:tab w:val="left" w:pos="6521"/>
        </w:tabs>
        <w:spacing w:after="0" w:line="240" w:lineRule="auto"/>
        <w:ind w:left="-142"/>
        <w:rPr>
          <w:rFonts w:asciiTheme="minorHAnsi" w:hAnsiTheme="minorHAnsi" w:cstheme="minorHAnsi"/>
          <w:sz w:val="22"/>
          <w:szCs w:val="22"/>
        </w:rPr>
      </w:pPr>
    </w:p>
    <w:p w14:paraId="2682B504" w14:textId="206B7DE2" w:rsidR="0005028B" w:rsidRPr="00ED23C9" w:rsidRDefault="0005028B" w:rsidP="00ED23C9">
      <w:pPr>
        <w:pStyle w:val="Nagwek1"/>
      </w:pPr>
      <w:r w:rsidRPr="00ED23C9">
        <w:lastRenderedPageBreak/>
        <w:t>WSKAŹNIKI ILOŚCIOWE</w:t>
      </w:r>
    </w:p>
    <w:p w14:paraId="32A79171" w14:textId="77777777" w:rsidR="0005028B" w:rsidRPr="00ED23C9" w:rsidRDefault="0005028B"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 xml:space="preserve">Procentowy udział liczby punktów ECTS w łącznej liczbie punktów ECTS określonych w programie studiów dla każdej dyscypliny: </w:t>
      </w:r>
      <w:r w:rsidR="00816095" w:rsidRPr="00ED23C9">
        <w:rPr>
          <w:rFonts w:asciiTheme="minorHAnsi" w:hAnsiTheme="minorHAnsi" w:cstheme="minorHAnsi"/>
          <w:sz w:val="22"/>
          <w:szCs w:val="22"/>
        </w:rPr>
        <w:t>100%</w:t>
      </w:r>
    </w:p>
    <w:p w14:paraId="61835CB6" w14:textId="77777777" w:rsidR="0005028B" w:rsidRPr="00ED23C9" w:rsidRDefault="00B94595"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Liczba</w:t>
      </w:r>
      <w:r w:rsidR="0005028B" w:rsidRPr="00ED23C9">
        <w:rPr>
          <w:rFonts w:asciiTheme="minorHAnsi" w:hAnsiTheme="minorHAnsi" w:cstheme="minorHAnsi"/>
          <w:sz w:val="22"/>
          <w:szCs w:val="22"/>
        </w:rPr>
        <w:t xml:space="preserve"> punktów ECTS, jaką student musi uzyskać w ramach zajęć prowadzonych z bezpośrednim udziałem nauczycieli akademickich lub innych osób prowadzących zajęcia: </w:t>
      </w:r>
      <w:r w:rsidR="0054620C" w:rsidRPr="00ED23C9">
        <w:rPr>
          <w:rFonts w:asciiTheme="minorHAnsi" w:hAnsiTheme="minorHAnsi" w:cstheme="minorHAnsi"/>
          <w:sz w:val="22"/>
          <w:szCs w:val="22"/>
        </w:rPr>
        <w:t>151,01</w:t>
      </w:r>
    </w:p>
    <w:p w14:paraId="0788A8F5" w14:textId="77777777" w:rsidR="007F540D" w:rsidRPr="00ED23C9" w:rsidRDefault="00B94595"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L</w:t>
      </w:r>
      <w:r w:rsidR="007F540D" w:rsidRPr="00ED23C9">
        <w:rPr>
          <w:rFonts w:asciiTheme="minorHAnsi" w:hAnsiTheme="minorHAnsi" w:cstheme="minorHAnsi"/>
          <w:sz w:val="22"/>
          <w:szCs w:val="22"/>
        </w:rPr>
        <w:t>iczb</w:t>
      </w:r>
      <w:r w:rsidRPr="00ED23C9">
        <w:rPr>
          <w:rFonts w:asciiTheme="minorHAnsi" w:hAnsiTheme="minorHAnsi" w:cstheme="minorHAnsi"/>
          <w:sz w:val="22"/>
          <w:szCs w:val="22"/>
        </w:rPr>
        <w:t>a</w:t>
      </w:r>
      <w:r w:rsidR="007F540D" w:rsidRPr="00ED23C9">
        <w:rPr>
          <w:rFonts w:asciiTheme="minorHAnsi" w:hAnsiTheme="minorHAnsi" w:cstheme="minorHAnsi"/>
          <w:sz w:val="22"/>
          <w:szCs w:val="22"/>
        </w:rPr>
        <w:t xml:space="preserve"> punktów ECTS w ramach zajęć kształtujących umiejętności praktyczne (przy profilach praktycznych): </w:t>
      </w:r>
      <w:r w:rsidR="00816095" w:rsidRPr="00ED23C9">
        <w:rPr>
          <w:rFonts w:asciiTheme="minorHAnsi" w:hAnsiTheme="minorHAnsi" w:cstheme="minorHAnsi"/>
          <w:sz w:val="22"/>
          <w:szCs w:val="22"/>
        </w:rPr>
        <w:t>-</w:t>
      </w:r>
    </w:p>
    <w:p w14:paraId="20C675A1" w14:textId="77777777" w:rsidR="0005028B" w:rsidRPr="00ED23C9" w:rsidRDefault="00B94595"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L</w:t>
      </w:r>
      <w:r w:rsidR="007F540D" w:rsidRPr="00ED23C9">
        <w:rPr>
          <w:rFonts w:asciiTheme="minorHAnsi" w:hAnsiTheme="minorHAnsi" w:cstheme="minorHAnsi"/>
          <w:sz w:val="22"/>
          <w:szCs w:val="22"/>
        </w:rPr>
        <w:t>iczba punktów ECTS w ramach zajęć</w:t>
      </w:r>
      <w:r w:rsidR="0003634E" w:rsidRPr="00ED23C9">
        <w:rPr>
          <w:rFonts w:asciiTheme="minorHAnsi" w:hAnsiTheme="minorHAnsi" w:cstheme="minorHAnsi"/>
          <w:sz w:val="22"/>
          <w:szCs w:val="22"/>
        </w:rPr>
        <w:t xml:space="preserve"> </w:t>
      </w:r>
      <w:r w:rsidR="007F540D" w:rsidRPr="00ED23C9">
        <w:rPr>
          <w:rFonts w:asciiTheme="minorHAnsi" w:hAnsiTheme="minorHAnsi" w:cstheme="minorHAnsi"/>
          <w:sz w:val="22"/>
          <w:szCs w:val="22"/>
        </w:rPr>
        <w:t>związan</w:t>
      </w:r>
      <w:r w:rsidR="0003634E" w:rsidRPr="00ED23C9">
        <w:rPr>
          <w:rFonts w:asciiTheme="minorHAnsi" w:hAnsiTheme="minorHAnsi" w:cstheme="minorHAnsi"/>
          <w:sz w:val="22"/>
          <w:szCs w:val="22"/>
        </w:rPr>
        <w:t>ych</w:t>
      </w:r>
      <w:r w:rsidR="007F540D" w:rsidRPr="00ED23C9">
        <w:rPr>
          <w:rFonts w:asciiTheme="minorHAnsi" w:hAnsiTheme="minorHAnsi" w:cstheme="minorHAnsi"/>
          <w:sz w:val="22"/>
          <w:szCs w:val="22"/>
        </w:rPr>
        <w:t xml:space="preserve"> z prowadzoną w uczelni działalnością naukową w dyscyplinie lub dyscyplinach, do których przyporządkowany jest kierunek studiów</w:t>
      </w:r>
      <w:r w:rsidR="0003634E" w:rsidRPr="00ED23C9">
        <w:rPr>
          <w:rFonts w:asciiTheme="minorHAnsi" w:hAnsiTheme="minorHAnsi" w:cstheme="minorHAnsi"/>
          <w:sz w:val="22"/>
          <w:szCs w:val="22"/>
        </w:rPr>
        <w:t xml:space="preserve"> </w:t>
      </w:r>
      <w:r w:rsidR="007F540D" w:rsidRPr="00ED23C9">
        <w:rPr>
          <w:rFonts w:asciiTheme="minorHAnsi" w:hAnsiTheme="minorHAnsi" w:cstheme="minorHAnsi"/>
          <w:sz w:val="22"/>
          <w:szCs w:val="22"/>
        </w:rPr>
        <w:t>uwzględnia</w:t>
      </w:r>
      <w:r w:rsidR="0003634E" w:rsidRPr="00ED23C9">
        <w:rPr>
          <w:rFonts w:asciiTheme="minorHAnsi" w:hAnsiTheme="minorHAnsi" w:cstheme="minorHAnsi"/>
          <w:sz w:val="22"/>
          <w:szCs w:val="22"/>
        </w:rPr>
        <w:t>jących</w:t>
      </w:r>
      <w:r w:rsidR="007F540D" w:rsidRPr="00ED23C9">
        <w:rPr>
          <w:rFonts w:asciiTheme="minorHAnsi" w:hAnsiTheme="minorHAnsi" w:cstheme="minorHAnsi"/>
          <w:sz w:val="22"/>
          <w:szCs w:val="22"/>
        </w:rPr>
        <w:t xml:space="preserve"> udział studentów w zajęciach przygotowujących do prowadzenia działalności naukowej lub udział w tej działalności</w:t>
      </w:r>
      <w:r w:rsidR="0003634E" w:rsidRPr="00ED23C9">
        <w:rPr>
          <w:rFonts w:asciiTheme="minorHAnsi" w:hAnsiTheme="minorHAnsi" w:cstheme="minorHAnsi"/>
          <w:sz w:val="22"/>
          <w:szCs w:val="22"/>
        </w:rPr>
        <w:t xml:space="preserve"> (przy profilach ogólnoakademickich): </w:t>
      </w:r>
      <w:r w:rsidR="00816095" w:rsidRPr="00ED23C9">
        <w:rPr>
          <w:rFonts w:asciiTheme="minorHAnsi" w:hAnsiTheme="minorHAnsi" w:cstheme="minorHAnsi"/>
          <w:sz w:val="22"/>
          <w:szCs w:val="22"/>
        </w:rPr>
        <w:t>168</w:t>
      </w:r>
      <w:r w:rsidR="0054620C" w:rsidRPr="00ED23C9">
        <w:rPr>
          <w:rFonts w:asciiTheme="minorHAnsi" w:hAnsiTheme="minorHAnsi" w:cstheme="minorHAnsi"/>
          <w:sz w:val="22"/>
          <w:szCs w:val="22"/>
        </w:rPr>
        <w:t>,5</w:t>
      </w:r>
    </w:p>
    <w:p w14:paraId="789B64EC" w14:textId="77777777" w:rsidR="006817EB" w:rsidRPr="00ED23C9" w:rsidRDefault="006817EB"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 xml:space="preserve">Liczba punktów </w:t>
      </w:r>
      <w:r w:rsidR="005D6913" w:rsidRPr="00ED23C9">
        <w:rPr>
          <w:rFonts w:asciiTheme="minorHAnsi" w:hAnsiTheme="minorHAnsi" w:cstheme="minorHAnsi"/>
          <w:sz w:val="22"/>
          <w:szCs w:val="22"/>
        </w:rPr>
        <w:t>ECTS, jaką</w:t>
      </w:r>
      <w:r w:rsidRPr="00ED23C9">
        <w:rPr>
          <w:rFonts w:asciiTheme="minorHAnsi" w:hAnsiTheme="minorHAnsi" w:cstheme="minorHAnsi"/>
          <w:sz w:val="22"/>
          <w:szCs w:val="22"/>
        </w:rPr>
        <w:t xml:space="preserve"> student musi uzyskać w ramach zajęć z dziedziny nauk humanistycznych lub nauk społecznych: </w:t>
      </w:r>
      <w:r w:rsidR="00816095" w:rsidRPr="00ED23C9">
        <w:rPr>
          <w:rFonts w:asciiTheme="minorHAnsi" w:hAnsiTheme="minorHAnsi" w:cstheme="minorHAnsi"/>
          <w:sz w:val="22"/>
          <w:szCs w:val="22"/>
        </w:rPr>
        <w:t>11,8</w:t>
      </w:r>
    </w:p>
    <w:p w14:paraId="7C7B9DDA" w14:textId="77777777" w:rsidR="007F540D" w:rsidRPr="00ED23C9" w:rsidRDefault="0005028B"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 xml:space="preserve">Liczba punktów ECTS, którą student musi uzyskać w ramach zajęć z języka obcego: </w:t>
      </w:r>
      <w:r w:rsidR="00816095" w:rsidRPr="00ED23C9">
        <w:rPr>
          <w:rFonts w:asciiTheme="minorHAnsi" w:hAnsiTheme="minorHAnsi" w:cstheme="minorHAnsi"/>
          <w:sz w:val="22"/>
          <w:szCs w:val="22"/>
        </w:rPr>
        <w:t>5</w:t>
      </w:r>
    </w:p>
    <w:p w14:paraId="2D63B898" w14:textId="77777777" w:rsidR="00A15708" w:rsidRPr="00ED23C9" w:rsidRDefault="009E3B27"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 xml:space="preserve">Procentowy wskaźnik </w:t>
      </w:r>
      <w:r w:rsidR="00C13DCC" w:rsidRPr="00ED23C9">
        <w:rPr>
          <w:rFonts w:asciiTheme="minorHAnsi" w:hAnsiTheme="minorHAnsi" w:cstheme="minorHAnsi"/>
          <w:sz w:val="22"/>
          <w:szCs w:val="22"/>
        </w:rPr>
        <w:t xml:space="preserve">punktów ECTS w modułach/grupach zajęć do wyboru </w:t>
      </w:r>
      <w:r w:rsidR="00816095" w:rsidRPr="00ED23C9">
        <w:rPr>
          <w:rFonts w:asciiTheme="minorHAnsi" w:hAnsiTheme="minorHAnsi" w:cstheme="minorHAnsi"/>
          <w:sz w:val="22"/>
          <w:szCs w:val="22"/>
        </w:rPr>
        <w:t>4 pkt ECTS</w:t>
      </w:r>
    </w:p>
    <w:p w14:paraId="65AD778F" w14:textId="77777777" w:rsidR="0005028B" w:rsidRPr="00ED23C9" w:rsidRDefault="007F540D" w:rsidP="006F5D60">
      <w:pPr>
        <w:pStyle w:val="Akapitzlist1"/>
        <w:numPr>
          <w:ilvl w:val="0"/>
          <w:numId w:val="1"/>
        </w:numPr>
        <w:tabs>
          <w:tab w:val="clear" w:pos="360"/>
          <w:tab w:val="num" w:pos="-426"/>
          <w:tab w:val="right" w:leader="dot" w:pos="9781"/>
        </w:tabs>
        <w:spacing w:after="0" w:line="240" w:lineRule="auto"/>
        <w:ind w:left="-426" w:right="-709"/>
        <w:rPr>
          <w:rFonts w:asciiTheme="minorHAnsi" w:hAnsiTheme="minorHAnsi" w:cstheme="minorHAnsi"/>
          <w:sz w:val="22"/>
          <w:szCs w:val="22"/>
        </w:rPr>
      </w:pPr>
      <w:r w:rsidRPr="00ED23C9">
        <w:rPr>
          <w:rFonts w:asciiTheme="minorHAnsi" w:hAnsiTheme="minorHAnsi" w:cstheme="minorHAnsi"/>
          <w:sz w:val="22"/>
          <w:szCs w:val="22"/>
        </w:rPr>
        <w:t xml:space="preserve">Liczba godzin </w:t>
      </w:r>
      <w:r w:rsidR="00A924B1" w:rsidRPr="00ED23C9">
        <w:rPr>
          <w:rFonts w:asciiTheme="minorHAnsi" w:hAnsiTheme="minorHAnsi" w:cstheme="minorHAnsi"/>
          <w:sz w:val="22"/>
          <w:szCs w:val="22"/>
        </w:rPr>
        <w:t xml:space="preserve">zajęć z zakresu </w:t>
      </w:r>
      <w:r w:rsidRPr="00ED23C9">
        <w:rPr>
          <w:rFonts w:asciiTheme="minorHAnsi" w:hAnsiTheme="minorHAnsi" w:cstheme="minorHAnsi"/>
          <w:sz w:val="22"/>
          <w:szCs w:val="22"/>
        </w:rPr>
        <w:t>bezpieczeństwa i hig</w:t>
      </w:r>
      <w:r w:rsidR="00A924B1" w:rsidRPr="00ED23C9">
        <w:rPr>
          <w:rFonts w:asciiTheme="minorHAnsi" w:hAnsiTheme="minorHAnsi" w:cstheme="minorHAnsi"/>
          <w:sz w:val="22"/>
          <w:szCs w:val="22"/>
        </w:rPr>
        <w:t xml:space="preserve">ieny pracy: </w:t>
      </w:r>
      <w:r w:rsidR="0054620C" w:rsidRPr="00ED23C9">
        <w:rPr>
          <w:rFonts w:asciiTheme="minorHAnsi" w:hAnsiTheme="minorHAnsi" w:cstheme="minorHAnsi"/>
          <w:sz w:val="22"/>
          <w:szCs w:val="22"/>
        </w:rPr>
        <w:t>4</w:t>
      </w:r>
    </w:p>
    <w:p w14:paraId="3D1966D7" w14:textId="510E2EAE" w:rsidR="00B754EF" w:rsidRPr="00ED23C9" w:rsidRDefault="0003634E" w:rsidP="00ED23C9">
      <w:pPr>
        <w:pStyle w:val="Nagwek1"/>
      </w:pPr>
      <w:r w:rsidRPr="00ED23C9">
        <w:t xml:space="preserve">ZAJĘCIA LUB GRUPY ZAJĘĆ WRAZ </w:t>
      </w:r>
      <w:r w:rsidR="0002172B" w:rsidRPr="00ED23C9">
        <w:t xml:space="preserve">Z </w:t>
      </w:r>
      <w:r w:rsidRPr="00ED23C9">
        <w:t>PRZYPISANIEM DO NICH EFEKTÓW UCZENIA SIĘ I TREŚCI PROGRAMOWYCH ZAPEWNIAJĄCYCH UZYSKANIE TYCH EFEKTÓW</w:t>
      </w:r>
    </w:p>
    <w:p w14:paraId="7B785990" w14:textId="77777777" w:rsidR="00ED3350" w:rsidRPr="00ED23C9" w:rsidRDefault="00ED3350" w:rsidP="006F5D60">
      <w:pPr>
        <w:pStyle w:val="Akapitzlist1"/>
        <w:tabs>
          <w:tab w:val="left" w:pos="6521"/>
        </w:tabs>
        <w:spacing w:after="0" w:line="240" w:lineRule="auto"/>
        <w:ind w:left="-709" w:right="-709"/>
        <w:rPr>
          <w:rFonts w:asciiTheme="minorHAnsi" w:hAnsiTheme="minorHAnsi" w:cstheme="minorHAnsi"/>
          <w:b/>
          <w:sz w:val="22"/>
          <w:szCs w:val="22"/>
        </w:rPr>
      </w:pPr>
      <w:r w:rsidRPr="00ED23C9">
        <w:rPr>
          <w:rFonts w:asciiTheme="minorHAnsi" w:hAnsiTheme="minorHAnsi" w:cstheme="minorHAnsi"/>
          <w:sz w:val="22"/>
          <w:szCs w:val="22"/>
        </w:rPr>
        <w:t xml:space="preserve">Treści programowe, formy i metody kształcenia zapewniające osiągnięcie wskazanych efektów, a także sposoby oceny osiągania </w:t>
      </w:r>
      <w:r w:rsidR="0002172B" w:rsidRPr="00ED23C9">
        <w:rPr>
          <w:rFonts w:asciiTheme="minorHAnsi" w:hAnsiTheme="minorHAnsi" w:cstheme="minorHAnsi"/>
          <w:sz w:val="22"/>
          <w:szCs w:val="22"/>
        </w:rPr>
        <w:t xml:space="preserve">przez studenta </w:t>
      </w:r>
      <w:r w:rsidRPr="00ED23C9">
        <w:rPr>
          <w:rFonts w:asciiTheme="minorHAnsi" w:hAnsiTheme="minorHAnsi" w:cstheme="minorHAnsi"/>
          <w:sz w:val="22"/>
          <w:szCs w:val="22"/>
        </w:rPr>
        <w:t xml:space="preserve">efektów </w:t>
      </w:r>
      <w:r w:rsidR="00B0251B" w:rsidRPr="00ED23C9">
        <w:rPr>
          <w:rFonts w:asciiTheme="minorHAnsi" w:hAnsiTheme="minorHAnsi" w:cstheme="minorHAnsi"/>
          <w:sz w:val="22"/>
          <w:szCs w:val="22"/>
        </w:rPr>
        <w:t xml:space="preserve">uczenia </w:t>
      </w:r>
      <w:r w:rsidRPr="00ED23C9">
        <w:rPr>
          <w:rFonts w:asciiTheme="minorHAnsi" w:hAnsiTheme="minorHAnsi" w:cstheme="minorHAnsi"/>
          <w:sz w:val="22"/>
          <w:szCs w:val="22"/>
        </w:rPr>
        <w:t>zawarte są w sylabusach przedmiotów/modułów zajęć.</w:t>
      </w:r>
    </w:p>
    <w:p w14:paraId="5310D1C3" w14:textId="40004D06" w:rsidR="00214219" w:rsidRPr="00ED23C9" w:rsidRDefault="00ED23C9" w:rsidP="00ED23C9">
      <w:pPr>
        <w:pStyle w:val="Nagwek2"/>
      </w:pPr>
      <w:r w:rsidRPr="00ED23C9">
        <w:t>PRZEDMIOT/MODUŁ: anatomia człowieka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B754EF" w:rsidRPr="00ED23C9" w14:paraId="51D9E99A" w14:textId="77777777" w:rsidTr="00ED23C9">
        <w:trPr>
          <w:cantSplit/>
          <w:trHeight w:val="317"/>
          <w:tblHeader/>
          <w:jc w:val="center"/>
        </w:trPr>
        <w:tc>
          <w:tcPr>
            <w:tcW w:w="7119" w:type="dxa"/>
            <w:tcBorders>
              <w:bottom w:val="single" w:sz="4" w:space="0" w:color="auto"/>
            </w:tcBorders>
          </w:tcPr>
          <w:p w14:paraId="1ACA6EAF" w14:textId="77777777" w:rsidR="00B754EF" w:rsidRPr="00ED23C9" w:rsidRDefault="00B754EF"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 xml:space="preserve">Efekty </w:t>
            </w:r>
            <w:r w:rsidR="0003634E" w:rsidRPr="00ED23C9">
              <w:rPr>
                <w:rFonts w:asciiTheme="minorHAnsi" w:hAnsiTheme="minorHAnsi" w:cstheme="minorHAnsi"/>
                <w:b/>
                <w:sz w:val="22"/>
                <w:szCs w:val="22"/>
              </w:rPr>
              <w:t>uczenia się/treści programowe</w:t>
            </w:r>
          </w:p>
        </w:tc>
        <w:tc>
          <w:tcPr>
            <w:tcW w:w="3432" w:type="dxa"/>
            <w:tcBorders>
              <w:bottom w:val="single" w:sz="4" w:space="0" w:color="auto"/>
            </w:tcBorders>
          </w:tcPr>
          <w:p w14:paraId="6304FFE5" w14:textId="77777777" w:rsidR="00B754EF" w:rsidRPr="00ED23C9" w:rsidRDefault="00B754EF"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 xml:space="preserve">Sposoby weryfikacji </w:t>
            </w:r>
            <w:r w:rsidR="00BF223C" w:rsidRPr="00ED23C9">
              <w:rPr>
                <w:rFonts w:asciiTheme="minorHAnsi" w:hAnsiTheme="minorHAnsi" w:cstheme="minorHAnsi"/>
                <w:b/>
                <w:sz w:val="22"/>
                <w:szCs w:val="22"/>
              </w:rPr>
              <w:t xml:space="preserve">i oceny </w:t>
            </w:r>
            <w:r w:rsidR="0003634E" w:rsidRPr="00ED23C9">
              <w:rPr>
                <w:rFonts w:asciiTheme="minorHAnsi" w:hAnsiTheme="minorHAnsi" w:cstheme="minorHAnsi"/>
                <w:b/>
                <w:sz w:val="22"/>
                <w:szCs w:val="22"/>
              </w:rPr>
              <w:t>efektów uczenia się osiągniętych przez studenta</w:t>
            </w:r>
          </w:p>
        </w:tc>
      </w:tr>
      <w:tr w:rsidR="00EC0F68" w:rsidRPr="00ED23C9" w14:paraId="6AB40F14" w14:textId="77777777" w:rsidTr="00ED23C9">
        <w:trPr>
          <w:cantSplit/>
          <w:trHeight w:val="452"/>
          <w:jc w:val="center"/>
        </w:trPr>
        <w:tc>
          <w:tcPr>
            <w:tcW w:w="7119" w:type="dxa"/>
            <w:tcBorders>
              <w:bottom w:val="single" w:sz="4" w:space="0" w:color="auto"/>
            </w:tcBorders>
          </w:tcPr>
          <w:p w14:paraId="2FE3AAF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AW1. </w:t>
            </w:r>
            <w:r w:rsidR="00574F21" w:rsidRPr="00ED23C9">
              <w:rPr>
                <w:rFonts w:asciiTheme="minorHAnsi" w:hAnsiTheme="minorHAnsi" w:cstheme="minorHAnsi"/>
                <w:sz w:val="22"/>
                <w:szCs w:val="22"/>
              </w:rPr>
              <w:t>zna i rozumie</w:t>
            </w:r>
            <w:r w:rsidRPr="00ED23C9">
              <w:rPr>
                <w:rFonts w:asciiTheme="minorHAnsi" w:hAnsiTheme="minorHAnsi" w:cstheme="minorHAnsi"/>
                <w:sz w:val="22"/>
                <w:szCs w:val="22"/>
              </w:rPr>
              <w:t xml:space="preserve"> struktur</w:t>
            </w:r>
            <w:r w:rsidR="00574F21" w:rsidRPr="00ED23C9">
              <w:rPr>
                <w:rFonts w:asciiTheme="minorHAnsi" w:hAnsiTheme="minorHAnsi" w:cstheme="minorHAnsi"/>
                <w:sz w:val="22"/>
                <w:szCs w:val="22"/>
              </w:rPr>
              <w:t>y organizmu ludzkiego: komórki, tkanki, narządy i układy</w:t>
            </w:r>
            <w:r w:rsidRPr="00ED23C9">
              <w:rPr>
                <w:rFonts w:asciiTheme="minorHAnsi" w:hAnsiTheme="minorHAnsi" w:cstheme="minorHAnsi"/>
                <w:sz w:val="22"/>
                <w:szCs w:val="22"/>
              </w:rPr>
              <w:t>, ze szczególnym uwzględnieniem układu stomatognatycznego;</w:t>
            </w:r>
          </w:p>
          <w:p w14:paraId="4C2370E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AW2. charakteryzuje rozwój narządów i całego organizmu, ze szczególnym uwzględnieniem narządu żucia;</w:t>
            </w:r>
          </w:p>
          <w:p w14:paraId="06AFCC6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AW3. zna budowę ciała ludzkiego w podejściu topograficznym i czynnościowym</w:t>
            </w:r>
          </w:p>
          <w:p w14:paraId="2140530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AW4. rozumie rolę układu nerwowego w funkcjonowaniu poszczególnych narządów.</w:t>
            </w:r>
          </w:p>
        </w:tc>
        <w:tc>
          <w:tcPr>
            <w:tcW w:w="3432" w:type="dxa"/>
            <w:tcBorders>
              <w:bottom w:val="single" w:sz="4" w:space="0" w:color="auto"/>
            </w:tcBorders>
          </w:tcPr>
          <w:p w14:paraId="3BBDBFF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97ADFDD" w14:textId="12BD3A6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teoretyczny (pytania testowe otwarte i zamknięte, opisowe)</w:t>
            </w:r>
          </w:p>
          <w:p w14:paraId="79EB1FC3" w14:textId="576406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praktyczny (rozpoznawanie oraz nazywanie struktur anatomicznych na preparatach narządowych naturalnych</w:t>
            </w:r>
          </w:p>
          <w:p w14:paraId="4C2E6D0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C1A9D9C" w14:textId="63D0FBB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kolokwia z bloków tematycznych: czaszka; głowa i szyja</w:t>
            </w:r>
          </w:p>
          <w:p w14:paraId="141D3640" w14:textId="4FB37E1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pisemne poszczególnych ćwiczeń</w:t>
            </w:r>
          </w:p>
          <w:p w14:paraId="3FB70127" w14:textId="4BD596A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091FB1AB" w14:textId="77777777" w:rsidTr="00ED23C9">
        <w:trPr>
          <w:cantSplit/>
          <w:trHeight w:val="414"/>
          <w:jc w:val="center"/>
        </w:trPr>
        <w:tc>
          <w:tcPr>
            <w:tcW w:w="7119" w:type="dxa"/>
            <w:tcBorders>
              <w:top w:val="single" w:sz="4" w:space="0" w:color="auto"/>
              <w:bottom w:val="single" w:sz="4" w:space="0" w:color="auto"/>
            </w:tcBorders>
          </w:tcPr>
          <w:p w14:paraId="18B37146" w14:textId="77777777" w:rsidR="00EC0F68" w:rsidRPr="00ED23C9" w:rsidRDefault="00574F2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AU1</w:t>
            </w:r>
            <w:r w:rsidR="00EC0F68" w:rsidRPr="00ED23C9">
              <w:rPr>
                <w:rFonts w:asciiTheme="minorHAnsi" w:hAnsiTheme="minorHAnsi" w:cstheme="minorHAnsi"/>
                <w:sz w:val="22"/>
                <w:szCs w:val="22"/>
              </w:rPr>
              <w:t>. interpretuje relacje anatomiczne zilustrowane podstawowymi metodami badań diagnostycznych z zakresu radiologii (zdjęcia przeglądowe i z użyciem środków kontrastowych);</w:t>
            </w:r>
          </w:p>
        </w:tc>
        <w:tc>
          <w:tcPr>
            <w:tcW w:w="3432" w:type="dxa"/>
            <w:tcBorders>
              <w:top w:val="single" w:sz="4" w:space="0" w:color="auto"/>
              <w:bottom w:val="single" w:sz="4" w:space="0" w:color="auto"/>
            </w:tcBorders>
          </w:tcPr>
          <w:p w14:paraId="370D3956" w14:textId="2834C1DC"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15D66D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końcowe wiadomości teoretycznych i praktycznych.</w:t>
            </w:r>
          </w:p>
          <w:p w14:paraId="473F34B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ED594C3" w14:textId="47608A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2B8DF98" w14:textId="3B7CE9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966B37E" w14:textId="06389A0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ciągłe ocenianie bieżących bloków tematycznych.</w:t>
            </w:r>
          </w:p>
          <w:p w14:paraId="0400CA7C" w14:textId="0E91FA4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D64A521" w14:textId="055D21D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1F999343" w14:textId="77777777" w:rsidTr="00ED23C9">
        <w:trPr>
          <w:cantSplit/>
          <w:trHeight w:val="446"/>
          <w:jc w:val="center"/>
        </w:trPr>
        <w:tc>
          <w:tcPr>
            <w:tcW w:w="7119" w:type="dxa"/>
            <w:tcBorders>
              <w:top w:val="single" w:sz="4" w:space="0" w:color="auto"/>
              <w:bottom w:val="single" w:sz="12" w:space="0" w:color="auto"/>
              <w:right w:val="single" w:sz="12" w:space="0" w:color="auto"/>
            </w:tcBorders>
          </w:tcPr>
          <w:p w14:paraId="1FEF95F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w:t>
            </w:r>
            <w:r w:rsidR="00574F21" w:rsidRPr="00ED23C9">
              <w:rPr>
                <w:rFonts w:asciiTheme="minorHAnsi" w:hAnsiTheme="minorHAnsi" w:cstheme="minorHAnsi"/>
                <w:sz w:val="22"/>
                <w:szCs w:val="22"/>
              </w:rPr>
              <w:t>2</w:t>
            </w:r>
            <w:r w:rsidRPr="00ED23C9">
              <w:rPr>
                <w:rFonts w:asciiTheme="minorHAnsi" w:hAnsiTheme="minorHAnsi" w:cstheme="minorHAnsi"/>
                <w:sz w:val="22"/>
                <w:szCs w:val="22"/>
              </w:rPr>
              <w:t>. przestrzega tajemnicy lekarskiej i prawa pacjenta</w:t>
            </w:r>
          </w:p>
          <w:p w14:paraId="4558B19E" w14:textId="77777777" w:rsidR="00574F21" w:rsidRPr="00ED23C9" w:rsidRDefault="00574F2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6A2DD87" w14:textId="77777777" w:rsidR="00574F21" w:rsidRPr="00ED23C9" w:rsidRDefault="00574F2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11969CB" w14:textId="77777777" w:rsidR="00574F21" w:rsidRPr="00ED23C9" w:rsidRDefault="00574F2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6FC845D" w14:textId="77777777" w:rsidR="00574F21" w:rsidRPr="00ED23C9" w:rsidRDefault="00574F2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32" w:type="dxa"/>
            <w:tcBorders>
              <w:top w:val="single" w:sz="4" w:space="0" w:color="auto"/>
              <w:left w:val="single" w:sz="12" w:space="0" w:color="auto"/>
              <w:bottom w:val="single" w:sz="12" w:space="0" w:color="auto"/>
            </w:tcBorders>
          </w:tcPr>
          <w:p w14:paraId="406EA1AD" w14:textId="3017EC0E"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6F3D450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1C8E464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92B1419" w14:textId="25DC7F4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4AEB1B0" w14:textId="52107F9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CE38607" w14:textId="6DB4C8C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opinie</w:t>
            </w:r>
            <w:r w:rsidR="00AE7369">
              <w:rPr>
                <w:rFonts w:asciiTheme="minorHAnsi" w:hAnsiTheme="minorHAnsi" w:cstheme="minorHAnsi"/>
                <w:lang w:eastAsia="pl-PL"/>
              </w:rPr>
              <w:t xml:space="preserve"> </w:t>
            </w:r>
            <w:r w:rsidRPr="00ED23C9">
              <w:rPr>
                <w:rFonts w:asciiTheme="minorHAnsi" w:hAnsiTheme="minorHAnsi" w:cstheme="minorHAnsi"/>
                <w:lang w:eastAsia="pl-PL"/>
              </w:rPr>
              <w:t xml:space="preserve">kolegów </w:t>
            </w:r>
          </w:p>
        </w:tc>
      </w:tr>
    </w:tbl>
    <w:p w14:paraId="61B32736" w14:textId="705E5485" w:rsidR="0017536F" w:rsidRPr="00ED23C9" w:rsidRDefault="00ED23C9" w:rsidP="00ED23C9">
      <w:pPr>
        <w:pStyle w:val="Nagwek2"/>
      </w:pPr>
      <w:r w:rsidRPr="00ED23C9">
        <w:lastRenderedPageBreak/>
        <w:t>PRZEDMIOT/MODUŁ: Histologia, cytofizjologia i embriologia</w:t>
      </w:r>
    </w:p>
    <w:tbl>
      <w:tblPr>
        <w:tblW w:w="105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36"/>
        <w:gridCol w:w="3449"/>
      </w:tblGrid>
      <w:tr w:rsidR="00A748FA" w:rsidRPr="00ED23C9" w14:paraId="0314E381" w14:textId="77777777" w:rsidTr="00ED23C9">
        <w:trPr>
          <w:cantSplit/>
          <w:trHeight w:val="317"/>
          <w:tblHeader/>
          <w:jc w:val="center"/>
        </w:trPr>
        <w:tc>
          <w:tcPr>
            <w:tcW w:w="7136" w:type="dxa"/>
          </w:tcPr>
          <w:p w14:paraId="413D422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49" w:type="dxa"/>
          </w:tcPr>
          <w:p w14:paraId="6620602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53A3AAA1" w14:textId="77777777" w:rsidTr="00ED23C9">
        <w:trPr>
          <w:cantSplit/>
          <w:trHeight w:val="989"/>
          <w:jc w:val="center"/>
        </w:trPr>
        <w:tc>
          <w:tcPr>
            <w:tcW w:w="7136" w:type="dxa"/>
          </w:tcPr>
          <w:p w14:paraId="5368759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AW1. </w:t>
            </w:r>
            <w:r w:rsidR="002321DA" w:rsidRPr="00ED23C9">
              <w:rPr>
                <w:rFonts w:asciiTheme="minorHAnsi" w:hAnsiTheme="minorHAnsi" w:cstheme="minorHAnsi"/>
                <w:sz w:val="22"/>
                <w:szCs w:val="22"/>
              </w:rPr>
              <w:t>zna i rozumie</w:t>
            </w:r>
            <w:r w:rsidRPr="00ED23C9">
              <w:rPr>
                <w:rFonts w:asciiTheme="minorHAnsi" w:hAnsiTheme="minorHAnsi" w:cstheme="minorHAnsi"/>
                <w:sz w:val="22"/>
                <w:szCs w:val="22"/>
              </w:rPr>
              <w:t xml:space="preserve"> struktur</w:t>
            </w:r>
            <w:r w:rsidR="002321DA" w:rsidRPr="00ED23C9">
              <w:rPr>
                <w:rFonts w:asciiTheme="minorHAnsi" w:hAnsiTheme="minorHAnsi" w:cstheme="minorHAnsi"/>
                <w:sz w:val="22"/>
                <w:szCs w:val="22"/>
              </w:rPr>
              <w:t>y organizmu ludzkiego: komórki, tkanki, narządy</w:t>
            </w:r>
            <w:r w:rsidRPr="00ED23C9">
              <w:rPr>
                <w:rFonts w:asciiTheme="minorHAnsi" w:hAnsiTheme="minorHAnsi" w:cstheme="minorHAnsi"/>
                <w:sz w:val="22"/>
                <w:szCs w:val="22"/>
              </w:rPr>
              <w:t xml:space="preserve"> i </w:t>
            </w:r>
            <w:r w:rsidR="002321DA" w:rsidRPr="00ED23C9">
              <w:rPr>
                <w:rFonts w:asciiTheme="minorHAnsi" w:hAnsiTheme="minorHAnsi" w:cstheme="minorHAnsi"/>
                <w:sz w:val="22"/>
                <w:szCs w:val="22"/>
              </w:rPr>
              <w:t>układy</w:t>
            </w:r>
            <w:r w:rsidRPr="00ED23C9">
              <w:rPr>
                <w:rFonts w:asciiTheme="minorHAnsi" w:hAnsiTheme="minorHAnsi" w:cstheme="minorHAnsi"/>
                <w:sz w:val="22"/>
                <w:szCs w:val="22"/>
              </w:rPr>
              <w:t xml:space="preserve"> ze szczególnym uwzględnieniem układu stomatognatycznego. </w:t>
            </w:r>
          </w:p>
          <w:p w14:paraId="69744F1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AW2. Posiada wiedzę na temat rozwoju narządów i całego organizmu ze szczególnym uwzględnieniem narządu żucia.</w:t>
            </w:r>
          </w:p>
        </w:tc>
        <w:tc>
          <w:tcPr>
            <w:tcW w:w="3449" w:type="dxa"/>
          </w:tcPr>
          <w:p w14:paraId="2E0B146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A1A6E3C"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w:t>
            </w:r>
            <w:r w:rsidR="00721B63" w:rsidRPr="00ED23C9">
              <w:rPr>
                <w:rFonts w:asciiTheme="minorHAnsi" w:hAnsiTheme="minorHAnsi" w:cstheme="minorHAnsi"/>
                <w:sz w:val="22"/>
                <w:szCs w:val="22"/>
                <w:lang w:eastAsia="pl-PL"/>
              </w:rPr>
              <w:t xml:space="preserve"> – test uzupełnień</w:t>
            </w:r>
          </w:p>
          <w:p w14:paraId="6303E43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755F0F6" w14:textId="4E8DAA7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709D9F2" w14:textId="13C4DA9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FFAE4D1" w14:textId="5B7D2BB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 (prawidłowo wykonanych rysunków preparatów mikroskopowych)</w:t>
            </w:r>
          </w:p>
          <w:p w14:paraId="1728FFD8" w14:textId="2BF7F0E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 (kartkówka, odpowiedź ustna)</w:t>
            </w:r>
          </w:p>
          <w:p w14:paraId="1AEBB3C0" w14:textId="469239B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F5B7BA7" w14:textId="6A8629B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 ( kolokwia po określonej partii materiału)</w:t>
            </w:r>
          </w:p>
        </w:tc>
      </w:tr>
      <w:tr w:rsidR="00EC0F68" w:rsidRPr="00ED23C9" w14:paraId="151B7AFF" w14:textId="77777777" w:rsidTr="00ED23C9">
        <w:trPr>
          <w:cantSplit/>
          <w:trHeight w:val="989"/>
          <w:jc w:val="center"/>
        </w:trPr>
        <w:tc>
          <w:tcPr>
            <w:tcW w:w="7136" w:type="dxa"/>
          </w:tcPr>
          <w:p w14:paraId="48D5D115" w14:textId="77777777" w:rsidR="00EC0F68" w:rsidRPr="00ED23C9" w:rsidRDefault="002321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AU2</w:t>
            </w:r>
            <w:r w:rsidR="00EC0F68" w:rsidRPr="00ED23C9">
              <w:rPr>
                <w:rFonts w:asciiTheme="minorHAnsi" w:hAnsiTheme="minorHAnsi" w:cstheme="minorHAnsi"/>
                <w:sz w:val="22"/>
                <w:szCs w:val="22"/>
              </w:rPr>
              <w:t>. Potrafi obsługiwać mikroskop, także w zakresie korzystania z immersji oraz rozpoznać pod mikroskopem strukturę histologiczną narządów i tkanek, jak również dokonać opisu i interpretacji budowy mikroskopowej komórek , tkanek i narządów oraz ich funkcji.</w:t>
            </w:r>
          </w:p>
        </w:tc>
        <w:tc>
          <w:tcPr>
            <w:tcW w:w="3449" w:type="dxa"/>
          </w:tcPr>
          <w:p w14:paraId="4DC2F05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A8C028A" w14:textId="18E4B49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84A5167" w14:textId="08DF135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621E47D" w14:textId="786B157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 (prawidłowo wykonanych rysunków preparatów mikroskopowych)</w:t>
            </w:r>
          </w:p>
          <w:p w14:paraId="6D4763DA" w14:textId="67E3ADC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 (kartkówka lub odpowiedź ustna)</w:t>
            </w:r>
          </w:p>
          <w:p w14:paraId="66CE973B" w14:textId="23DCB7E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E8CA826" w14:textId="38039DB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 (kolokwium po określonej partii materiału)</w:t>
            </w:r>
          </w:p>
        </w:tc>
      </w:tr>
      <w:tr w:rsidR="00EC0F68" w:rsidRPr="00ED23C9" w14:paraId="318E188E" w14:textId="77777777" w:rsidTr="00ED23C9">
        <w:trPr>
          <w:cantSplit/>
          <w:trHeight w:val="405"/>
          <w:jc w:val="center"/>
        </w:trPr>
        <w:tc>
          <w:tcPr>
            <w:tcW w:w="7136" w:type="dxa"/>
          </w:tcPr>
          <w:p w14:paraId="5A4A3D29" w14:textId="77777777" w:rsidR="002321DA" w:rsidRPr="00ED23C9" w:rsidRDefault="002321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D193465" w14:textId="77777777" w:rsidR="002321DA" w:rsidRPr="00ED23C9" w:rsidRDefault="002321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AFBF31C" w14:textId="77777777" w:rsidR="002321DA" w:rsidRPr="00ED23C9" w:rsidRDefault="002321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EAA7315" w14:textId="77777777" w:rsidR="00EC0F68" w:rsidRPr="00ED23C9" w:rsidRDefault="002321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49" w:type="dxa"/>
          </w:tcPr>
          <w:p w14:paraId="5C0DB47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14D1DA4F"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1B0B35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2DCAB49" w14:textId="195C7BE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6A3B61B" w14:textId="5A8EF8F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bl>
    <w:p w14:paraId="3350DBE6" w14:textId="5CD7C550" w:rsidR="00EC0F68" w:rsidRPr="00ED23C9" w:rsidRDefault="00ED23C9" w:rsidP="00ED23C9">
      <w:pPr>
        <w:pStyle w:val="Nagwek2"/>
      </w:pPr>
      <w:r w:rsidRPr="00ED23C9">
        <w:t>PRZEDMIOT/MODUŁ: Biofizyka</w:t>
      </w:r>
    </w:p>
    <w:tbl>
      <w:tblPr>
        <w:tblW w:w="105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30"/>
        <w:gridCol w:w="3443"/>
      </w:tblGrid>
      <w:tr w:rsidR="00A748FA" w:rsidRPr="00ED23C9" w14:paraId="0925EAD5" w14:textId="77777777" w:rsidTr="00ED23C9">
        <w:trPr>
          <w:cantSplit/>
          <w:trHeight w:val="317"/>
          <w:tblHeader/>
          <w:jc w:val="center"/>
        </w:trPr>
        <w:tc>
          <w:tcPr>
            <w:tcW w:w="7130" w:type="dxa"/>
          </w:tcPr>
          <w:p w14:paraId="3E4BF96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43" w:type="dxa"/>
          </w:tcPr>
          <w:p w14:paraId="03AC6ED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5036EE6" w14:textId="77777777" w:rsidTr="00ED23C9">
        <w:trPr>
          <w:cantSplit/>
          <w:trHeight w:val="263"/>
          <w:jc w:val="center"/>
        </w:trPr>
        <w:tc>
          <w:tcPr>
            <w:tcW w:w="7130" w:type="dxa"/>
          </w:tcPr>
          <w:p w14:paraId="0EAE98F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BW7. Zna zasady statyki i biomechaniki w odniesieniu do organizmu ludzkiego</w:t>
            </w:r>
          </w:p>
          <w:p w14:paraId="5B2FF0C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BW8. Zna mechanikę narządu żucia</w:t>
            </w:r>
          </w:p>
          <w:p w14:paraId="5936194D" w14:textId="15A9F8BD"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BW9. Zna metody obrazowania</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tkanek i narządów oraz zasady działania urządzeń diagnostyczny służących do tego celu</w:t>
            </w:r>
          </w:p>
          <w:p w14:paraId="0B75929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BW10. Zna zasady działania urządzeń ultradźwiękowych</w:t>
            </w:r>
          </w:p>
          <w:p w14:paraId="388568B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BW11. Zna zasady fotometrii i światłowodów oraz wykorzystania źródeł światła w stomatologii</w:t>
            </w:r>
          </w:p>
          <w:p w14:paraId="7110429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BW12. Zna zasady działania laserów i ich wykorzystania w stomatologii</w:t>
            </w:r>
          </w:p>
          <w:p w14:paraId="17D6DD6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BW13. Zna zasady działania sprzętu stomatologicznego</w:t>
            </w:r>
          </w:p>
        </w:tc>
        <w:tc>
          <w:tcPr>
            <w:tcW w:w="3443" w:type="dxa"/>
          </w:tcPr>
          <w:p w14:paraId="28F9077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49F756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kolokwium, zaliczenie (test – wielokrotnego wyboru)</w:t>
            </w:r>
          </w:p>
          <w:p w14:paraId="246709B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FEBA418" w14:textId="5E455F1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E02E990" w14:textId="02FD62F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test wstępny</w:t>
            </w:r>
          </w:p>
          <w:p w14:paraId="40C6FFAC" w14:textId="3BE9301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D4B3277" w14:textId="02DC711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38DBD5EC" w14:textId="7DAB957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64AA9EA4" w14:textId="706A77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094E69A" w14:textId="6E52D5F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6B5F606F" w14:textId="0DD2240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wstępne</w:t>
            </w:r>
          </w:p>
        </w:tc>
      </w:tr>
      <w:tr w:rsidR="00EC0F68" w:rsidRPr="00ED23C9" w14:paraId="7A576109" w14:textId="77777777" w:rsidTr="00ED23C9">
        <w:trPr>
          <w:cantSplit/>
          <w:trHeight w:val="989"/>
          <w:jc w:val="center"/>
        </w:trPr>
        <w:tc>
          <w:tcPr>
            <w:tcW w:w="7130" w:type="dxa"/>
          </w:tcPr>
          <w:p w14:paraId="2FC2343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BU1. Potrafi odnieść zjawiska chemiczne do procesów fizycznych zachodzących w jamie ustnej</w:t>
            </w:r>
          </w:p>
          <w:p w14:paraId="4859E07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BU2. Potrafi interpretować zjawiska fizyczne zachodzące w obrębie narządu żucia</w:t>
            </w:r>
          </w:p>
          <w:p w14:paraId="3B05482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BU3. Wykorzystuje procesy fizyczne </w:t>
            </w:r>
            <w:r w:rsidR="00281A8E" w:rsidRPr="00ED23C9">
              <w:rPr>
                <w:rFonts w:asciiTheme="minorHAnsi" w:hAnsiTheme="minorHAnsi" w:cstheme="minorHAnsi"/>
                <w:sz w:val="22"/>
                <w:szCs w:val="22"/>
              </w:rPr>
              <w:t>właściwe dla</w:t>
            </w:r>
            <w:r w:rsidRPr="00ED23C9">
              <w:rPr>
                <w:rFonts w:asciiTheme="minorHAnsi" w:hAnsiTheme="minorHAnsi" w:cstheme="minorHAnsi"/>
                <w:sz w:val="22"/>
                <w:szCs w:val="22"/>
              </w:rPr>
              <w:t xml:space="preserve"> pracy lekarza-dentysty</w:t>
            </w:r>
          </w:p>
        </w:tc>
        <w:tc>
          <w:tcPr>
            <w:tcW w:w="3443" w:type="dxa"/>
          </w:tcPr>
          <w:p w14:paraId="54AE54A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p>
          <w:p w14:paraId="3EF2DCB1" w14:textId="51184077"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w:t>
            </w:r>
          </w:p>
          <w:p w14:paraId="06095177" w14:textId="5A33AC46"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projekt, prezentacja</w:t>
            </w:r>
          </w:p>
          <w:p w14:paraId="2E86E99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8BB4761" w14:textId="37E6FA4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3AE16B4" w14:textId="558E459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test wstępny</w:t>
            </w:r>
          </w:p>
          <w:p w14:paraId="18A9AF4A" w14:textId="050F9A5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0B670B1" w14:textId="4211EE4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320E02BB" w14:textId="516B4A4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E8B7DE6" w14:textId="59570C0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869C2B6" w14:textId="44B28D7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7C5F9801" w14:textId="5A27A96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wstępne</w:t>
            </w:r>
          </w:p>
        </w:tc>
      </w:tr>
      <w:tr w:rsidR="00EC0F68" w:rsidRPr="00ED23C9" w14:paraId="6D941319" w14:textId="77777777" w:rsidTr="00ED23C9">
        <w:trPr>
          <w:cantSplit/>
          <w:trHeight w:val="405"/>
          <w:jc w:val="center"/>
        </w:trPr>
        <w:tc>
          <w:tcPr>
            <w:tcW w:w="7130" w:type="dxa"/>
          </w:tcPr>
          <w:p w14:paraId="05328E15"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F81802F"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61F92FF"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457074C" w14:textId="77777777" w:rsidR="00EC0F68"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43" w:type="dxa"/>
          </w:tcPr>
          <w:p w14:paraId="39BFAD1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096084A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6CDDC1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280A3D6" w14:textId="3E04F07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C1A27E8" w14:textId="04075E4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279969E" w14:textId="2D69F88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64AD8EE8" w14:textId="27FB0397" w:rsidR="00EC0F68" w:rsidRPr="00ED23C9" w:rsidRDefault="00ED23C9" w:rsidP="00ED23C9">
      <w:pPr>
        <w:pStyle w:val="Nagwek2"/>
      </w:pPr>
      <w:r w:rsidRPr="00ED23C9">
        <w:t>PRZEDMIOT/MODUŁ: Biologia</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21"/>
        <w:gridCol w:w="3434"/>
      </w:tblGrid>
      <w:tr w:rsidR="00A748FA" w:rsidRPr="00ED23C9" w14:paraId="4D66A2ED" w14:textId="77777777" w:rsidTr="00ED23C9">
        <w:trPr>
          <w:cantSplit/>
          <w:trHeight w:val="317"/>
          <w:tblHeader/>
          <w:jc w:val="center"/>
        </w:trPr>
        <w:tc>
          <w:tcPr>
            <w:tcW w:w="7121" w:type="dxa"/>
          </w:tcPr>
          <w:p w14:paraId="5AEA2DC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4" w:type="dxa"/>
          </w:tcPr>
          <w:p w14:paraId="64EC041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2C9A09E" w14:textId="77777777" w:rsidTr="00ED23C9">
        <w:trPr>
          <w:cantSplit/>
          <w:trHeight w:val="989"/>
          <w:jc w:val="center"/>
        </w:trPr>
        <w:tc>
          <w:tcPr>
            <w:tcW w:w="7121" w:type="dxa"/>
          </w:tcPr>
          <w:p w14:paraId="7585487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BW14. Zna podstawowe pojęcia z zakresu biologii i ekologii</w:t>
            </w:r>
          </w:p>
          <w:p w14:paraId="153B074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BW15. Zna współzależności między organizmami w ekosystemie</w:t>
            </w:r>
          </w:p>
          <w:p w14:paraId="1493123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BW16. Zna interakcje w układzie żywiciel-pasożyt</w:t>
            </w:r>
          </w:p>
        </w:tc>
        <w:tc>
          <w:tcPr>
            <w:tcW w:w="3434" w:type="dxa"/>
          </w:tcPr>
          <w:p w14:paraId="692EEFF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8B8E01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Ćwiczenia-zaliczenie pisemne testowe</w:t>
            </w:r>
          </w:p>
          <w:p w14:paraId="777910B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A83382F" w14:textId="73663E8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70F5F15" w14:textId="6724257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3BF73C8" w14:textId="5121E52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tc>
      </w:tr>
      <w:tr w:rsidR="00EC0F68" w:rsidRPr="00ED23C9" w14:paraId="5C2C0163" w14:textId="77777777" w:rsidTr="00ED23C9">
        <w:trPr>
          <w:cantSplit/>
          <w:trHeight w:val="989"/>
          <w:jc w:val="center"/>
        </w:trPr>
        <w:tc>
          <w:tcPr>
            <w:tcW w:w="7121" w:type="dxa"/>
          </w:tcPr>
          <w:p w14:paraId="2C23828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BU4. Umie wykorzystać pojęcia biologiczne i ek</w:t>
            </w:r>
            <w:r w:rsidR="00281A8E" w:rsidRPr="00ED23C9">
              <w:rPr>
                <w:rFonts w:asciiTheme="minorHAnsi" w:hAnsiTheme="minorHAnsi" w:cstheme="minorHAnsi"/>
                <w:sz w:val="22"/>
                <w:szCs w:val="22"/>
              </w:rPr>
              <w:t>ologiczne w kontekście człowiek-</w:t>
            </w:r>
            <w:r w:rsidRPr="00ED23C9">
              <w:rPr>
                <w:rFonts w:asciiTheme="minorHAnsi" w:hAnsiTheme="minorHAnsi" w:cstheme="minorHAnsi"/>
                <w:sz w:val="22"/>
                <w:szCs w:val="22"/>
              </w:rPr>
              <w:t>środowisko życia</w:t>
            </w:r>
          </w:p>
        </w:tc>
        <w:tc>
          <w:tcPr>
            <w:tcW w:w="3434" w:type="dxa"/>
          </w:tcPr>
          <w:p w14:paraId="6953203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507365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praktyczne – rozpoznawanie preparatów</w:t>
            </w:r>
          </w:p>
          <w:p w14:paraId="70BCA46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FFD27B2" w14:textId="51E510D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wykonywanie i rozpoznawanie preparatów biologicznych.</w:t>
            </w:r>
          </w:p>
          <w:p w14:paraId="7DE88465" w14:textId="1C0F461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tc>
      </w:tr>
      <w:tr w:rsidR="00EC0F68" w:rsidRPr="00ED23C9" w14:paraId="6370E85A" w14:textId="77777777" w:rsidTr="00ED23C9">
        <w:trPr>
          <w:cantSplit/>
          <w:trHeight w:val="405"/>
          <w:jc w:val="center"/>
        </w:trPr>
        <w:tc>
          <w:tcPr>
            <w:tcW w:w="7121" w:type="dxa"/>
          </w:tcPr>
          <w:p w14:paraId="1F3E25FB"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E43E10E"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D1DABE0" w14:textId="77777777" w:rsidR="00281A8E"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7657AFC0" w14:textId="77777777" w:rsidR="00EC0F68" w:rsidRPr="00ED23C9" w:rsidRDefault="00281A8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34" w:type="dxa"/>
          </w:tcPr>
          <w:p w14:paraId="1CFE50D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7D8EBC21" w14:textId="2C5C57E2" w:rsidR="00ED23C9" w:rsidRDefault="00ED23C9" w:rsidP="006F5D60">
      <w:p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br w:type="page"/>
      </w:r>
    </w:p>
    <w:p w14:paraId="6DA43C3C" w14:textId="13E9F8A8" w:rsidR="00EC0F68" w:rsidRPr="00ED23C9" w:rsidRDefault="00ED23C9" w:rsidP="00ED23C9">
      <w:pPr>
        <w:pStyle w:val="Nagwek2"/>
      </w:pPr>
      <w:r w:rsidRPr="00ED23C9">
        <w:lastRenderedPageBreak/>
        <w:t>PRZEDMIOT/MODUŁ: Chemia zintegrowana z materiałoznawstwem</w:t>
      </w:r>
    </w:p>
    <w:tbl>
      <w:tblPr>
        <w:tblW w:w="105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36"/>
        <w:gridCol w:w="3449"/>
      </w:tblGrid>
      <w:tr w:rsidR="00A748FA" w:rsidRPr="00ED23C9" w14:paraId="1A04E216" w14:textId="77777777" w:rsidTr="00ED23C9">
        <w:trPr>
          <w:cantSplit/>
          <w:trHeight w:val="317"/>
          <w:tblHeader/>
          <w:jc w:val="center"/>
        </w:trPr>
        <w:tc>
          <w:tcPr>
            <w:tcW w:w="7136" w:type="dxa"/>
          </w:tcPr>
          <w:p w14:paraId="637EFC3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49" w:type="dxa"/>
          </w:tcPr>
          <w:p w14:paraId="199F943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BCB3F8A" w14:textId="77777777" w:rsidTr="00ED23C9">
        <w:trPr>
          <w:cantSplit/>
          <w:trHeight w:val="989"/>
          <w:jc w:val="center"/>
        </w:trPr>
        <w:tc>
          <w:tcPr>
            <w:tcW w:w="7136" w:type="dxa"/>
          </w:tcPr>
          <w:p w14:paraId="48622801" w14:textId="184900CB"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CW25. zna skład, budowę, sposób wiązania</w:t>
            </w:r>
            <w:r w:rsidR="0001606D" w:rsidRPr="00ED23C9">
              <w:rPr>
                <w:rFonts w:asciiTheme="minorHAnsi" w:hAnsiTheme="minorHAnsi" w:cstheme="minorHAnsi"/>
                <w:sz w:val="22"/>
                <w:szCs w:val="22"/>
              </w:rPr>
              <w:t>, właściwości oraz przeznaczenie i sposób użycia</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materiałów stomatologicznych</w:t>
            </w:r>
          </w:p>
        </w:tc>
        <w:tc>
          <w:tcPr>
            <w:tcW w:w="3449" w:type="dxa"/>
          </w:tcPr>
          <w:p w14:paraId="78A5892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18C62E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pisemny sprawdzian końcowy</w:t>
            </w:r>
          </w:p>
          <w:p w14:paraId="01BA425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190771F" w14:textId="7AD61A4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E36D256" w14:textId="4D646BE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8301851" w14:textId="3020318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821A4A2" w14:textId="6751569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DB5A017" w14:textId="1771C66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4E823763" w14:textId="77777777" w:rsidTr="00ED23C9">
        <w:trPr>
          <w:cantSplit/>
          <w:trHeight w:val="989"/>
          <w:jc w:val="center"/>
        </w:trPr>
        <w:tc>
          <w:tcPr>
            <w:tcW w:w="7136" w:type="dxa"/>
          </w:tcPr>
          <w:p w14:paraId="0F5158EB" w14:textId="77777777" w:rsidR="0001606D" w:rsidRPr="00ED23C9" w:rsidRDefault="000160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BU1. potrafi odnieść zjawiska chemiczne do procesów zachodzących w jamie ustnej podczas leczenia stomatologicznego</w:t>
            </w:r>
          </w:p>
          <w:p w14:paraId="3ECCE34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CU11. potrafi dokonać wyboru biomateriałów</w:t>
            </w:r>
            <w:r w:rsidR="0001606D" w:rsidRPr="00ED23C9">
              <w:rPr>
                <w:rFonts w:asciiTheme="minorHAnsi" w:hAnsiTheme="minorHAnsi" w:cstheme="minorHAnsi"/>
                <w:sz w:val="22"/>
                <w:szCs w:val="22"/>
              </w:rPr>
              <w:t xml:space="preserve"> odtwórczych, protetycznych oraz łączących,</w:t>
            </w:r>
            <w:r w:rsidRPr="00ED23C9">
              <w:rPr>
                <w:rFonts w:asciiTheme="minorHAnsi" w:hAnsiTheme="minorHAnsi" w:cstheme="minorHAnsi"/>
                <w:sz w:val="22"/>
                <w:szCs w:val="22"/>
              </w:rPr>
              <w:t xml:space="preserve"> w oparciu o własności materiału</w:t>
            </w:r>
            <w:r w:rsidR="0001606D" w:rsidRPr="00ED23C9">
              <w:rPr>
                <w:rFonts w:asciiTheme="minorHAnsi" w:hAnsiTheme="minorHAnsi" w:cstheme="minorHAnsi"/>
                <w:sz w:val="22"/>
                <w:szCs w:val="22"/>
              </w:rPr>
              <w:t xml:space="preserve"> i warunki kliniczne</w:t>
            </w:r>
          </w:p>
          <w:p w14:paraId="5538AFB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eastAsia="Times New Roman" w:hAnsiTheme="minorHAnsi" w:cstheme="minorHAnsi"/>
                <w:sz w:val="22"/>
                <w:szCs w:val="22"/>
              </w:rPr>
              <w:t>HU24. umie sporządzać stosowane w stomatologii roztwory o podanym stężeniu oraz określać ich odczyn</w:t>
            </w:r>
          </w:p>
        </w:tc>
        <w:tc>
          <w:tcPr>
            <w:tcW w:w="3449" w:type="dxa"/>
          </w:tcPr>
          <w:p w14:paraId="7ABA599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5A0C130E"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w:t>
            </w:r>
          </w:p>
          <w:p w14:paraId="1C43DD3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28AA514" w14:textId="57AA846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BEBD425" w14:textId="43FA44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1366E3A" w14:textId="54B5B0E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102F784C" w14:textId="507B875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826AB31" w14:textId="5AEFF21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7FC79B71" w14:textId="77777777" w:rsidTr="00ED23C9">
        <w:trPr>
          <w:cantSplit/>
          <w:trHeight w:val="405"/>
          <w:jc w:val="center"/>
        </w:trPr>
        <w:tc>
          <w:tcPr>
            <w:tcW w:w="7136" w:type="dxa"/>
          </w:tcPr>
          <w:p w14:paraId="7493C0D4" w14:textId="77777777" w:rsidR="0001606D" w:rsidRPr="00ED23C9" w:rsidRDefault="000160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3598C7C" w14:textId="77777777" w:rsidR="0001606D" w:rsidRPr="00ED23C9" w:rsidRDefault="000160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D6F5A78" w14:textId="77777777" w:rsidR="0001606D" w:rsidRPr="00ED23C9" w:rsidRDefault="000160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3EE9D3D" w14:textId="77777777" w:rsidR="00EC0F68" w:rsidRPr="00ED23C9" w:rsidRDefault="000160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49" w:type="dxa"/>
          </w:tcPr>
          <w:p w14:paraId="6412F98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46FAF3F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246D978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B5BFA1B" w14:textId="57170A3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2969748" w14:textId="116A585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63664D8" w14:textId="040DB257"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27A32A40" w14:textId="32336B66" w:rsidR="00EC0F68" w:rsidRPr="00ED23C9" w:rsidRDefault="00ED23C9" w:rsidP="00ED23C9">
      <w:pPr>
        <w:pStyle w:val="Nagwek2"/>
      </w:pPr>
      <w:r w:rsidRPr="00ED23C9">
        <w:t>PRZEDMIOT/MODUŁ: Biochemia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3FBA8B29" w14:textId="77777777" w:rsidTr="00ED23C9">
        <w:trPr>
          <w:cantSplit/>
          <w:trHeight w:val="317"/>
          <w:tblHeader/>
          <w:jc w:val="center"/>
        </w:trPr>
        <w:tc>
          <w:tcPr>
            <w:tcW w:w="7113" w:type="dxa"/>
          </w:tcPr>
          <w:p w14:paraId="0FFB94B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4185A93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A508976" w14:textId="77777777" w:rsidTr="00ED23C9">
        <w:trPr>
          <w:cantSplit/>
          <w:trHeight w:val="989"/>
          <w:jc w:val="center"/>
        </w:trPr>
        <w:tc>
          <w:tcPr>
            <w:tcW w:w="7113" w:type="dxa"/>
          </w:tcPr>
          <w:p w14:paraId="7279835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 zna znaczenie pierwiastków głównych i śladowych w procesach zachodzących w organizmie z uwzględnieniem podaży, wchłaniania i transportu</w:t>
            </w:r>
          </w:p>
          <w:p w14:paraId="3AB0FD4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 zna znaczenie elektrolitów, układów buforowych i reakcji chemicznych w układach biologicznych</w:t>
            </w:r>
          </w:p>
          <w:p w14:paraId="32F1175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BW3. zna biochemiczne podstawy integralności organizmu ludzkiego</w:t>
            </w:r>
          </w:p>
          <w:p w14:paraId="6619EF5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BW4. zna budowę i funkcje ważnych związków chemicznych występujących w organizmie ludzkim, a w szczególności właściwości, funkcje, metabolizm i energetykę reakcji: białek, kwasów nukleinowych, węglowodanów, lipidów, enzymów i hormonów</w:t>
            </w:r>
          </w:p>
          <w:p w14:paraId="0C001BC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BW5. zna zasady </w:t>
            </w:r>
            <w:r w:rsidR="00362098" w:rsidRPr="00ED23C9">
              <w:rPr>
                <w:rFonts w:asciiTheme="minorHAnsi" w:hAnsiTheme="minorHAnsi" w:cstheme="minorHAnsi"/>
                <w:sz w:val="22"/>
                <w:szCs w:val="22"/>
              </w:rPr>
              <w:t>gospodarki wapniowej i fosforanowej</w:t>
            </w:r>
          </w:p>
          <w:p w14:paraId="7B35563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BW6. zna rolę i znaczenie płynów ustrojowych z uwzględnieniem śliny</w:t>
            </w:r>
          </w:p>
        </w:tc>
        <w:tc>
          <w:tcPr>
            <w:tcW w:w="3426" w:type="dxa"/>
          </w:tcPr>
          <w:p w14:paraId="483A328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7BB26E0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opisowy</w:t>
            </w:r>
          </w:p>
          <w:p w14:paraId="07346A8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0E757F2" w14:textId="5BE501D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6259A68" w14:textId="3AC5358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BA16A2A" w14:textId="32D00A4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6A729F2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608523C7" w14:textId="77777777" w:rsidTr="00ED23C9">
        <w:trPr>
          <w:cantSplit/>
          <w:trHeight w:val="989"/>
          <w:jc w:val="center"/>
        </w:trPr>
        <w:tc>
          <w:tcPr>
            <w:tcW w:w="7113" w:type="dxa"/>
          </w:tcPr>
          <w:p w14:paraId="0EB65C1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BU1. potrafi odnieść zjawiska chemiczne do procesów zachodzących w jamie ustnej</w:t>
            </w:r>
          </w:p>
        </w:tc>
        <w:tc>
          <w:tcPr>
            <w:tcW w:w="3426" w:type="dxa"/>
          </w:tcPr>
          <w:p w14:paraId="04F7D19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2309BFF"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w:t>
            </w:r>
          </w:p>
          <w:p w14:paraId="0DDD4F1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E2F1950" w14:textId="5DC24BE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FEAFF9B" w14:textId="5644ABF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55CCCBB" w14:textId="55A47D9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7426D94E" w14:textId="3574CF2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16B6818" w14:textId="75843E4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787E43D2" w14:textId="77777777" w:rsidTr="00ED23C9">
        <w:trPr>
          <w:cantSplit/>
          <w:trHeight w:val="405"/>
          <w:jc w:val="center"/>
        </w:trPr>
        <w:tc>
          <w:tcPr>
            <w:tcW w:w="7113" w:type="dxa"/>
          </w:tcPr>
          <w:p w14:paraId="6EBA78EF" w14:textId="77777777" w:rsidR="0036209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02BE5B65" w14:textId="77777777" w:rsidR="0036209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BC4DAD3" w14:textId="77777777" w:rsidR="0036209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A0BC625" w14:textId="77777777" w:rsidR="00EC0F6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26" w:type="dxa"/>
          </w:tcPr>
          <w:p w14:paraId="20BD3CB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6CF89C2"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w:t>
            </w:r>
          </w:p>
          <w:p w14:paraId="32E4975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68DCEFA" w14:textId="017DF0F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94A0A6A" w14:textId="0D49B40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bl>
    <w:p w14:paraId="1EFCBBCA" w14:textId="0B6412F9" w:rsidR="00EC0F68" w:rsidRPr="00ED23C9" w:rsidRDefault="00AA52EB" w:rsidP="00AA52EB">
      <w:pPr>
        <w:pStyle w:val="Nagwek2"/>
      </w:pPr>
      <w:r w:rsidRPr="00ED23C9">
        <w:t>PRZEDMIOT/MODUŁ: Technologie informacyjne</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5A5DD842" w14:textId="77777777" w:rsidTr="00AA52EB">
        <w:trPr>
          <w:cantSplit/>
          <w:trHeight w:val="317"/>
          <w:tblHeader/>
          <w:jc w:val="center"/>
        </w:trPr>
        <w:tc>
          <w:tcPr>
            <w:tcW w:w="7113" w:type="dxa"/>
          </w:tcPr>
          <w:p w14:paraId="7CAB53B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53B8248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76474AF" w14:textId="77777777" w:rsidTr="00AA52EB">
        <w:trPr>
          <w:cantSplit/>
          <w:trHeight w:val="989"/>
          <w:jc w:val="center"/>
        </w:trPr>
        <w:tc>
          <w:tcPr>
            <w:tcW w:w="7113" w:type="dxa"/>
          </w:tcPr>
          <w:p w14:paraId="5D3E42E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 Zna podstawy technik informatycznych oraz zasady pracy z edytorami tekstu, arkuszami kalkulacyjnymi, programami graficznymi i bazami danych</w:t>
            </w:r>
          </w:p>
          <w:p w14:paraId="389A6DF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 Zna podstawy działania sieci komputerowych oraz podstawowe techniki tworzenia witryn internetowych</w:t>
            </w:r>
          </w:p>
        </w:tc>
        <w:tc>
          <w:tcPr>
            <w:tcW w:w="3426" w:type="dxa"/>
          </w:tcPr>
          <w:p w14:paraId="17797DD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2ADD642B" w14:textId="5F8C1136"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Końcowe zaliczenie praktyczne </w:t>
            </w:r>
            <w:r w:rsidR="00AE7369">
              <w:rPr>
                <w:rFonts w:asciiTheme="minorHAnsi" w:hAnsiTheme="minorHAnsi" w:cstheme="minorHAnsi"/>
                <w:sz w:val="22"/>
                <w:szCs w:val="22"/>
                <w:lang w:eastAsia="pl-PL"/>
              </w:rPr>
              <w:br/>
            </w:r>
            <w:r w:rsidRPr="00ED23C9">
              <w:rPr>
                <w:rFonts w:asciiTheme="minorHAnsi" w:hAnsiTheme="minorHAnsi" w:cstheme="minorHAnsi"/>
                <w:sz w:val="22"/>
                <w:szCs w:val="22"/>
                <w:lang w:eastAsia="pl-PL"/>
              </w:rPr>
              <w:t>w formie pracy przy stanowisku komputerowym;</w:t>
            </w:r>
          </w:p>
          <w:p w14:paraId="0A588EE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26F0020" w14:textId="1B7D25F4"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 xml:space="preserve">obserwacja pracy studenta </w:t>
            </w:r>
            <w:r w:rsidR="00AE7369">
              <w:rPr>
                <w:rFonts w:asciiTheme="minorHAnsi" w:hAnsiTheme="minorHAnsi" w:cstheme="minorHAnsi"/>
                <w:sz w:val="22"/>
                <w:szCs w:val="22"/>
                <w:lang w:eastAsia="pl-PL"/>
              </w:rPr>
              <w:br/>
            </w:r>
            <w:r w:rsidRPr="00ED23C9">
              <w:rPr>
                <w:rFonts w:asciiTheme="minorHAnsi" w:hAnsiTheme="minorHAnsi" w:cstheme="minorHAnsi"/>
                <w:sz w:val="22"/>
                <w:szCs w:val="22"/>
                <w:lang w:eastAsia="pl-PL"/>
              </w:rPr>
              <w:t>w trakcie ćwiczeń; ocena zdolności do samodzielnej pracy</w:t>
            </w:r>
          </w:p>
        </w:tc>
      </w:tr>
      <w:tr w:rsidR="00EC0F68" w:rsidRPr="00ED23C9" w14:paraId="7086F880" w14:textId="77777777" w:rsidTr="00AA52EB">
        <w:trPr>
          <w:cantSplit/>
          <w:trHeight w:val="989"/>
          <w:jc w:val="center"/>
        </w:trPr>
        <w:tc>
          <w:tcPr>
            <w:tcW w:w="7113" w:type="dxa"/>
          </w:tcPr>
          <w:p w14:paraId="63DD4C18" w14:textId="77777777" w:rsidR="00EC0F6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DU13</w:t>
            </w:r>
            <w:r w:rsidR="00EC0F68" w:rsidRPr="00ED23C9">
              <w:rPr>
                <w:rFonts w:asciiTheme="minorHAnsi" w:hAnsiTheme="minorHAnsi" w:cstheme="minorHAnsi"/>
                <w:sz w:val="22"/>
                <w:szCs w:val="22"/>
              </w:rPr>
              <w:t xml:space="preserve">. Wykazuje umiejętność wykorzystywania i przetwarzania informacji, </w:t>
            </w:r>
            <w:r w:rsidRPr="00ED23C9">
              <w:rPr>
                <w:rFonts w:asciiTheme="minorHAnsi" w:hAnsiTheme="minorHAnsi" w:cstheme="minorHAnsi"/>
                <w:sz w:val="22"/>
                <w:szCs w:val="22"/>
              </w:rPr>
              <w:t>stosując narzędzia informatyczne i korzystając</w:t>
            </w:r>
            <w:r w:rsidR="00EC0F68" w:rsidRPr="00ED23C9">
              <w:rPr>
                <w:rFonts w:asciiTheme="minorHAnsi" w:hAnsiTheme="minorHAnsi" w:cstheme="minorHAnsi"/>
                <w:sz w:val="22"/>
                <w:szCs w:val="22"/>
              </w:rPr>
              <w:t xml:space="preserve"> z nowoczesnych źródeł wiedzy medycznej</w:t>
            </w:r>
          </w:p>
          <w:p w14:paraId="3BBD227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HU11. Posiada umiejętność obsługi komputera w zakresie edycji tekstu, grafiki, przygotowania prezentacji, tworzenia i korzystania z baz danych, pracy z arkuszami kalkulacyjnymi i Internetem</w:t>
            </w:r>
          </w:p>
        </w:tc>
        <w:tc>
          <w:tcPr>
            <w:tcW w:w="3426" w:type="dxa"/>
          </w:tcPr>
          <w:p w14:paraId="61E0F33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DDF9512" w14:textId="26B100FE"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Końcowe zaliczenie praktyczne </w:t>
            </w:r>
            <w:r w:rsidR="00AE7369">
              <w:rPr>
                <w:rFonts w:asciiTheme="minorHAnsi" w:hAnsiTheme="minorHAnsi" w:cstheme="minorHAnsi"/>
                <w:sz w:val="22"/>
                <w:szCs w:val="22"/>
                <w:lang w:eastAsia="pl-PL"/>
              </w:rPr>
              <w:br/>
            </w:r>
            <w:r w:rsidRPr="00ED23C9">
              <w:rPr>
                <w:rFonts w:asciiTheme="minorHAnsi" w:hAnsiTheme="minorHAnsi" w:cstheme="minorHAnsi"/>
                <w:sz w:val="22"/>
                <w:szCs w:val="22"/>
                <w:lang w:eastAsia="pl-PL"/>
              </w:rPr>
              <w:t>w formie pracy przy stanowisku komputerowym;</w:t>
            </w:r>
          </w:p>
          <w:p w14:paraId="5566925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B088298" w14:textId="6F7FC9AA"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 xml:space="preserve">obserwacja pracy studenta </w:t>
            </w:r>
            <w:r w:rsidR="00AE7369">
              <w:rPr>
                <w:rFonts w:asciiTheme="minorHAnsi" w:hAnsiTheme="minorHAnsi" w:cstheme="minorHAnsi"/>
                <w:sz w:val="22"/>
                <w:szCs w:val="22"/>
                <w:lang w:eastAsia="pl-PL"/>
              </w:rPr>
              <w:br/>
            </w:r>
            <w:r w:rsidRPr="00ED23C9">
              <w:rPr>
                <w:rFonts w:asciiTheme="minorHAnsi" w:hAnsiTheme="minorHAnsi" w:cstheme="minorHAnsi"/>
                <w:sz w:val="22"/>
                <w:szCs w:val="22"/>
                <w:lang w:eastAsia="pl-PL"/>
              </w:rPr>
              <w:t>w trakcie ćwiczeń; ocena zdolności do samodzielnej pracy</w:t>
            </w:r>
          </w:p>
        </w:tc>
      </w:tr>
      <w:tr w:rsidR="00EC0F68" w:rsidRPr="00ED23C9" w14:paraId="24908066" w14:textId="77777777" w:rsidTr="00AA52EB">
        <w:trPr>
          <w:cantSplit/>
          <w:trHeight w:val="405"/>
          <w:jc w:val="center"/>
        </w:trPr>
        <w:tc>
          <w:tcPr>
            <w:tcW w:w="7113" w:type="dxa"/>
          </w:tcPr>
          <w:p w14:paraId="04F84D4D" w14:textId="77777777" w:rsidR="0036209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44BA2DC2" w14:textId="77777777" w:rsidR="0036209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57A3A74" w14:textId="77777777" w:rsidR="00EC0F68" w:rsidRPr="00ED23C9" w:rsidRDefault="003620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tc>
        <w:tc>
          <w:tcPr>
            <w:tcW w:w="3426" w:type="dxa"/>
          </w:tcPr>
          <w:p w14:paraId="2D2138D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6E8ECC5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w:t>
            </w:r>
          </w:p>
          <w:p w14:paraId="774170C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(obserwacja)</w:t>
            </w:r>
          </w:p>
        </w:tc>
      </w:tr>
    </w:tbl>
    <w:p w14:paraId="569A9781" w14:textId="468C6834" w:rsidR="00EC0F68" w:rsidRPr="00ED23C9" w:rsidRDefault="00AA52EB" w:rsidP="00AA52EB">
      <w:pPr>
        <w:pStyle w:val="Nagwek2"/>
      </w:pPr>
      <w:r w:rsidRPr="00ED23C9">
        <w:t>PRZEDMIOT/MODUŁ: Pierwsza pomoc medyczna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7A13353A" w14:textId="77777777" w:rsidTr="00AA52EB">
        <w:trPr>
          <w:cantSplit/>
          <w:trHeight w:val="317"/>
          <w:tblHeader/>
          <w:jc w:val="center"/>
        </w:trPr>
        <w:tc>
          <w:tcPr>
            <w:tcW w:w="7113" w:type="dxa"/>
          </w:tcPr>
          <w:p w14:paraId="5FE4B340"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63BD8E9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84AF914" w14:textId="77777777" w:rsidTr="00AA52EB">
        <w:trPr>
          <w:cantSplit/>
          <w:trHeight w:val="989"/>
          <w:jc w:val="center"/>
        </w:trPr>
        <w:tc>
          <w:tcPr>
            <w:tcW w:w="7113" w:type="dxa"/>
          </w:tcPr>
          <w:p w14:paraId="4DEDE92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 Zna zasady resuscytacji krążeniowo-oddechowej w warunkach pozaszpitalnych (BLS) u dorosłych i dzieci wg wytycznych Polskiej Rady Resuscytacji 2010r.</w:t>
            </w:r>
          </w:p>
          <w:p w14:paraId="3B1588F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HW4. Zna przyczyny, rozpoznawanie i postępowanie w nagłym zatrzymaniu krążenia</w:t>
            </w:r>
          </w:p>
          <w:p w14:paraId="4433DD0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HW5. Zna zasady stosowania automatycznych defibrylatorów (AED).</w:t>
            </w:r>
          </w:p>
          <w:p w14:paraId="14B3D82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HW6. Zna przyczyny, rozpoznawanie i postępowanie w ostrej niewydolności oddechowej.</w:t>
            </w:r>
          </w:p>
          <w:p w14:paraId="5276F10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HW7. Zna zasady udzielania pierwszej pomocy przedlekarskiej w niektórych stanach zagrożenia życia (zatrucia, oparzenie, udar cieplny, odmrożenie, ukąszenia, porażenie prądem, krwawienia i krwotoki zewnętrzne)</w:t>
            </w:r>
          </w:p>
          <w:p w14:paraId="38099C9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HW8. Zna zasady udzielania pomocy w zadławieniu, zachłyśnięciu, powieszeniu</w:t>
            </w:r>
          </w:p>
          <w:p w14:paraId="63C9412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HW9. Zna zasady udzielania pierwszej pomocy w złamaniach i urazach.</w:t>
            </w:r>
          </w:p>
          <w:p w14:paraId="3AD4FEA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HW10. Zna zasady oceny podstawowych funkcji życiowych</w:t>
            </w:r>
          </w:p>
          <w:p w14:paraId="183B5C0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HW11. Zna zasady zapewniania dostępu naczyniowego do żył obwodowych</w:t>
            </w:r>
          </w:p>
        </w:tc>
        <w:tc>
          <w:tcPr>
            <w:tcW w:w="3426" w:type="dxa"/>
          </w:tcPr>
          <w:p w14:paraId="3846A4A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9277D47" w14:textId="614E3E7D"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ćwiczenia - zaliczenie ustne</w:t>
            </w:r>
          </w:p>
          <w:p w14:paraId="4AFDC1C4" w14:textId="7F101BFC" w:rsidR="00EC0F68" w:rsidRPr="00ED23C9" w:rsidRDefault="00AE7369" w:rsidP="00AE7369">
            <w:pPr>
              <w:pStyle w:val="Akapitzlist"/>
              <w:numPr>
                <w:ilvl w:val="0"/>
                <w:numId w:val="23"/>
              </w:numPr>
              <w:spacing w:after="0" w:line="240" w:lineRule="auto"/>
              <w:ind w:left="283" w:hanging="218"/>
              <w:rPr>
                <w:rFonts w:asciiTheme="minorHAnsi" w:hAnsiTheme="minorHAnsi" w:cstheme="minorHAnsi"/>
                <w:lang w:eastAsia="pl-PL"/>
              </w:rPr>
            </w:pPr>
            <w:r>
              <w:rPr>
                <w:rFonts w:asciiTheme="minorHAnsi" w:hAnsiTheme="minorHAnsi" w:cstheme="minorHAnsi"/>
                <w:lang w:eastAsia="pl-PL"/>
              </w:rPr>
              <w:t>z</w:t>
            </w:r>
            <w:r w:rsidR="00EC0F68" w:rsidRPr="00ED23C9">
              <w:rPr>
                <w:rFonts w:asciiTheme="minorHAnsi" w:hAnsiTheme="minorHAnsi" w:cstheme="minorHAnsi"/>
                <w:lang w:eastAsia="pl-PL"/>
              </w:rPr>
              <w:t>aliczenie zajęć – testowe pisemne</w:t>
            </w:r>
          </w:p>
          <w:p w14:paraId="77FEB9D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22D2902" w14:textId="50DEAFF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98ADD6A" w14:textId="723F6C8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F5CDB03" w14:textId="7F02629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tc>
      </w:tr>
      <w:tr w:rsidR="00EC0F68" w:rsidRPr="00ED23C9" w14:paraId="79CD9429" w14:textId="77777777" w:rsidTr="00AA52EB">
        <w:trPr>
          <w:cantSplit/>
          <w:trHeight w:val="989"/>
          <w:jc w:val="center"/>
        </w:trPr>
        <w:tc>
          <w:tcPr>
            <w:tcW w:w="7113" w:type="dxa"/>
          </w:tcPr>
          <w:p w14:paraId="5F4238D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HU1. Umie rozpoznawać stany bezpośredniego zagrożenia życia - zatrzymanie krążenia, niewydolność oddechowa, stany nieprzytomności.</w:t>
            </w:r>
          </w:p>
          <w:p w14:paraId="0A8AD83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 Umie prawidłowo wykonać resuscytację krążeniowo-oddechową w warunkach pozaszpitalnych</w:t>
            </w:r>
          </w:p>
          <w:p w14:paraId="0B95562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HU3. Umie obsługiwać automatyczny defibrylator (AED)</w:t>
            </w:r>
          </w:p>
          <w:p w14:paraId="7B15E08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HU4. Umie udzielić pierwszej pomocy przedlekarskiej w niektórych stanach zagrożenia życia (zatrucia, oparzenie, udar cieplny, odmrożenie, ukąszenia, porażenie prądem, krwawienia i krwotoki zewnętrzne)</w:t>
            </w:r>
          </w:p>
          <w:p w14:paraId="115402F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HU5. Umie zakładać opatrunki, zaopatrzyć ranę, złamanie</w:t>
            </w:r>
          </w:p>
        </w:tc>
        <w:tc>
          <w:tcPr>
            <w:tcW w:w="3426" w:type="dxa"/>
          </w:tcPr>
          <w:p w14:paraId="5F01DEA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5C74CE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praktyczne (z symulatorem, fantomem)</w:t>
            </w:r>
          </w:p>
          <w:p w14:paraId="31450D0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1118036" w14:textId="66A4901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7707A12" w14:textId="475E40C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107F84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6CD7D3D2" w14:textId="77777777" w:rsidTr="00AA52EB">
        <w:trPr>
          <w:cantSplit/>
          <w:trHeight w:val="405"/>
          <w:jc w:val="center"/>
        </w:trPr>
        <w:tc>
          <w:tcPr>
            <w:tcW w:w="7113" w:type="dxa"/>
          </w:tcPr>
          <w:p w14:paraId="5EB9E234"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1C27C1BB"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C3FD86F"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785EE852"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C03955C"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6085E920"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C4D5076"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0D147E8F"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647F68F"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71CAB825" w14:textId="77777777" w:rsidR="00EC0F68"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9074860" w14:textId="77777777" w:rsidR="00E842D3" w:rsidRPr="00ED23C9" w:rsidRDefault="00E842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6" w:type="dxa"/>
          </w:tcPr>
          <w:p w14:paraId="777031C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r w:rsidRPr="00ED23C9">
              <w:rPr>
                <w:rFonts w:asciiTheme="minorHAnsi" w:hAnsiTheme="minorHAnsi" w:cstheme="minorHAnsi"/>
                <w:sz w:val="22"/>
                <w:szCs w:val="22"/>
                <w:lang w:eastAsia="pl-PL"/>
              </w:rPr>
              <w:t xml:space="preserve"> </w:t>
            </w:r>
          </w:p>
          <w:p w14:paraId="2631EA19"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ocenianie ciągłe przez nauczyciela </w:t>
            </w:r>
          </w:p>
          <w:p w14:paraId="4E33E10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74CE9F7"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obserwacja pracy studenta</w:t>
            </w:r>
          </w:p>
          <w:p w14:paraId="1CB87E7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2EE61B86" w14:textId="2178D4EF" w:rsidR="00EC0F68" w:rsidRPr="00ED23C9" w:rsidRDefault="00AA52EB" w:rsidP="00AA52EB">
      <w:pPr>
        <w:pStyle w:val="Nagwek2"/>
      </w:pPr>
      <w:r w:rsidRPr="00ED23C9">
        <w:t>PRZEDMIOT/MODUŁ: Język angielski specjalistyczny</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3D41795A" w14:textId="77777777" w:rsidTr="00AA52EB">
        <w:trPr>
          <w:cantSplit/>
          <w:trHeight w:val="317"/>
          <w:tblHeader/>
          <w:jc w:val="center"/>
        </w:trPr>
        <w:tc>
          <w:tcPr>
            <w:tcW w:w="7113" w:type="dxa"/>
          </w:tcPr>
          <w:p w14:paraId="13E0821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26EBC06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2A22FFF" w14:textId="77777777" w:rsidTr="00AA52EB">
        <w:trPr>
          <w:cantSplit/>
          <w:trHeight w:val="989"/>
          <w:jc w:val="center"/>
        </w:trPr>
        <w:tc>
          <w:tcPr>
            <w:tcW w:w="7113" w:type="dxa"/>
          </w:tcPr>
          <w:p w14:paraId="13D9392E" w14:textId="77777777" w:rsidR="00EC0F68"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DU15</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potrafi porozumiewać się z pacjentem w jednym z języków obcych na poziomie B2+ Europejskiego Systemu Opisu Kształcenia Językowego</w:t>
            </w:r>
          </w:p>
          <w:p w14:paraId="0F735821" w14:textId="77777777" w:rsidR="00EC0F68"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DU16</w:t>
            </w:r>
            <w:r w:rsidR="00EC0F68" w:rsidRPr="00ED23C9">
              <w:rPr>
                <w:rFonts w:asciiTheme="minorHAnsi" w:hAnsiTheme="minorHAnsi" w:cstheme="minorHAnsi"/>
                <w:sz w:val="22"/>
                <w:szCs w:val="22"/>
              </w:rPr>
              <w:t>. krytycznie analizuje piśmiennictwo medyczne</w:t>
            </w:r>
            <w:r w:rsidRPr="00ED23C9">
              <w:rPr>
                <w:rFonts w:asciiTheme="minorHAnsi" w:hAnsiTheme="minorHAnsi" w:cstheme="minorHAnsi"/>
                <w:sz w:val="22"/>
                <w:szCs w:val="22"/>
              </w:rPr>
              <w:t>,</w:t>
            </w:r>
            <w:r w:rsidR="00EC0F68" w:rsidRPr="00ED23C9">
              <w:rPr>
                <w:rFonts w:asciiTheme="minorHAnsi" w:hAnsiTheme="minorHAnsi" w:cstheme="minorHAnsi"/>
                <w:sz w:val="22"/>
                <w:szCs w:val="22"/>
              </w:rPr>
              <w:t xml:space="preserve"> w </w:t>
            </w:r>
            <w:r w:rsidRPr="00ED23C9">
              <w:rPr>
                <w:rFonts w:asciiTheme="minorHAnsi" w:hAnsiTheme="minorHAnsi" w:cstheme="minorHAnsi"/>
                <w:sz w:val="22"/>
                <w:szCs w:val="22"/>
              </w:rPr>
              <w:t xml:space="preserve">tym w </w:t>
            </w:r>
            <w:r w:rsidR="00EC0F68" w:rsidRPr="00ED23C9">
              <w:rPr>
                <w:rFonts w:asciiTheme="minorHAnsi" w:hAnsiTheme="minorHAnsi" w:cstheme="minorHAnsi"/>
                <w:sz w:val="22"/>
                <w:szCs w:val="22"/>
              </w:rPr>
              <w:t xml:space="preserve">języku angielskim </w:t>
            </w:r>
            <w:r w:rsidRPr="00ED23C9">
              <w:rPr>
                <w:rFonts w:asciiTheme="minorHAnsi" w:hAnsiTheme="minorHAnsi" w:cstheme="minorHAnsi"/>
                <w:sz w:val="22"/>
                <w:szCs w:val="22"/>
              </w:rPr>
              <w:t>i wyciągać wnioski</w:t>
            </w:r>
          </w:p>
          <w:p w14:paraId="5708A93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HU12. potrafi opisać przypadek pacjenta posługując się terminologią specjalistyczną</w:t>
            </w:r>
          </w:p>
          <w:p w14:paraId="0250FB9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HU13. potrafi przygotować i przedstawić krótką prezentację na tematy zawodowe</w:t>
            </w:r>
          </w:p>
        </w:tc>
        <w:tc>
          <w:tcPr>
            <w:tcW w:w="3426" w:type="dxa"/>
          </w:tcPr>
          <w:p w14:paraId="77D0FB2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273F76C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projekt, prezentacja</w:t>
            </w:r>
          </w:p>
          <w:p w14:paraId="48BBE9C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formujące, </w:t>
            </w:r>
          </w:p>
          <w:p w14:paraId="6C04A0C7" w14:textId="1253BD5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898ED8E" w14:textId="2A72284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6DDE0C6B" w14:textId="6DE744F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A8F48AC" w14:textId="2629E78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5E3EC96" w14:textId="3924C12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73F82B4D" w14:textId="59F81A2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6B33F63C" w14:textId="77777777" w:rsidTr="00AA52EB">
        <w:trPr>
          <w:cantSplit/>
          <w:trHeight w:val="405"/>
          <w:jc w:val="center"/>
        </w:trPr>
        <w:tc>
          <w:tcPr>
            <w:tcW w:w="7113" w:type="dxa"/>
          </w:tcPr>
          <w:p w14:paraId="73180966" w14:textId="77777777" w:rsidR="00C870AE"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C2D7DFF" w14:textId="77777777" w:rsidR="00EC0F68"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tc>
        <w:tc>
          <w:tcPr>
            <w:tcW w:w="3426" w:type="dxa"/>
          </w:tcPr>
          <w:p w14:paraId="784787D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220C536A" w14:textId="77777777" w:rsidR="00AA52EB" w:rsidRDefault="00AA52EB" w:rsidP="00AA52EB">
      <w:pPr>
        <w:pStyle w:val="Nagwek2"/>
      </w:pPr>
      <w:r>
        <w:br w:type="page"/>
      </w:r>
    </w:p>
    <w:p w14:paraId="437A4A9E" w14:textId="0AF632ED" w:rsidR="00EC0F68" w:rsidRPr="00ED23C9" w:rsidRDefault="00AA52EB" w:rsidP="00AA52EB">
      <w:pPr>
        <w:pStyle w:val="Nagwek2"/>
      </w:pPr>
      <w:r w:rsidRPr="00ED23C9">
        <w:lastRenderedPageBreak/>
        <w:t>PRZEDMIOT/MODUŁ: Historia stomatologii</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23275615" w14:textId="77777777" w:rsidTr="00AA52EB">
        <w:trPr>
          <w:cantSplit/>
          <w:trHeight w:val="317"/>
          <w:tblHeader/>
          <w:jc w:val="center"/>
        </w:trPr>
        <w:tc>
          <w:tcPr>
            <w:tcW w:w="7113" w:type="dxa"/>
          </w:tcPr>
          <w:p w14:paraId="048EC27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73C68D4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0EBFEE7" w14:textId="77777777" w:rsidTr="00AA52EB">
        <w:trPr>
          <w:cantSplit/>
          <w:trHeight w:val="989"/>
          <w:jc w:val="center"/>
        </w:trPr>
        <w:tc>
          <w:tcPr>
            <w:tcW w:w="7113" w:type="dxa"/>
          </w:tcPr>
          <w:p w14:paraId="371E236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DW16. zna </w:t>
            </w:r>
            <w:r w:rsidR="00C870AE" w:rsidRPr="00ED23C9">
              <w:rPr>
                <w:rFonts w:asciiTheme="minorHAnsi" w:hAnsiTheme="minorHAnsi" w:cstheme="minorHAnsi"/>
                <w:sz w:val="22"/>
                <w:szCs w:val="22"/>
              </w:rPr>
              <w:t>historię</w:t>
            </w:r>
            <w:r w:rsidRPr="00ED23C9">
              <w:rPr>
                <w:rFonts w:asciiTheme="minorHAnsi" w:hAnsiTheme="minorHAnsi" w:cstheme="minorHAnsi"/>
                <w:sz w:val="22"/>
                <w:szCs w:val="22"/>
              </w:rPr>
              <w:t xml:space="preserve"> medycyny, ze szczególnym uwzględnieniem historii stomatologii</w:t>
            </w:r>
          </w:p>
          <w:p w14:paraId="1A40A346" w14:textId="77777777" w:rsidR="00EC0F68" w:rsidRPr="00ED23C9" w:rsidRDefault="00534BC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DW17. proces kształtowania się nowych specjalności w zakresie dyscypliny naukowej – nauki medyczne i osiągnięcia czołowych przedstawicieli medycyny polskiej i światowej</w:t>
            </w:r>
          </w:p>
        </w:tc>
        <w:tc>
          <w:tcPr>
            <w:tcW w:w="3426" w:type="dxa"/>
          </w:tcPr>
          <w:p w14:paraId="3CC4762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57F5286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prezentacja zaliczeniowa </w:t>
            </w:r>
          </w:p>
          <w:p w14:paraId="731B014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 </w:t>
            </w:r>
            <w:r w:rsidRPr="00ED23C9">
              <w:rPr>
                <w:rFonts w:asciiTheme="minorHAnsi" w:hAnsiTheme="minorHAnsi" w:cstheme="minorHAnsi"/>
                <w:sz w:val="22"/>
                <w:szCs w:val="22"/>
                <w:u w:val="single"/>
                <w:lang w:eastAsia="pl-PL"/>
              </w:rPr>
              <w:t>Metody formujące:</w:t>
            </w:r>
          </w:p>
          <w:p w14:paraId="6E0C09A8" w14:textId="4CB2524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EDB535D" w14:textId="1A2485D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F19EED4" w14:textId="4EF715C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1E87160C" w14:textId="77777777" w:rsidTr="00AA52EB">
        <w:trPr>
          <w:cantSplit/>
          <w:trHeight w:val="989"/>
          <w:jc w:val="center"/>
        </w:trPr>
        <w:tc>
          <w:tcPr>
            <w:tcW w:w="7113" w:type="dxa"/>
          </w:tcPr>
          <w:p w14:paraId="389EAD2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HU6. Potrafi wykorzystać wiedzę historyczną w ocenie współczesnej medycyny</w:t>
            </w:r>
          </w:p>
          <w:p w14:paraId="3A6469D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HU7. Umie prognozować rozwój medycyny</w:t>
            </w:r>
          </w:p>
          <w:p w14:paraId="393DF07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HU8. Potrafi rozpoznawać ciągłości myśli lekarskiej w aspekcie postępu nauk medycznych i powiązań interdyscyplinarnych</w:t>
            </w:r>
          </w:p>
        </w:tc>
        <w:tc>
          <w:tcPr>
            <w:tcW w:w="3426" w:type="dxa"/>
          </w:tcPr>
          <w:p w14:paraId="183EF36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20B842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prezentacja zaliczeniowa</w:t>
            </w:r>
          </w:p>
          <w:p w14:paraId="4EDA146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F4C8DE7" w14:textId="713F916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6ECA764" w14:textId="2F5711A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FDE8450" w14:textId="3BA4080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686DADD" w14:textId="603E6D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5466EDE5" w14:textId="77777777" w:rsidTr="00AA52EB">
        <w:trPr>
          <w:cantSplit/>
          <w:trHeight w:val="405"/>
          <w:jc w:val="center"/>
        </w:trPr>
        <w:tc>
          <w:tcPr>
            <w:tcW w:w="7113" w:type="dxa"/>
          </w:tcPr>
          <w:p w14:paraId="3F6581F5" w14:textId="77777777" w:rsidR="00C870AE"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437654D" w14:textId="77777777" w:rsidR="00C870AE"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4C3617E2" w14:textId="77777777" w:rsidR="00EC0F68" w:rsidRPr="00ED23C9" w:rsidRDefault="00C870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tc>
        <w:tc>
          <w:tcPr>
            <w:tcW w:w="3426" w:type="dxa"/>
          </w:tcPr>
          <w:p w14:paraId="523F1BE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5A1F69B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0226FBF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C9D7AA4" w14:textId="713F4DB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076B0BC" w14:textId="3792704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bl>
    <w:p w14:paraId="0BC13C9E" w14:textId="4670D1D0" w:rsidR="00EC0F68" w:rsidRPr="00ED23C9" w:rsidRDefault="00AA52EB" w:rsidP="00AA52EB">
      <w:pPr>
        <w:pStyle w:val="Nagwek2"/>
      </w:pPr>
      <w:r w:rsidRPr="00ED23C9">
        <w:t>PRZEDMIOT/MODUŁ: Nauczanie przedkliniczne</w:t>
      </w:r>
    </w:p>
    <w:tbl>
      <w:tblPr>
        <w:tblW w:w="104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2"/>
        <w:gridCol w:w="3396"/>
      </w:tblGrid>
      <w:tr w:rsidR="00A748FA" w:rsidRPr="00ED23C9" w14:paraId="7321F0AC" w14:textId="77777777" w:rsidTr="00AA52EB">
        <w:trPr>
          <w:cantSplit/>
          <w:trHeight w:val="317"/>
          <w:tblHeader/>
          <w:jc w:val="center"/>
        </w:trPr>
        <w:tc>
          <w:tcPr>
            <w:tcW w:w="7082" w:type="dxa"/>
          </w:tcPr>
          <w:p w14:paraId="3A2ECBA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6" w:type="dxa"/>
          </w:tcPr>
          <w:p w14:paraId="3048C7B3"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93E51F5" w14:textId="77777777" w:rsidTr="00AA52EB">
        <w:trPr>
          <w:cantSplit/>
          <w:trHeight w:val="121"/>
          <w:jc w:val="center"/>
        </w:trPr>
        <w:tc>
          <w:tcPr>
            <w:tcW w:w="7082" w:type="dxa"/>
          </w:tcPr>
          <w:p w14:paraId="781ADDB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CW23. zna wyposażenie gabinetu stomatologicznego i instrumentarium stosowane w zabiegach stomatologicznych</w:t>
            </w:r>
          </w:p>
          <w:p w14:paraId="39B95AD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CW27. potrafi zdefiniować zjawisko adhezji i mechanizmów wytwarzania adhezyjnego połączenia oraz procedury adhezyjnego przygotowania powierzchni szkliwa i zębiny oraz biomateriałów stomatologicznych</w:t>
            </w:r>
          </w:p>
          <w:p w14:paraId="16DE2F4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CW28. zna podstawowe procedury kliniczne rekonstrukcji tkanek twardych zębów, leczenia endodontycznego oraz metody i techniczno-laboratoryjne procedury wykonawstwa uzupełnień protetycznych</w:t>
            </w:r>
          </w:p>
          <w:p w14:paraId="64C8ED2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CW29. zna mechanizmy degradacji (korozji) biomateriałów stomatologicznych w jamie ustnej i ich wpływ na biologiczne właściwości materiałów</w:t>
            </w:r>
          </w:p>
          <w:p w14:paraId="0B3F68CF" w14:textId="77777777" w:rsidR="00EC0F68" w:rsidRPr="00ED23C9" w:rsidRDefault="00144A3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FW7</w:t>
            </w:r>
            <w:r w:rsidR="00EC0F68" w:rsidRPr="00ED23C9">
              <w:rPr>
                <w:rFonts w:asciiTheme="minorHAnsi" w:hAnsiTheme="minorHAnsi" w:cstheme="minorHAnsi"/>
                <w:sz w:val="22"/>
                <w:szCs w:val="22"/>
              </w:rPr>
              <w:t>. zna morfologię jam zębowych i zasady leczenia endodontycznego oraz instrumentarium</w:t>
            </w:r>
            <w:r w:rsidRPr="00ED23C9">
              <w:rPr>
                <w:rFonts w:asciiTheme="minorHAnsi" w:hAnsiTheme="minorHAnsi" w:cstheme="minorHAnsi"/>
                <w:sz w:val="22"/>
                <w:szCs w:val="22"/>
              </w:rPr>
              <w:t xml:space="preserve"> stosowane w tym leczeniu</w:t>
            </w:r>
          </w:p>
          <w:p w14:paraId="1AA48D0A" w14:textId="77777777" w:rsidR="00534BC9" w:rsidRPr="00ED23C9" w:rsidRDefault="00534BC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FW20. Zna i rozumie patomechanizm oddziaływania chorób ogólnych lub stosowanych terapii na jamę ustną</w:t>
            </w:r>
          </w:p>
        </w:tc>
        <w:tc>
          <w:tcPr>
            <w:tcW w:w="3396" w:type="dxa"/>
          </w:tcPr>
          <w:p w14:paraId="35C3892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29728DAB"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testowy (test - jednokrotnego wyboru z pytań zamkniętych)</w:t>
            </w:r>
          </w:p>
          <w:p w14:paraId="2AB1987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A31C6D1" w14:textId="56F27C2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w:t>
            </w:r>
            <w:r w:rsidR="00AE7369">
              <w:rPr>
                <w:rFonts w:asciiTheme="minorHAnsi" w:hAnsiTheme="minorHAnsi" w:cstheme="minorHAnsi"/>
                <w:lang w:eastAsia="pl-PL"/>
              </w:rPr>
              <w:t xml:space="preserve"> </w:t>
            </w:r>
            <w:r w:rsidRPr="00ED23C9">
              <w:rPr>
                <w:rFonts w:asciiTheme="minorHAnsi" w:hAnsiTheme="minorHAnsi" w:cstheme="minorHAnsi"/>
                <w:lang w:eastAsia="pl-PL"/>
              </w:rPr>
              <w:t>pracy studenta</w:t>
            </w:r>
          </w:p>
          <w:p w14:paraId="62A540BA" w14:textId="50186D6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8B102B3" w14:textId="0CB0B05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39C172C8" w14:textId="194BE80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D5D2FE8" w14:textId="0C81124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B03BB8A" w14:textId="55E5763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2019AD1E" w14:textId="77777777" w:rsidTr="00AA52EB">
        <w:trPr>
          <w:cantSplit/>
          <w:trHeight w:val="989"/>
          <w:jc w:val="center"/>
        </w:trPr>
        <w:tc>
          <w:tcPr>
            <w:tcW w:w="7082" w:type="dxa"/>
          </w:tcPr>
          <w:p w14:paraId="56DB000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CU9. potrafi przeprowadzić leczenie endodontyczne oraz zrekonstruować brakujące zmineralizowane tkanki w zębie fantomowym</w:t>
            </w:r>
          </w:p>
          <w:p w14:paraId="2A9C756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CU10. umie zastosować techniki adhezyjne</w:t>
            </w:r>
          </w:p>
          <w:p w14:paraId="4F50524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CU11. potrafi dokonać wyboru biomateriałów odtwórczych, protetycznych oraz łączących, w oparciu o własności materiałów i warunki kliniczne</w:t>
            </w:r>
          </w:p>
        </w:tc>
        <w:tc>
          <w:tcPr>
            <w:tcW w:w="3396" w:type="dxa"/>
          </w:tcPr>
          <w:p w14:paraId="577206B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C77D9BE" w14:textId="7B7134C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ocena wykonanych zabiegów</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na fantomach</w:t>
            </w:r>
          </w:p>
          <w:p w14:paraId="2CE92A4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80716D3" w14:textId="21A55A5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3033EE6" w14:textId="7DCB235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E90B167" w14:textId="2211417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wykonanie</w:t>
            </w:r>
            <w:r w:rsidR="00AE7369">
              <w:rPr>
                <w:rFonts w:asciiTheme="minorHAnsi" w:hAnsiTheme="minorHAnsi" w:cstheme="minorHAnsi"/>
                <w:lang w:eastAsia="pl-PL"/>
              </w:rPr>
              <w:t xml:space="preserve"> </w:t>
            </w:r>
            <w:r w:rsidRPr="00ED23C9">
              <w:rPr>
                <w:rFonts w:asciiTheme="minorHAnsi" w:hAnsiTheme="minorHAnsi" w:cstheme="minorHAnsi"/>
                <w:lang w:eastAsia="pl-PL"/>
              </w:rPr>
              <w:t>norm zabiegów</w:t>
            </w:r>
          </w:p>
          <w:p w14:paraId="0FF2B0EF" w14:textId="204F481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6C7A85AE" w14:textId="181D555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336761A4" w14:textId="6EC6961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1AD2E565" w14:textId="77777777" w:rsidTr="00AA52EB">
        <w:trPr>
          <w:cantSplit/>
          <w:trHeight w:val="405"/>
          <w:jc w:val="center"/>
        </w:trPr>
        <w:tc>
          <w:tcPr>
            <w:tcW w:w="7082" w:type="dxa"/>
          </w:tcPr>
          <w:p w14:paraId="141317E4" w14:textId="77777777" w:rsidR="00144A33" w:rsidRPr="00ED23C9" w:rsidRDefault="00144A3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3B883DF3" w14:textId="77777777" w:rsidR="00144A33" w:rsidRPr="00ED23C9" w:rsidRDefault="00144A3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4BD6EFD" w14:textId="77777777" w:rsidR="00144A33" w:rsidRPr="00ED23C9" w:rsidRDefault="00144A3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257C657" w14:textId="77777777" w:rsidR="00EC0F68" w:rsidRPr="00ED23C9" w:rsidRDefault="00144A3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6" w:type="dxa"/>
          </w:tcPr>
          <w:p w14:paraId="1C60B6C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4550822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3C9CE84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A88DAA4" w14:textId="442983D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F38AB68" w14:textId="799D1B0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C1488D9" w14:textId="530D372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w:t>
            </w:r>
            <w:r w:rsidR="00AE7369">
              <w:rPr>
                <w:rFonts w:asciiTheme="minorHAnsi" w:hAnsiTheme="minorHAnsi" w:cstheme="minorHAnsi"/>
                <w:lang w:eastAsia="pl-PL"/>
              </w:rPr>
              <w:t xml:space="preserve"> </w:t>
            </w:r>
            <w:r w:rsidRPr="00ED23C9">
              <w:rPr>
                <w:rFonts w:asciiTheme="minorHAnsi" w:hAnsiTheme="minorHAnsi" w:cstheme="minorHAnsi"/>
                <w:lang w:eastAsia="pl-PL"/>
              </w:rPr>
              <w:t>kolegów</w:t>
            </w:r>
          </w:p>
        </w:tc>
      </w:tr>
    </w:tbl>
    <w:p w14:paraId="27B71122" w14:textId="5CB4A9E6" w:rsidR="00EC0F68" w:rsidRPr="00ED23C9" w:rsidRDefault="00AA52EB" w:rsidP="00AA52EB">
      <w:pPr>
        <w:pStyle w:val="Nagwek2"/>
      </w:pPr>
      <w:r w:rsidRPr="00ED23C9">
        <w:t>PRZEDMIOT/MODUŁ: Ergonomia w stomatologii</w:t>
      </w:r>
    </w:p>
    <w:tbl>
      <w:tblPr>
        <w:tblW w:w="104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77"/>
        <w:gridCol w:w="3390"/>
      </w:tblGrid>
      <w:tr w:rsidR="00A748FA" w:rsidRPr="00ED23C9" w14:paraId="726BEE5E" w14:textId="77777777" w:rsidTr="00AA52EB">
        <w:trPr>
          <w:cantSplit/>
          <w:trHeight w:val="317"/>
          <w:tblHeader/>
          <w:jc w:val="center"/>
        </w:trPr>
        <w:tc>
          <w:tcPr>
            <w:tcW w:w="7077" w:type="dxa"/>
          </w:tcPr>
          <w:p w14:paraId="3D70A26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0" w:type="dxa"/>
          </w:tcPr>
          <w:p w14:paraId="251359E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0143307" w14:textId="77777777" w:rsidTr="00AA52EB">
        <w:trPr>
          <w:cantSplit/>
          <w:trHeight w:val="989"/>
          <w:jc w:val="center"/>
        </w:trPr>
        <w:tc>
          <w:tcPr>
            <w:tcW w:w="7077" w:type="dxa"/>
          </w:tcPr>
          <w:p w14:paraId="31A47FFD" w14:textId="77777777" w:rsidR="00EC0F68" w:rsidRPr="00ED23C9" w:rsidRDefault="00590F9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GW18</w:t>
            </w:r>
            <w:r w:rsidR="00EC0F68" w:rsidRPr="00ED23C9">
              <w:rPr>
                <w:rFonts w:asciiTheme="minorHAnsi" w:hAnsiTheme="minorHAnsi" w:cstheme="minorHAnsi"/>
                <w:sz w:val="22"/>
                <w:szCs w:val="22"/>
              </w:rPr>
              <w:t xml:space="preserve">. zna </w:t>
            </w:r>
            <w:r w:rsidRPr="00ED23C9">
              <w:rPr>
                <w:rFonts w:asciiTheme="minorHAnsi" w:hAnsiTheme="minorHAnsi" w:cstheme="minorHAnsi"/>
                <w:sz w:val="22"/>
                <w:szCs w:val="22"/>
              </w:rPr>
              <w:t xml:space="preserve">zasady </w:t>
            </w:r>
            <w:r w:rsidR="00EC0F68" w:rsidRPr="00ED23C9">
              <w:rPr>
                <w:rFonts w:asciiTheme="minorHAnsi" w:hAnsiTheme="minorHAnsi" w:cstheme="minorHAnsi"/>
                <w:sz w:val="22"/>
                <w:szCs w:val="22"/>
              </w:rPr>
              <w:t>ergonomiczne</w:t>
            </w:r>
            <w:r w:rsidRPr="00ED23C9">
              <w:rPr>
                <w:rFonts w:asciiTheme="minorHAnsi" w:hAnsiTheme="minorHAnsi" w:cstheme="minorHAnsi"/>
                <w:sz w:val="22"/>
                <w:szCs w:val="22"/>
              </w:rPr>
              <w:t>j pracy</w:t>
            </w:r>
            <w:r w:rsidR="00EC0F68" w:rsidRPr="00ED23C9">
              <w:rPr>
                <w:rFonts w:asciiTheme="minorHAnsi" w:hAnsiTheme="minorHAnsi" w:cstheme="minorHAnsi"/>
                <w:sz w:val="22"/>
                <w:szCs w:val="22"/>
              </w:rPr>
              <w:t xml:space="preserve"> w gabinecie stomatologicznym</w:t>
            </w:r>
            <w:r w:rsidRPr="00ED23C9">
              <w:rPr>
                <w:rFonts w:asciiTheme="minorHAnsi" w:hAnsiTheme="minorHAnsi" w:cstheme="minorHAnsi"/>
                <w:sz w:val="22"/>
                <w:szCs w:val="22"/>
              </w:rPr>
              <w:t xml:space="preserve"> i przeprowadzania zabiegów stomatologicznych</w:t>
            </w:r>
          </w:p>
          <w:p w14:paraId="0ECEDFDC" w14:textId="77777777" w:rsidR="00EC0F68" w:rsidRPr="00ED23C9" w:rsidRDefault="00590F9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GW19</w:t>
            </w:r>
            <w:r w:rsidR="00EC0F68" w:rsidRPr="00ED23C9">
              <w:rPr>
                <w:rFonts w:asciiTheme="minorHAnsi" w:hAnsiTheme="minorHAnsi" w:cstheme="minorHAnsi"/>
                <w:sz w:val="22"/>
                <w:szCs w:val="22"/>
              </w:rPr>
              <w:t>. zna zasady bezpieczeństwa i higieny pracy w stomatologii;</w:t>
            </w:r>
          </w:p>
          <w:p w14:paraId="316EB152" w14:textId="77777777" w:rsidR="00EC0F68" w:rsidRPr="00ED23C9" w:rsidRDefault="00590F9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GW21</w:t>
            </w:r>
            <w:r w:rsidR="00EC0F68" w:rsidRPr="00ED23C9">
              <w:rPr>
                <w:rFonts w:asciiTheme="minorHAnsi" w:hAnsiTheme="minorHAnsi" w:cstheme="minorHAnsi"/>
                <w:sz w:val="22"/>
                <w:szCs w:val="22"/>
              </w:rPr>
              <w:t>. zna źródła stresu i możliwości ich eliminacji</w:t>
            </w:r>
          </w:p>
        </w:tc>
        <w:tc>
          <w:tcPr>
            <w:tcW w:w="3390" w:type="dxa"/>
          </w:tcPr>
          <w:p w14:paraId="7E956BAE" w14:textId="77777777" w:rsidR="00B43572" w:rsidRPr="00ED23C9" w:rsidRDefault="00B43572"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550EAB2" w14:textId="77777777" w:rsidR="00B43572" w:rsidRPr="00ED23C9" w:rsidRDefault="00B43572"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 ( egzamin opisowy – esej)</w:t>
            </w:r>
          </w:p>
          <w:p w14:paraId="4C488B80" w14:textId="77777777" w:rsidR="00B43572" w:rsidRPr="00ED23C9" w:rsidRDefault="00B43572"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61C895D" w14:textId="024E751A" w:rsidR="00B43572" w:rsidRPr="00ED23C9" w:rsidRDefault="00B43572"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FCE82C9" w14:textId="6AA6083B" w:rsidR="00B43572" w:rsidRPr="00ED23C9" w:rsidRDefault="00B43572"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07C363C" w14:textId="747CCD56" w:rsidR="00B43572" w:rsidRPr="00ED23C9" w:rsidRDefault="00B43572"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8394DC7" w14:textId="580BCD78" w:rsidR="00B43572" w:rsidRPr="00ED23C9" w:rsidRDefault="00B43572"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96984B1" w14:textId="561B2C82" w:rsidR="00B43572" w:rsidRPr="00ED23C9" w:rsidRDefault="00B43572"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13EDE187" w14:textId="77777777" w:rsidTr="00AA52EB">
        <w:trPr>
          <w:cantSplit/>
          <w:trHeight w:val="989"/>
          <w:jc w:val="center"/>
        </w:trPr>
        <w:tc>
          <w:tcPr>
            <w:tcW w:w="7077" w:type="dxa"/>
          </w:tcPr>
          <w:p w14:paraId="21F633EA" w14:textId="77777777" w:rsidR="00EC0F68" w:rsidRPr="00ED23C9" w:rsidRDefault="0096738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DU14. potrafi </w:t>
            </w:r>
            <w:r w:rsidR="00EC0F68" w:rsidRPr="00ED23C9">
              <w:rPr>
                <w:rFonts w:asciiTheme="minorHAnsi" w:hAnsiTheme="minorHAnsi" w:cstheme="minorHAnsi"/>
                <w:sz w:val="22"/>
                <w:szCs w:val="22"/>
              </w:rPr>
              <w:t>planować pracę zespołu stomatologicznego oraz wyposażenie gabinetu stomatologicznego zgodnie z zasadami ergonomii i bezpieczeństwa pracy</w:t>
            </w:r>
          </w:p>
          <w:p w14:paraId="7D325D77" w14:textId="77777777" w:rsidR="00EC0F68" w:rsidRPr="00ED23C9" w:rsidRDefault="008A2C1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GU12</w:t>
            </w:r>
            <w:r w:rsidR="00EC0F68" w:rsidRPr="00ED23C9">
              <w:rPr>
                <w:rFonts w:asciiTheme="minorHAnsi" w:hAnsiTheme="minorHAnsi" w:cstheme="minorHAnsi"/>
                <w:sz w:val="22"/>
                <w:szCs w:val="22"/>
              </w:rPr>
              <w:t>. potrafi rozpoznawać czynniki szkodliwe i uciążliwe</w:t>
            </w:r>
            <w:r w:rsidRPr="00ED23C9">
              <w:rPr>
                <w:rFonts w:asciiTheme="minorHAnsi" w:hAnsiTheme="minorHAnsi" w:cstheme="minorHAnsi"/>
                <w:sz w:val="22"/>
                <w:szCs w:val="22"/>
              </w:rPr>
              <w:t xml:space="preserve"> w miejscu pracy, zamieszkania lub</w:t>
            </w:r>
            <w:r w:rsidR="00EC0F68" w:rsidRPr="00ED23C9">
              <w:rPr>
                <w:rFonts w:asciiTheme="minorHAnsi" w:hAnsiTheme="minorHAnsi" w:cstheme="minorHAnsi"/>
                <w:sz w:val="22"/>
                <w:szCs w:val="22"/>
              </w:rPr>
              <w:t xml:space="preserve"> nauki</w:t>
            </w:r>
          </w:p>
          <w:p w14:paraId="10389452" w14:textId="77777777" w:rsidR="00EC0F68" w:rsidRPr="00ED23C9" w:rsidRDefault="008A2C1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GU20</w:t>
            </w:r>
            <w:r w:rsidR="00EC0F68" w:rsidRPr="00ED23C9">
              <w:rPr>
                <w:rFonts w:asciiTheme="minorHAnsi" w:hAnsiTheme="minorHAnsi" w:cstheme="minorHAnsi"/>
                <w:sz w:val="22"/>
                <w:szCs w:val="22"/>
              </w:rPr>
              <w:t xml:space="preserve">. potrafi pracować </w:t>
            </w:r>
            <w:r w:rsidRPr="00ED23C9">
              <w:rPr>
                <w:rFonts w:asciiTheme="minorHAnsi" w:hAnsiTheme="minorHAnsi" w:cstheme="minorHAnsi"/>
                <w:sz w:val="22"/>
                <w:szCs w:val="22"/>
              </w:rPr>
              <w:t>z zachowaniem zasad ergonomicznej organizacji</w:t>
            </w:r>
          </w:p>
        </w:tc>
        <w:tc>
          <w:tcPr>
            <w:tcW w:w="3390" w:type="dxa"/>
          </w:tcPr>
          <w:p w14:paraId="659ECB7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7F00DC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-realizacja określonego zadania</w:t>
            </w:r>
          </w:p>
          <w:p w14:paraId="6F4DC06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4DABD82" w14:textId="4417EA0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6A4DD66" w14:textId="09E1AC7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DCE5C3C" w14:textId="092EDFF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10B53CE5" w14:textId="291BA54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ocena przygotowania do zajęć</w:t>
            </w:r>
          </w:p>
        </w:tc>
      </w:tr>
      <w:tr w:rsidR="00EC0F68" w:rsidRPr="00ED23C9" w14:paraId="0C6A4D3E" w14:textId="77777777" w:rsidTr="00AA52EB">
        <w:trPr>
          <w:cantSplit/>
          <w:trHeight w:val="405"/>
          <w:jc w:val="center"/>
        </w:trPr>
        <w:tc>
          <w:tcPr>
            <w:tcW w:w="7077" w:type="dxa"/>
          </w:tcPr>
          <w:p w14:paraId="27F1C4B2" w14:textId="77777777" w:rsidR="008A0AF9" w:rsidRPr="00ED23C9" w:rsidRDefault="008A0AF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113B38A" w14:textId="77777777" w:rsidR="008A0AF9" w:rsidRPr="00ED23C9" w:rsidRDefault="008A0AF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BDB648F" w14:textId="77777777" w:rsidR="008A0AF9" w:rsidRPr="00ED23C9" w:rsidRDefault="008A0AF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5AADC154" w14:textId="77777777" w:rsidR="00EC0F68" w:rsidRPr="00ED23C9" w:rsidRDefault="008A0AF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0" w:type="dxa"/>
          </w:tcPr>
          <w:p w14:paraId="56DE90CD" w14:textId="682F1A4F"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00AE7369">
              <w:rPr>
                <w:rFonts w:asciiTheme="minorHAnsi" w:hAnsiTheme="minorHAnsi" w:cstheme="minorHAnsi"/>
                <w:sz w:val="22"/>
                <w:szCs w:val="22"/>
                <w:u w:val="single"/>
                <w:lang w:eastAsia="pl-PL"/>
              </w:rPr>
              <w:t xml:space="preserve"> </w:t>
            </w:r>
          </w:p>
          <w:p w14:paraId="3365E7C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6779BF4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4AC7FB4" w14:textId="2CE2E2B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8AC05F7" w14:textId="67A4EC6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A6DABF2" w14:textId="5175D63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5BDF9C56" w14:textId="77777777" w:rsidR="00AA52EB" w:rsidRDefault="00AA52EB" w:rsidP="00AA52EB">
      <w:pPr>
        <w:pStyle w:val="Nagwek2"/>
      </w:pPr>
      <w:r>
        <w:br w:type="page"/>
      </w:r>
    </w:p>
    <w:p w14:paraId="6521ED55" w14:textId="728B0F87" w:rsidR="00EC0F68" w:rsidRPr="00ED23C9" w:rsidRDefault="00AA52EB" w:rsidP="00AA52EB">
      <w:pPr>
        <w:pStyle w:val="Nagwek2"/>
      </w:pPr>
      <w:r w:rsidRPr="00ED23C9">
        <w:lastRenderedPageBreak/>
        <w:t>PRZEDMIOT/MODUŁ: Stomatologia społeczna</w:t>
      </w:r>
    </w:p>
    <w:tbl>
      <w:tblPr>
        <w:tblW w:w="109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498"/>
        <w:gridCol w:w="3414"/>
      </w:tblGrid>
      <w:tr w:rsidR="00A748FA" w:rsidRPr="00ED23C9" w14:paraId="55A9E913" w14:textId="77777777" w:rsidTr="007E7BFF">
        <w:trPr>
          <w:cantSplit/>
          <w:trHeight w:val="317"/>
          <w:jc w:val="center"/>
        </w:trPr>
        <w:tc>
          <w:tcPr>
            <w:tcW w:w="7498" w:type="dxa"/>
          </w:tcPr>
          <w:p w14:paraId="445AA47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64636F1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CDFD81F" w14:textId="77777777" w:rsidTr="007E7BFF">
        <w:trPr>
          <w:cantSplit/>
          <w:trHeight w:val="989"/>
          <w:jc w:val="center"/>
        </w:trPr>
        <w:tc>
          <w:tcPr>
            <w:tcW w:w="7498" w:type="dxa"/>
          </w:tcPr>
          <w:p w14:paraId="725F5351" w14:textId="77777777" w:rsidR="00596CF7" w:rsidRPr="00ED23C9" w:rsidRDefault="00596C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FW21. Zna i rozumie profilaktykę chorób jamy ustnej</w:t>
            </w:r>
          </w:p>
          <w:p w14:paraId="4E0C4D53" w14:textId="77777777" w:rsidR="004951A3" w:rsidRPr="00ED23C9" w:rsidRDefault="004951A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FW23. Zna i rozumie specyfikę opieki stomatologicznej nad pacjentem obciążonym chorobą ogólną i zasady współpracy z lekarzem prowadzącym chorobę podstawową</w:t>
            </w:r>
          </w:p>
          <w:p w14:paraId="48FF4F9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 Zna koncepcje i modele promocji zdrowia</w:t>
            </w:r>
          </w:p>
          <w:p w14:paraId="059CC639" w14:textId="77777777" w:rsidR="00CB32EC" w:rsidRPr="00ED23C9" w:rsidRDefault="00CB32E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 podstawowe pojęcia z zakresu profilaktyki, promocji zdrowia oraz higieny środowiskowej</w:t>
            </w:r>
          </w:p>
          <w:p w14:paraId="6A6D29EF"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GW4</w:t>
            </w:r>
            <w:r w:rsidR="00EC0F68" w:rsidRPr="00ED23C9">
              <w:rPr>
                <w:rFonts w:asciiTheme="minorHAnsi" w:hAnsiTheme="minorHAnsi" w:cstheme="minorHAnsi"/>
                <w:sz w:val="22"/>
                <w:szCs w:val="22"/>
              </w:rPr>
              <w:t>. Zna podstawowe pojęcia związane ze zdrowiem, stylem życia, i stanem zdrowia populacji</w:t>
            </w:r>
          </w:p>
          <w:p w14:paraId="78EE9C9F" w14:textId="77777777" w:rsidR="00765516"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GW5</w:t>
            </w:r>
            <w:r w:rsidR="00EC0F68" w:rsidRPr="00ED23C9">
              <w:rPr>
                <w:rFonts w:asciiTheme="minorHAnsi" w:hAnsiTheme="minorHAnsi" w:cstheme="minorHAnsi"/>
                <w:sz w:val="22"/>
                <w:szCs w:val="22"/>
              </w:rPr>
              <w:t>. Zna metody określania potrzeb zdrowotnych społeczeństwa</w:t>
            </w:r>
          </w:p>
          <w:p w14:paraId="74FB880E"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GW6</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 sytuację zdrowotną</w:t>
            </w:r>
            <w:r w:rsidR="00EC0F68" w:rsidRPr="00ED23C9">
              <w:rPr>
                <w:rFonts w:asciiTheme="minorHAnsi" w:hAnsiTheme="minorHAnsi" w:cstheme="minorHAnsi"/>
                <w:sz w:val="22"/>
                <w:szCs w:val="22"/>
              </w:rPr>
              <w:t xml:space="preserve"> w </w:t>
            </w:r>
            <w:r w:rsidRPr="00ED23C9">
              <w:rPr>
                <w:rFonts w:asciiTheme="minorHAnsi" w:hAnsiTheme="minorHAnsi" w:cstheme="minorHAnsi"/>
                <w:sz w:val="22"/>
                <w:szCs w:val="22"/>
              </w:rPr>
              <w:t>Rzeczypospolitej Polskiej</w:t>
            </w:r>
            <w:r w:rsidR="00EC0F68" w:rsidRPr="00ED23C9">
              <w:rPr>
                <w:rFonts w:asciiTheme="minorHAnsi" w:hAnsiTheme="minorHAnsi" w:cstheme="minorHAnsi"/>
                <w:sz w:val="22"/>
                <w:szCs w:val="22"/>
              </w:rPr>
              <w:t xml:space="preserve"> i na świecie,</w:t>
            </w:r>
          </w:p>
          <w:p w14:paraId="709F6A82"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GW7</w:t>
            </w:r>
            <w:r w:rsidR="00EC0F68" w:rsidRPr="00ED23C9">
              <w:rPr>
                <w:rFonts w:asciiTheme="minorHAnsi" w:hAnsiTheme="minorHAnsi" w:cstheme="minorHAnsi"/>
                <w:sz w:val="22"/>
                <w:szCs w:val="22"/>
              </w:rPr>
              <w:t>. wykazuje się wiedzą na temat strategii polityki zdrowotnej i społecznej Polski oraz Unii Europejskiej</w:t>
            </w:r>
          </w:p>
          <w:p w14:paraId="2EC5ECF2" w14:textId="1AA568EC"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GW13</w:t>
            </w:r>
            <w:r w:rsidR="00EC0F68" w:rsidRPr="00ED23C9">
              <w:rPr>
                <w:rFonts w:asciiTheme="minorHAnsi" w:hAnsiTheme="minorHAnsi" w:cstheme="minorHAnsi"/>
                <w:sz w:val="22"/>
                <w:szCs w:val="22"/>
              </w:rPr>
              <w:t>. Zna etiologię chorób zawodowych w tym</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związanych z wykonywaniem zawodu lekarza dentysty</w:t>
            </w:r>
          </w:p>
          <w:p w14:paraId="7A1FD328"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GW14</w:t>
            </w:r>
            <w:r w:rsidR="00EC0F68" w:rsidRPr="00ED23C9">
              <w:rPr>
                <w:rFonts w:asciiTheme="minorHAnsi" w:hAnsiTheme="minorHAnsi" w:cstheme="minorHAnsi"/>
                <w:sz w:val="22"/>
                <w:szCs w:val="22"/>
              </w:rPr>
              <w:t>. Zna wskaźniki zdrowia ludności i zasady ich oceny.</w:t>
            </w:r>
          </w:p>
          <w:p w14:paraId="31F49E2B"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GW15</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w:t>
            </w:r>
            <w:r w:rsidR="00EC0F68" w:rsidRPr="00ED23C9">
              <w:rPr>
                <w:rFonts w:asciiTheme="minorHAnsi" w:hAnsiTheme="minorHAnsi" w:cstheme="minorHAnsi"/>
                <w:sz w:val="22"/>
                <w:szCs w:val="22"/>
              </w:rPr>
              <w:t xml:space="preserve"> zasad</w:t>
            </w:r>
            <w:r w:rsidRPr="00ED23C9">
              <w:rPr>
                <w:rFonts w:asciiTheme="minorHAnsi" w:hAnsiTheme="minorHAnsi" w:cstheme="minorHAnsi"/>
                <w:sz w:val="22"/>
                <w:szCs w:val="22"/>
              </w:rPr>
              <w:t>y</w:t>
            </w:r>
            <w:r w:rsidR="00EC0F68" w:rsidRPr="00ED23C9">
              <w:rPr>
                <w:rFonts w:asciiTheme="minorHAnsi" w:hAnsiTheme="minorHAnsi" w:cstheme="minorHAnsi"/>
                <w:sz w:val="22"/>
                <w:szCs w:val="22"/>
              </w:rPr>
              <w:t xml:space="preserve"> zapobiegania chorobom i </w:t>
            </w:r>
            <w:r w:rsidRPr="00ED23C9">
              <w:rPr>
                <w:rFonts w:asciiTheme="minorHAnsi" w:hAnsiTheme="minorHAnsi" w:cstheme="minorHAnsi"/>
                <w:sz w:val="22"/>
                <w:szCs w:val="22"/>
              </w:rPr>
              <w:t xml:space="preserve">poprawy stanu zdrowia </w:t>
            </w:r>
          </w:p>
          <w:p w14:paraId="10649C2F"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GW16</w:t>
            </w:r>
            <w:r w:rsidR="00EC0F68" w:rsidRPr="00ED23C9">
              <w:rPr>
                <w:rFonts w:asciiTheme="minorHAnsi" w:hAnsiTheme="minorHAnsi" w:cstheme="minorHAnsi"/>
                <w:sz w:val="22"/>
                <w:szCs w:val="22"/>
              </w:rPr>
              <w:t>. zna zasady epidemiologicznego opracowania choroby zakaźnej</w:t>
            </w:r>
          </w:p>
          <w:p w14:paraId="7EC87244"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GW17</w:t>
            </w:r>
            <w:r w:rsidR="00EC0F68" w:rsidRPr="00ED23C9">
              <w:rPr>
                <w:rFonts w:asciiTheme="minorHAnsi" w:hAnsiTheme="minorHAnsi" w:cstheme="minorHAnsi"/>
                <w:sz w:val="22"/>
                <w:szCs w:val="22"/>
              </w:rPr>
              <w:t>. zna zasady planowania i ewaluacji działań profilaktycznych</w:t>
            </w:r>
          </w:p>
          <w:p w14:paraId="6AD48792"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GW20</w:t>
            </w:r>
            <w:r w:rsidR="00EC0F68" w:rsidRPr="00ED23C9">
              <w:rPr>
                <w:rFonts w:asciiTheme="minorHAnsi" w:hAnsiTheme="minorHAnsi" w:cstheme="minorHAnsi"/>
                <w:sz w:val="22"/>
                <w:szCs w:val="22"/>
              </w:rPr>
              <w:t>. zna zasady postępowania w sytuacji zagrożenia epidemiologicznego</w:t>
            </w:r>
          </w:p>
          <w:p w14:paraId="7661E964"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GW21</w:t>
            </w:r>
            <w:r w:rsidR="00EC0F68" w:rsidRPr="00ED23C9">
              <w:rPr>
                <w:rFonts w:asciiTheme="minorHAnsi" w:hAnsiTheme="minorHAnsi" w:cstheme="minorHAnsi"/>
                <w:sz w:val="22"/>
                <w:szCs w:val="22"/>
              </w:rPr>
              <w:t>. zna źródła stresu i możliwości ich eliminacji</w:t>
            </w:r>
          </w:p>
          <w:p w14:paraId="25439D30" w14:textId="77777777" w:rsidR="00765516"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HW12. Eksperyment a badania medyczne uwarunkowania, zasady, metody</w:t>
            </w:r>
          </w:p>
        </w:tc>
        <w:tc>
          <w:tcPr>
            <w:tcW w:w="3414" w:type="dxa"/>
          </w:tcPr>
          <w:p w14:paraId="2DF1F7A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6B6AADE"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 (opisowe)</w:t>
            </w:r>
          </w:p>
          <w:p w14:paraId="18C5E16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A646B87" w14:textId="1C1124D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97E0EB4" w14:textId="18A930F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407088C" w14:textId="6CBE312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507F778C" w14:textId="77777777" w:rsidTr="007E7BFF">
        <w:trPr>
          <w:trHeight w:val="679"/>
          <w:jc w:val="center"/>
        </w:trPr>
        <w:tc>
          <w:tcPr>
            <w:tcW w:w="7498" w:type="dxa"/>
          </w:tcPr>
          <w:p w14:paraId="4273017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GU1. </w:t>
            </w:r>
            <w:r w:rsidR="00765516" w:rsidRPr="00ED23C9">
              <w:rPr>
                <w:rFonts w:asciiTheme="minorHAnsi" w:hAnsiTheme="minorHAnsi" w:cstheme="minorHAnsi"/>
                <w:sz w:val="22"/>
                <w:szCs w:val="22"/>
              </w:rPr>
              <w:t>potrafi analizować dane o stanie zdrowia populacji, dane epidemiologiczne i określać na ich podstawie stan zdrowia populacji</w:t>
            </w:r>
          </w:p>
          <w:p w14:paraId="510B204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GU2. Posiada umiejętność opisywania wybranych zjawisk zdrowotnych w skali populacyjnej oraz prognozowania ich wpływu na funkcjonowanie </w:t>
            </w:r>
            <w:r w:rsidR="00765516" w:rsidRPr="00ED23C9">
              <w:rPr>
                <w:rFonts w:asciiTheme="minorHAnsi" w:hAnsiTheme="minorHAnsi" w:cstheme="minorHAnsi"/>
                <w:sz w:val="22"/>
                <w:szCs w:val="22"/>
              </w:rPr>
              <w:t>systemu ochrony zdrowia</w:t>
            </w:r>
          </w:p>
          <w:p w14:paraId="32E1D733"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GU4</w:t>
            </w:r>
            <w:r w:rsidR="00EC0F68" w:rsidRPr="00ED23C9">
              <w:rPr>
                <w:rFonts w:asciiTheme="minorHAnsi" w:hAnsiTheme="minorHAnsi" w:cstheme="minorHAnsi"/>
                <w:sz w:val="22"/>
                <w:szCs w:val="22"/>
              </w:rPr>
              <w:t>. Analizuje uwarunkowania sytuacji epidemiologicznej w aspekcie procesów społecznych i demograficznych</w:t>
            </w:r>
          </w:p>
          <w:p w14:paraId="1D099B18"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GU5</w:t>
            </w:r>
            <w:r w:rsidR="00EC0F68" w:rsidRPr="00ED23C9">
              <w:rPr>
                <w:rFonts w:asciiTheme="minorHAnsi" w:hAnsiTheme="minorHAnsi" w:cstheme="minorHAnsi"/>
                <w:sz w:val="22"/>
                <w:szCs w:val="22"/>
              </w:rPr>
              <w:t>. Potrafi stworzyć proste programy badawcze z zakresu profilaktyki i leczenia</w:t>
            </w:r>
          </w:p>
          <w:p w14:paraId="148F99D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t>
            </w:r>
            <w:r w:rsidR="00765516" w:rsidRPr="00ED23C9">
              <w:rPr>
                <w:rFonts w:asciiTheme="minorHAnsi" w:hAnsiTheme="minorHAnsi" w:cstheme="minorHAnsi"/>
                <w:sz w:val="22"/>
                <w:szCs w:val="22"/>
              </w:rPr>
              <w:t>U7</w:t>
            </w:r>
            <w:r w:rsidRPr="00ED23C9">
              <w:rPr>
                <w:rFonts w:asciiTheme="minorHAnsi" w:hAnsiTheme="minorHAnsi" w:cstheme="minorHAnsi"/>
                <w:sz w:val="22"/>
                <w:szCs w:val="22"/>
              </w:rPr>
              <w:t xml:space="preserve">. </w:t>
            </w:r>
            <w:r w:rsidR="00765516" w:rsidRPr="00ED23C9">
              <w:rPr>
                <w:rFonts w:asciiTheme="minorHAnsi" w:hAnsiTheme="minorHAnsi" w:cstheme="minorHAnsi"/>
                <w:sz w:val="22"/>
                <w:szCs w:val="22"/>
              </w:rPr>
              <w:t>potrafi planować działania z zakresu profilaktyki i promocji zdrowia oraz wdrażać działania promocyjne dotyczące zdrowia populacji;</w:t>
            </w:r>
          </w:p>
          <w:p w14:paraId="640DE129"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GU10</w:t>
            </w:r>
            <w:r w:rsidR="00EC0F68" w:rsidRPr="00ED23C9">
              <w:rPr>
                <w:rFonts w:asciiTheme="minorHAnsi" w:hAnsiTheme="minorHAnsi" w:cstheme="minorHAnsi"/>
                <w:sz w:val="22"/>
                <w:szCs w:val="22"/>
              </w:rPr>
              <w:t>. Potrafi zorganizować i prowadzić własny gabinet stomatologiczny</w:t>
            </w:r>
          </w:p>
          <w:p w14:paraId="0383DF1B" w14:textId="77777777" w:rsidR="00EC0F68" w:rsidRPr="00ED23C9" w:rsidRDefault="0076551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GU11</w:t>
            </w:r>
            <w:r w:rsidR="00EC0F68" w:rsidRPr="00ED23C9">
              <w:rPr>
                <w:rFonts w:asciiTheme="minorHAnsi" w:hAnsiTheme="minorHAnsi" w:cstheme="minorHAnsi"/>
                <w:sz w:val="22"/>
                <w:szCs w:val="22"/>
              </w:rPr>
              <w:t>. potrafi pracować w zespole i kierować zespołem w gabinecie stomatologicznym</w:t>
            </w:r>
          </w:p>
          <w:p w14:paraId="7512AFED"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GU12</w:t>
            </w:r>
            <w:r w:rsidR="00EC0F68" w:rsidRPr="00ED23C9">
              <w:rPr>
                <w:rFonts w:asciiTheme="minorHAnsi" w:hAnsiTheme="minorHAnsi" w:cstheme="minorHAnsi"/>
                <w:sz w:val="22"/>
                <w:szCs w:val="22"/>
              </w:rPr>
              <w:t xml:space="preserve">. Potrafi rozpoznać czynniki szkodliwe i uciążliwe w miejscu pracy, zamieszkania </w:t>
            </w:r>
            <w:r w:rsidRPr="00ED23C9">
              <w:rPr>
                <w:rFonts w:asciiTheme="minorHAnsi" w:hAnsiTheme="minorHAnsi" w:cstheme="minorHAnsi"/>
                <w:sz w:val="22"/>
                <w:szCs w:val="22"/>
              </w:rPr>
              <w:t>lub</w:t>
            </w:r>
            <w:r w:rsidR="00EC0F68" w:rsidRPr="00ED23C9">
              <w:rPr>
                <w:rFonts w:asciiTheme="minorHAnsi" w:hAnsiTheme="minorHAnsi" w:cstheme="minorHAnsi"/>
                <w:sz w:val="22"/>
                <w:szCs w:val="22"/>
              </w:rPr>
              <w:t xml:space="preserve"> nauki</w:t>
            </w:r>
          </w:p>
          <w:p w14:paraId="68F3FBE0"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GU13</w:t>
            </w:r>
            <w:r w:rsidR="00EC0F68" w:rsidRPr="00ED23C9">
              <w:rPr>
                <w:rFonts w:asciiTheme="minorHAnsi" w:hAnsiTheme="minorHAnsi" w:cstheme="minorHAnsi"/>
                <w:sz w:val="22"/>
                <w:szCs w:val="22"/>
              </w:rPr>
              <w:t>. Umie ocenić poziom zagrożeń dla zdrowia wynikających ze stanu powietrza, wody, gleby i jakości żywności</w:t>
            </w:r>
          </w:p>
          <w:p w14:paraId="7312A60D"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GU14</w:t>
            </w:r>
            <w:r w:rsidR="00EC0F68" w:rsidRPr="00ED23C9">
              <w:rPr>
                <w:rFonts w:asciiTheme="minorHAnsi" w:hAnsiTheme="minorHAnsi" w:cstheme="minorHAnsi"/>
                <w:sz w:val="22"/>
                <w:szCs w:val="22"/>
              </w:rPr>
              <w:t>. Potrafi potwierdzić lub wykluczyć związek czynników środowiskowych z etiologią choroby w tym choroby zawodowej</w:t>
            </w:r>
          </w:p>
          <w:p w14:paraId="2D792D38"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GU15</w:t>
            </w:r>
            <w:r w:rsidR="00EC0F68" w:rsidRPr="00ED23C9">
              <w:rPr>
                <w:rFonts w:asciiTheme="minorHAnsi" w:hAnsiTheme="minorHAnsi" w:cstheme="minorHAnsi"/>
                <w:sz w:val="22"/>
                <w:szCs w:val="22"/>
              </w:rPr>
              <w:t>. Potrafi dostarczyć pacjentom wystarczających informacji w zakresie promocji zdrowia jamy ustnej</w:t>
            </w:r>
          </w:p>
          <w:p w14:paraId="1CC897C9" w14:textId="77611165"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GU16</w:t>
            </w:r>
            <w:r w:rsidR="00EC0F68" w:rsidRPr="00ED23C9">
              <w:rPr>
                <w:rFonts w:asciiTheme="minorHAnsi" w:hAnsiTheme="minorHAnsi" w:cstheme="minorHAnsi"/>
                <w:sz w:val="22"/>
                <w:szCs w:val="22"/>
              </w:rPr>
              <w:t>.</w:t>
            </w:r>
            <w:r w:rsidRPr="00ED23C9">
              <w:rPr>
                <w:rFonts w:asciiTheme="minorHAnsi" w:hAnsiTheme="minorHAnsi" w:cstheme="minorHAnsi"/>
                <w:sz w:val="22"/>
                <w:szCs w:val="22"/>
              </w:rPr>
              <w:t xml:space="preserve"> Potrafi przekazać pacjentowi</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 xml:space="preserve">informacje na temat czynników ryzyka i sposobów zapobiegania najczęstszym chorobom społecznym w </w:t>
            </w:r>
            <w:r w:rsidRPr="00ED23C9">
              <w:rPr>
                <w:rFonts w:asciiTheme="minorHAnsi" w:hAnsiTheme="minorHAnsi" w:cstheme="minorHAnsi"/>
                <w:sz w:val="22"/>
                <w:szCs w:val="22"/>
              </w:rPr>
              <w:t xml:space="preserve">Rzeczpospolitej Polskiej </w:t>
            </w:r>
          </w:p>
          <w:p w14:paraId="5673B6B6"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GU17</w:t>
            </w:r>
            <w:r w:rsidR="00EC0F68" w:rsidRPr="00ED23C9">
              <w:rPr>
                <w:rFonts w:asciiTheme="minorHAnsi" w:hAnsiTheme="minorHAnsi" w:cstheme="minorHAnsi"/>
                <w:sz w:val="22"/>
                <w:szCs w:val="22"/>
              </w:rPr>
              <w:t>. Posiada umiejętność interpretacji podstawowych wskaźników epidemiologicznych, definiowania i oceny rzetelności i trafności testów stosowanych w badaniach przesiewowych</w:t>
            </w:r>
          </w:p>
          <w:p w14:paraId="303542E7"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GU18</w:t>
            </w:r>
            <w:r w:rsidR="00EC0F68" w:rsidRPr="00ED23C9">
              <w:rPr>
                <w:rFonts w:asciiTheme="minorHAnsi" w:hAnsiTheme="minorHAnsi" w:cstheme="minorHAnsi"/>
                <w:sz w:val="22"/>
                <w:szCs w:val="22"/>
              </w:rPr>
              <w:t>. Potrafi projektować badania epidemiologiczne</w:t>
            </w:r>
          </w:p>
          <w:p w14:paraId="06546925"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GU19</w:t>
            </w:r>
            <w:r w:rsidR="00EC0F68" w:rsidRPr="00ED23C9">
              <w:rPr>
                <w:rFonts w:asciiTheme="minorHAnsi" w:hAnsiTheme="minorHAnsi" w:cstheme="minorHAnsi"/>
                <w:sz w:val="22"/>
                <w:szCs w:val="22"/>
              </w:rPr>
              <w:t>. Potrafi przeprowadzić dochodzenie epidemiologiczne</w:t>
            </w:r>
          </w:p>
          <w:p w14:paraId="6F526005"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GU21</w:t>
            </w:r>
            <w:r w:rsidR="00EC0F68" w:rsidRPr="00ED23C9">
              <w:rPr>
                <w:rFonts w:asciiTheme="minorHAnsi" w:hAnsiTheme="minorHAnsi" w:cstheme="minorHAnsi"/>
                <w:sz w:val="22"/>
                <w:szCs w:val="22"/>
              </w:rPr>
              <w:t>. Potrafi stosować przep</w:t>
            </w:r>
            <w:r w:rsidRPr="00ED23C9">
              <w:rPr>
                <w:rFonts w:asciiTheme="minorHAnsi" w:hAnsiTheme="minorHAnsi" w:cstheme="minorHAnsi"/>
                <w:sz w:val="22"/>
                <w:szCs w:val="22"/>
              </w:rPr>
              <w:t>isy sanitarno-epidemiologiczne oraz dotyczące</w:t>
            </w:r>
            <w:r w:rsidR="00EC0F68" w:rsidRPr="00ED23C9">
              <w:rPr>
                <w:rFonts w:asciiTheme="minorHAnsi" w:hAnsiTheme="minorHAnsi" w:cstheme="minorHAnsi"/>
                <w:sz w:val="22"/>
                <w:szCs w:val="22"/>
              </w:rPr>
              <w:t xml:space="preserve"> bezpieczeństwa i higieny pracy</w:t>
            </w:r>
          </w:p>
          <w:p w14:paraId="463A86C5"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GU22</w:t>
            </w:r>
            <w:r w:rsidR="00EC0F68" w:rsidRPr="00ED23C9">
              <w:rPr>
                <w:rFonts w:asciiTheme="minorHAnsi" w:hAnsiTheme="minorHAnsi" w:cstheme="minorHAnsi"/>
                <w:sz w:val="22"/>
                <w:szCs w:val="22"/>
              </w:rPr>
              <w:t>. Jest w stanie działać w warunkach niepewności i stresu</w:t>
            </w:r>
          </w:p>
        </w:tc>
        <w:tc>
          <w:tcPr>
            <w:tcW w:w="3414" w:type="dxa"/>
          </w:tcPr>
          <w:p w14:paraId="4E50FD3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40F3C64" w14:textId="33637E4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 (przygotowanie scenariusza programu promocji i profilaktyki dla różnych grup badanych)</w:t>
            </w:r>
          </w:p>
          <w:p w14:paraId="278C8326" w14:textId="3607AF9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projekt, prezentacja (przygotowanie scenariusza badań epidemiologicznych dla wybranych chorób)</w:t>
            </w:r>
          </w:p>
          <w:p w14:paraId="549012D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362F60E7" w14:textId="05BE571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2A54A7E" w14:textId="68C55A7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A27B60A" w14:textId="4D08B5B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3910DBF6" w14:textId="77777777" w:rsidTr="007E7BFF">
        <w:trPr>
          <w:cantSplit/>
          <w:trHeight w:val="405"/>
          <w:jc w:val="center"/>
        </w:trPr>
        <w:tc>
          <w:tcPr>
            <w:tcW w:w="7498" w:type="dxa"/>
          </w:tcPr>
          <w:p w14:paraId="451A0E80"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13AB19C5"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2608692B"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BB75EDB"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4BEAEEE"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1249C338"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32D2FE4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6370E55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7D1A4F3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55E7F78" w14:textId="5171257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54D144E" w14:textId="3F91A05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bl>
    <w:p w14:paraId="56D34E39" w14:textId="7A9D3F4C" w:rsidR="00EC0F68" w:rsidRPr="00ED23C9" w:rsidRDefault="00AA52EB" w:rsidP="00AA52EB">
      <w:pPr>
        <w:pStyle w:val="Nagwek2"/>
      </w:pPr>
      <w:r w:rsidRPr="00ED23C9">
        <w:t>PRZEDMIOT/MODUŁ: wychowania fizyczne</w:t>
      </w:r>
    </w:p>
    <w:tbl>
      <w:tblPr>
        <w:tblW w:w="104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65"/>
        <w:gridCol w:w="3378"/>
      </w:tblGrid>
      <w:tr w:rsidR="002F03D3" w:rsidRPr="00ED23C9" w14:paraId="5649B6EE" w14:textId="77777777" w:rsidTr="00AA52EB">
        <w:trPr>
          <w:cantSplit/>
          <w:trHeight w:val="317"/>
          <w:tblHeader/>
          <w:jc w:val="center"/>
        </w:trPr>
        <w:tc>
          <w:tcPr>
            <w:tcW w:w="7065" w:type="dxa"/>
          </w:tcPr>
          <w:p w14:paraId="51BB8855" w14:textId="77777777" w:rsidR="002F03D3" w:rsidRPr="00ED23C9" w:rsidRDefault="002F03D3"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78" w:type="dxa"/>
          </w:tcPr>
          <w:p w14:paraId="2269F787" w14:textId="77777777" w:rsidR="002F03D3" w:rsidRPr="00ED23C9" w:rsidRDefault="002F03D3"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2F03D3" w:rsidRPr="00ED23C9" w14:paraId="34C1098D" w14:textId="77777777" w:rsidTr="00AA52EB">
        <w:trPr>
          <w:cantSplit/>
          <w:trHeight w:val="405"/>
          <w:jc w:val="center"/>
        </w:trPr>
        <w:tc>
          <w:tcPr>
            <w:tcW w:w="7065" w:type="dxa"/>
          </w:tcPr>
          <w:p w14:paraId="64FBADD6" w14:textId="77777777" w:rsidR="002F03D3" w:rsidRPr="00ED23C9" w:rsidRDefault="002F03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HW36. rozumie znaczenie aktywności fizycznej w profilaktyce zdrowotnej oraz w wykonywaniu zawodu lekarza</w:t>
            </w:r>
          </w:p>
          <w:p w14:paraId="2648E1BB" w14:textId="77777777" w:rsidR="002F03D3" w:rsidRPr="00ED23C9" w:rsidRDefault="002F03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HW37. posiada wiedzę na temat społeczno-wychowawczej funkcji aktywności fizycznej w przygotowaniu człowieka do rekreacji i pracy</w:t>
            </w:r>
          </w:p>
        </w:tc>
        <w:tc>
          <w:tcPr>
            <w:tcW w:w="3378" w:type="dxa"/>
          </w:tcPr>
          <w:p w14:paraId="5508877E" w14:textId="77777777" w:rsidR="002F03D3" w:rsidRPr="00ED23C9" w:rsidRDefault="002F03D3" w:rsidP="006F5D60">
            <w:pPr>
              <w:tabs>
                <w:tab w:val="left" w:pos="6521"/>
              </w:tabs>
              <w:spacing w:after="0" w:line="240" w:lineRule="auto"/>
              <w:rPr>
                <w:rFonts w:asciiTheme="minorHAnsi" w:hAnsiTheme="minorHAnsi" w:cstheme="minorHAnsi"/>
                <w:sz w:val="22"/>
                <w:szCs w:val="22"/>
                <w:u w:val="single"/>
              </w:rPr>
            </w:pPr>
            <w:r w:rsidRPr="00ED23C9">
              <w:rPr>
                <w:rFonts w:asciiTheme="minorHAnsi" w:hAnsiTheme="minorHAnsi" w:cstheme="minorHAnsi"/>
                <w:sz w:val="22"/>
                <w:szCs w:val="22"/>
                <w:u w:val="single"/>
              </w:rPr>
              <w:t>Metody podsumowujące:</w:t>
            </w:r>
          </w:p>
          <w:p w14:paraId="4342CE55" w14:textId="2133906B"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4F25962" w14:textId="506308C6"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05C01E3" w14:textId="7ACD7E34"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ocena przygotowania do zajęć</w:t>
            </w:r>
          </w:p>
        </w:tc>
      </w:tr>
      <w:tr w:rsidR="002F03D3" w:rsidRPr="00ED23C9" w14:paraId="0FE11C82" w14:textId="77777777" w:rsidTr="00AA52EB">
        <w:trPr>
          <w:cantSplit/>
          <w:trHeight w:val="731"/>
          <w:jc w:val="center"/>
        </w:trPr>
        <w:tc>
          <w:tcPr>
            <w:tcW w:w="7065" w:type="dxa"/>
          </w:tcPr>
          <w:p w14:paraId="6C9846E1" w14:textId="77777777" w:rsidR="002F03D3" w:rsidRPr="00ED23C9" w:rsidRDefault="002F03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HU25. Posiada umiejętność efektywnego i umiejętnego wykonywania podstawowych elementów techniki wybranych dyscyplin sportowo-rekreacyjnych</w:t>
            </w:r>
          </w:p>
        </w:tc>
        <w:tc>
          <w:tcPr>
            <w:tcW w:w="3378" w:type="dxa"/>
          </w:tcPr>
          <w:p w14:paraId="28E40BB8" w14:textId="77777777" w:rsidR="002F03D3" w:rsidRPr="00ED23C9" w:rsidRDefault="002F03D3" w:rsidP="006F5D60">
            <w:pPr>
              <w:tabs>
                <w:tab w:val="left" w:pos="6521"/>
              </w:tabs>
              <w:spacing w:after="0" w:line="240" w:lineRule="auto"/>
              <w:rPr>
                <w:rFonts w:asciiTheme="minorHAnsi" w:hAnsiTheme="minorHAnsi" w:cstheme="minorHAnsi"/>
                <w:sz w:val="22"/>
                <w:szCs w:val="22"/>
                <w:u w:val="single"/>
              </w:rPr>
            </w:pPr>
            <w:r w:rsidRPr="00ED23C9">
              <w:rPr>
                <w:rFonts w:asciiTheme="minorHAnsi" w:hAnsiTheme="minorHAnsi" w:cstheme="minorHAnsi"/>
                <w:sz w:val="22"/>
                <w:szCs w:val="22"/>
                <w:u w:val="single"/>
              </w:rPr>
              <w:t>Metody podsumowujące:</w:t>
            </w:r>
          </w:p>
          <w:p w14:paraId="4FA24D90" w14:textId="28C2898E"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0865E3D" w14:textId="5A5502EC"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DDA043A" w14:textId="50824C27"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ocena przygotowania do zajęć</w:t>
            </w:r>
          </w:p>
        </w:tc>
      </w:tr>
      <w:tr w:rsidR="002F03D3" w:rsidRPr="00ED23C9" w14:paraId="0BFABA04" w14:textId="77777777" w:rsidTr="00AA52EB">
        <w:trPr>
          <w:cantSplit/>
          <w:trHeight w:val="405"/>
          <w:jc w:val="center"/>
        </w:trPr>
        <w:tc>
          <w:tcPr>
            <w:tcW w:w="7065" w:type="dxa"/>
          </w:tcPr>
          <w:p w14:paraId="4A0F6F3B" w14:textId="77777777" w:rsidR="002F03D3" w:rsidRPr="00ED23C9" w:rsidRDefault="002F03D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tc>
        <w:tc>
          <w:tcPr>
            <w:tcW w:w="3378" w:type="dxa"/>
          </w:tcPr>
          <w:p w14:paraId="4D2B19A0" w14:textId="77777777" w:rsidR="002F03D3" w:rsidRPr="00ED23C9" w:rsidRDefault="002F03D3" w:rsidP="006F5D60">
            <w:pPr>
              <w:tabs>
                <w:tab w:val="left" w:pos="6521"/>
              </w:tabs>
              <w:spacing w:after="0" w:line="240" w:lineRule="auto"/>
              <w:rPr>
                <w:rFonts w:asciiTheme="minorHAnsi" w:hAnsiTheme="minorHAnsi" w:cstheme="minorHAnsi"/>
                <w:sz w:val="22"/>
                <w:szCs w:val="22"/>
                <w:u w:val="single"/>
              </w:rPr>
            </w:pPr>
            <w:r w:rsidRPr="00ED23C9">
              <w:rPr>
                <w:rFonts w:asciiTheme="minorHAnsi" w:hAnsiTheme="minorHAnsi" w:cstheme="minorHAnsi"/>
                <w:sz w:val="22"/>
                <w:szCs w:val="22"/>
                <w:u w:val="single"/>
              </w:rPr>
              <w:t xml:space="preserve">Metody podsumowujące: </w:t>
            </w:r>
          </w:p>
          <w:p w14:paraId="0982FE3F" w14:textId="53E411F1"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ocenianie ciągłe przez nauczyciela (obserwacja)</w:t>
            </w:r>
          </w:p>
          <w:p w14:paraId="016078AE" w14:textId="77777777"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Metody formujące:</w:t>
            </w:r>
          </w:p>
          <w:p w14:paraId="6D024AC1" w14:textId="3DEF5750" w:rsidR="002F03D3" w:rsidRPr="00ED23C9" w:rsidRDefault="002F03D3"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obserwacja pracy studenta</w:t>
            </w:r>
          </w:p>
        </w:tc>
      </w:tr>
    </w:tbl>
    <w:p w14:paraId="2CBED9AF" w14:textId="10FE2046" w:rsidR="002F03D3" w:rsidRPr="00ED23C9" w:rsidRDefault="00AA52EB" w:rsidP="00AA52EB">
      <w:pPr>
        <w:pStyle w:val="Nagwek2"/>
      </w:pPr>
      <w:r w:rsidRPr="00ED23C9">
        <w:t>PRZEDMIOT/MODUŁ: Materiałoznawstwo stomatologiczne</w:t>
      </w:r>
    </w:p>
    <w:tbl>
      <w:tblPr>
        <w:tblW w:w="104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65"/>
        <w:gridCol w:w="3378"/>
      </w:tblGrid>
      <w:tr w:rsidR="00A748FA" w:rsidRPr="00ED23C9" w14:paraId="1D94D3E4" w14:textId="77777777" w:rsidTr="00AA52EB">
        <w:trPr>
          <w:cantSplit/>
          <w:trHeight w:val="317"/>
          <w:tblHeader/>
          <w:jc w:val="center"/>
        </w:trPr>
        <w:tc>
          <w:tcPr>
            <w:tcW w:w="7065" w:type="dxa"/>
          </w:tcPr>
          <w:p w14:paraId="535D980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78" w:type="dxa"/>
          </w:tcPr>
          <w:p w14:paraId="489F2D2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D7F24D6" w14:textId="77777777" w:rsidTr="00AA52EB">
        <w:trPr>
          <w:cantSplit/>
          <w:trHeight w:val="405"/>
          <w:jc w:val="center"/>
        </w:trPr>
        <w:tc>
          <w:tcPr>
            <w:tcW w:w="7065" w:type="dxa"/>
          </w:tcPr>
          <w:p w14:paraId="7191A2A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CW24. zna definicję oraz klasyfikację podstawowych i pomocniczych materiałów stomatologicznych</w:t>
            </w:r>
          </w:p>
          <w:p w14:paraId="7B1AA04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CW25. zna skład, budowę, sposób wiązania, właściwości oraz przeznaczenie i sposób użycia materiałów stomatologicznych</w:t>
            </w:r>
          </w:p>
          <w:p w14:paraId="4784F26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CW26. zna i potrafi opisać właściwości powierzchniowe twardych tkanek zęba oraz biomateriałów stomatologicznych</w:t>
            </w:r>
          </w:p>
          <w:p w14:paraId="5254556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CW27. potrafi zdefiniować zjawisko adhezji i mechanizmów wytwarzania adhezyjnego połączenia oraz procedury adhezyjnego przygotowania powierzchni szkliwa i zębiny oraz biomateriałów stomatologicznych</w:t>
            </w:r>
          </w:p>
          <w:p w14:paraId="085E01A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CW29. zna mechanizmy degradacji (korozji) biomateriałów stomatologicznych w jamie ustnej i ich wpływ na biologiczne właściwości materiałów</w:t>
            </w:r>
          </w:p>
        </w:tc>
        <w:tc>
          <w:tcPr>
            <w:tcW w:w="3378" w:type="dxa"/>
          </w:tcPr>
          <w:p w14:paraId="197323D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7132A85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3F7155D8" w14:textId="5ED20B9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9F70E84" w14:textId="77C5959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5F4CFFF" w14:textId="50E7BAC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6BDC2ECB" w14:textId="3EE7BD0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8FC14AF" w14:textId="0A199AE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79B26FF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32B85F79" w14:textId="77777777" w:rsidTr="00AA52EB">
        <w:trPr>
          <w:cantSplit/>
          <w:trHeight w:val="731"/>
          <w:jc w:val="center"/>
        </w:trPr>
        <w:tc>
          <w:tcPr>
            <w:tcW w:w="7065" w:type="dxa"/>
          </w:tcPr>
          <w:p w14:paraId="21B4FD3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CU11. potrafi dokonać wyboru biomateriałów odtwórczych, protetycznych oraz łączących, w </w:t>
            </w:r>
            <w:r w:rsidRPr="00ED23C9">
              <w:rPr>
                <w:rFonts w:asciiTheme="minorHAnsi" w:hAnsiTheme="minorHAnsi" w:cstheme="minorHAnsi"/>
                <w:spacing w:val="-1"/>
                <w:sz w:val="22"/>
                <w:szCs w:val="22"/>
              </w:rPr>
              <w:t>oparciu o własności materiałów i warunki kliniczne</w:t>
            </w:r>
          </w:p>
        </w:tc>
        <w:tc>
          <w:tcPr>
            <w:tcW w:w="3378" w:type="dxa"/>
          </w:tcPr>
          <w:p w14:paraId="3761CCF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3DFFFD5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20A79B06" w14:textId="33FD28F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8F2FE89" w14:textId="1FF9A1C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D1BA0F0" w14:textId="4A014D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27FA08DB" w14:textId="4BA1C6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E32822A" w14:textId="4C590A4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17B99A43" w14:textId="77777777" w:rsidTr="00AA52EB">
        <w:trPr>
          <w:cantSplit/>
          <w:trHeight w:val="405"/>
          <w:jc w:val="center"/>
        </w:trPr>
        <w:tc>
          <w:tcPr>
            <w:tcW w:w="7065" w:type="dxa"/>
          </w:tcPr>
          <w:p w14:paraId="6633731B"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5ED3BDF4" w14:textId="77777777" w:rsidR="00BE7B6C"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7C2B3019" w14:textId="77777777" w:rsidR="00EC0F68" w:rsidRPr="00ED23C9" w:rsidRDefault="00BE7B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78" w:type="dxa"/>
          </w:tcPr>
          <w:p w14:paraId="1FE135F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1DDFA9AF"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287D627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D371212" w14:textId="12A6259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4BD2822" w14:textId="42C5F9F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w:t>
            </w:r>
            <w:r w:rsidR="00AE7369">
              <w:rPr>
                <w:rFonts w:asciiTheme="minorHAnsi" w:hAnsiTheme="minorHAnsi" w:cstheme="minorHAnsi"/>
                <w:lang w:eastAsia="pl-PL"/>
              </w:rPr>
              <w:t xml:space="preserve"> </w:t>
            </w:r>
            <w:r w:rsidRPr="00ED23C9">
              <w:rPr>
                <w:rFonts w:asciiTheme="minorHAnsi" w:hAnsiTheme="minorHAnsi" w:cstheme="minorHAnsi"/>
                <w:lang w:eastAsia="pl-PL"/>
              </w:rPr>
              <w:t>kolegów</w:t>
            </w:r>
          </w:p>
        </w:tc>
      </w:tr>
    </w:tbl>
    <w:p w14:paraId="465FC432" w14:textId="17E3A852" w:rsidR="00EC0F68" w:rsidRPr="00ED23C9" w:rsidRDefault="00AA52EB" w:rsidP="00AA52EB">
      <w:pPr>
        <w:pStyle w:val="Nagwek2"/>
      </w:pPr>
      <w:r w:rsidRPr="00ED23C9">
        <w:t>PRZEDMIOT/MODUŁ: Fizjologia</w:t>
      </w:r>
    </w:p>
    <w:tbl>
      <w:tblPr>
        <w:tblW w:w="104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3"/>
        <w:gridCol w:w="3396"/>
      </w:tblGrid>
      <w:tr w:rsidR="00A748FA" w:rsidRPr="00ED23C9" w14:paraId="46C44C0B" w14:textId="77777777" w:rsidTr="00AA52EB">
        <w:trPr>
          <w:cantSplit/>
          <w:trHeight w:val="317"/>
          <w:tblHeader/>
          <w:jc w:val="center"/>
        </w:trPr>
        <w:tc>
          <w:tcPr>
            <w:tcW w:w="7083" w:type="dxa"/>
          </w:tcPr>
          <w:p w14:paraId="2DBF29D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6" w:type="dxa"/>
          </w:tcPr>
          <w:p w14:paraId="19B4C3B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288E4E4" w14:textId="77777777" w:rsidTr="00AA52EB">
        <w:trPr>
          <w:cantSplit/>
          <w:trHeight w:val="989"/>
          <w:jc w:val="center"/>
        </w:trPr>
        <w:tc>
          <w:tcPr>
            <w:tcW w:w="7083" w:type="dxa"/>
          </w:tcPr>
          <w:p w14:paraId="73A62DAA" w14:textId="77777777" w:rsidR="009A3998" w:rsidRPr="00ED23C9" w:rsidRDefault="009A399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AW5. zna i rozumie znaczenie czynnościowe poszczególnych narządów i tworzonych przez nie układów</w:t>
            </w:r>
          </w:p>
          <w:p w14:paraId="4932D3A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 Zna znaczenie elektrolitów, układów buforowych i reakcji chemicznych w układach biologicznych</w:t>
            </w:r>
          </w:p>
          <w:p w14:paraId="3DEDD7E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BW5. Zna zasady gospodarki wapniowej i fosforanowej</w:t>
            </w:r>
          </w:p>
          <w:p w14:paraId="687F870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BW6. Zna rolę i znaczenie płynów ustrojowych z uwzględnieniem śliny</w:t>
            </w:r>
          </w:p>
          <w:p w14:paraId="7F6C5C3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BW19. Posiada wiedzę z zakresu funkcji życiowych człowieka</w:t>
            </w:r>
          </w:p>
          <w:p w14:paraId="7B1B15D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BW20. Posiada wiedze z zakresu neurohormonalnych procesów życiowych</w:t>
            </w:r>
          </w:p>
          <w:p w14:paraId="592244E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BW21. Zna zasady równowagi kwasowo-zasadowej oraz transportu tlenu i dwutlenku węgla w organizmie</w:t>
            </w:r>
          </w:p>
          <w:p w14:paraId="12BA43B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BW22. Zna zasady metabolizmu i żywienia</w:t>
            </w:r>
          </w:p>
          <w:p w14:paraId="0EC559C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BW23. Zna wartości liczbowe podstawowych zmiennych fizjologicznych i potrafi je zinterpretować</w:t>
            </w:r>
          </w:p>
        </w:tc>
        <w:tc>
          <w:tcPr>
            <w:tcW w:w="3396" w:type="dxa"/>
          </w:tcPr>
          <w:p w14:paraId="44117F3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E49E746"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(pytania opisowe)</w:t>
            </w:r>
          </w:p>
          <w:p w14:paraId="243A4C2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B8891BD" w14:textId="2823D34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14BFF7C" w14:textId="554B13B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B9533C2" w14:textId="64AFB52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75EF48C1" w14:textId="13314E4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7C7058D" w14:textId="2B14956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92CF2BA" w14:textId="77777777" w:rsidR="00EC0F68" w:rsidRPr="00ED23C9" w:rsidRDefault="00EC0F68" w:rsidP="006F5D60">
            <w:pPr>
              <w:spacing w:after="0" w:line="240" w:lineRule="auto"/>
              <w:rPr>
                <w:rFonts w:asciiTheme="minorHAnsi" w:hAnsiTheme="minorHAnsi" w:cstheme="minorHAnsi"/>
                <w:sz w:val="22"/>
                <w:szCs w:val="22"/>
                <w:lang w:eastAsia="pl-PL"/>
              </w:rPr>
            </w:pPr>
          </w:p>
          <w:p w14:paraId="3C6890D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72E1E5D7" w14:textId="77777777" w:rsidTr="00AA52EB">
        <w:trPr>
          <w:cantSplit/>
          <w:trHeight w:val="639"/>
          <w:jc w:val="center"/>
        </w:trPr>
        <w:tc>
          <w:tcPr>
            <w:tcW w:w="7083" w:type="dxa"/>
          </w:tcPr>
          <w:p w14:paraId="28C1CA6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BU1. Potrafi odnieść zjawiska chemiczne do procesów zachodzących w jamie ustnej</w:t>
            </w:r>
          </w:p>
        </w:tc>
        <w:tc>
          <w:tcPr>
            <w:tcW w:w="3396" w:type="dxa"/>
          </w:tcPr>
          <w:p w14:paraId="2D7FC25E"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Metody podsumowujące:</w:t>
            </w:r>
          </w:p>
          <w:p w14:paraId="195052EA" w14:textId="40DF9AB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(pytania opisowe)</w:t>
            </w:r>
          </w:p>
          <w:p w14:paraId="3989886A" w14:textId="7777777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Metody formujące:</w:t>
            </w:r>
          </w:p>
          <w:p w14:paraId="6C432731" w14:textId="360558C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7437716" w14:textId="28294E8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23C839A" w14:textId="77E145D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0691610C" w14:textId="1BE28AA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244C262" w14:textId="3618F66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1DFF5ADC" w14:textId="77777777" w:rsidTr="00AA52EB">
        <w:trPr>
          <w:cantSplit/>
          <w:trHeight w:val="405"/>
          <w:jc w:val="center"/>
        </w:trPr>
        <w:tc>
          <w:tcPr>
            <w:tcW w:w="7083" w:type="dxa"/>
          </w:tcPr>
          <w:p w14:paraId="5F3B6ACE" w14:textId="77777777" w:rsidR="004B0FC4" w:rsidRPr="00ED23C9" w:rsidRDefault="004B0FC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57D4ADD" w14:textId="77777777" w:rsidR="004B0FC4" w:rsidRPr="00ED23C9" w:rsidRDefault="004B0FC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2ADB496" w14:textId="77777777" w:rsidR="004B0FC4" w:rsidRPr="00ED23C9" w:rsidRDefault="004B0FC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CF5B017" w14:textId="77777777" w:rsidR="00EC0F68" w:rsidRPr="00ED23C9" w:rsidRDefault="004B0FC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6" w:type="dxa"/>
          </w:tcPr>
          <w:p w14:paraId="087134C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Metody podsumowujące:</w:t>
            </w:r>
          </w:p>
          <w:p w14:paraId="7A0288A3" w14:textId="16B8542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ocenianie ciągłe przez nauczyciela (obserwacja)</w:t>
            </w:r>
          </w:p>
          <w:p w14:paraId="4E40C6F5" w14:textId="77777777" w:rsidR="00EC0F68" w:rsidRPr="002B33C6"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Metody formujące:</w:t>
            </w:r>
          </w:p>
          <w:p w14:paraId="261D74A8" w14:textId="73B6A12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31107BA" w14:textId="767F1E8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4F625B56" w14:textId="0C8DF13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 xml:space="preserve">opinie pacjentów, kolegów </w:t>
            </w:r>
          </w:p>
          <w:p w14:paraId="0B56DA3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715049CD" w14:textId="77777777" w:rsidR="00AA52EB" w:rsidRDefault="00AA52EB" w:rsidP="00AA52EB">
      <w:pPr>
        <w:pStyle w:val="Nagwek2"/>
      </w:pPr>
      <w:r>
        <w:br w:type="page"/>
      </w:r>
    </w:p>
    <w:p w14:paraId="684D77B2" w14:textId="4BC8CC3E" w:rsidR="00EC0F68" w:rsidRPr="00ED23C9" w:rsidRDefault="00AA52EB" w:rsidP="00AA52EB">
      <w:pPr>
        <w:pStyle w:val="Nagwek2"/>
      </w:pPr>
      <w:r w:rsidRPr="00ED23C9">
        <w:lastRenderedPageBreak/>
        <w:t>PRZEDMIOT/MODUŁ: Stomatologia zachowawcza z endodoncją</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631C1098" w14:textId="77777777" w:rsidTr="00AA52EB">
        <w:trPr>
          <w:cantSplit/>
          <w:trHeight w:val="317"/>
          <w:tblHeader/>
          <w:jc w:val="center"/>
        </w:trPr>
        <w:tc>
          <w:tcPr>
            <w:tcW w:w="7100" w:type="dxa"/>
          </w:tcPr>
          <w:p w14:paraId="195BB5C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6E58E37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F31B9FB" w14:textId="77777777" w:rsidTr="00AA52EB">
        <w:trPr>
          <w:cantSplit/>
          <w:trHeight w:val="254"/>
          <w:jc w:val="center"/>
        </w:trPr>
        <w:tc>
          <w:tcPr>
            <w:tcW w:w="7100" w:type="dxa"/>
          </w:tcPr>
          <w:p w14:paraId="46B57D7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3B9C48A7"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759C0E80"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FW3</w:t>
            </w:r>
            <w:r w:rsidR="00EC0F68" w:rsidRPr="00ED23C9">
              <w:rPr>
                <w:rFonts w:asciiTheme="minorHAnsi" w:hAnsiTheme="minorHAnsi" w:cstheme="minorHAnsi"/>
                <w:sz w:val="22"/>
                <w:szCs w:val="22"/>
              </w:rPr>
              <w:t>. Zna florę wirusową, bakteryjną i grzybiczą jamy ustnej i jej znaczenie</w:t>
            </w:r>
          </w:p>
          <w:p w14:paraId="7EE52A8D"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i zmineralizowanych tkanek zębów oraz urazów zębów i kości twarzy</w:t>
            </w:r>
          </w:p>
          <w:p w14:paraId="389E4C59"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FW6</w:t>
            </w:r>
            <w:r w:rsidR="00EC0F68" w:rsidRPr="00ED23C9">
              <w:rPr>
                <w:rFonts w:asciiTheme="minorHAnsi" w:hAnsiTheme="minorHAnsi" w:cstheme="minorHAnsi"/>
                <w:sz w:val="22"/>
                <w:szCs w:val="22"/>
              </w:rPr>
              <w:t xml:space="preserve">. Zna zasady postępowania w przypadku chorób </w:t>
            </w:r>
            <w:r w:rsidR="00A85C77" w:rsidRPr="00ED23C9">
              <w:rPr>
                <w:rFonts w:asciiTheme="minorHAnsi" w:hAnsiTheme="minorHAnsi" w:cstheme="minorHAnsi"/>
                <w:sz w:val="22"/>
                <w:szCs w:val="22"/>
              </w:rPr>
              <w:t xml:space="preserve">tkanek </w:t>
            </w:r>
            <w:r w:rsidR="00EC0F68" w:rsidRPr="00ED23C9">
              <w:rPr>
                <w:rFonts w:asciiTheme="minorHAnsi" w:hAnsiTheme="minorHAnsi" w:cstheme="minorHAnsi"/>
                <w:sz w:val="22"/>
                <w:szCs w:val="22"/>
              </w:rPr>
              <w:t>okołowierzchołkowych</w:t>
            </w:r>
          </w:p>
          <w:p w14:paraId="2BE3C62E"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FW7</w:t>
            </w:r>
            <w:r w:rsidR="00EC0F68" w:rsidRPr="00ED23C9">
              <w:rPr>
                <w:rFonts w:asciiTheme="minorHAnsi" w:hAnsiTheme="minorHAnsi" w:cstheme="minorHAnsi"/>
                <w:sz w:val="22"/>
                <w:szCs w:val="22"/>
              </w:rPr>
              <w:t>. Zna morfologię jam zębowych i zasady leczenia endodontycznego oraz instrumentarium</w:t>
            </w:r>
            <w:r w:rsidRPr="00ED23C9">
              <w:rPr>
                <w:rFonts w:asciiTheme="minorHAnsi" w:hAnsiTheme="minorHAnsi" w:cstheme="minorHAnsi"/>
                <w:sz w:val="22"/>
                <w:szCs w:val="22"/>
              </w:rPr>
              <w:t xml:space="preserve"> stosowane w tym leczeniu</w:t>
            </w:r>
          </w:p>
          <w:p w14:paraId="5C369000"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przeciwskazania do wykonania zabiegów w zakresie stomatologii estetycznej</w:t>
            </w:r>
          </w:p>
          <w:p w14:paraId="343F402B"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 przyczyny powikłań chorób układu stomatognatycznego</w:t>
            </w:r>
            <w:r w:rsidRPr="00ED23C9">
              <w:rPr>
                <w:rFonts w:asciiTheme="minorHAnsi" w:hAnsiTheme="minorHAnsi" w:cstheme="minorHAnsi"/>
                <w:sz w:val="22"/>
                <w:szCs w:val="22"/>
              </w:rPr>
              <w:t xml:space="preserve"> i zasady postepowania w przypadku takich powikłań</w:t>
            </w:r>
          </w:p>
          <w:p w14:paraId="798D883C"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znieczulania w zabiegach stomatologicznych i podstawowe środki farmakologiczne</w:t>
            </w:r>
          </w:p>
          <w:p w14:paraId="45B0651A"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p w14:paraId="1B23614D" w14:textId="77777777" w:rsidR="00534BC9" w:rsidRPr="00ED23C9" w:rsidRDefault="00534BC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FW20. Zna i rozumie patomechanizm oddziaływania chorób ogólnych lub stosowanych terapii na jamę ustną</w:t>
            </w:r>
          </w:p>
          <w:p w14:paraId="37588C0F" w14:textId="77777777" w:rsidR="004951A3" w:rsidRPr="00ED23C9" w:rsidRDefault="004951A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FW23. Zna i rozumie specyfikę opieki stomatologicznej nad pacjentem obciążonym chorobą ogólną i zasady współpracy z lekarzem prowadzącym chorobę podstawową</w:t>
            </w:r>
          </w:p>
        </w:tc>
        <w:tc>
          <w:tcPr>
            <w:tcW w:w="3414" w:type="dxa"/>
          </w:tcPr>
          <w:p w14:paraId="5B01E10E" w14:textId="77777777" w:rsidR="00BE652B" w:rsidRPr="00ED23C9" w:rsidRDefault="00BE652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223CC78" w14:textId="77777777"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II rok – roczne zaliczenie testowe (40 pytań – wybór z 5 odpowiedzi)</w:t>
            </w:r>
          </w:p>
          <w:p w14:paraId="6268177F" w14:textId="41516365"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III rok- – roczne zaliczenie testowe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(40 pytań</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 wybór z 5odpowiedzi )</w:t>
            </w:r>
          </w:p>
          <w:p w14:paraId="4E5A3F5F" w14:textId="512237FC"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IV rok -– roczne zaliczenie testowe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(40 pytań</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 wybór z 5. odpowiedzi)</w:t>
            </w:r>
          </w:p>
          <w:p w14:paraId="773E105A" w14:textId="7E08ADDC"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V rok- roczne zaliczenie testowe – test zamknięty (60 pytań – wybór</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z 5 odpowiedzi)</w:t>
            </w:r>
          </w:p>
          <w:p w14:paraId="23063BAB" w14:textId="77777777"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-egzamin ustny na zakończenie przedmiotu</w:t>
            </w:r>
          </w:p>
          <w:p w14:paraId="412BC30C" w14:textId="77777777" w:rsidR="00BE652B" w:rsidRPr="00ED23C9" w:rsidRDefault="00BE652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6E6787A" w14:textId="59F17A88" w:rsidR="00BE652B" w:rsidRPr="00AE7369" w:rsidRDefault="00BE652B" w:rsidP="00AE7369">
            <w:pPr>
              <w:pStyle w:val="Akapitzlist"/>
              <w:numPr>
                <w:ilvl w:val="0"/>
                <w:numId w:val="24"/>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Obserwacja pracy studenta.</w:t>
            </w:r>
          </w:p>
          <w:p w14:paraId="12A8C75A" w14:textId="3E44A9EC" w:rsidR="00BE652B" w:rsidRPr="00AE7369" w:rsidRDefault="00BE652B" w:rsidP="00AE7369">
            <w:pPr>
              <w:pStyle w:val="Akapitzlist"/>
              <w:numPr>
                <w:ilvl w:val="0"/>
                <w:numId w:val="24"/>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Ocena przygotowania studenta do zajęć</w:t>
            </w:r>
          </w:p>
          <w:p w14:paraId="6FF471CD" w14:textId="301B50EB" w:rsidR="00BE652B" w:rsidRPr="00AE7369" w:rsidRDefault="00BE652B" w:rsidP="00AE7369">
            <w:pPr>
              <w:pStyle w:val="Akapitzlist"/>
              <w:numPr>
                <w:ilvl w:val="0"/>
                <w:numId w:val="24"/>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Zaliczenie poszczególnych czynności</w:t>
            </w:r>
          </w:p>
          <w:p w14:paraId="0FBEC8D3" w14:textId="303A38E3" w:rsidR="00BE652B" w:rsidRPr="00AE7369" w:rsidRDefault="00BE652B" w:rsidP="00AE7369">
            <w:pPr>
              <w:pStyle w:val="Akapitzlist"/>
              <w:numPr>
                <w:ilvl w:val="0"/>
                <w:numId w:val="24"/>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Dyskusja w czasie zajęć</w:t>
            </w:r>
          </w:p>
          <w:p w14:paraId="252B0A2A" w14:textId="43F41E6F" w:rsidR="00BE652B" w:rsidRPr="00AE7369" w:rsidRDefault="00BE652B" w:rsidP="00AE7369">
            <w:pPr>
              <w:pStyle w:val="Akapitzlist"/>
              <w:numPr>
                <w:ilvl w:val="0"/>
                <w:numId w:val="24"/>
              </w:numPr>
              <w:tabs>
                <w:tab w:val="left" w:pos="6521"/>
              </w:tabs>
              <w:spacing w:after="0" w:line="240" w:lineRule="auto"/>
              <w:ind w:left="291" w:hanging="218"/>
              <w:rPr>
                <w:rFonts w:asciiTheme="minorHAnsi" w:hAnsiTheme="minorHAnsi" w:cstheme="minorHAnsi"/>
              </w:rPr>
            </w:pPr>
            <w:r w:rsidRPr="00AE7369">
              <w:rPr>
                <w:rFonts w:asciiTheme="minorHAnsi" w:hAnsiTheme="minorHAnsi" w:cstheme="minorHAnsi"/>
                <w:lang w:eastAsia="pl-PL"/>
              </w:rPr>
              <w:t>Zaliczenia cząstkowe w formie ustnej lub pisemnej</w:t>
            </w:r>
          </w:p>
        </w:tc>
      </w:tr>
      <w:tr w:rsidR="00EC0F68" w:rsidRPr="00ED23C9" w14:paraId="17A199A0" w14:textId="77777777" w:rsidTr="00AA52EB">
        <w:trPr>
          <w:cantSplit/>
          <w:trHeight w:val="989"/>
          <w:jc w:val="center"/>
        </w:trPr>
        <w:tc>
          <w:tcPr>
            <w:tcW w:w="7100" w:type="dxa"/>
          </w:tcPr>
          <w:p w14:paraId="31B8D26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Potrafi przeprowadzić wywiad lekarski z pacjentem lub jego rodziną</w:t>
            </w:r>
          </w:p>
          <w:p w14:paraId="1A6BF1B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C077AC"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3A24B37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zgodą pacjenta oraz rokowanie</w:t>
            </w:r>
          </w:p>
          <w:p w14:paraId="2D06196D" w14:textId="77777777" w:rsidR="00C077AC"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C077AC" w:rsidRPr="00ED23C9">
              <w:rPr>
                <w:rFonts w:asciiTheme="minorHAnsi" w:hAnsiTheme="minorHAnsi" w:cstheme="minorHAnsi"/>
                <w:sz w:val="22"/>
                <w:szCs w:val="22"/>
              </w:rPr>
              <w:t xml:space="preserve">pacjentowi lub jego rodzinie informacje o niekorzystnym rokowaniu </w:t>
            </w:r>
          </w:p>
          <w:p w14:paraId="5E0A36B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C077AC" w:rsidRPr="00ED23C9">
              <w:rPr>
                <w:rFonts w:asciiTheme="minorHAnsi" w:hAnsiTheme="minorHAnsi" w:cstheme="minorHAnsi"/>
                <w:sz w:val="22"/>
                <w:szCs w:val="22"/>
              </w:rPr>
              <w:t xml:space="preserve"> i konsultacji</w:t>
            </w:r>
          </w:p>
          <w:p w14:paraId="48E2460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C077AC"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do wykonania określonego zabiegu stomatologicznego</w:t>
            </w:r>
          </w:p>
          <w:p w14:paraId="2BA546D2" w14:textId="3BFE174E"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niezębopochodnych procesów zapalnych tkanek miękkich jamy ustnej, przyzębia oraz kości szczęk</w:t>
            </w:r>
          </w:p>
          <w:p w14:paraId="7E9ABCAE"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1145499D"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2A25BCD1"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04C95AEC"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3BB1BDAA" w14:textId="77777777" w:rsidR="00EC0F68" w:rsidRPr="00ED23C9" w:rsidRDefault="00C077A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stomatologicznego</w:t>
            </w:r>
          </w:p>
          <w:p w14:paraId="2CC609DC" w14:textId="77777777" w:rsidR="00EC0F6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tc>
        <w:tc>
          <w:tcPr>
            <w:tcW w:w="3414" w:type="dxa"/>
          </w:tcPr>
          <w:p w14:paraId="4475145D" w14:textId="77777777" w:rsidR="00BE652B" w:rsidRPr="00ED23C9" w:rsidRDefault="00BE652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941267B" w14:textId="3B4D29B6" w:rsidR="00BE652B" w:rsidRDefault="00BE652B" w:rsidP="00AE7369">
            <w:pPr>
              <w:pStyle w:val="Akapitzlist"/>
              <w:numPr>
                <w:ilvl w:val="0"/>
                <w:numId w:val="25"/>
              </w:numPr>
              <w:spacing w:after="0" w:line="240" w:lineRule="auto"/>
              <w:ind w:left="149" w:hanging="215"/>
              <w:rPr>
                <w:rFonts w:asciiTheme="minorHAnsi" w:hAnsiTheme="minorHAnsi" w:cstheme="minorHAnsi"/>
                <w:lang w:eastAsia="pl-PL"/>
              </w:rPr>
            </w:pPr>
            <w:r w:rsidRPr="00AE7369">
              <w:rPr>
                <w:rFonts w:asciiTheme="minorHAnsi" w:hAnsiTheme="minorHAnsi" w:cstheme="minorHAnsi"/>
                <w:lang w:eastAsia="pl-PL"/>
              </w:rPr>
              <w:t>Ocena realizacji zleconych zadań</w:t>
            </w:r>
          </w:p>
          <w:p w14:paraId="236DFEEC" w14:textId="041F5F2D" w:rsidR="00BE652B" w:rsidRDefault="00BE652B" w:rsidP="006F5D60">
            <w:pPr>
              <w:pStyle w:val="Akapitzlist"/>
              <w:numPr>
                <w:ilvl w:val="0"/>
                <w:numId w:val="25"/>
              </w:numPr>
              <w:spacing w:after="0" w:line="240" w:lineRule="auto"/>
              <w:ind w:left="149" w:hanging="215"/>
              <w:rPr>
                <w:rFonts w:asciiTheme="minorHAnsi" w:hAnsiTheme="minorHAnsi" w:cstheme="minorHAnsi"/>
                <w:lang w:eastAsia="pl-PL"/>
              </w:rPr>
            </w:pPr>
            <w:r w:rsidRPr="00AE7369">
              <w:rPr>
                <w:rFonts w:asciiTheme="minorHAnsi" w:hAnsiTheme="minorHAnsi" w:cstheme="minorHAnsi"/>
                <w:lang w:eastAsia="pl-PL"/>
              </w:rPr>
              <w:t>Wykonanie normy procedur leczniczych</w:t>
            </w:r>
          </w:p>
          <w:p w14:paraId="4DD96D17" w14:textId="51151D27" w:rsidR="00BE652B" w:rsidRPr="00AE7369" w:rsidRDefault="00BE652B" w:rsidP="006F5D60">
            <w:pPr>
              <w:pStyle w:val="Akapitzlist"/>
              <w:numPr>
                <w:ilvl w:val="0"/>
                <w:numId w:val="25"/>
              </w:numPr>
              <w:spacing w:after="0" w:line="240" w:lineRule="auto"/>
              <w:ind w:left="149" w:hanging="215"/>
              <w:rPr>
                <w:rFonts w:asciiTheme="minorHAnsi" w:hAnsiTheme="minorHAnsi" w:cstheme="minorHAnsi"/>
                <w:lang w:eastAsia="pl-PL"/>
              </w:rPr>
            </w:pPr>
            <w:r w:rsidRPr="00AE7369">
              <w:rPr>
                <w:rFonts w:asciiTheme="minorHAnsi" w:hAnsiTheme="minorHAnsi" w:cstheme="minorHAnsi"/>
                <w:lang w:eastAsia="pl-PL"/>
              </w:rPr>
              <w:t>Egzamin praktyczny z pacjentem</w:t>
            </w:r>
          </w:p>
          <w:p w14:paraId="293ADE87" w14:textId="77777777"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formujące</w:t>
            </w:r>
            <w:r w:rsidRPr="00ED23C9">
              <w:rPr>
                <w:rFonts w:asciiTheme="minorHAnsi" w:hAnsiTheme="minorHAnsi" w:cstheme="minorHAnsi"/>
                <w:sz w:val="22"/>
                <w:szCs w:val="22"/>
                <w:lang w:eastAsia="pl-PL"/>
              </w:rPr>
              <w:t>:</w:t>
            </w:r>
          </w:p>
          <w:p w14:paraId="5277AC58" w14:textId="3B8946BB" w:rsidR="00BE652B" w:rsidRPr="00AE7369" w:rsidRDefault="00BE652B" w:rsidP="00AE7369">
            <w:pPr>
              <w:pStyle w:val="Akapitzlist"/>
              <w:numPr>
                <w:ilvl w:val="0"/>
                <w:numId w:val="26"/>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Obserwacja pracy studenta.</w:t>
            </w:r>
          </w:p>
          <w:p w14:paraId="541B9ADD" w14:textId="29105D29" w:rsidR="00BE652B" w:rsidRPr="00AE7369" w:rsidRDefault="00BE652B" w:rsidP="00AE7369">
            <w:pPr>
              <w:pStyle w:val="Akapitzlist"/>
              <w:numPr>
                <w:ilvl w:val="0"/>
                <w:numId w:val="26"/>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Ocena</w:t>
            </w:r>
            <w:r w:rsidR="00AE7369" w:rsidRPr="00AE7369">
              <w:rPr>
                <w:rFonts w:asciiTheme="minorHAnsi" w:hAnsiTheme="minorHAnsi" w:cstheme="minorHAnsi"/>
                <w:lang w:eastAsia="pl-PL"/>
              </w:rPr>
              <w:t xml:space="preserve"> </w:t>
            </w:r>
            <w:r w:rsidRPr="00AE7369">
              <w:rPr>
                <w:rFonts w:asciiTheme="minorHAnsi" w:hAnsiTheme="minorHAnsi" w:cstheme="minorHAnsi"/>
                <w:lang w:eastAsia="pl-PL"/>
              </w:rPr>
              <w:t>przygotowania studenta do zajęć</w:t>
            </w:r>
          </w:p>
          <w:p w14:paraId="4210E388" w14:textId="1129B6DB" w:rsidR="00BE652B" w:rsidRPr="00AE7369" w:rsidRDefault="00BE652B" w:rsidP="00AE7369">
            <w:pPr>
              <w:pStyle w:val="Akapitzlist"/>
              <w:numPr>
                <w:ilvl w:val="0"/>
                <w:numId w:val="26"/>
              </w:numPr>
              <w:spacing w:after="0" w:line="240" w:lineRule="auto"/>
              <w:ind w:left="291" w:hanging="218"/>
              <w:rPr>
                <w:rFonts w:asciiTheme="minorHAnsi" w:hAnsiTheme="minorHAnsi" w:cstheme="minorHAnsi"/>
                <w:lang w:eastAsia="pl-PL"/>
              </w:rPr>
            </w:pPr>
            <w:r w:rsidRPr="00AE7369">
              <w:rPr>
                <w:rFonts w:asciiTheme="minorHAnsi" w:hAnsiTheme="minorHAnsi" w:cstheme="minorHAnsi"/>
                <w:lang w:eastAsia="pl-PL"/>
              </w:rPr>
              <w:t>Zaliczenie poszczególnych czynności</w:t>
            </w:r>
          </w:p>
          <w:p w14:paraId="1CF5AAAE" w14:textId="0E23A707" w:rsidR="00BE652B" w:rsidRPr="00AE7369" w:rsidRDefault="00BE652B" w:rsidP="00AE7369">
            <w:pPr>
              <w:pStyle w:val="Akapitzlist"/>
              <w:numPr>
                <w:ilvl w:val="0"/>
                <w:numId w:val="26"/>
              </w:numPr>
              <w:tabs>
                <w:tab w:val="left" w:pos="6521"/>
              </w:tabs>
              <w:spacing w:after="0" w:line="240" w:lineRule="auto"/>
              <w:ind w:left="291" w:hanging="218"/>
              <w:rPr>
                <w:rFonts w:asciiTheme="minorHAnsi" w:hAnsiTheme="minorHAnsi" w:cstheme="minorHAnsi"/>
              </w:rPr>
            </w:pPr>
            <w:r w:rsidRPr="00AE7369">
              <w:rPr>
                <w:rFonts w:asciiTheme="minorHAnsi" w:hAnsiTheme="minorHAnsi" w:cstheme="minorHAnsi"/>
                <w:lang w:eastAsia="pl-PL"/>
              </w:rPr>
              <w:t>Dyskusja w czasie zajęć</w:t>
            </w:r>
          </w:p>
        </w:tc>
      </w:tr>
      <w:tr w:rsidR="00EC0F68" w:rsidRPr="00ED23C9" w14:paraId="510A26CD" w14:textId="77777777" w:rsidTr="00AA52EB">
        <w:trPr>
          <w:cantSplit/>
          <w:trHeight w:val="405"/>
          <w:jc w:val="center"/>
        </w:trPr>
        <w:tc>
          <w:tcPr>
            <w:tcW w:w="7100" w:type="dxa"/>
          </w:tcPr>
          <w:p w14:paraId="2D8F3C62"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6B0C4A59"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518D34DD"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3131D7EE"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035908A"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1F6D820"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5CDFCDE"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A6AC828"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D8DB2DF"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7013F717" w14:textId="77777777" w:rsidR="00194E4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48FB24B7" w14:textId="77777777" w:rsidR="00EC0F68" w:rsidRPr="00ED23C9" w:rsidRDefault="00194E4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65BC67F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07ECF5E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Ocena ciągła przez nauczyciela.</w:t>
            </w:r>
          </w:p>
          <w:p w14:paraId="28A3495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B42141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Obserwacja przez nauczyciela prowadzącego zajęcia sposobu współpracy i komunikacji student-student oraz student – pacjent</w:t>
            </w:r>
          </w:p>
        </w:tc>
      </w:tr>
    </w:tbl>
    <w:p w14:paraId="0D7F5BE5" w14:textId="0B9D9697" w:rsidR="00EC0F68" w:rsidRPr="00ED23C9" w:rsidRDefault="00AA52EB" w:rsidP="00AA52EB">
      <w:pPr>
        <w:pStyle w:val="Nagwek2"/>
      </w:pPr>
      <w:r w:rsidRPr="00ED23C9">
        <w:t>PRZEDMIOT/MODUŁ: Choroby przyzębia</w:t>
      </w:r>
    </w:p>
    <w:tbl>
      <w:tblPr>
        <w:tblW w:w="10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3"/>
        <w:gridCol w:w="3416"/>
      </w:tblGrid>
      <w:tr w:rsidR="00A748FA" w:rsidRPr="00ED23C9" w14:paraId="7DD45387" w14:textId="77777777" w:rsidTr="00AA52EB">
        <w:trPr>
          <w:cantSplit/>
          <w:trHeight w:val="317"/>
          <w:tblHeader/>
          <w:jc w:val="center"/>
        </w:trPr>
        <w:tc>
          <w:tcPr>
            <w:tcW w:w="7103" w:type="dxa"/>
          </w:tcPr>
          <w:p w14:paraId="7C42213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6" w:type="dxa"/>
          </w:tcPr>
          <w:p w14:paraId="10007D5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16BBB1A" w14:textId="77777777" w:rsidTr="00AA52EB">
        <w:trPr>
          <w:cantSplit/>
          <w:trHeight w:val="989"/>
          <w:jc w:val="center"/>
        </w:trPr>
        <w:tc>
          <w:tcPr>
            <w:tcW w:w="7103" w:type="dxa"/>
          </w:tcPr>
          <w:p w14:paraId="559570B5" w14:textId="77777777" w:rsidR="005568E5" w:rsidRPr="00ED23C9" w:rsidRDefault="005568E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CW32. zna i rozumie podstawowe procedury kliniczne profilaktyki periodontologicznej</w:t>
            </w:r>
          </w:p>
          <w:p w14:paraId="6111A399"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7CBE083C"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214ED5F7"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FW9</w:t>
            </w:r>
            <w:r w:rsidR="00EC0F68" w:rsidRPr="00ED23C9">
              <w:rPr>
                <w:rFonts w:asciiTheme="minorHAnsi" w:hAnsiTheme="minorHAnsi" w:cstheme="minorHAnsi"/>
                <w:sz w:val="22"/>
                <w:szCs w:val="22"/>
              </w:rPr>
              <w:t>. Posiada wiedzę na temat diagnostyki i leczenia chorób przyzębia i błony śluzowej jamy ustnej</w:t>
            </w:r>
          </w:p>
          <w:p w14:paraId="68733B6C"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przeciwwskazania do wykonania zabiegów w zakresie stomatologii estetycznej</w:t>
            </w:r>
          </w:p>
          <w:p w14:paraId="27BB7E25"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xml:space="preserve">. Zna przyczyny </w:t>
            </w:r>
            <w:r w:rsidRPr="00ED23C9">
              <w:rPr>
                <w:rFonts w:asciiTheme="minorHAnsi" w:hAnsiTheme="minorHAnsi" w:cstheme="minorHAnsi"/>
                <w:sz w:val="22"/>
                <w:szCs w:val="22"/>
              </w:rPr>
              <w:t xml:space="preserve">powikłań układu stomatognatycznego </w:t>
            </w:r>
            <w:r w:rsidR="00EC0F68" w:rsidRPr="00ED23C9">
              <w:rPr>
                <w:rFonts w:asciiTheme="minorHAnsi" w:hAnsiTheme="minorHAnsi" w:cstheme="minorHAnsi"/>
                <w:sz w:val="22"/>
                <w:szCs w:val="22"/>
              </w:rPr>
              <w:t xml:space="preserve">i zasady postępowania w przypadku </w:t>
            </w:r>
            <w:r w:rsidRPr="00ED23C9">
              <w:rPr>
                <w:rFonts w:asciiTheme="minorHAnsi" w:hAnsiTheme="minorHAnsi" w:cstheme="minorHAnsi"/>
                <w:sz w:val="22"/>
                <w:szCs w:val="22"/>
              </w:rPr>
              <w:t xml:space="preserve">takich </w:t>
            </w:r>
            <w:r w:rsidR="00EC0F68" w:rsidRPr="00ED23C9">
              <w:rPr>
                <w:rFonts w:asciiTheme="minorHAnsi" w:hAnsiTheme="minorHAnsi" w:cstheme="minorHAnsi"/>
                <w:sz w:val="22"/>
                <w:szCs w:val="22"/>
              </w:rPr>
              <w:t xml:space="preserve">powikłań </w:t>
            </w:r>
          </w:p>
          <w:p w14:paraId="5EE31819"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tc>
        <w:tc>
          <w:tcPr>
            <w:tcW w:w="3416" w:type="dxa"/>
          </w:tcPr>
          <w:p w14:paraId="49205BE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973CC6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 test jednokrotnego wyboru</w:t>
            </w:r>
          </w:p>
          <w:p w14:paraId="6A75201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A5D3E05" w14:textId="5AECBE1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620FE9C" w14:textId="5BF044B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AD49ABC" w14:textId="353934B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594105FF" w14:textId="63307B1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E8FF076" w14:textId="66EC4A8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308BD20" w14:textId="50F816F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614C61CB" w14:textId="125E4B4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końcowe semestrów</w:t>
            </w:r>
          </w:p>
          <w:p w14:paraId="4A509B8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7FB111A9" w14:textId="77777777" w:rsidTr="00AA52EB">
        <w:trPr>
          <w:cantSplit/>
          <w:trHeight w:val="989"/>
          <w:jc w:val="center"/>
        </w:trPr>
        <w:tc>
          <w:tcPr>
            <w:tcW w:w="7103" w:type="dxa"/>
          </w:tcPr>
          <w:p w14:paraId="6CF5903C" w14:textId="77777777" w:rsidR="007D166D" w:rsidRPr="00ED23C9" w:rsidRDefault="007D16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CU15. planować podstawowe etapy opieki profilaktycznej u pacjentów z obszaru potrzeb periodontologicznych</w:t>
            </w:r>
          </w:p>
          <w:p w14:paraId="23AB4C0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Potrafi przeprowadzić wywiad lekarski z pacjentem lub jego rodziną</w:t>
            </w:r>
          </w:p>
          <w:p w14:paraId="7D916B1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025AE9"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4EC6E99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3FFC063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025AE9" w:rsidRPr="00ED23C9">
              <w:rPr>
                <w:rFonts w:asciiTheme="minorHAnsi" w:hAnsiTheme="minorHAnsi" w:cstheme="minorHAnsi"/>
                <w:sz w:val="22"/>
                <w:szCs w:val="22"/>
              </w:rPr>
              <w:t>pacjentowi lub jego rodzinie informacje o niekorzystnym rokowaniu</w:t>
            </w:r>
          </w:p>
          <w:p w14:paraId="42876D4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025AE9" w:rsidRPr="00ED23C9">
              <w:rPr>
                <w:rFonts w:asciiTheme="minorHAnsi" w:hAnsiTheme="minorHAnsi" w:cstheme="minorHAnsi"/>
                <w:sz w:val="22"/>
                <w:szCs w:val="22"/>
              </w:rPr>
              <w:t xml:space="preserve"> i konsultacji</w:t>
            </w:r>
          </w:p>
          <w:p w14:paraId="607936C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025AE9"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do wykonania ustalonego zabiegu stomatologicznego</w:t>
            </w:r>
          </w:p>
          <w:p w14:paraId="25386523" w14:textId="09F9C45C"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niezębopochodnych procesów zapalnych tkanek miękkich jamy ustnej, przyzębia oraz kości szczęk</w:t>
            </w:r>
          </w:p>
          <w:p w14:paraId="7F8CC38E"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5637289A"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1D1D8C44"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119ACAE6"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7A6683E3"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stomatologicznego</w:t>
            </w:r>
          </w:p>
          <w:p w14:paraId="49DE8D5B"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p w14:paraId="79E1B97E"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FU17</w:t>
            </w:r>
            <w:r w:rsidR="00EC0F68" w:rsidRPr="00ED23C9">
              <w:rPr>
                <w:rFonts w:asciiTheme="minorHAnsi" w:hAnsiTheme="minorHAnsi" w:cstheme="minorHAnsi"/>
                <w:sz w:val="22"/>
                <w:szCs w:val="22"/>
              </w:rPr>
              <w:t>. Umie diagnozować i leczyć w podstawowym zakresie choroby przyzębia</w:t>
            </w:r>
          </w:p>
        </w:tc>
        <w:tc>
          <w:tcPr>
            <w:tcW w:w="3416" w:type="dxa"/>
          </w:tcPr>
          <w:p w14:paraId="63960404" w14:textId="77777777" w:rsidR="00BE652B" w:rsidRPr="00ED23C9" w:rsidRDefault="00BE652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D25075D" w14:textId="77777777" w:rsidR="00BE652B" w:rsidRPr="00ED23C9" w:rsidRDefault="00BE652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praktyczny (z pacjentem)</w:t>
            </w:r>
          </w:p>
          <w:p w14:paraId="60984291" w14:textId="77777777" w:rsidR="00BE652B" w:rsidRPr="00ED23C9" w:rsidRDefault="00BE652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C3E8EF7" w14:textId="4679A05B"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6FF6EDA" w14:textId="45B54A0E"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604C61DB" w14:textId="71F06958"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6D530564" w14:textId="1D3B55FC"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502D0AE" w14:textId="263E5189"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80C66B8" w14:textId="5EDB9114"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0ECD93F0" w14:textId="123A74C7" w:rsidR="00BE652B" w:rsidRPr="00ED23C9" w:rsidRDefault="00BE652B"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zaliczenie końcowe semestrów</w:t>
            </w:r>
          </w:p>
        </w:tc>
      </w:tr>
      <w:tr w:rsidR="00EC0F68" w:rsidRPr="00ED23C9" w14:paraId="042066B6" w14:textId="77777777" w:rsidTr="00AA52EB">
        <w:trPr>
          <w:cantSplit/>
          <w:trHeight w:val="405"/>
          <w:jc w:val="center"/>
        </w:trPr>
        <w:tc>
          <w:tcPr>
            <w:tcW w:w="7103" w:type="dxa"/>
          </w:tcPr>
          <w:p w14:paraId="46FF786E"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1BBED80"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19323AA"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74CBF444"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4F66C7CB"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350B9096"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17B69C2B"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5391D0A5"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1BFE3E88"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03B1B32A" w14:textId="77777777" w:rsidR="00025AE9"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5332F7DF" w14:textId="77777777" w:rsidR="00EC0F68" w:rsidRPr="00ED23C9" w:rsidRDefault="00025AE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6" w:type="dxa"/>
          </w:tcPr>
          <w:p w14:paraId="655C06E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168153B7"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7A7542C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F8EFDEA" w14:textId="500B77E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BAFFA83" w14:textId="190B7D6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92A3AD9" w14:textId="31113D1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5FD58C12" w14:textId="77777777" w:rsidR="00AA52EB" w:rsidRDefault="00AA52EB" w:rsidP="00AA52EB">
      <w:pPr>
        <w:pStyle w:val="Nagwek2"/>
      </w:pPr>
      <w:r>
        <w:br w:type="page"/>
      </w:r>
    </w:p>
    <w:p w14:paraId="6A10F95B" w14:textId="17743302" w:rsidR="00EC0F68" w:rsidRPr="00ED23C9" w:rsidRDefault="00AA52EB" w:rsidP="00AA52EB">
      <w:pPr>
        <w:pStyle w:val="Nagwek2"/>
      </w:pPr>
      <w:r w:rsidRPr="00ED23C9">
        <w:lastRenderedPageBreak/>
        <w:t>PRZEDMIOT/MODUŁ: Patomorfologia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1623B43E" w14:textId="77777777" w:rsidTr="00AA52EB">
        <w:trPr>
          <w:cantSplit/>
          <w:trHeight w:val="317"/>
          <w:tblHeader/>
          <w:jc w:val="center"/>
        </w:trPr>
        <w:tc>
          <w:tcPr>
            <w:tcW w:w="7113" w:type="dxa"/>
          </w:tcPr>
          <w:p w14:paraId="26159B0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25E9D1D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B350158" w14:textId="77777777" w:rsidTr="00AA52EB">
        <w:trPr>
          <w:cantSplit/>
          <w:trHeight w:val="989"/>
          <w:jc w:val="center"/>
        </w:trPr>
        <w:tc>
          <w:tcPr>
            <w:tcW w:w="7113" w:type="dxa"/>
          </w:tcPr>
          <w:p w14:paraId="72C67C8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CW16. zna metody diagnostyczne wykorzystywane w patomorfologii oraz rolę badań laboratoryjnych w profilaktyce i rozpoznawaniu zaburzeń narządowych i układowych</w:t>
            </w:r>
          </w:p>
          <w:p w14:paraId="43A3FDE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CW17. rozpoznaje znamiona śmierci i zmiany pośmiertne oraz zna zasady techniki i diagnostyki sekcyjnej zwłok</w:t>
            </w:r>
          </w:p>
          <w:p w14:paraId="054FEC2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HW13. zna nazewnictwo patomorfologiczne;</w:t>
            </w:r>
          </w:p>
          <w:p w14:paraId="66240D6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HW14. zna podstawowe mechanizmy uszkodzenia komórek i tkanek; </w:t>
            </w:r>
          </w:p>
          <w:p w14:paraId="1022215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HW15. zna zagadnienia z zakresu szczegółowej patologii narządowej, obrazy makro- i mikroskopowe oraz przebieg kliniczny zmian patomorfologicznych w poszczególnych narządach;</w:t>
            </w:r>
          </w:p>
          <w:p w14:paraId="086533E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HW16. opisuje konsekwencje rozwijających się zmian patologicznych dla sąsiadujących topograficznie narządów;</w:t>
            </w:r>
          </w:p>
        </w:tc>
        <w:tc>
          <w:tcPr>
            <w:tcW w:w="3426" w:type="dxa"/>
          </w:tcPr>
          <w:p w14:paraId="2D8450E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4821562F"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egzamin pisemny (test jednokrotnego wyboru – 60 pytań) </w:t>
            </w:r>
          </w:p>
          <w:p w14:paraId="41F42AD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4F1CEEF8" w14:textId="240CB4F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4089103" w14:textId="53E1835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7AFEFA9" w14:textId="50E17E2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38A22DA" w14:textId="5AD93AC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567D3CB" w14:textId="7A86BB2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 (test jednokrotnego wyboru – 20 pytań)</w:t>
            </w:r>
          </w:p>
        </w:tc>
      </w:tr>
      <w:tr w:rsidR="00EC0F68" w:rsidRPr="00ED23C9" w14:paraId="4CDA174B" w14:textId="77777777" w:rsidTr="00AA52EB">
        <w:trPr>
          <w:cantSplit/>
          <w:trHeight w:val="989"/>
          <w:jc w:val="center"/>
        </w:trPr>
        <w:tc>
          <w:tcPr>
            <w:tcW w:w="7113" w:type="dxa"/>
          </w:tcPr>
          <w:p w14:paraId="0B81445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CU6. opisuje zmiany patologiczne komórek, tkanek i narządów w zakresie zaburzeń w krążeniu, zmian wstecznych, zmian postępowych oraz zapaleń</w:t>
            </w:r>
          </w:p>
          <w:p w14:paraId="7927A05C" w14:textId="77777777" w:rsidR="001B3302"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CU7. </w:t>
            </w:r>
            <w:r w:rsidR="001B3302" w:rsidRPr="00ED23C9">
              <w:rPr>
                <w:rFonts w:asciiTheme="minorHAnsi" w:hAnsiTheme="minorHAnsi" w:cstheme="minorHAnsi"/>
                <w:sz w:val="22"/>
                <w:szCs w:val="22"/>
              </w:rPr>
              <w:t>umie określać zmiany patologiczne wywołane zakażeniem wirusem HIV i obserwowane u pacjentów z zespołem nabytego upośledzenia odporności (AIDS);</w:t>
            </w:r>
          </w:p>
          <w:p w14:paraId="003FD2B3" w14:textId="77777777" w:rsidR="00B22E4D" w:rsidRPr="00ED23C9" w:rsidRDefault="00B22E4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CU14. określać zmiany patologiczne komórek, tkanek i narządów według podstawowych mechanizmów</w:t>
            </w:r>
          </w:p>
          <w:p w14:paraId="2B82D87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HU10. potrafi powiązać obrazy uszkodzeń tkankowych i narządowych z objawami klinicznymi choroby, wywiadem i wynikami oznaczeń laboratoryjnych;</w:t>
            </w:r>
          </w:p>
        </w:tc>
        <w:tc>
          <w:tcPr>
            <w:tcW w:w="3426" w:type="dxa"/>
          </w:tcPr>
          <w:p w14:paraId="55B668D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51E065F4" w14:textId="57AC48BF"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końcowe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(test jednokrotnego wyboru – 60 pytań)</w:t>
            </w:r>
          </w:p>
          <w:p w14:paraId="28B432C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240D0723" w14:textId="4449F80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2D79372" w14:textId="3AD4F3B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3404C10" w14:textId="1A339BA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4B2DEE0" w14:textId="0FAAF80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D1D01C8" w14:textId="09C113E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 (test jednokrotnego wyboru – 20 pytań)</w:t>
            </w:r>
          </w:p>
        </w:tc>
      </w:tr>
      <w:tr w:rsidR="00EC0F68" w:rsidRPr="00ED23C9" w14:paraId="2B9399F9" w14:textId="77777777" w:rsidTr="00AA52EB">
        <w:trPr>
          <w:cantSplit/>
          <w:trHeight w:val="405"/>
          <w:jc w:val="center"/>
        </w:trPr>
        <w:tc>
          <w:tcPr>
            <w:tcW w:w="7113" w:type="dxa"/>
          </w:tcPr>
          <w:p w14:paraId="65BC7694" w14:textId="77777777" w:rsidR="001B3302" w:rsidRPr="00ED23C9" w:rsidRDefault="001B330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A1DFFE8" w14:textId="77777777" w:rsidR="001B3302" w:rsidRPr="00ED23C9" w:rsidRDefault="001B330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BEF2F96" w14:textId="77777777" w:rsidR="001B3302" w:rsidRPr="00ED23C9" w:rsidRDefault="001B330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62017232" w14:textId="77777777" w:rsidR="00EC0F68" w:rsidRPr="00ED23C9" w:rsidRDefault="001B330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26" w:type="dxa"/>
          </w:tcPr>
          <w:p w14:paraId="6C86C6C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r w:rsidRPr="00ED23C9">
              <w:rPr>
                <w:rFonts w:asciiTheme="minorHAnsi" w:hAnsiTheme="minorHAnsi" w:cstheme="minorHAnsi"/>
                <w:sz w:val="22"/>
                <w:szCs w:val="22"/>
                <w:lang w:eastAsia="pl-PL"/>
              </w:rPr>
              <w:t xml:space="preserve"> </w:t>
            </w:r>
          </w:p>
          <w:p w14:paraId="098569C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E3715C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024C9A58" w14:textId="56B9AD8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FC9C3E9" w14:textId="4E68430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A6DA65B" w14:textId="6AD23EF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58869FAD" w14:textId="2E697431" w:rsidR="00EC0F68" w:rsidRPr="00ED23C9" w:rsidRDefault="00AA52EB" w:rsidP="00AA52EB">
      <w:pPr>
        <w:pStyle w:val="Nagwek2"/>
      </w:pPr>
      <w:r w:rsidRPr="00ED23C9">
        <w:t>PRZEDMIOT/MODUŁ: Immunologia</w:t>
      </w:r>
    </w:p>
    <w:tbl>
      <w:tblPr>
        <w:tblW w:w="111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49"/>
        <w:gridCol w:w="2835"/>
      </w:tblGrid>
      <w:tr w:rsidR="00A748FA" w:rsidRPr="00ED23C9" w14:paraId="3FAC93D9" w14:textId="77777777" w:rsidTr="007E7BFF">
        <w:trPr>
          <w:cantSplit/>
          <w:trHeight w:val="317"/>
          <w:tblHeader/>
          <w:jc w:val="center"/>
        </w:trPr>
        <w:tc>
          <w:tcPr>
            <w:tcW w:w="8349" w:type="dxa"/>
          </w:tcPr>
          <w:p w14:paraId="221A228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2835" w:type="dxa"/>
          </w:tcPr>
          <w:p w14:paraId="5FAB0A07"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2E5E311" w14:textId="77777777" w:rsidTr="007E7BFF">
        <w:trPr>
          <w:cantSplit/>
          <w:trHeight w:val="405"/>
          <w:jc w:val="center"/>
        </w:trPr>
        <w:tc>
          <w:tcPr>
            <w:tcW w:w="8349" w:type="dxa"/>
          </w:tcPr>
          <w:p w14:paraId="5AB0B57C" w14:textId="5FD6C7C2"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CW6. zna czynniki chorobotwórcze zewnętrzne i wewnętrzne w indukowaniu chorób o podłożu immunologicznym</w:t>
            </w:r>
            <w:r w:rsidR="00AE7369">
              <w:rPr>
                <w:rFonts w:asciiTheme="minorHAnsi" w:hAnsiTheme="minorHAnsi" w:cstheme="minorHAnsi"/>
                <w:sz w:val="22"/>
                <w:szCs w:val="22"/>
              </w:rPr>
              <w:t xml:space="preserve"> </w:t>
            </w:r>
          </w:p>
          <w:p w14:paraId="482F451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CW7. zna budowę układu odpornościowego i rozumie jego rolę;</w:t>
            </w:r>
          </w:p>
          <w:p w14:paraId="587A648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CW8. zna humoralne i komórkowe mechanizmy odporności wrodzonej i nabytej oraz mechanizmy reakcji nadwrażliwości i procesów autoimmunologicznych;</w:t>
            </w:r>
          </w:p>
          <w:p w14:paraId="6A6FCC2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CW9. zna i rozumie reakcje polekowe o podłożu immunologicznym </w:t>
            </w:r>
          </w:p>
          <w:p w14:paraId="5DF82C6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CW10. zna podstawy immunodiagnostyki i immunomodulacji;</w:t>
            </w:r>
          </w:p>
          <w:p w14:paraId="14CCD17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CW11. zna patomechanizm chorób alergicznych, wybranych chorób uwarunkowanych nadwrażliwością, autoimmunizacyjnych i niedoborów odporności; </w:t>
            </w:r>
          </w:p>
          <w:p w14:paraId="108BF4A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CW12. zna pojęcia: homeostazy, adaptacji, oporności, odporności, skłonności, podatności, mechanizmów kompensacyjnych, sprzężeń zwrotnych i mechanizmu „błędnego koła”;</w:t>
            </w:r>
          </w:p>
          <w:p w14:paraId="6436911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CW13. zna i rozumie pojęcie zdrowia i choroby, mechanizmów powstawania oraz rozwoju procesu chorobowego na poziomie molekularnym, komórkowym, tkankowym oraz ogólnoustrojowym, objawów klinicznych choroby, rokowań i powikłań choroby;</w:t>
            </w:r>
          </w:p>
          <w:p w14:paraId="1C6A5145" w14:textId="7FA34528"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CW14. zna i omawia mechanizmy odczynu zapalnego w zakresie mechanizmów odporności nieswoistej i swoistej</w:t>
            </w:r>
            <w:r w:rsidR="00AE7369">
              <w:rPr>
                <w:rFonts w:asciiTheme="minorHAnsi" w:hAnsiTheme="minorHAnsi" w:cstheme="minorHAnsi"/>
                <w:sz w:val="22"/>
                <w:szCs w:val="22"/>
              </w:rPr>
              <w:t xml:space="preserve"> </w:t>
            </w:r>
          </w:p>
          <w:p w14:paraId="35BC72F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CW20. zna i rozumie zasady immunoprofilaktyki zakażeń wirusowych, bakteryjnych, grzybiczych i pasożytniczych</w:t>
            </w:r>
          </w:p>
        </w:tc>
        <w:tc>
          <w:tcPr>
            <w:tcW w:w="2835" w:type="dxa"/>
          </w:tcPr>
          <w:p w14:paraId="1993890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 Metody podsumowujące:</w:t>
            </w:r>
            <w:r w:rsidRPr="00ED23C9">
              <w:rPr>
                <w:rFonts w:asciiTheme="minorHAnsi" w:hAnsiTheme="minorHAnsi" w:cstheme="minorHAnsi"/>
                <w:sz w:val="22"/>
                <w:szCs w:val="22"/>
                <w:lang w:eastAsia="pl-PL"/>
              </w:rPr>
              <w:t xml:space="preserve"> </w:t>
            </w:r>
          </w:p>
          <w:p w14:paraId="4BFDCCAE" w14:textId="00C29B94"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zaliczenie pisemne - test – 50 pytań wielokrotnego wyboru</w:t>
            </w:r>
            <w:r w:rsidR="00AE7369">
              <w:rPr>
                <w:rFonts w:asciiTheme="minorHAnsi" w:hAnsiTheme="minorHAnsi" w:cstheme="minorHAnsi"/>
                <w:sz w:val="22"/>
                <w:szCs w:val="22"/>
                <w:lang w:eastAsia="pl-PL"/>
              </w:rPr>
              <w:t xml:space="preserve"> </w:t>
            </w:r>
          </w:p>
          <w:p w14:paraId="62A20CF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DD782AB" w14:textId="49B92AA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FBCC365" w14:textId="0FAFBAD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7A0DB7A" w14:textId="7C5EC3B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 – kolokwia – 30 pytań wielokrotnego wyboru</w:t>
            </w:r>
          </w:p>
          <w:p w14:paraId="11108C5F" w14:textId="2A7A6B2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3A921BA3" w14:textId="77777777" w:rsidTr="007E7BFF">
        <w:trPr>
          <w:cantSplit/>
          <w:trHeight w:val="989"/>
          <w:jc w:val="center"/>
        </w:trPr>
        <w:tc>
          <w:tcPr>
            <w:tcW w:w="8349" w:type="dxa"/>
          </w:tcPr>
          <w:p w14:paraId="0844D2C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CU2. interpretuje wyniki badań mikrobiologicznych, serologicznych i antybiogramu;</w:t>
            </w:r>
          </w:p>
          <w:p w14:paraId="5355E5D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CU4. przewiduje i wyjaśnia złożone patomechanizmy zaburzeń immunologicznych prowadzących do powstawania chorób;</w:t>
            </w:r>
          </w:p>
          <w:p w14:paraId="215F5DF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CU7. </w:t>
            </w:r>
            <w:r w:rsidR="00D027E6" w:rsidRPr="00ED23C9">
              <w:rPr>
                <w:rFonts w:asciiTheme="minorHAnsi" w:hAnsiTheme="minorHAnsi" w:cstheme="minorHAnsi"/>
                <w:sz w:val="22"/>
                <w:szCs w:val="22"/>
              </w:rPr>
              <w:t>umie określać zmiany patologiczne wywołane zakażeniem wirusem HIV i obserwowane u pacjentów z zespołem nabytego upośledzenia odporności (AIDS);</w:t>
            </w:r>
          </w:p>
        </w:tc>
        <w:tc>
          <w:tcPr>
            <w:tcW w:w="2835" w:type="dxa"/>
          </w:tcPr>
          <w:p w14:paraId="62A5C0E6"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p>
          <w:p w14:paraId="0BE6196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 – interpretacja danych anamnestycznych, danych z badania fizykalnego i wyników badań laboratoryjnych w kontekście diagnostyki pierwotnych i wtórnych niedoborów odporności</w:t>
            </w:r>
          </w:p>
          <w:p w14:paraId="1569B38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319087B" w14:textId="72147F9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2670045" w14:textId="62C8990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48229A4" w14:textId="708A8B2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 – kolokwia – 30 pytań</w:t>
            </w:r>
          </w:p>
          <w:p w14:paraId="10843280" w14:textId="7383E6C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5258ECD0" w14:textId="77777777" w:rsidTr="007E7BFF">
        <w:trPr>
          <w:cantSplit/>
          <w:trHeight w:val="405"/>
          <w:jc w:val="center"/>
        </w:trPr>
        <w:tc>
          <w:tcPr>
            <w:tcW w:w="8349" w:type="dxa"/>
          </w:tcPr>
          <w:p w14:paraId="123B0C77" w14:textId="77777777" w:rsidR="00841BE2" w:rsidRPr="00ED23C9" w:rsidRDefault="00841BE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E59F94F" w14:textId="77777777" w:rsidR="00841BE2" w:rsidRPr="00ED23C9" w:rsidRDefault="00841BE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CBE41DC" w14:textId="77777777" w:rsidR="00841BE2" w:rsidRPr="00ED23C9" w:rsidRDefault="00841BE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09F17FFF" w14:textId="77777777" w:rsidR="00EC0F68" w:rsidRPr="00ED23C9" w:rsidRDefault="00841BE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2835" w:type="dxa"/>
          </w:tcPr>
          <w:p w14:paraId="10C822C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p>
          <w:p w14:paraId="68EA9DD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ocenianie ciągłe przez nauczyciela </w:t>
            </w:r>
          </w:p>
          <w:p w14:paraId="0BB5CC0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861AFC4" w14:textId="0C72642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6A0D004" w14:textId="7E7A929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bl>
    <w:p w14:paraId="3881CCB7" w14:textId="35196C3B" w:rsidR="00EC0F68" w:rsidRPr="00ED23C9" w:rsidRDefault="00AA52EB" w:rsidP="00AA52EB">
      <w:pPr>
        <w:pStyle w:val="Nagwek2"/>
      </w:pPr>
      <w:r w:rsidRPr="00ED23C9">
        <w:t>PRZEDMIOT/MODUŁ: Psychologia lekarska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46D71C62" w14:textId="77777777" w:rsidTr="00AA52EB">
        <w:trPr>
          <w:cantSplit/>
          <w:trHeight w:val="317"/>
          <w:tblHeader/>
          <w:jc w:val="center"/>
        </w:trPr>
        <w:tc>
          <w:tcPr>
            <w:tcW w:w="7113" w:type="dxa"/>
          </w:tcPr>
          <w:p w14:paraId="7DB6C93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6852AD8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9E329BA" w14:textId="77777777" w:rsidTr="00AA52EB">
        <w:trPr>
          <w:cantSplit/>
          <w:trHeight w:val="989"/>
          <w:jc w:val="center"/>
        </w:trPr>
        <w:tc>
          <w:tcPr>
            <w:tcW w:w="7113" w:type="dxa"/>
          </w:tcPr>
          <w:p w14:paraId="4568B25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DW2. Zna formy przemocy, modele wyjaśniające przemoc w rodzinie i </w:t>
            </w:r>
            <w:r w:rsidR="00841BE2" w:rsidRPr="00ED23C9">
              <w:rPr>
                <w:rFonts w:asciiTheme="minorHAnsi" w:hAnsiTheme="minorHAnsi" w:cstheme="minorHAnsi"/>
                <w:sz w:val="22"/>
                <w:szCs w:val="22"/>
              </w:rPr>
              <w:t xml:space="preserve">przemoc </w:t>
            </w:r>
            <w:r w:rsidRPr="00ED23C9">
              <w:rPr>
                <w:rFonts w:asciiTheme="minorHAnsi" w:hAnsiTheme="minorHAnsi" w:cstheme="minorHAnsi"/>
                <w:sz w:val="22"/>
                <w:szCs w:val="22"/>
              </w:rPr>
              <w:t xml:space="preserve">w </w:t>
            </w:r>
            <w:r w:rsidR="00841BE2" w:rsidRPr="00ED23C9">
              <w:rPr>
                <w:rFonts w:asciiTheme="minorHAnsi" w:hAnsiTheme="minorHAnsi" w:cstheme="minorHAnsi"/>
                <w:sz w:val="22"/>
                <w:szCs w:val="22"/>
              </w:rPr>
              <w:t xml:space="preserve">wybranych </w:t>
            </w:r>
            <w:r w:rsidRPr="00ED23C9">
              <w:rPr>
                <w:rFonts w:asciiTheme="minorHAnsi" w:hAnsiTheme="minorHAnsi" w:cstheme="minorHAnsi"/>
                <w:sz w:val="22"/>
                <w:szCs w:val="22"/>
              </w:rPr>
              <w:t xml:space="preserve">instytucjach, społeczne uwarunkowania różnych form przemocy oraz rolę lekarza </w:t>
            </w:r>
            <w:r w:rsidR="008B4CB2" w:rsidRPr="00ED23C9">
              <w:rPr>
                <w:rFonts w:asciiTheme="minorHAnsi" w:hAnsiTheme="minorHAnsi" w:cstheme="minorHAnsi"/>
                <w:sz w:val="22"/>
                <w:szCs w:val="22"/>
              </w:rPr>
              <w:t xml:space="preserve">dentysty </w:t>
            </w:r>
            <w:r w:rsidRPr="00ED23C9">
              <w:rPr>
                <w:rFonts w:asciiTheme="minorHAnsi" w:hAnsiTheme="minorHAnsi" w:cstheme="minorHAnsi"/>
                <w:sz w:val="22"/>
                <w:szCs w:val="22"/>
              </w:rPr>
              <w:t xml:space="preserve">w </w:t>
            </w:r>
            <w:r w:rsidR="008B4CB2" w:rsidRPr="00ED23C9">
              <w:rPr>
                <w:rFonts w:asciiTheme="minorHAnsi" w:hAnsiTheme="minorHAnsi" w:cstheme="minorHAnsi"/>
                <w:sz w:val="22"/>
                <w:szCs w:val="22"/>
              </w:rPr>
              <w:t xml:space="preserve">jej rozpoznawaniu </w:t>
            </w:r>
          </w:p>
          <w:p w14:paraId="5C8FA70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DW6. Zna podstawowe psychologiczne mechanizmy funkcjonowania człowieka w zdrowiu i w chorobie</w:t>
            </w:r>
          </w:p>
          <w:p w14:paraId="0E077A1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DW7. Zna prawidłowości rozwoju psychicznego człowieka i rolę rodziny </w:t>
            </w:r>
            <w:r w:rsidR="008B4CB2" w:rsidRPr="00ED23C9">
              <w:rPr>
                <w:rFonts w:asciiTheme="minorHAnsi" w:hAnsiTheme="minorHAnsi" w:cstheme="minorHAnsi"/>
                <w:sz w:val="22"/>
                <w:szCs w:val="22"/>
              </w:rPr>
              <w:t xml:space="preserve">pacjenta </w:t>
            </w:r>
            <w:r w:rsidRPr="00ED23C9">
              <w:rPr>
                <w:rFonts w:asciiTheme="minorHAnsi" w:hAnsiTheme="minorHAnsi" w:cstheme="minorHAnsi"/>
                <w:sz w:val="22"/>
                <w:szCs w:val="22"/>
              </w:rPr>
              <w:t>w procesie leczenia</w:t>
            </w:r>
          </w:p>
          <w:p w14:paraId="4FE3367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DW8. </w:t>
            </w:r>
            <w:r w:rsidR="008B4CB2" w:rsidRPr="00ED23C9">
              <w:rPr>
                <w:rFonts w:asciiTheme="minorHAnsi" w:hAnsiTheme="minorHAnsi" w:cstheme="minorHAnsi"/>
                <w:sz w:val="22"/>
                <w:szCs w:val="22"/>
              </w:rPr>
              <w:t>zna i rozumie problematykę adaptacji pacjenta i jego rodziny do choroby jako sytuacji trudnej; oraz do związanych z nią w tym umierania i procesu żałoby rodziny;</w:t>
            </w:r>
          </w:p>
          <w:p w14:paraId="5AAE68D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DW9. Rozpoznaje mechanizmy radzenia sobie ze stresem i jego rolę w etiopatogenezie i przebiegu chorób</w:t>
            </w:r>
          </w:p>
          <w:p w14:paraId="6FF8337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DW10. Zna mechanizmy uzależnień od substancji psychoaktywnych oraz cele i sposoby leczenia</w:t>
            </w:r>
          </w:p>
          <w:p w14:paraId="1FDAC9F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DW11. Zna zasady motywowania pacjentów do prozdrowotnych zachowań i informowania o niepomyślnym rokowaniu</w:t>
            </w:r>
          </w:p>
        </w:tc>
        <w:tc>
          <w:tcPr>
            <w:tcW w:w="3426" w:type="dxa"/>
          </w:tcPr>
          <w:p w14:paraId="27823CD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4A646AC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egzamin pisemny </w:t>
            </w:r>
          </w:p>
          <w:p w14:paraId="0961455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73AEB7EE" w14:textId="69D3551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0D319AE" w14:textId="5ADE261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D8CD133" w14:textId="010C2B4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6E4252B6" w14:textId="2E6064F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16C115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17FC95DE" w14:textId="77777777" w:rsidTr="00AA52EB">
        <w:trPr>
          <w:cantSplit/>
          <w:trHeight w:val="405"/>
          <w:jc w:val="center"/>
        </w:trPr>
        <w:tc>
          <w:tcPr>
            <w:tcW w:w="7113" w:type="dxa"/>
          </w:tcPr>
          <w:p w14:paraId="0AC4919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DU2. Dostrzega i właściwie reaguje na oznaki zachowań antyzdrowotnych i autodestrukcyjnych</w:t>
            </w:r>
          </w:p>
          <w:p w14:paraId="3212756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DU7. Identyfikuje czynniki wystąpienia ryzyka przemocy, rozpoznaje przemoc i odpowiednio reaguje</w:t>
            </w:r>
          </w:p>
          <w:p w14:paraId="092FF32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DU8. Stosuje w podstawowym zakresie psychologiczne interwencje motywujące i wspierające</w:t>
            </w:r>
          </w:p>
        </w:tc>
        <w:tc>
          <w:tcPr>
            <w:tcW w:w="3426" w:type="dxa"/>
          </w:tcPr>
          <w:p w14:paraId="0F90473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2D081C7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projekt, prezentacja</w:t>
            </w:r>
          </w:p>
          <w:p w14:paraId="2B382A5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24BD943A" w14:textId="12263610" w:rsidR="00EC0F68" w:rsidRPr="00ED23C9" w:rsidRDefault="00AE7369" w:rsidP="002B33C6">
            <w:pPr>
              <w:pStyle w:val="Akapitzlist"/>
              <w:numPr>
                <w:ilvl w:val="0"/>
                <w:numId w:val="23"/>
              </w:numPr>
              <w:spacing w:after="0" w:line="240" w:lineRule="auto"/>
              <w:ind w:left="283" w:hanging="218"/>
              <w:rPr>
                <w:rFonts w:asciiTheme="minorHAnsi" w:hAnsiTheme="minorHAnsi" w:cstheme="minorHAnsi"/>
                <w:lang w:eastAsia="pl-PL"/>
              </w:rPr>
            </w:pPr>
            <w:r>
              <w:rPr>
                <w:rFonts w:asciiTheme="minorHAnsi" w:hAnsiTheme="minorHAnsi" w:cstheme="minorHAnsi"/>
                <w:lang w:eastAsia="pl-PL"/>
              </w:rPr>
              <w:t>o</w:t>
            </w:r>
            <w:r w:rsidR="00EC0F68" w:rsidRPr="00ED23C9">
              <w:rPr>
                <w:rFonts w:asciiTheme="minorHAnsi" w:hAnsiTheme="minorHAnsi" w:cstheme="minorHAnsi"/>
                <w:lang w:eastAsia="pl-PL"/>
              </w:rPr>
              <w:t>bserwacja pracy studenta</w:t>
            </w:r>
          </w:p>
          <w:p w14:paraId="17EC48E1" w14:textId="1CF6ED4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EB4ACBA" w14:textId="57AE1C7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4533A9E" w14:textId="24A97C2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7F1C0301" w14:textId="77777777" w:rsidTr="00AA52EB">
        <w:trPr>
          <w:cantSplit/>
          <w:trHeight w:val="405"/>
          <w:jc w:val="center"/>
        </w:trPr>
        <w:tc>
          <w:tcPr>
            <w:tcW w:w="7113" w:type="dxa"/>
          </w:tcPr>
          <w:p w14:paraId="500E30A7" w14:textId="77777777" w:rsidR="00F72840"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4B6D49B0" w14:textId="77777777" w:rsidR="00F72840"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AB0C8AB" w14:textId="77777777" w:rsidR="00F72840"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2B0F18E5" w14:textId="77777777" w:rsidR="00F72840"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7D3ADBAF" w14:textId="77777777" w:rsidR="00F72840"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560AC840" w14:textId="77777777" w:rsidR="00EC0F68" w:rsidRPr="00ED23C9" w:rsidRDefault="00F7284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tc>
        <w:tc>
          <w:tcPr>
            <w:tcW w:w="3426" w:type="dxa"/>
          </w:tcPr>
          <w:p w14:paraId="76B12CD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r w:rsidRPr="00ED23C9">
              <w:rPr>
                <w:rFonts w:asciiTheme="minorHAnsi" w:hAnsiTheme="minorHAnsi" w:cstheme="minorHAnsi"/>
                <w:sz w:val="22"/>
                <w:szCs w:val="22"/>
                <w:lang w:eastAsia="pl-PL"/>
              </w:rPr>
              <w:t xml:space="preserve"> </w:t>
            </w:r>
          </w:p>
          <w:p w14:paraId="061336E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2A2D6E3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2BEA2653" w14:textId="473E18A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0CCF8AC" w14:textId="53B32E1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26CB30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70AC2ECD" w14:textId="78D18285" w:rsidR="00EC0F68" w:rsidRPr="00ED23C9" w:rsidRDefault="00AA52EB" w:rsidP="00AA52EB">
      <w:pPr>
        <w:pStyle w:val="Nagwek2"/>
      </w:pPr>
      <w:r w:rsidRPr="00ED23C9">
        <w:t>PRZEDMIOT/MODUŁ: Mikrobiologia jamy ustnej</w:t>
      </w:r>
    </w:p>
    <w:tbl>
      <w:tblPr>
        <w:tblW w:w="104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3"/>
        <w:gridCol w:w="3396"/>
      </w:tblGrid>
      <w:tr w:rsidR="00A748FA" w:rsidRPr="00ED23C9" w14:paraId="2D71F2B1" w14:textId="77777777" w:rsidTr="00AA52EB">
        <w:trPr>
          <w:cantSplit/>
          <w:trHeight w:val="317"/>
          <w:tblHeader/>
          <w:jc w:val="center"/>
        </w:trPr>
        <w:tc>
          <w:tcPr>
            <w:tcW w:w="7083" w:type="dxa"/>
          </w:tcPr>
          <w:p w14:paraId="76FCB323"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6" w:type="dxa"/>
          </w:tcPr>
          <w:p w14:paraId="577137A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66FB3B9E" w14:textId="77777777" w:rsidTr="00AA52EB">
        <w:trPr>
          <w:cantSplit/>
          <w:trHeight w:val="688"/>
          <w:jc w:val="center"/>
        </w:trPr>
        <w:tc>
          <w:tcPr>
            <w:tcW w:w="7083" w:type="dxa"/>
          </w:tcPr>
          <w:p w14:paraId="07783A09" w14:textId="77777777" w:rsidR="00EC0F68" w:rsidRPr="00ED23C9" w:rsidRDefault="0092196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FW3</w:t>
            </w:r>
            <w:r w:rsidR="00EC0F68" w:rsidRPr="00ED23C9">
              <w:rPr>
                <w:rFonts w:asciiTheme="minorHAnsi" w:hAnsiTheme="minorHAnsi" w:cstheme="minorHAnsi"/>
                <w:sz w:val="22"/>
                <w:szCs w:val="22"/>
              </w:rPr>
              <w:t>. Zna florę wirusową, bakteryjną i grzybiczą jamy ustnej i jej znaczenie</w:t>
            </w:r>
          </w:p>
          <w:p w14:paraId="2A57148F" w14:textId="77777777" w:rsidR="00EC0F68" w:rsidRPr="00ED23C9" w:rsidRDefault="0092196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FW13</w:t>
            </w:r>
            <w:r w:rsidR="00EC0F68" w:rsidRPr="00ED23C9">
              <w:rPr>
                <w:rFonts w:asciiTheme="minorHAnsi" w:hAnsiTheme="minorHAnsi" w:cstheme="minorHAnsi"/>
                <w:sz w:val="22"/>
                <w:szCs w:val="22"/>
              </w:rPr>
              <w:t>. Zna i rozumie podstawy antybiotykoterapii i oporności przeciwantybiotykowej</w:t>
            </w:r>
          </w:p>
        </w:tc>
        <w:tc>
          <w:tcPr>
            <w:tcW w:w="3396" w:type="dxa"/>
          </w:tcPr>
          <w:p w14:paraId="69BC68A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7C0772B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Egzamin pisemny (opisowy) </w:t>
            </w:r>
          </w:p>
          <w:p w14:paraId="44C871C1" w14:textId="1053D5D4"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Kolokwia- zaliczenie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pisemne (opisowe)</w:t>
            </w:r>
          </w:p>
          <w:p w14:paraId="58C0D77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Ćwiczenia - zaliczenie ustne</w:t>
            </w:r>
          </w:p>
          <w:p w14:paraId="7916248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18523E4" w14:textId="4365129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BBEC69B" w14:textId="0CFD5A4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70D60DE9" w14:textId="43066A6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EE0892C" w14:textId="22630E3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37586E6D" w14:textId="77777777" w:rsidTr="00AA52EB">
        <w:trPr>
          <w:cantSplit/>
          <w:trHeight w:val="771"/>
          <w:jc w:val="center"/>
        </w:trPr>
        <w:tc>
          <w:tcPr>
            <w:tcW w:w="7083" w:type="dxa"/>
          </w:tcPr>
          <w:p w14:paraId="4F2B060C" w14:textId="77777777" w:rsidR="0092196F" w:rsidRPr="00ED23C9" w:rsidRDefault="0092196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t>
            </w:r>
            <w:r w:rsidR="004807F9" w:rsidRPr="00ED23C9">
              <w:rPr>
                <w:rFonts w:asciiTheme="minorHAnsi" w:hAnsiTheme="minorHAnsi" w:cstheme="minorHAnsi"/>
                <w:sz w:val="22"/>
                <w:szCs w:val="22"/>
              </w:rPr>
              <w:t>U14. potrafi ocenić ryzyko próchnicy z zastosowaniem testów bakteriologicznych i badań śliny</w:t>
            </w:r>
          </w:p>
        </w:tc>
        <w:tc>
          <w:tcPr>
            <w:tcW w:w="3396" w:type="dxa"/>
          </w:tcPr>
          <w:p w14:paraId="4093D88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2E732B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Egzamin praktyczny </w:t>
            </w:r>
          </w:p>
          <w:p w14:paraId="7A90CD92" w14:textId="33759C1B"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Kolokwia- zaliczenie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pisemne (opisowe)</w:t>
            </w:r>
          </w:p>
          <w:p w14:paraId="202B645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 </w:t>
            </w:r>
            <w:r w:rsidRPr="00ED23C9">
              <w:rPr>
                <w:rFonts w:asciiTheme="minorHAnsi" w:hAnsiTheme="minorHAnsi" w:cstheme="minorHAnsi"/>
                <w:sz w:val="22"/>
                <w:szCs w:val="22"/>
                <w:u w:val="single"/>
                <w:lang w:eastAsia="pl-PL"/>
              </w:rPr>
              <w:t>Metody formujące:</w:t>
            </w:r>
          </w:p>
          <w:p w14:paraId="3BB5F3D1" w14:textId="3156E47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E575CF6" w14:textId="1953970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08962083" w14:textId="23DAF2A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269FE96" w14:textId="7A9BFCD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tc>
      </w:tr>
      <w:tr w:rsidR="00EC0F68" w:rsidRPr="00ED23C9" w14:paraId="126FF468" w14:textId="77777777" w:rsidTr="00AA52EB">
        <w:trPr>
          <w:cantSplit/>
          <w:trHeight w:val="405"/>
          <w:jc w:val="center"/>
        </w:trPr>
        <w:tc>
          <w:tcPr>
            <w:tcW w:w="7083" w:type="dxa"/>
          </w:tcPr>
          <w:p w14:paraId="56910C56" w14:textId="77777777" w:rsidR="004A38FA" w:rsidRPr="00ED23C9" w:rsidRDefault="004A38F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15932DB0" w14:textId="77777777" w:rsidR="004A38FA" w:rsidRPr="00ED23C9" w:rsidRDefault="004A38F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4A4C88BC" w14:textId="77777777" w:rsidR="004A38FA" w:rsidRPr="00ED23C9" w:rsidRDefault="004A38F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5267F4B" w14:textId="77777777" w:rsidR="004A38FA" w:rsidRPr="00ED23C9" w:rsidRDefault="004A38F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60EE48C5" w14:textId="77777777" w:rsidR="00EC0F68" w:rsidRPr="00ED23C9" w:rsidRDefault="004A38F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6" w:type="dxa"/>
          </w:tcPr>
          <w:p w14:paraId="306A966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0418589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350B5FA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061C93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obserwacja pracy studenta</w:t>
            </w:r>
          </w:p>
        </w:tc>
      </w:tr>
    </w:tbl>
    <w:p w14:paraId="1F451D14" w14:textId="77777777" w:rsidR="007E7BFF" w:rsidRDefault="007E7BFF" w:rsidP="00AA52EB">
      <w:pPr>
        <w:pStyle w:val="Nagwek2"/>
      </w:pPr>
      <w:r>
        <w:br w:type="page"/>
      </w:r>
    </w:p>
    <w:p w14:paraId="6BFFF592" w14:textId="47E46009" w:rsidR="00EC0F68" w:rsidRPr="00ED23C9" w:rsidRDefault="00AA52EB" w:rsidP="00AA52EB">
      <w:pPr>
        <w:pStyle w:val="Nagwek2"/>
      </w:pPr>
      <w:r w:rsidRPr="00ED23C9">
        <w:lastRenderedPageBreak/>
        <w:t>PRZEDMIOT/MODUŁ: Mikrobiologia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38066600" w14:textId="77777777" w:rsidTr="00AA52EB">
        <w:trPr>
          <w:cantSplit/>
          <w:trHeight w:val="317"/>
          <w:tblHeader/>
          <w:jc w:val="center"/>
        </w:trPr>
        <w:tc>
          <w:tcPr>
            <w:tcW w:w="7118" w:type="dxa"/>
          </w:tcPr>
          <w:p w14:paraId="7708144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0BFE5B6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56E48F2C" w14:textId="77777777" w:rsidTr="00AA52EB">
        <w:trPr>
          <w:cantSplit/>
          <w:trHeight w:val="989"/>
          <w:jc w:val="center"/>
        </w:trPr>
        <w:tc>
          <w:tcPr>
            <w:tcW w:w="7118" w:type="dxa"/>
          </w:tcPr>
          <w:p w14:paraId="6883DC1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 Zna rodzaje/gatunki oraz budowę wirusów, bakterii, grzybów i pasożytów, ich cechy biologiczne i mechanizmy chorobotwórczości</w:t>
            </w:r>
          </w:p>
          <w:p w14:paraId="259EA91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CW2. Zna i potrafi opisać fizjologiczną florę bakteryjną człowieka </w:t>
            </w:r>
          </w:p>
          <w:p w14:paraId="52C95ED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CW3. Zna i rozumie podstawy epidemiologii zakażeń wirusowych, bakteryjnych, grzybiczych i pasożytniczych, a także dróg szerzenia się zakażeń w organizmie człowieka </w:t>
            </w:r>
          </w:p>
          <w:p w14:paraId="12488AF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CW4. Zna gatunki bakterii, wirusów i grzybów będących najczęstszymi czynnikami etiologicznymi zakażeń infekcji</w:t>
            </w:r>
          </w:p>
          <w:p w14:paraId="0408014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CW5. Zna podstawy dezynfekcji, sterylizacji i postepowania aseptycznego</w:t>
            </w:r>
          </w:p>
          <w:p w14:paraId="422672B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CW6. Zna czynniki chorobotwórcze zewnętrzne i wewnętrzne zna budowę układu odpornościowego i rozumie jego rolę;</w:t>
            </w:r>
          </w:p>
          <w:p w14:paraId="580C83F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CW7. Zna budowę układu odpornościowego i rozumie jego rolę</w:t>
            </w:r>
          </w:p>
          <w:p w14:paraId="73307E1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CW8. zna humoralne i komórkowe mechanizmy odporności wrodzonej i nabytej oraz mechanizmy reakcji nadwrażliwości i procesów autoimmunologicznych;</w:t>
            </w:r>
          </w:p>
          <w:p w14:paraId="26630C6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CW9. Zna i rozumie zjawisko powstawania lekooporności</w:t>
            </w:r>
          </w:p>
          <w:p w14:paraId="40DECA2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CW20. Zna i rozumie zasady terapii zakażeń wirusowych, bakteryjnych, grzybiczych i pasożytniczych</w:t>
            </w:r>
          </w:p>
        </w:tc>
        <w:tc>
          <w:tcPr>
            <w:tcW w:w="3431" w:type="dxa"/>
          </w:tcPr>
          <w:p w14:paraId="3DFEA0C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C6B8F6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końcowe –praktyczne i pisemne</w:t>
            </w:r>
          </w:p>
          <w:p w14:paraId="7568F4F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68BDCA3" w14:textId="1280130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ćwiczenia - zaliczenie pisemne i praktyczne</w:t>
            </w:r>
          </w:p>
          <w:p w14:paraId="4E9C38BF" w14:textId="530AF4C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kolokwia- zaliczenie pisemne (testowe)</w:t>
            </w:r>
          </w:p>
          <w:p w14:paraId="5A39E7EE" w14:textId="3A30642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A83688E" w14:textId="5E4FEDB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E4EFA49" w14:textId="6115D17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tc>
      </w:tr>
      <w:tr w:rsidR="00EC0F68" w:rsidRPr="00ED23C9" w14:paraId="43FE98CF" w14:textId="77777777" w:rsidTr="00AA52EB">
        <w:trPr>
          <w:cantSplit/>
          <w:trHeight w:val="262"/>
          <w:jc w:val="center"/>
        </w:trPr>
        <w:tc>
          <w:tcPr>
            <w:tcW w:w="7118" w:type="dxa"/>
          </w:tcPr>
          <w:p w14:paraId="19555DD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CU1. Potrafi pobrać odpowiednio dobrany rodzaj materiału biologicznego do badania mikrobiologicznego w zależności od umiejscowienia i przebiegu zakażenia </w:t>
            </w:r>
          </w:p>
          <w:p w14:paraId="7AFE705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CU2. Potrafi zinterpretować wyniki badań mikrobiologicznych , serologicznych i antybiogramu</w:t>
            </w:r>
          </w:p>
          <w:p w14:paraId="0E2905B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CU3. Potrafi dobrać i wykonać właściwe testy wskazujące na liczebność bakterii w płynach ustrojowych</w:t>
            </w:r>
          </w:p>
        </w:tc>
        <w:tc>
          <w:tcPr>
            <w:tcW w:w="3431" w:type="dxa"/>
          </w:tcPr>
          <w:p w14:paraId="56CCE8D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E0E46A5" w14:textId="0DE20BFC"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praktyczne na ocenę</w:t>
            </w:r>
            <w:r w:rsidR="00AE7369">
              <w:rPr>
                <w:rFonts w:asciiTheme="minorHAnsi" w:hAnsiTheme="minorHAnsi" w:cstheme="minorHAnsi"/>
                <w:sz w:val="22"/>
                <w:szCs w:val="22"/>
                <w:lang w:eastAsia="pl-PL"/>
              </w:rPr>
              <w:t xml:space="preserve"> </w:t>
            </w:r>
          </w:p>
          <w:p w14:paraId="54B8F20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62A827C" w14:textId="7505A53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7DCBDDE" w14:textId="3DCC4C0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A6CB9ED" w14:textId="7934DD1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8258F7E" w14:textId="5C18558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26684289" w14:textId="77777777" w:rsidTr="00AA52EB">
        <w:trPr>
          <w:cantSplit/>
          <w:trHeight w:val="405"/>
          <w:jc w:val="center"/>
        </w:trPr>
        <w:tc>
          <w:tcPr>
            <w:tcW w:w="7118" w:type="dxa"/>
          </w:tcPr>
          <w:p w14:paraId="19391458" w14:textId="77777777" w:rsidR="00363AE6" w:rsidRPr="00ED23C9" w:rsidRDefault="00363AE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DCE30F6" w14:textId="77777777" w:rsidR="00363AE6" w:rsidRPr="00ED23C9" w:rsidRDefault="00363AE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2A3921AA" w14:textId="77777777" w:rsidR="00363AE6" w:rsidRPr="00ED23C9" w:rsidRDefault="00363AE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CCD377E" w14:textId="77777777" w:rsidR="00363AE6" w:rsidRPr="00ED23C9" w:rsidRDefault="00363AE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17D6DA95" w14:textId="77777777" w:rsidR="00EC0F68" w:rsidRPr="00ED23C9" w:rsidRDefault="00363AE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31" w:type="dxa"/>
          </w:tcPr>
          <w:p w14:paraId="288C38B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08CD3FE4" w14:textId="405F5FB2" w:rsidR="00EC0F68" w:rsidRPr="00ED23C9" w:rsidRDefault="00AA52EB" w:rsidP="00AA52EB">
      <w:pPr>
        <w:pStyle w:val="Nagwek2"/>
      </w:pPr>
      <w:r w:rsidRPr="00ED23C9">
        <w:t>PRZEDMIOT/MODUŁ: Podstawy genetyki i biologii molekularnej</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0EFBA11F" w14:textId="77777777" w:rsidTr="00AA52EB">
        <w:trPr>
          <w:cantSplit/>
          <w:trHeight w:val="317"/>
          <w:tblHeader/>
          <w:jc w:val="center"/>
        </w:trPr>
        <w:tc>
          <w:tcPr>
            <w:tcW w:w="7113" w:type="dxa"/>
          </w:tcPr>
          <w:p w14:paraId="7F09FA9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3CE0968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DD76EE7" w14:textId="77777777" w:rsidTr="00AA52EB">
        <w:trPr>
          <w:cantSplit/>
          <w:trHeight w:val="837"/>
          <w:jc w:val="center"/>
        </w:trPr>
        <w:tc>
          <w:tcPr>
            <w:tcW w:w="7113" w:type="dxa"/>
          </w:tcPr>
          <w:p w14:paraId="6660E13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BW17.</w:t>
            </w:r>
            <w:r w:rsidR="005A1C2B" w:rsidRPr="00ED23C9">
              <w:rPr>
                <w:rFonts w:asciiTheme="minorHAnsi" w:hAnsiTheme="minorHAnsi" w:cstheme="minorHAnsi"/>
                <w:sz w:val="22"/>
                <w:szCs w:val="22"/>
              </w:rPr>
              <w:t>zna i rozumie wybrane zagadnienia</w:t>
            </w:r>
            <w:r w:rsidRPr="00ED23C9">
              <w:rPr>
                <w:rFonts w:asciiTheme="minorHAnsi" w:hAnsiTheme="minorHAnsi" w:cstheme="minorHAnsi"/>
                <w:sz w:val="22"/>
                <w:szCs w:val="22"/>
              </w:rPr>
              <w:t xml:space="preserve"> z zakresu genetyki i biologii molekularnej</w:t>
            </w:r>
          </w:p>
          <w:p w14:paraId="2DAC518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BW18. Zna kliniczne zastosowanie zasad genetyki</w:t>
            </w:r>
          </w:p>
        </w:tc>
        <w:tc>
          <w:tcPr>
            <w:tcW w:w="3426" w:type="dxa"/>
          </w:tcPr>
          <w:p w14:paraId="46C1308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C6FFF50" w14:textId="47B3C051"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pisemne</w:t>
            </w:r>
            <w:r w:rsidR="00AE7369">
              <w:rPr>
                <w:rFonts w:asciiTheme="minorHAnsi" w:hAnsiTheme="minorHAnsi" w:cstheme="minorHAnsi"/>
                <w:sz w:val="22"/>
                <w:szCs w:val="22"/>
                <w:lang w:eastAsia="pl-PL"/>
              </w:rPr>
              <w:t xml:space="preserve"> </w:t>
            </w:r>
          </w:p>
          <w:p w14:paraId="6FA2907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A8C9DAA" w14:textId="3E8E98D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F894F6A" w14:textId="01CBE14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1B84204" w14:textId="3DB99B8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4C9693F" w14:textId="7D4F649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4648D90F" w14:textId="77777777" w:rsidTr="00AA52EB">
        <w:trPr>
          <w:cantSplit/>
          <w:trHeight w:val="665"/>
          <w:jc w:val="center"/>
        </w:trPr>
        <w:tc>
          <w:tcPr>
            <w:tcW w:w="7113" w:type="dxa"/>
          </w:tcPr>
          <w:p w14:paraId="3CC665A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BU5. Stosuje wiedzą z zakresu genetyki i biologii molekularnej w pracy klinicznej</w:t>
            </w:r>
          </w:p>
        </w:tc>
        <w:tc>
          <w:tcPr>
            <w:tcW w:w="3426" w:type="dxa"/>
          </w:tcPr>
          <w:p w14:paraId="22370B1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4B24801" w14:textId="7C391DF3"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w:t>
            </w:r>
          </w:p>
          <w:p w14:paraId="36811A7E" w14:textId="249D0F0F" w:rsidR="00EC0F68" w:rsidRPr="00ED23C9" w:rsidRDefault="00EC0F68" w:rsidP="00AE7369">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prezentacja</w:t>
            </w:r>
          </w:p>
          <w:p w14:paraId="11E21C3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A61CFB6" w14:textId="3A49C2C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56A4F83" w14:textId="5C734CB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A7918A0" w14:textId="50F41D6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2B28944" w14:textId="75E4721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476D588B" w14:textId="77777777" w:rsidTr="00AA52EB">
        <w:trPr>
          <w:cantSplit/>
          <w:trHeight w:val="405"/>
          <w:jc w:val="center"/>
        </w:trPr>
        <w:tc>
          <w:tcPr>
            <w:tcW w:w="7113" w:type="dxa"/>
          </w:tcPr>
          <w:p w14:paraId="73BBE8E4" w14:textId="77777777" w:rsidR="00840C47"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0AE267DF" w14:textId="77777777" w:rsidR="00840C47"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AB77F00" w14:textId="77777777" w:rsidR="00840C47"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5C8FE430"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26" w:type="dxa"/>
          </w:tcPr>
          <w:p w14:paraId="1731E05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6F77B6A7"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EA7111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A4772E6" w14:textId="117CE6C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20FCFB3" w14:textId="3669759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39FE051" w14:textId="26F39B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48EAB386" w14:textId="0595793D" w:rsidR="00EC0F68" w:rsidRPr="00ED23C9" w:rsidRDefault="00AA52EB" w:rsidP="00AA52EB">
      <w:pPr>
        <w:pStyle w:val="Nagwek2"/>
      </w:pPr>
      <w:r w:rsidRPr="00ED23C9">
        <w:t>PRZEDMIOT/MODUŁ: Protetyka stomatologiczna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49CA63FE" w14:textId="77777777" w:rsidTr="00AA52EB">
        <w:trPr>
          <w:cantSplit/>
          <w:trHeight w:val="317"/>
          <w:tblHeader/>
          <w:jc w:val="center"/>
        </w:trPr>
        <w:tc>
          <w:tcPr>
            <w:tcW w:w="7113" w:type="dxa"/>
          </w:tcPr>
          <w:p w14:paraId="7A0ECF0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2529A5C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9578F87" w14:textId="77777777" w:rsidTr="00AA52EB">
        <w:trPr>
          <w:cantSplit/>
          <w:trHeight w:val="989"/>
          <w:jc w:val="center"/>
        </w:trPr>
        <w:tc>
          <w:tcPr>
            <w:tcW w:w="7113" w:type="dxa"/>
          </w:tcPr>
          <w:p w14:paraId="746ADBC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427ED064"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160D577C"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FW10</w:t>
            </w:r>
            <w:r w:rsidR="00EC0F68" w:rsidRPr="00ED23C9">
              <w:rPr>
                <w:rFonts w:asciiTheme="minorHAnsi" w:hAnsiTheme="minorHAnsi" w:cstheme="minorHAnsi"/>
                <w:sz w:val="22"/>
                <w:szCs w:val="22"/>
              </w:rPr>
              <w:t>. Zna wskazania i przeciwwskazania do leczenia z wykorzystaniem wszczepów stomatologicznych</w:t>
            </w:r>
          </w:p>
          <w:p w14:paraId="18E1EAA5"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przeciwskazania do wykonania zabiegów w zakresie stomatologii estetycznej</w:t>
            </w:r>
          </w:p>
          <w:p w14:paraId="2DF37111"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 przyczyny</w:t>
            </w:r>
            <w:r w:rsidRPr="00ED23C9">
              <w:rPr>
                <w:rFonts w:asciiTheme="minorHAnsi" w:hAnsiTheme="minorHAnsi" w:cstheme="minorHAnsi"/>
                <w:sz w:val="22"/>
                <w:szCs w:val="22"/>
              </w:rPr>
              <w:t xml:space="preserve"> powikłań chorób układu stomatognatycznego</w:t>
            </w:r>
            <w:r w:rsidR="00EC0F68" w:rsidRPr="00ED23C9">
              <w:rPr>
                <w:rFonts w:asciiTheme="minorHAnsi" w:hAnsiTheme="minorHAnsi" w:cstheme="minorHAnsi"/>
                <w:sz w:val="22"/>
                <w:szCs w:val="22"/>
              </w:rPr>
              <w:t xml:space="preserve"> i zasady postępowania w przypadku </w:t>
            </w:r>
            <w:r w:rsidRPr="00ED23C9">
              <w:rPr>
                <w:rFonts w:asciiTheme="minorHAnsi" w:hAnsiTheme="minorHAnsi" w:cstheme="minorHAnsi"/>
                <w:sz w:val="22"/>
                <w:szCs w:val="22"/>
              </w:rPr>
              <w:t xml:space="preserve">takich </w:t>
            </w:r>
            <w:r w:rsidR="00EC0F68" w:rsidRPr="00ED23C9">
              <w:rPr>
                <w:rFonts w:asciiTheme="minorHAnsi" w:hAnsiTheme="minorHAnsi" w:cstheme="minorHAnsi"/>
                <w:sz w:val="22"/>
                <w:szCs w:val="22"/>
              </w:rPr>
              <w:t xml:space="preserve">powikłań </w:t>
            </w:r>
          </w:p>
          <w:p w14:paraId="6F456AB2" w14:textId="77777777" w:rsidR="00EC0F68" w:rsidRPr="00ED23C9" w:rsidRDefault="00840C4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FW14</w:t>
            </w:r>
            <w:r w:rsidR="00EC0F68" w:rsidRPr="00ED23C9">
              <w:rPr>
                <w:rFonts w:asciiTheme="minorHAnsi" w:hAnsiTheme="minorHAnsi" w:cstheme="minorHAnsi"/>
                <w:sz w:val="22"/>
                <w:szCs w:val="22"/>
              </w:rPr>
              <w:t>. Zna metody rehabilitacji narządu żucia</w:t>
            </w:r>
          </w:p>
        </w:tc>
        <w:tc>
          <w:tcPr>
            <w:tcW w:w="3426" w:type="dxa"/>
          </w:tcPr>
          <w:p w14:paraId="551B207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CB9E53B" w14:textId="03AB59F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ustny</w:t>
            </w:r>
          </w:p>
          <w:p w14:paraId="529BB40B" w14:textId="4BA573A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(test –otwarty i zamknięty)</w:t>
            </w:r>
          </w:p>
          <w:p w14:paraId="3A56D8E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0CBAD4C" w14:textId="5293FE9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0C409DD" w14:textId="40CEB0F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BBB212D" w14:textId="193852B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64F49689" w14:textId="59BCC54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63FE1C9" w14:textId="6E39B64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BC59198" w14:textId="4E87AFC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556F4930" w14:textId="4E7845C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5BF2ECFA" w14:textId="77777777" w:rsidTr="00AA52EB">
        <w:trPr>
          <w:cantSplit/>
          <w:trHeight w:val="405"/>
          <w:jc w:val="center"/>
        </w:trPr>
        <w:tc>
          <w:tcPr>
            <w:tcW w:w="7113" w:type="dxa"/>
          </w:tcPr>
          <w:p w14:paraId="1F2A06C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Potrafi przeprowadzić wywiad lekarski z pacjentem lub jego rodziną</w:t>
            </w:r>
          </w:p>
          <w:p w14:paraId="2A521CB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E357C5"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2B2462F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2DF53FF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E357C5" w:rsidRPr="00ED23C9">
              <w:rPr>
                <w:rFonts w:asciiTheme="minorHAnsi" w:hAnsiTheme="minorHAnsi" w:cstheme="minorHAnsi"/>
                <w:sz w:val="22"/>
                <w:szCs w:val="22"/>
              </w:rPr>
              <w:t xml:space="preserve">pacjentowi i jego rodzinie </w:t>
            </w:r>
            <w:r w:rsidRPr="00ED23C9">
              <w:rPr>
                <w:rFonts w:asciiTheme="minorHAnsi" w:hAnsiTheme="minorHAnsi" w:cstheme="minorHAnsi"/>
                <w:sz w:val="22"/>
                <w:szCs w:val="22"/>
              </w:rPr>
              <w:t xml:space="preserve">informacje o </w:t>
            </w:r>
            <w:r w:rsidR="00E357C5" w:rsidRPr="00ED23C9">
              <w:rPr>
                <w:rFonts w:asciiTheme="minorHAnsi" w:hAnsiTheme="minorHAnsi" w:cstheme="minorHAnsi"/>
                <w:sz w:val="22"/>
                <w:szCs w:val="22"/>
              </w:rPr>
              <w:t>niekorzystnym rokowaniu</w:t>
            </w:r>
          </w:p>
          <w:p w14:paraId="34A40DA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E357C5" w:rsidRPr="00ED23C9">
              <w:rPr>
                <w:rFonts w:asciiTheme="minorHAnsi" w:hAnsiTheme="minorHAnsi" w:cstheme="minorHAnsi"/>
                <w:sz w:val="22"/>
                <w:szCs w:val="22"/>
              </w:rPr>
              <w:t xml:space="preserve"> i konsultacji</w:t>
            </w:r>
          </w:p>
          <w:p w14:paraId="14AD4DA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E357C5"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do wykonania ustalonego zabiegu stomatologicznego</w:t>
            </w:r>
          </w:p>
          <w:p w14:paraId="57882AFF"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1DE66F1A"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2C40F297"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52A762E5"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stomatognatycznego</w:t>
            </w:r>
          </w:p>
          <w:p w14:paraId="7A89D570"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p w14:paraId="14CE1942" w14:textId="6BBFB2AC"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FU22</w:t>
            </w:r>
            <w:r w:rsidR="00EC0F68" w:rsidRPr="00ED23C9">
              <w:rPr>
                <w:rFonts w:asciiTheme="minorHAnsi" w:hAnsiTheme="minorHAnsi" w:cstheme="minorHAnsi"/>
                <w:sz w:val="22"/>
                <w:szCs w:val="22"/>
              </w:rPr>
              <w:t>. Umie przeprowadzić rehabilitacje protetyczna w prostych przypadkach w zakresie postępowania klinicznego</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laboratoryjnego</w:t>
            </w:r>
          </w:p>
        </w:tc>
        <w:tc>
          <w:tcPr>
            <w:tcW w:w="3426" w:type="dxa"/>
          </w:tcPr>
          <w:p w14:paraId="41ABBE4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4AFD108" w14:textId="2A41462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 xml:space="preserve">egzamin praktyczny </w:t>
            </w:r>
          </w:p>
          <w:p w14:paraId="17F309EF" w14:textId="77CBEAC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w:t>
            </w:r>
          </w:p>
          <w:p w14:paraId="61D0CA33" w14:textId="60A348E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projekt, prezentacja</w:t>
            </w:r>
          </w:p>
          <w:p w14:paraId="21E9DF1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4206A05" w14:textId="41B7867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A90148A" w14:textId="6A92ACC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470B9FD" w14:textId="72C76D1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039C002C" w14:textId="0E2C3DA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2BF429F" w14:textId="713018E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4E6B8ECD" w14:textId="54C59B0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0F521B6D" w14:textId="001968A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3855EBDC" w14:textId="77777777" w:rsidTr="00AA52EB">
        <w:trPr>
          <w:cantSplit/>
          <w:trHeight w:val="405"/>
          <w:jc w:val="center"/>
        </w:trPr>
        <w:tc>
          <w:tcPr>
            <w:tcW w:w="7113" w:type="dxa"/>
          </w:tcPr>
          <w:p w14:paraId="117A1E7F"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14F0A24A"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6E8EB48A"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73B11328"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B38DDA4"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F9BBD02"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14AEED3D"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15D00C36"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9713F4B"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8960B9E" w14:textId="77777777" w:rsidR="00E357C5"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6F489166" w14:textId="77777777" w:rsidR="00EC0F68" w:rsidRPr="00ED23C9" w:rsidRDefault="00E357C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6" w:type="dxa"/>
          </w:tcPr>
          <w:p w14:paraId="4DFEF09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485F9D8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172C10E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090355F" w14:textId="270E2B1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75C48BE" w14:textId="22CD380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A5F6295" w14:textId="1A3E446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534628F8" w14:textId="1039A645" w:rsidR="00EC0F68" w:rsidRPr="00ED23C9" w:rsidRDefault="00AA52EB" w:rsidP="00AA52EB">
      <w:pPr>
        <w:pStyle w:val="Nagwek2"/>
      </w:pPr>
      <w:r w:rsidRPr="00ED23C9">
        <w:t>PRZEDMIOT/MODUŁ: Biostatystyka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3F251F43" w14:textId="77777777" w:rsidTr="00AA52EB">
        <w:trPr>
          <w:cantSplit/>
          <w:trHeight w:val="317"/>
          <w:tblHeader/>
          <w:jc w:val="center"/>
        </w:trPr>
        <w:tc>
          <w:tcPr>
            <w:tcW w:w="7113" w:type="dxa"/>
          </w:tcPr>
          <w:p w14:paraId="4A5CF25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6AC9148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59CA413E" w14:textId="77777777" w:rsidTr="00AA52EB">
        <w:trPr>
          <w:cantSplit/>
          <w:trHeight w:val="989"/>
          <w:jc w:val="center"/>
        </w:trPr>
        <w:tc>
          <w:tcPr>
            <w:tcW w:w="7113" w:type="dxa"/>
          </w:tcPr>
          <w:p w14:paraId="0E2D2B61" w14:textId="77777777" w:rsidR="00B35CCC"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HW18. Zna podstawowe metody analizy statystycznej wykorzystywane w badaniach populacyjnych i diagnostycznych</w:t>
            </w:r>
          </w:p>
        </w:tc>
        <w:tc>
          <w:tcPr>
            <w:tcW w:w="3426" w:type="dxa"/>
          </w:tcPr>
          <w:p w14:paraId="75E5DA2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0DEE6FDF"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w:t>
            </w:r>
          </w:p>
          <w:p w14:paraId="0F467AE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DE6C9CA" w14:textId="30AFDFC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9D80F3E" w14:textId="48B58DB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0CD9497" w14:textId="748D438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59EDD9FF" w14:textId="77777777" w:rsidTr="00AA52EB">
        <w:trPr>
          <w:cantSplit/>
          <w:trHeight w:val="989"/>
          <w:jc w:val="center"/>
        </w:trPr>
        <w:tc>
          <w:tcPr>
            <w:tcW w:w="7113" w:type="dxa"/>
          </w:tcPr>
          <w:p w14:paraId="3F35BFF0" w14:textId="77777777" w:rsidR="00B35CCC"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DU16. potrafi krytycznie analizować piśmiennictwo medyczne, w tym w języku angielski, i wyciągać wnioski.</w:t>
            </w:r>
          </w:p>
          <w:p w14:paraId="0C1140E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HU14. Dobiera odpowiedni test statystyczny, przeprowadza podstawowe analizy statystyczne oraz posługuje się odpowiednimi metodami przedstawiania wyników.</w:t>
            </w:r>
          </w:p>
          <w:p w14:paraId="0CF42BF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HU15. Potrafi wykorzystać pakiet statystyczny do wykonania analiz statystycznych.</w:t>
            </w:r>
          </w:p>
        </w:tc>
        <w:tc>
          <w:tcPr>
            <w:tcW w:w="3426" w:type="dxa"/>
          </w:tcPr>
          <w:p w14:paraId="0E47B69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70339A9C"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w:t>
            </w:r>
          </w:p>
          <w:p w14:paraId="06BF4CE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3F53777" w14:textId="59A0251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15DC75E" w14:textId="7A6DD52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5B633CC" w14:textId="5648A1E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1455D28A" w14:textId="77777777" w:rsidTr="00AA52EB">
        <w:trPr>
          <w:cantSplit/>
          <w:trHeight w:val="405"/>
          <w:jc w:val="center"/>
        </w:trPr>
        <w:tc>
          <w:tcPr>
            <w:tcW w:w="7113" w:type="dxa"/>
          </w:tcPr>
          <w:p w14:paraId="14D0F105" w14:textId="77777777" w:rsidR="00B35CCC"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EBAF714" w14:textId="77777777" w:rsidR="00B35CCC"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55A57ED3" w14:textId="77777777" w:rsidR="00B35CCC"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48FF4635" w14:textId="77777777" w:rsidR="00EC0F68" w:rsidRPr="00ED23C9" w:rsidRDefault="00B35C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tc>
        <w:tc>
          <w:tcPr>
            <w:tcW w:w="3426" w:type="dxa"/>
          </w:tcPr>
          <w:p w14:paraId="04354C2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0BB63E8C"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698A28F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451AC92" w14:textId="2551A7E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C564303" w14:textId="51495DC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bl>
    <w:p w14:paraId="302E261E" w14:textId="77777777" w:rsidR="007E7BFF" w:rsidRDefault="007E7BFF" w:rsidP="00AA52EB">
      <w:pPr>
        <w:pStyle w:val="Nagwek2"/>
      </w:pPr>
      <w:r>
        <w:br w:type="page"/>
      </w:r>
    </w:p>
    <w:p w14:paraId="3B7AA2C5" w14:textId="7AA53D50" w:rsidR="00EC0F68" w:rsidRPr="00ED23C9" w:rsidRDefault="00AA52EB" w:rsidP="00AA52EB">
      <w:pPr>
        <w:pStyle w:val="Nagwek2"/>
      </w:pPr>
      <w:r w:rsidRPr="00ED23C9">
        <w:lastRenderedPageBreak/>
        <w:t>PRZEDMIOT/MODUŁ: Profesjonalizm w medycynie</w:t>
      </w:r>
    </w:p>
    <w:tbl>
      <w:tblPr>
        <w:tblW w:w="104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65"/>
        <w:gridCol w:w="3378"/>
      </w:tblGrid>
      <w:tr w:rsidR="00A748FA" w:rsidRPr="00ED23C9" w14:paraId="64D88D77" w14:textId="77777777" w:rsidTr="00AA52EB">
        <w:trPr>
          <w:cantSplit/>
          <w:trHeight w:val="317"/>
          <w:tblHeader/>
          <w:jc w:val="center"/>
        </w:trPr>
        <w:tc>
          <w:tcPr>
            <w:tcW w:w="7065" w:type="dxa"/>
          </w:tcPr>
          <w:p w14:paraId="120B7DB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78" w:type="dxa"/>
          </w:tcPr>
          <w:p w14:paraId="5DE2E78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32319D0" w14:textId="77777777" w:rsidTr="00AA52EB">
        <w:trPr>
          <w:cantSplit/>
          <w:trHeight w:val="989"/>
          <w:jc w:val="center"/>
        </w:trPr>
        <w:tc>
          <w:tcPr>
            <w:tcW w:w="7065" w:type="dxa"/>
          </w:tcPr>
          <w:p w14:paraId="62B7F84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DW4. Rozumie znaczenie komunikacji werbalnej i niewerbalnej w procesie komunikowania z pacjentem i pojęcie zaufania w interakcji z pacjentem. </w:t>
            </w:r>
          </w:p>
          <w:p w14:paraId="46BBB047" w14:textId="77777777" w:rsidR="009645BC"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DW7. </w:t>
            </w:r>
            <w:r w:rsidR="009645BC" w:rsidRPr="00ED23C9">
              <w:rPr>
                <w:rFonts w:asciiTheme="minorHAnsi" w:hAnsiTheme="minorHAnsi" w:cstheme="minorHAnsi"/>
                <w:sz w:val="22"/>
                <w:szCs w:val="22"/>
              </w:rPr>
              <w:t>zna prawidłowości rozwoju psychicznego człowieka i rolę rodziny pacjenta w procesie leczenia</w:t>
            </w:r>
          </w:p>
          <w:p w14:paraId="2966656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DW11. Zna zasady motywowania pacjentów do prozdrowotnych zachowań i informowania o niepomyślnym rokowaniu. </w:t>
            </w:r>
          </w:p>
          <w:p w14:paraId="584C7FC0" w14:textId="55923285"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DW12. Zna zasady altruizmu i odpowiedzialności klinicznej.</w:t>
            </w:r>
            <w:r w:rsidR="00AE7369">
              <w:rPr>
                <w:rFonts w:asciiTheme="minorHAnsi" w:hAnsiTheme="minorHAnsi" w:cstheme="minorHAnsi"/>
                <w:sz w:val="22"/>
                <w:szCs w:val="22"/>
              </w:rPr>
              <w:t xml:space="preserve"> </w:t>
            </w:r>
          </w:p>
          <w:p w14:paraId="09CDBB1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DW13. Zna </w:t>
            </w:r>
            <w:r w:rsidR="009645BC" w:rsidRPr="00ED23C9">
              <w:rPr>
                <w:rFonts w:asciiTheme="minorHAnsi" w:hAnsiTheme="minorHAnsi" w:cstheme="minorHAnsi"/>
                <w:sz w:val="22"/>
                <w:szCs w:val="22"/>
              </w:rPr>
              <w:t xml:space="preserve">i rozumie </w:t>
            </w:r>
            <w:r w:rsidRPr="00ED23C9">
              <w:rPr>
                <w:rFonts w:asciiTheme="minorHAnsi" w:hAnsiTheme="minorHAnsi" w:cstheme="minorHAnsi"/>
                <w:sz w:val="22"/>
                <w:szCs w:val="22"/>
              </w:rPr>
              <w:t>zasady funkcjonowania zespołu</w:t>
            </w:r>
            <w:r w:rsidR="00203729" w:rsidRPr="00ED23C9">
              <w:rPr>
                <w:rFonts w:asciiTheme="minorHAnsi" w:hAnsiTheme="minorHAnsi" w:cstheme="minorHAnsi"/>
                <w:sz w:val="22"/>
                <w:szCs w:val="22"/>
              </w:rPr>
              <w:t xml:space="preserve"> terapeutycznego </w:t>
            </w:r>
          </w:p>
          <w:p w14:paraId="348F797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DW14. Zna imperatyw i wzorzec zachowania lekarza </w:t>
            </w:r>
            <w:r w:rsidR="00203729" w:rsidRPr="00ED23C9">
              <w:rPr>
                <w:rFonts w:asciiTheme="minorHAnsi" w:hAnsiTheme="minorHAnsi" w:cstheme="minorHAnsi"/>
                <w:sz w:val="22"/>
                <w:szCs w:val="22"/>
              </w:rPr>
              <w:t xml:space="preserve">i lekarza dentysty </w:t>
            </w:r>
            <w:r w:rsidRPr="00ED23C9">
              <w:rPr>
                <w:rFonts w:asciiTheme="minorHAnsi" w:hAnsiTheme="minorHAnsi" w:cstheme="minorHAnsi"/>
                <w:sz w:val="22"/>
                <w:szCs w:val="22"/>
              </w:rPr>
              <w:t xml:space="preserve">ustalony przez samorząd zawodowy lekarzy i lekarzy-dentystów. </w:t>
            </w:r>
          </w:p>
          <w:p w14:paraId="7F33735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DW15. Zna </w:t>
            </w:r>
            <w:r w:rsidR="00203729" w:rsidRPr="00ED23C9">
              <w:rPr>
                <w:rFonts w:asciiTheme="minorHAnsi" w:hAnsiTheme="minorHAnsi" w:cstheme="minorHAnsi"/>
                <w:sz w:val="22"/>
                <w:szCs w:val="22"/>
              </w:rPr>
              <w:t>normy odnoszące się do praw</w:t>
            </w:r>
            <w:r w:rsidRPr="00ED23C9">
              <w:rPr>
                <w:rFonts w:asciiTheme="minorHAnsi" w:hAnsiTheme="minorHAnsi" w:cstheme="minorHAnsi"/>
                <w:sz w:val="22"/>
                <w:szCs w:val="22"/>
              </w:rPr>
              <w:t xml:space="preserve"> pacjenta. </w:t>
            </w:r>
          </w:p>
        </w:tc>
        <w:tc>
          <w:tcPr>
            <w:tcW w:w="3378" w:type="dxa"/>
          </w:tcPr>
          <w:p w14:paraId="73DDAC4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A26CC1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zajęć – zaliczenie pisemne</w:t>
            </w:r>
          </w:p>
          <w:p w14:paraId="5D6FDC3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formujące: </w:t>
            </w:r>
          </w:p>
          <w:p w14:paraId="2760896B" w14:textId="5BCE7FA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D849A60" w14:textId="513AF9D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2CE1596F" w14:textId="77777777" w:rsidTr="00AA52EB">
        <w:trPr>
          <w:cantSplit/>
          <w:trHeight w:val="989"/>
          <w:jc w:val="center"/>
        </w:trPr>
        <w:tc>
          <w:tcPr>
            <w:tcW w:w="7065" w:type="dxa"/>
          </w:tcPr>
          <w:p w14:paraId="14A1F83D" w14:textId="77777777" w:rsidR="00E0379D"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DU4. Buduje atmosferę </w:t>
            </w:r>
            <w:r w:rsidR="00203729" w:rsidRPr="00ED23C9">
              <w:rPr>
                <w:rFonts w:asciiTheme="minorHAnsi" w:hAnsiTheme="minorHAnsi" w:cstheme="minorHAnsi"/>
                <w:sz w:val="22"/>
                <w:szCs w:val="22"/>
              </w:rPr>
              <w:t xml:space="preserve">zaufania </w:t>
            </w:r>
            <w:r w:rsidRPr="00ED23C9">
              <w:rPr>
                <w:rFonts w:asciiTheme="minorHAnsi" w:hAnsiTheme="minorHAnsi" w:cstheme="minorHAnsi"/>
                <w:sz w:val="22"/>
                <w:szCs w:val="22"/>
              </w:rPr>
              <w:t>podczas całego procesu diagnostycznego i leczenia.</w:t>
            </w:r>
          </w:p>
          <w:p w14:paraId="24BCEE10" w14:textId="77777777" w:rsidR="00EC0F68"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DU5. Podejmuje działania zmierzające do poprawy jakości życia pacjenta i zapobiegania jej pogorszeniu się w przyszłości.</w:t>
            </w:r>
          </w:p>
          <w:p w14:paraId="7F05B49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DU6. Przeprowadza rozmowę z pacjentem dorosłym, dzieckiem i rodziną z zastosowaniem techniki aktywnego słuchania i wyrażania empatii. </w:t>
            </w:r>
          </w:p>
          <w:p w14:paraId="18EE5B2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DU11. </w:t>
            </w:r>
            <w:r w:rsidR="00E0379D" w:rsidRPr="00ED23C9">
              <w:rPr>
                <w:rFonts w:asciiTheme="minorHAnsi" w:hAnsiTheme="minorHAnsi" w:cstheme="minorHAnsi"/>
                <w:sz w:val="22"/>
                <w:szCs w:val="22"/>
              </w:rPr>
              <w:t>potrafi przestrzegać wzorców etycznych w działaniach zawodowych</w:t>
            </w:r>
          </w:p>
          <w:p w14:paraId="0B2BAD87" w14:textId="77777777" w:rsidR="00EC0F68" w:rsidRPr="00ED23C9" w:rsidRDefault="00EC0F68" w:rsidP="006F5D60">
            <w:pPr>
              <w:tabs>
                <w:tab w:val="left" w:pos="6521"/>
              </w:tabs>
              <w:spacing w:after="0" w:line="240" w:lineRule="auto"/>
              <w:rPr>
                <w:rFonts w:asciiTheme="minorHAnsi" w:hAnsiTheme="minorHAnsi" w:cstheme="minorHAnsi"/>
                <w:strike/>
                <w:sz w:val="22"/>
                <w:szCs w:val="22"/>
              </w:rPr>
            </w:pPr>
            <w:r w:rsidRPr="00ED23C9">
              <w:rPr>
                <w:rFonts w:asciiTheme="minorHAnsi" w:hAnsiTheme="minorHAnsi" w:cstheme="minorHAnsi"/>
                <w:sz w:val="22"/>
                <w:szCs w:val="22"/>
              </w:rPr>
              <w:t xml:space="preserve">DU12. Przestrzega praw pacjenta, </w:t>
            </w:r>
          </w:p>
        </w:tc>
        <w:tc>
          <w:tcPr>
            <w:tcW w:w="3378" w:type="dxa"/>
          </w:tcPr>
          <w:p w14:paraId="25ACDD06" w14:textId="77777777" w:rsidR="00E07B87" w:rsidRPr="00ED23C9" w:rsidRDefault="00E07B87" w:rsidP="006F5D60">
            <w:pPr>
              <w:spacing w:after="0" w:line="240" w:lineRule="auto"/>
              <w:rPr>
                <w:rFonts w:asciiTheme="minorHAnsi" w:hAnsiTheme="minorHAnsi" w:cstheme="minorHAnsi"/>
                <w:sz w:val="22"/>
                <w:szCs w:val="22"/>
                <w:lang w:eastAsia="pl-PL"/>
              </w:rPr>
            </w:pPr>
          </w:p>
          <w:p w14:paraId="6F99F364" w14:textId="60B80FD8" w:rsidR="00E07B87" w:rsidRPr="00ED23C9" w:rsidRDefault="00E07B87"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Przeprowadzenie analizy case studies oraz ocenianie ciągłe przez nauczyciela</w:t>
            </w:r>
          </w:p>
          <w:p w14:paraId="001B283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7CD34196" w14:textId="77777777" w:rsidTr="00AA52EB">
        <w:trPr>
          <w:cantSplit/>
          <w:trHeight w:val="405"/>
          <w:jc w:val="center"/>
        </w:trPr>
        <w:tc>
          <w:tcPr>
            <w:tcW w:w="7065" w:type="dxa"/>
          </w:tcPr>
          <w:p w14:paraId="5C30C04E" w14:textId="77777777" w:rsidR="00E0379D"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54E556A" w14:textId="77777777" w:rsidR="00E0379D"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92F9E9F" w14:textId="77777777" w:rsidR="00E0379D"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72E50ECD" w14:textId="77777777" w:rsidR="00E0379D"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5875D4E5" w14:textId="77777777" w:rsidR="00E0379D"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3B7529F0" w14:textId="77777777" w:rsidR="00EC0F68" w:rsidRPr="00ED23C9" w:rsidRDefault="00E0379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378" w:type="dxa"/>
          </w:tcPr>
          <w:p w14:paraId="18D6A06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prowadzącego zajęcia</w:t>
            </w:r>
          </w:p>
        </w:tc>
      </w:tr>
    </w:tbl>
    <w:p w14:paraId="4F8818F8" w14:textId="52A88F28" w:rsidR="00EC0F68" w:rsidRPr="00ED23C9" w:rsidRDefault="00AA52EB" w:rsidP="00AA52EB">
      <w:pPr>
        <w:pStyle w:val="Nagwek2"/>
      </w:pPr>
      <w:r w:rsidRPr="00ED23C9">
        <w:t>PRZEDMIOT/MODUŁ: Socjologia medycyny</w:t>
      </w:r>
    </w:p>
    <w:tbl>
      <w:tblPr>
        <w:tblW w:w="10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3"/>
        <w:gridCol w:w="3417"/>
      </w:tblGrid>
      <w:tr w:rsidR="00A748FA" w:rsidRPr="00ED23C9" w14:paraId="0B870E35" w14:textId="77777777" w:rsidTr="00AA52EB">
        <w:trPr>
          <w:trHeight w:val="317"/>
          <w:jc w:val="center"/>
        </w:trPr>
        <w:tc>
          <w:tcPr>
            <w:tcW w:w="7103" w:type="dxa"/>
            <w:vAlign w:val="center"/>
          </w:tcPr>
          <w:p w14:paraId="4E20158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7" w:type="dxa"/>
            <w:vAlign w:val="center"/>
          </w:tcPr>
          <w:p w14:paraId="3FE6924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6F2FA9A" w14:textId="77777777" w:rsidTr="00AA52EB">
        <w:trPr>
          <w:trHeight w:val="263"/>
          <w:jc w:val="center"/>
        </w:trPr>
        <w:tc>
          <w:tcPr>
            <w:tcW w:w="7103" w:type="dxa"/>
            <w:vAlign w:val="center"/>
          </w:tcPr>
          <w:p w14:paraId="5738BB41" w14:textId="77777777" w:rsidR="00EC0F68" w:rsidRPr="00ED23C9" w:rsidRDefault="008612F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 zna aktualne</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poglądy</w:t>
            </w:r>
            <w:r w:rsidR="00EC0F68" w:rsidRPr="00ED23C9">
              <w:rPr>
                <w:rFonts w:asciiTheme="minorHAnsi" w:hAnsiTheme="minorHAnsi" w:cstheme="minorHAnsi"/>
                <w:sz w:val="22"/>
                <w:szCs w:val="22"/>
              </w:rPr>
              <w:t xml:space="preserve"> na temat: społecznego wymiaru zdrowia i choroby, wpływu środowiska społecznego (rodziny, sieci relacji społecznych) i nierówności społecznych </w:t>
            </w:r>
            <w:r w:rsidRPr="00ED23C9">
              <w:rPr>
                <w:rFonts w:asciiTheme="minorHAnsi" w:hAnsiTheme="minorHAnsi" w:cstheme="minorHAnsi"/>
                <w:sz w:val="22"/>
                <w:szCs w:val="22"/>
              </w:rPr>
              <w:t xml:space="preserve">oraz społeczno-kulturowych różnic </w:t>
            </w:r>
            <w:r w:rsidR="00EC0F68" w:rsidRPr="00ED23C9">
              <w:rPr>
                <w:rFonts w:asciiTheme="minorHAnsi" w:hAnsiTheme="minorHAnsi" w:cstheme="minorHAnsi"/>
                <w:sz w:val="22"/>
                <w:szCs w:val="22"/>
              </w:rPr>
              <w:t xml:space="preserve">na stan zdrowia, </w:t>
            </w:r>
            <w:r w:rsidRPr="00ED23C9">
              <w:rPr>
                <w:rFonts w:asciiTheme="minorHAnsi" w:hAnsiTheme="minorHAnsi" w:cstheme="minorHAnsi"/>
                <w:sz w:val="22"/>
                <w:szCs w:val="22"/>
              </w:rPr>
              <w:t>a także rolę</w:t>
            </w:r>
            <w:r w:rsidR="00EC0F68" w:rsidRPr="00ED23C9">
              <w:rPr>
                <w:rFonts w:asciiTheme="minorHAnsi" w:hAnsiTheme="minorHAnsi" w:cstheme="minorHAnsi"/>
                <w:sz w:val="22"/>
                <w:szCs w:val="22"/>
              </w:rPr>
              <w:t xml:space="preserve"> stresu społecznego w zachowaniach zdrowotnych i autodestrukcyjnych</w:t>
            </w:r>
          </w:p>
          <w:p w14:paraId="367488B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DW3. rozumie symboliczne znaczenie zdrowia, choroby, niepełnosprawności i starości w relacji do postaw społecznych, konsekwencje społeczne choroby i niepełnosprawności oraz bariery społeczno-kulturowe; zna aktualną koncepcję jakości życia uwarunkowaną stanem zdrowia</w:t>
            </w:r>
          </w:p>
          <w:p w14:paraId="2FAD1DE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DW5. rozumie funkcjonowanie </w:t>
            </w:r>
            <w:r w:rsidR="008612FE" w:rsidRPr="00ED23C9">
              <w:rPr>
                <w:rFonts w:asciiTheme="minorHAnsi" w:hAnsiTheme="minorHAnsi" w:cstheme="minorHAnsi"/>
                <w:sz w:val="22"/>
                <w:szCs w:val="22"/>
              </w:rPr>
              <w:t>podmiotów systemu ochrony zdrowia</w:t>
            </w:r>
            <w:r w:rsidRPr="00ED23C9">
              <w:rPr>
                <w:rFonts w:asciiTheme="minorHAnsi" w:hAnsiTheme="minorHAnsi" w:cstheme="minorHAnsi"/>
                <w:sz w:val="22"/>
                <w:szCs w:val="22"/>
              </w:rPr>
              <w:t xml:space="preserve"> oraz społeczną rolę lekarza</w:t>
            </w:r>
            <w:r w:rsidR="008612FE" w:rsidRPr="00ED23C9">
              <w:rPr>
                <w:rFonts w:asciiTheme="minorHAnsi" w:hAnsiTheme="minorHAnsi" w:cstheme="minorHAnsi"/>
                <w:sz w:val="22"/>
                <w:szCs w:val="22"/>
              </w:rPr>
              <w:t xml:space="preserve"> i lekarza dentysty</w:t>
            </w:r>
          </w:p>
        </w:tc>
        <w:tc>
          <w:tcPr>
            <w:tcW w:w="3417" w:type="dxa"/>
            <w:vAlign w:val="center"/>
          </w:tcPr>
          <w:p w14:paraId="1F622AA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40BE1F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 (pytania otwarte)</w:t>
            </w:r>
          </w:p>
          <w:p w14:paraId="26E7FC7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CCD7597" w14:textId="1E8EE69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124EE35" w14:textId="7F25ABA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60D3449D" w14:textId="3996F19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3FC2150" w14:textId="327A1F1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A96D195" w14:textId="723111F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analiza przypadku</w:t>
            </w:r>
          </w:p>
        </w:tc>
      </w:tr>
      <w:tr w:rsidR="00EC0F68" w:rsidRPr="00ED23C9" w14:paraId="509CCAAD" w14:textId="77777777" w:rsidTr="00AA52EB">
        <w:trPr>
          <w:trHeight w:val="989"/>
          <w:jc w:val="center"/>
        </w:trPr>
        <w:tc>
          <w:tcPr>
            <w:tcW w:w="7103" w:type="dxa"/>
            <w:vAlign w:val="center"/>
          </w:tcPr>
          <w:p w14:paraId="5284A5A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 uwzględnia w procesie postępowania terapeutycznego subiektywne potrzeby i oczekiwania pacjenta wynikające z uwarunkowań społeczno-kulturowych</w:t>
            </w:r>
          </w:p>
          <w:p w14:paraId="45D320D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DU2. dostrzega i właściwie reaguje na oznaki zachowań antyzdrowotnych i autodestrukcyjnych</w:t>
            </w:r>
          </w:p>
          <w:p w14:paraId="4F9F2AD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 xml:space="preserve">DU3. wybiera takie leczenie, które minimalizuje konsekwencje społeczne dla </w:t>
            </w:r>
            <w:r w:rsidR="008612FE" w:rsidRPr="00ED23C9">
              <w:rPr>
                <w:rFonts w:asciiTheme="minorHAnsi" w:hAnsiTheme="minorHAnsi" w:cstheme="minorHAnsi"/>
                <w:sz w:val="22"/>
                <w:szCs w:val="22"/>
              </w:rPr>
              <w:t>pacjenta</w:t>
            </w:r>
          </w:p>
          <w:p w14:paraId="283BABC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DU10. pracuje w zespole wielospecjalistycznym, w środowisku wielokulturowym i wielonarodowościowym</w:t>
            </w:r>
          </w:p>
        </w:tc>
        <w:tc>
          <w:tcPr>
            <w:tcW w:w="3417" w:type="dxa"/>
            <w:vAlign w:val="center"/>
          </w:tcPr>
          <w:p w14:paraId="1439250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lastRenderedPageBreak/>
              <w:t>Metody podsumowujące:</w:t>
            </w:r>
          </w:p>
          <w:p w14:paraId="6F4DE7BC"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w:t>
            </w:r>
          </w:p>
          <w:p w14:paraId="1AC01CF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72431BB" w14:textId="75B3C2A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294B265" w14:textId="1E7EC6E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D8C8FE7" w14:textId="292E383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lastRenderedPageBreak/>
              <w:t>ocena przygotowania do zajęć</w:t>
            </w:r>
          </w:p>
          <w:p w14:paraId="54796822" w14:textId="5884250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2C8D5615" w14:textId="77777777" w:rsidTr="00AA52EB">
        <w:trPr>
          <w:trHeight w:val="405"/>
          <w:jc w:val="center"/>
        </w:trPr>
        <w:tc>
          <w:tcPr>
            <w:tcW w:w="7103" w:type="dxa"/>
            <w:vAlign w:val="center"/>
          </w:tcPr>
          <w:p w14:paraId="2A181F06" w14:textId="77777777" w:rsidR="008612FE" w:rsidRPr="00ED23C9" w:rsidRDefault="008612F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7A6AEA4A" w14:textId="77777777" w:rsidR="008612FE" w:rsidRPr="00ED23C9" w:rsidRDefault="008612F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2AB132A" w14:textId="77777777" w:rsidR="008612FE" w:rsidRPr="00ED23C9" w:rsidRDefault="008612F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80B1CE2" w14:textId="77777777" w:rsidR="00EC0F68" w:rsidRPr="00ED23C9" w:rsidRDefault="008612F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17" w:type="dxa"/>
            <w:vAlign w:val="center"/>
          </w:tcPr>
          <w:p w14:paraId="4D5FCFD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6FB608E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357F976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AE0010A" w14:textId="110634A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E94C66E" w14:textId="54B348E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bl>
    <w:p w14:paraId="452C41AA" w14:textId="396B1085" w:rsidR="00EC0F68" w:rsidRPr="00ED23C9" w:rsidRDefault="00691A16" w:rsidP="00691A16">
      <w:pPr>
        <w:pStyle w:val="Nagwek2"/>
      </w:pPr>
      <w:r w:rsidRPr="00ED23C9">
        <w:t>PRZEDMIOT/MODUŁ: Zdrowie publiczne</w:t>
      </w:r>
    </w:p>
    <w:tbl>
      <w:tblPr>
        <w:tblW w:w="104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2"/>
        <w:gridCol w:w="3396"/>
      </w:tblGrid>
      <w:tr w:rsidR="00A748FA" w:rsidRPr="00ED23C9" w14:paraId="7A639FDB" w14:textId="77777777" w:rsidTr="00691A16">
        <w:trPr>
          <w:cantSplit/>
          <w:trHeight w:val="317"/>
          <w:tblHeader/>
          <w:jc w:val="center"/>
        </w:trPr>
        <w:tc>
          <w:tcPr>
            <w:tcW w:w="7082" w:type="dxa"/>
          </w:tcPr>
          <w:p w14:paraId="42A9BA4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6" w:type="dxa"/>
          </w:tcPr>
          <w:p w14:paraId="045CE25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9AD49C6" w14:textId="77777777" w:rsidTr="00691A16">
        <w:trPr>
          <w:cantSplit/>
          <w:trHeight w:val="989"/>
          <w:jc w:val="center"/>
        </w:trPr>
        <w:tc>
          <w:tcPr>
            <w:tcW w:w="7082" w:type="dxa"/>
          </w:tcPr>
          <w:p w14:paraId="5AF8919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 Zna pojęcie zdrowia publicznego</w:t>
            </w:r>
            <w:r w:rsidR="00DC3546" w:rsidRPr="00ED23C9">
              <w:rPr>
                <w:rFonts w:asciiTheme="minorHAnsi" w:hAnsiTheme="minorHAnsi" w:cstheme="minorHAnsi"/>
                <w:sz w:val="22"/>
                <w:szCs w:val="22"/>
              </w:rPr>
              <w:t xml:space="preserve"> oraz</w:t>
            </w:r>
            <w:r w:rsidRPr="00ED23C9">
              <w:rPr>
                <w:rFonts w:asciiTheme="minorHAnsi" w:hAnsiTheme="minorHAnsi" w:cstheme="minorHAnsi"/>
                <w:sz w:val="22"/>
                <w:szCs w:val="22"/>
              </w:rPr>
              <w:t xml:space="preserve"> cele, zadania i strukturę</w:t>
            </w:r>
            <w:r w:rsidR="00DC3546" w:rsidRPr="00ED23C9">
              <w:rPr>
                <w:rFonts w:asciiTheme="minorHAnsi" w:hAnsiTheme="minorHAnsi" w:cstheme="minorHAnsi"/>
                <w:sz w:val="22"/>
                <w:szCs w:val="22"/>
              </w:rPr>
              <w:t xml:space="preserve"> publicznego systemu opieki zdrowotnej</w:t>
            </w:r>
          </w:p>
          <w:p w14:paraId="0CF7140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 Zna koncepcje i modele promocji zdrowia</w:t>
            </w:r>
          </w:p>
          <w:p w14:paraId="7DC7D170" w14:textId="77777777" w:rsidR="00CB32EC" w:rsidRPr="00ED23C9" w:rsidRDefault="00CB32E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 podstawowe pojęcia z zakresu profilaktyki, promocji zdrowia oraz higieny środowiskowej</w:t>
            </w:r>
          </w:p>
          <w:p w14:paraId="75BABCC8"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GW4</w:t>
            </w:r>
            <w:r w:rsidR="00EC0F68" w:rsidRPr="00ED23C9">
              <w:rPr>
                <w:rFonts w:asciiTheme="minorHAnsi" w:hAnsiTheme="minorHAnsi" w:cstheme="minorHAnsi"/>
                <w:sz w:val="22"/>
                <w:szCs w:val="22"/>
              </w:rPr>
              <w:t>. zna podstawowe pojęcia związane ze zdrowiem, stylem życia i stanem zdrowia populacji</w:t>
            </w:r>
          </w:p>
          <w:p w14:paraId="17E931AE"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GW5</w:t>
            </w:r>
            <w:r w:rsidR="00EC0F68" w:rsidRPr="00ED23C9">
              <w:rPr>
                <w:rFonts w:asciiTheme="minorHAnsi" w:hAnsiTheme="minorHAnsi" w:cstheme="minorHAnsi"/>
                <w:sz w:val="22"/>
                <w:szCs w:val="22"/>
              </w:rPr>
              <w:t>. zna metody określania potrzeb zdrowotnych społeczeństwa</w:t>
            </w:r>
          </w:p>
          <w:p w14:paraId="68239EC6"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GW6</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 sytuację zdrowotną</w:t>
            </w:r>
            <w:r w:rsidR="00EC0F68" w:rsidRPr="00ED23C9">
              <w:rPr>
                <w:rFonts w:asciiTheme="minorHAnsi" w:hAnsiTheme="minorHAnsi" w:cstheme="minorHAnsi"/>
                <w:sz w:val="22"/>
                <w:szCs w:val="22"/>
              </w:rPr>
              <w:t xml:space="preserve"> w </w:t>
            </w:r>
            <w:r w:rsidRPr="00ED23C9">
              <w:rPr>
                <w:rFonts w:asciiTheme="minorHAnsi" w:hAnsiTheme="minorHAnsi" w:cstheme="minorHAnsi"/>
                <w:sz w:val="22"/>
                <w:szCs w:val="22"/>
              </w:rPr>
              <w:t>Rzeczypospolitej Polskiej</w:t>
            </w:r>
            <w:r w:rsidR="00EC0F68" w:rsidRPr="00ED23C9">
              <w:rPr>
                <w:rFonts w:asciiTheme="minorHAnsi" w:hAnsiTheme="minorHAnsi" w:cstheme="minorHAnsi"/>
                <w:sz w:val="22"/>
                <w:szCs w:val="22"/>
              </w:rPr>
              <w:t xml:space="preserve"> i na świecie</w:t>
            </w:r>
          </w:p>
          <w:p w14:paraId="398F0578" w14:textId="068E081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GW7</w:t>
            </w:r>
            <w:r w:rsidR="00EC0F68" w:rsidRPr="00ED23C9">
              <w:rPr>
                <w:rFonts w:asciiTheme="minorHAnsi" w:hAnsiTheme="minorHAnsi" w:cstheme="minorHAnsi"/>
                <w:sz w:val="22"/>
                <w:szCs w:val="22"/>
              </w:rPr>
              <w:t>. wykazuje się wiedzą na temat strategii</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polityki zdrowotnej i społecznej Polski oraz Unii Europejskiej</w:t>
            </w:r>
          </w:p>
          <w:p w14:paraId="3ED1A9E1"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GW8</w:t>
            </w:r>
            <w:r w:rsidR="00EC0F68" w:rsidRPr="00ED23C9">
              <w:rPr>
                <w:rFonts w:asciiTheme="minorHAnsi" w:hAnsiTheme="minorHAnsi" w:cstheme="minorHAnsi"/>
                <w:sz w:val="22"/>
                <w:szCs w:val="22"/>
              </w:rPr>
              <w:t>. posiada wiedzę na temat aspektów organizacyjnych i prawnych funkcjonowania polskiego systemu opieki zdrowotnej</w:t>
            </w:r>
          </w:p>
          <w:p w14:paraId="0C6EFC0D" w14:textId="77777777" w:rsidR="00C7490C" w:rsidRPr="00ED23C9" w:rsidRDefault="00C7490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GW9. zna zasady zarządzania podmiotami leczniczymi</w:t>
            </w:r>
          </w:p>
          <w:p w14:paraId="18C83400"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GW10</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 zasady</w:t>
            </w:r>
            <w:r w:rsidR="00EC0F68" w:rsidRPr="00ED23C9">
              <w:rPr>
                <w:rFonts w:asciiTheme="minorHAnsi" w:hAnsiTheme="minorHAnsi" w:cstheme="minorHAnsi"/>
                <w:sz w:val="22"/>
                <w:szCs w:val="22"/>
              </w:rPr>
              <w:t xml:space="preserve"> funkcjonowania, zarządzania i informatyzacji </w:t>
            </w:r>
            <w:r w:rsidRPr="00ED23C9">
              <w:rPr>
                <w:rFonts w:asciiTheme="minorHAnsi" w:hAnsiTheme="minorHAnsi" w:cstheme="minorHAnsi"/>
                <w:sz w:val="22"/>
                <w:szCs w:val="22"/>
              </w:rPr>
              <w:t>podmiotów leczniczych</w:t>
            </w:r>
            <w:r w:rsidR="00EC0F68" w:rsidRPr="00ED23C9">
              <w:rPr>
                <w:rFonts w:asciiTheme="minorHAnsi" w:hAnsiTheme="minorHAnsi" w:cstheme="minorHAnsi"/>
                <w:sz w:val="22"/>
                <w:szCs w:val="22"/>
              </w:rPr>
              <w:t xml:space="preserve"> i innych instytucji zdrowia publicznego</w:t>
            </w:r>
          </w:p>
          <w:p w14:paraId="537F9D18"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GW11</w:t>
            </w:r>
            <w:r w:rsidR="00EC0F68" w:rsidRPr="00ED23C9">
              <w:rPr>
                <w:rFonts w:asciiTheme="minorHAnsi" w:hAnsiTheme="minorHAnsi" w:cstheme="minorHAnsi"/>
                <w:sz w:val="22"/>
                <w:szCs w:val="22"/>
              </w:rPr>
              <w:t xml:space="preserve">. zna zasady funkcjonowania podstawowej </w:t>
            </w:r>
            <w:r w:rsidRPr="00ED23C9">
              <w:rPr>
                <w:rFonts w:asciiTheme="minorHAnsi" w:hAnsiTheme="minorHAnsi" w:cstheme="minorHAnsi"/>
                <w:sz w:val="22"/>
                <w:szCs w:val="22"/>
              </w:rPr>
              <w:t>zdrowotnej</w:t>
            </w:r>
          </w:p>
          <w:p w14:paraId="61BA8B4A"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GW12</w:t>
            </w:r>
            <w:r w:rsidR="00EC0F68" w:rsidRPr="00ED23C9">
              <w:rPr>
                <w:rFonts w:asciiTheme="minorHAnsi" w:hAnsiTheme="minorHAnsi" w:cstheme="minorHAnsi"/>
                <w:sz w:val="22"/>
                <w:szCs w:val="22"/>
              </w:rPr>
              <w:t xml:space="preserve">. zna zasady </w:t>
            </w:r>
            <w:r w:rsidRPr="00ED23C9">
              <w:rPr>
                <w:rFonts w:asciiTheme="minorHAnsi" w:hAnsiTheme="minorHAnsi" w:cstheme="minorHAnsi"/>
                <w:sz w:val="22"/>
                <w:szCs w:val="22"/>
              </w:rPr>
              <w:t>negocjacji</w:t>
            </w:r>
            <w:r w:rsidR="00EC0F68" w:rsidRPr="00ED23C9">
              <w:rPr>
                <w:rFonts w:asciiTheme="minorHAnsi" w:hAnsiTheme="minorHAnsi" w:cstheme="minorHAnsi"/>
                <w:sz w:val="22"/>
                <w:szCs w:val="22"/>
              </w:rPr>
              <w:t xml:space="preserve"> i zawierania umów o udzielanie świadczeń zdrowotnych w sektorze publicznym i niepublicznym</w:t>
            </w:r>
          </w:p>
          <w:p w14:paraId="4C7E9376"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GW30</w:t>
            </w:r>
            <w:r w:rsidR="00EC0F68" w:rsidRPr="00ED23C9">
              <w:rPr>
                <w:rFonts w:asciiTheme="minorHAnsi" w:hAnsiTheme="minorHAnsi" w:cstheme="minorHAnsi"/>
                <w:sz w:val="22"/>
                <w:szCs w:val="22"/>
              </w:rPr>
              <w:t>. potrafi scharakteryzować podstawowe obowiązki pracownika i pracodawcy</w:t>
            </w:r>
          </w:p>
          <w:p w14:paraId="2EEC0031" w14:textId="77777777" w:rsidR="00EC0F68" w:rsidRPr="00ED23C9" w:rsidRDefault="00DC354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GW31</w:t>
            </w:r>
            <w:r w:rsidR="00EC0F68" w:rsidRPr="00ED23C9">
              <w:rPr>
                <w:rFonts w:asciiTheme="minorHAnsi" w:hAnsiTheme="minorHAnsi" w:cstheme="minorHAnsi"/>
                <w:sz w:val="22"/>
                <w:szCs w:val="22"/>
              </w:rPr>
              <w:t>. zna zasady udzielania świadczeń w razie choroby, macierzyństwa, wypadków przy pracy i chorób zawodowych</w:t>
            </w:r>
          </w:p>
          <w:p w14:paraId="2ED027F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w:t>
            </w:r>
            <w:r w:rsidR="00DC3546" w:rsidRPr="00ED23C9">
              <w:rPr>
                <w:rFonts w:asciiTheme="minorHAnsi" w:hAnsiTheme="minorHAnsi" w:cstheme="minorHAnsi"/>
                <w:sz w:val="22"/>
                <w:szCs w:val="22"/>
              </w:rPr>
              <w:t>32</w:t>
            </w:r>
            <w:r w:rsidRPr="00ED23C9">
              <w:rPr>
                <w:rFonts w:asciiTheme="minorHAnsi" w:hAnsiTheme="minorHAnsi" w:cstheme="minorHAnsi"/>
                <w:sz w:val="22"/>
                <w:szCs w:val="22"/>
              </w:rPr>
              <w:t>. zna zasady orzekania o czasowej niezdolności do pracy</w:t>
            </w:r>
            <w:r w:rsidR="00DC3546" w:rsidRPr="00ED23C9">
              <w:rPr>
                <w:rFonts w:asciiTheme="minorHAnsi" w:hAnsiTheme="minorHAnsi" w:cstheme="minorHAnsi"/>
                <w:sz w:val="22"/>
                <w:szCs w:val="22"/>
              </w:rPr>
              <w:t xml:space="preserve">, niezdolności do pracy dla celów rentowych, a także </w:t>
            </w:r>
            <w:r w:rsidRPr="00ED23C9">
              <w:rPr>
                <w:rFonts w:asciiTheme="minorHAnsi" w:hAnsiTheme="minorHAnsi" w:cstheme="minorHAnsi"/>
                <w:sz w:val="22"/>
                <w:szCs w:val="22"/>
              </w:rPr>
              <w:t xml:space="preserve">o niepełnosprawności </w:t>
            </w:r>
          </w:p>
        </w:tc>
        <w:tc>
          <w:tcPr>
            <w:tcW w:w="3396" w:type="dxa"/>
          </w:tcPr>
          <w:p w14:paraId="029A62F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7D23EBE"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 (test wiedzy)</w:t>
            </w:r>
          </w:p>
          <w:p w14:paraId="57BDE9A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BB961FE"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dyskusja w czasie zajęć</w:t>
            </w:r>
          </w:p>
          <w:p w14:paraId="01F11B34" w14:textId="77777777" w:rsidR="00EC0F68" w:rsidRPr="00ED23C9" w:rsidRDefault="00EC0F68" w:rsidP="006F5D60">
            <w:pPr>
              <w:spacing w:after="0" w:line="240" w:lineRule="auto"/>
              <w:rPr>
                <w:rFonts w:asciiTheme="minorHAnsi" w:hAnsiTheme="minorHAnsi" w:cstheme="minorHAnsi"/>
                <w:sz w:val="22"/>
                <w:szCs w:val="22"/>
              </w:rPr>
            </w:pPr>
          </w:p>
        </w:tc>
      </w:tr>
      <w:tr w:rsidR="00EC0F68" w:rsidRPr="00ED23C9" w14:paraId="7E9FE68E" w14:textId="77777777" w:rsidTr="00691A16">
        <w:trPr>
          <w:cantSplit/>
          <w:trHeight w:val="989"/>
          <w:jc w:val="center"/>
        </w:trPr>
        <w:tc>
          <w:tcPr>
            <w:tcW w:w="7082" w:type="dxa"/>
          </w:tcPr>
          <w:p w14:paraId="27F3E70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GU1. </w:t>
            </w:r>
            <w:r w:rsidR="009762BE" w:rsidRPr="00ED23C9">
              <w:rPr>
                <w:rFonts w:asciiTheme="minorHAnsi" w:hAnsiTheme="minorHAnsi" w:cstheme="minorHAnsi"/>
                <w:sz w:val="22"/>
                <w:szCs w:val="22"/>
              </w:rPr>
              <w:t>potrafi analizować dane</w:t>
            </w:r>
            <w:r w:rsidRPr="00ED23C9">
              <w:rPr>
                <w:rFonts w:asciiTheme="minorHAnsi" w:hAnsiTheme="minorHAnsi" w:cstheme="minorHAnsi"/>
                <w:sz w:val="22"/>
                <w:szCs w:val="22"/>
              </w:rPr>
              <w:t xml:space="preserve"> o stanie zdrowia populacji</w:t>
            </w:r>
            <w:r w:rsidR="009762BE" w:rsidRPr="00ED23C9">
              <w:rPr>
                <w:rFonts w:asciiTheme="minorHAnsi" w:hAnsiTheme="minorHAnsi" w:cstheme="minorHAnsi"/>
                <w:sz w:val="22"/>
                <w:szCs w:val="22"/>
              </w:rPr>
              <w:t>, dane epidemiologiczne i określać na ich podstawie stan zdrowia populacji</w:t>
            </w:r>
          </w:p>
          <w:p w14:paraId="52F2EDE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GU2. posiada umiejętność opisywania wybranych zjawisk zdrowotnych w skali populacyjnej oraz prognozowania ich wpływu na funkcjonowanie </w:t>
            </w:r>
            <w:r w:rsidR="0084133C" w:rsidRPr="00ED23C9">
              <w:rPr>
                <w:rFonts w:asciiTheme="minorHAnsi" w:hAnsiTheme="minorHAnsi" w:cstheme="minorHAnsi"/>
                <w:sz w:val="22"/>
                <w:szCs w:val="22"/>
              </w:rPr>
              <w:t>systemu ochrony zdrowia</w:t>
            </w:r>
          </w:p>
          <w:p w14:paraId="4C9E9D00" w14:textId="77777777" w:rsidR="00EC0F68" w:rsidRPr="00ED23C9" w:rsidRDefault="0084133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GU3</w:t>
            </w:r>
            <w:r w:rsidR="00EC0F68" w:rsidRPr="00ED23C9">
              <w:rPr>
                <w:rFonts w:asciiTheme="minorHAnsi" w:hAnsiTheme="minorHAnsi" w:cstheme="minorHAnsi"/>
                <w:sz w:val="22"/>
                <w:szCs w:val="22"/>
              </w:rPr>
              <w:t>. potrafi ocenić skalę problemów zdrowotnych oraz wskazać priorytety zdrowotne i określić ich znaczenie w polityce zdrowotnej</w:t>
            </w:r>
          </w:p>
          <w:p w14:paraId="7BF9E529" w14:textId="77777777" w:rsidR="00EC0F68" w:rsidRPr="00ED23C9" w:rsidRDefault="0084133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GU6</w:t>
            </w:r>
            <w:r w:rsidR="00EC0F68" w:rsidRPr="00ED23C9">
              <w:rPr>
                <w:rFonts w:asciiTheme="minorHAnsi" w:hAnsiTheme="minorHAnsi" w:cstheme="minorHAnsi"/>
                <w:sz w:val="22"/>
                <w:szCs w:val="22"/>
              </w:rPr>
              <w:t>. Potrafi identyfikować czynniki wpływające na politykę zdrowotną państwa</w:t>
            </w:r>
          </w:p>
          <w:p w14:paraId="3CD93FC5" w14:textId="77777777" w:rsidR="00EC0F68" w:rsidRPr="00ED23C9" w:rsidRDefault="0084133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GU7</w:t>
            </w:r>
            <w:r w:rsidR="00EC0F68" w:rsidRPr="00ED23C9">
              <w:rPr>
                <w:rFonts w:asciiTheme="minorHAnsi" w:hAnsiTheme="minorHAnsi" w:cstheme="minorHAnsi"/>
                <w:sz w:val="22"/>
                <w:szCs w:val="22"/>
              </w:rPr>
              <w:t xml:space="preserve">. potrafi planować </w:t>
            </w:r>
            <w:r w:rsidRPr="00ED23C9">
              <w:rPr>
                <w:rFonts w:asciiTheme="minorHAnsi" w:hAnsiTheme="minorHAnsi" w:cstheme="minorHAnsi"/>
                <w:sz w:val="22"/>
                <w:szCs w:val="22"/>
              </w:rPr>
              <w:t xml:space="preserve">działania z zakresu profilaktyki </w:t>
            </w:r>
            <w:r w:rsidR="00EC0F68" w:rsidRPr="00ED23C9">
              <w:rPr>
                <w:rFonts w:asciiTheme="minorHAnsi" w:hAnsiTheme="minorHAnsi" w:cstheme="minorHAnsi"/>
                <w:sz w:val="22"/>
                <w:szCs w:val="22"/>
              </w:rPr>
              <w:t>i</w:t>
            </w:r>
            <w:r w:rsidRPr="00ED23C9">
              <w:rPr>
                <w:rFonts w:asciiTheme="minorHAnsi" w:hAnsiTheme="minorHAnsi" w:cstheme="minorHAnsi"/>
                <w:sz w:val="22"/>
                <w:szCs w:val="22"/>
              </w:rPr>
              <w:t xml:space="preserve"> promocji zdrowia oraz</w:t>
            </w:r>
            <w:r w:rsidR="00EC0F68" w:rsidRPr="00ED23C9">
              <w:rPr>
                <w:rFonts w:asciiTheme="minorHAnsi" w:hAnsiTheme="minorHAnsi" w:cstheme="minorHAnsi"/>
                <w:sz w:val="22"/>
                <w:szCs w:val="22"/>
              </w:rPr>
              <w:t xml:space="preserve"> wdrażać działania promocyjne </w:t>
            </w:r>
            <w:r w:rsidRPr="00ED23C9">
              <w:rPr>
                <w:rFonts w:asciiTheme="minorHAnsi" w:hAnsiTheme="minorHAnsi" w:cstheme="minorHAnsi"/>
                <w:sz w:val="22"/>
                <w:szCs w:val="22"/>
              </w:rPr>
              <w:t>dotyczące</w:t>
            </w:r>
            <w:r w:rsidR="00EC0F68" w:rsidRPr="00ED23C9">
              <w:rPr>
                <w:rFonts w:asciiTheme="minorHAnsi" w:hAnsiTheme="minorHAnsi" w:cstheme="minorHAnsi"/>
                <w:sz w:val="22"/>
                <w:szCs w:val="22"/>
              </w:rPr>
              <w:t xml:space="preserve"> zdrowia populacji</w:t>
            </w:r>
          </w:p>
          <w:p w14:paraId="7570355D" w14:textId="77777777" w:rsidR="00EC0F68" w:rsidRPr="00ED23C9" w:rsidRDefault="001E39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GU8</w:t>
            </w:r>
            <w:r w:rsidR="00EC0F68" w:rsidRPr="00ED23C9">
              <w:rPr>
                <w:rFonts w:asciiTheme="minorHAnsi" w:hAnsiTheme="minorHAnsi" w:cstheme="minorHAnsi"/>
                <w:sz w:val="22"/>
                <w:szCs w:val="22"/>
              </w:rPr>
              <w:t xml:space="preserve">. potrafi </w:t>
            </w:r>
            <w:r w:rsidRPr="00ED23C9">
              <w:rPr>
                <w:rFonts w:asciiTheme="minorHAnsi" w:hAnsiTheme="minorHAnsi" w:cstheme="minorHAnsi"/>
                <w:sz w:val="22"/>
                <w:szCs w:val="22"/>
              </w:rPr>
              <w:t>analizować różne systemy</w:t>
            </w:r>
            <w:r w:rsidR="00EC0F68" w:rsidRPr="00ED23C9">
              <w:rPr>
                <w:rFonts w:asciiTheme="minorHAnsi" w:hAnsiTheme="minorHAnsi" w:cstheme="minorHAnsi"/>
                <w:sz w:val="22"/>
                <w:szCs w:val="22"/>
              </w:rPr>
              <w:t xml:space="preserve"> finansowania świadczeń zdrowotnych </w:t>
            </w:r>
            <w:r w:rsidRPr="00ED23C9">
              <w:rPr>
                <w:rFonts w:asciiTheme="minorHAnsi" w:hAnsiTheme="minorHAnsi" w:cstheme="minorHAnsi"/>
                <w:sz w:val="22"/>
                <w:szCs w:val="22"/>
              </w:rPr>
              <w:t>Rzeczypospolitej Polskiej i innych państw</w:t>
            </w:r>
          </w:p>
          <w:p w14:paraId="6CBC37F4" w14:textId="77777777" w:rsidR="00EC0F68" w:rsidRPr="00ED23C9" w:rsidRDefault="001E39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GU9</w:t>
            </w:r>
            <w:r w:rsidR="00EC0F68" w:rsidRPr="00ED23C9">
              <w:rPr>
                <w:rFonts w:asciiTheme="minorHAnsi" w:hAnsiTheme="minorHAnsi" w:cstheme="minorHAnsi"/>
                <w:sz w:val="22"/>
                <w:szCs w:val="22"/>
              </w:rPr>
              <w:t>. przygotowuje ofertę konkursową związaną z udzielaniem świadczeń zdrowotnych</w:t>
            </w:r>
          </w:p>
        </w:tc>
        <w:tc>
          <w:tcPr>
            <w:tcW w:w="3396" w:type="dxa"/>
          </w:tcPr>
          <w:p w14:paraId="0BBB7F8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319446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pisemne (realizacja określonego zadania)</w:t>
            </w:r>
          </w:p>
          <w:p w14:paraId="6B62DB4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A82BF75" w14:textId="30F7359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4F7B9CF" w14:textId="19C4E4E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0A4E13C5" w14:textId="77777777" w:rsidTr="00691A16">
        <w:trPr>
          <w:cantSplit/>
          <w:trHeight w:val="405"/>
          <w:jc w:val="center"/>
        </w:trPr>
        <w:tc>
          <w:tcPr>
            <w:tcW w:w="7082" w:type="dxa"/>
          </w:tcPr>
          <w:p w14:paraId="575CC3CE" w14:textId="77777777" w:rsidR="00DB0D76" w:rsidRPr="00ED23C9" w:rsidRDefault="00DB0D7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K6. dostrzega i rozpoznaje własne ograniczenia, dokonuje samooceny deficytów i potrzeb edukacyjnych</w:t>
            </w:r>
          </w:p>
          <w:p w14:paraId="1CD0972C" w14:textId="77777777" w:rsidR="00DB0D76" w:rsidRPr="00ED23C9" w:rsidRDefault="00DB0D7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09442497" w14:textId="77777777" w:rsidR="00DB0D76" w:rsidRPr="00ED23C9" w:rsidRDefault="00DB0D7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163C71C6" w14:textId="77777777" w:rsidR="00DB0D76" w:rsidRPr="00ED23C9" w:rsidRDefault="00DB0D7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7E58642" w14:textId="77777777" w:rsidR="00EC0F68" w:rsidRPr="00ED23C9" w:rsidRDefault="00DB0D7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6" w:type="dxa"/>
          </w:tcPr>
          <w:p w14:paraId="2B5C56D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07C26D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05E9AF9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101E5E8" w14:textId="34E7293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0DDDC01" w14:textId="0678787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bl>
    <w:p w14:paraId="7059145A" w14:textId="5663F591" w:rsidR="00EC0F68" w:rsidRPr="00ED23C9" w:rsidRDefault="00691A16" w:rsidP="00691A16">
      <w:pPr>
        <w:pStyle w:val="Nagwek2"/>
      </w:pPr>
      <w:r w:rsidRPr="00ED23C9">
        <w:t>PRZEDMIOT/MODUŁ: Patofizjologia</w:t>
      </w:r>
    </w:p>
    <w:tbl>
      <w:tblPr>
        <w:tblW w:w="104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3"/>
        <w:gridCol w:w="3396"/>
      </w:tblGrid>
      <w:tr w:rsidR="00A748FA" w:rsidRPr="00ED23C9" w14:paraId="4E288E30" w14:textId="77777777" w:rsidTr="00691A16">
        <w:trPr>
          <w:cantSplit/>
          <w:trHeight w:val="317"/>
          <w:tblHeader/>
          <w:jc w:val="center"/>
        </w:trPr>
        <w:tc>
          <w:tcPr>
            <w:tcW w:w="7083" w:type="dxa"/>
          </w:tcPr>
          <w:p w14:paraId="138953E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6" w:type="dxa"/>
          </w:tcPr>
          <w:p w14:paraId="16657AE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95800EC" w14:textId="77777777" w:rsidTr="00691A16">
        <w:trPr>
          <w:cantSplit/>
          <w:trHeight w:val="989"/>
          <w:tblHeader/>
          <w:jc w:val="center"/>
        </w:trPr>
        <w:tc>
          <w:tcPr>
            <w:tcW w:w="7083" w:type="dxa"/>
          </w:tcPr>
          <w:p w14:paraId="04E3AFF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CW6. zna czynniki chorobotwórcze zewnętrzne i wewnętrzne</w:t>
            </w:r>
          </w:p>
          <w:p w14:paraId="2DE2591E" w14:textId="51E2B44C"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CW11. posiada podstawową wiedzę</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na temat patomechanizmu chorób alergicznych, wybranych chorób uwarunkowanych nadwrażliwością, autoimmunizacyjnych i niedoborów odporności</w:t>
            </w:r>
          </w:p>
          <w:p w14:paraId="5F81AB3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CW12. zna i potrafi opisać pojęcia: homeostazy, adaptacji, oporności, odporności, skłonności, podatności, mechanizmów kompensacyjnych, sprzężeń zwrotnych i mechanizmu „błędnego koła” </w:t>
            </w:r>
          </w:p>
          <w:p w14:paraId="0C9141B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CW13. zna i rozumie pojęcie zdrowia i choroby, mechanizmów powstawania oraz rozwoju procesu chorobowego na poziomie molekularnym, komórkowym, tkankowym, układowym oraz ogólnoustrojowym, objawów klinicznych, rokowania i powikłań choroby</w:t>
            </w:r>
          </w:p>
          <w:p w14:paraId="3B936EF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CW14. zna i potrafi omówić mechanizmy odczynu zapalnego i gojenia się ran</w:t>
            </w:r>
          </w:p>
          <w:p w14:paraId="2215A16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CW15. zna podstawowe zaburzenia regulacji wydzielania hormonów, gospodarki wodnej i elektrolitowej, równowagi kwasowo-zasadowej, pracy nerek i płuc oraz mechanizmy powstawania i skutki zaburzeń w układzie sercowo-naczyniowym w tym wstrząs </w:t>
            </w:r>
          </w:p>
          <w:p w14:paraId="32DD9674" w14:textId="77777777" w:rsidR="00CC0313" w:rsidRPr="00ED23C9" w:rsidRDefault="00CC031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CW30. zna i rozumie mechanizmy prowadzące do patologii narządowych i ustrojowych, w tym chorób infekcyjnych, inwazyjnych, autoimmunologicznych, z niedoboru odporności, metabolicznych i genetycznych</w:t>
            </w:r>
          </w:p>
          <w:p w14:paraId="79E1B628" w14:textId="77777777" w:rsidR="00CC0313" w:rsidRPr="00ED23C9" w:rsidRDefault="00CC031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CW31. zna i rozumie wpływ na organizm pacjenta czynników fizycznych, chemicznych i biologicznych oraz awitaminoz i stresu</w:t>
            </w:r>
          </w:p>
          <w:p w14:paraId="63160A7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HW19. zna mechanizmy i skutki podstawowych zaburzeń w przewodzie pokarmowym i układzie nerwowym</w:t>
            </w:r>
          </w:p>
        </w:tc>
        <w:tc>
          <w:tcPr>
            <w:tcW w:w="3396" w:type="dxa"/>
          </w:tcPr>
          <w:p w14:paraId="5F9BC99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7691DB07"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egzamin pisemny (test - wielokrotnego wyboru -MCQ)</w:t>
            </w:r>
          </w:p>
          <w:p w14:paraId="548CA3B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3270726D" w14:textId="3514E85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EE2911F" w14:textId="5BCD25F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4E61DB6" w14:textId="3715587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3B0ECBF3" w14:textId="365202D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41B2F46E" w14:textId="550618D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66B838EE" w14:textId="77777777" w:rsidTr="00691A16">
        <w:trPr>
          <w:cantSplit/>
          <w:trHeight w:val="989"/>
          <w:tblHeader/>
          <w:jc w:val="center"/>
        </w:trPr>
        <w:tc>
          <w:tcPr>
            <w:tcW w:w="7083" w:type="dxa"/>
          </w:tcPr>
          <w:p w14:paraId="102812D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CU4. potrafi przewidzieć i wyjaśnić złożone patomechanizmy zaburzeń prowadzących do powstawania chorób</w:t>
            </w:r>
          </w:p>
          <w:p w14:paraId="6C68537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CU5. potrafi </w:t>
            </w:r>
            <w:r w:rsidR="00ED11F8" w:rsidRPr="00ED23C9">
              <w:rPr>
                <w:rFonts w:asciiTheme="minorHAnsi" w:hAnsiTheme="minorHAnsi" w:cstheme="minorHAnsi"/>
                <w:sz w:val="22"/>
                <w:szCs w:val="22"/>
              </w:rPr>
              <w:t xml:space="preserve">analizować </w:t>
            </w:r>
            <w:r w:rsidRPr="00ED23C9">
              <w:rPr>
                <w:rFonts w:asciiTheme="minorHAnsi" w:hAnsiTheme="minorHAnsi" w:cstheme="minorHAnsi"/>
                <w:sz w:val="22"/>
                <w:szCs w:val="22"/>
              </w:rPr>
              <w:t>przebieg kliniczny chorób w procesach patologicznych</w:t>
            </w:r>
          </w:p>
        </w:tc>
        <w:tc>
          <w:tcPr>
            <w:tcW w:w="3396" w:type="dxa"/>
          </w:tcPr>
          <w:p w14:paraId="795607D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7478A63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projekt, prezentacja</w:t>
            </w:r>
          </w:p>
          <w:p w14:paraId="538C77D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4EDE95C6" w14:textId="10B272B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4C24B3E1" w14:textId="79987B1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715AE9B" w14:textId="1724FCF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5D8516A" w14:textId="6C78353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tc>
      </w:tr>
      <w:tr w:rsidR="00EC0F68" w:rsidRPr="00ED23C9" w14:paraId="6BC08004" w14:textId="77777777" w:rsidTr="00691A16">
        <w:trPr>
          <w:cantSplit/>
          <w:trHeight w:val="405"/>
          <w:tblHeader/>
          <w:jc w:val="center"/>
        </w:trPr>
        <w:tc>
          <w:tcPr>
            <w:tcW w:w="7083" w:type="dxa"/>
          </w:tcPr>
          <w:p w14:paraId="446CF21B" w14:textId="77777777" w:rsidR="00DC506E" w:rsidRPr="00ED23C9" w:rsidRDefault="00DC506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290C203" w14:textId="77777777" w:rsidR="00DC506E" w:rsidRPr="00ED23C9" w:rsidRDefault="00DC506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66FBC84" w14:textId="77777777" w:rsidR="00DC506E" w:rsidRPr="00ED23C9" w:rsidRDefault="00DC506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79FDC1C" w14:textId="77777777" w:rsidR="00EC0F68" w:rsidRPr="00ED23C9" w:rsidRDefault="00DC506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6" w:type="dxa"/>
          </w:tcPr>
          <w:p w14:paraId="3ACBF4F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r w:rsidRPr="00ED23C9">
              <w:rPr>
                <w:rFonts w:asciiTheme="minorHAnsi" w:hAnsiTheme="minorHAnsi" w:cstheme="minorHAnsi"/>
                <w:sz w:val="22"/>
                <w:szCs w:val="22"/>
                <w:lang w:eastAsia="pl-PL"/>
              </w:rPr>
              <w:t xml:space="preserve"> </w:t>
            </w:r>
          </w:p>
          <w:p w14:paraId="3D80821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060A88B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5D2B935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 dyskusja w czasie zajęć</w:t>
            </w:r>
          </w:p>
        </w:tc>
      </w:tr>
    </w:tbl>
    <w:p w14:paraId="76B2E469" w14:textId="77777777" w:rsidR="007E7BFF" w:rsidRDefault="007E7BFF" w:rsidP="00691A16">
      <w:pPr>
        <w:pStyle w:val="Nagwek2"/>
      </w:pPr>
      <w:r>
        <w:br w:type="page"/>
      </w:r>
    </w:p>
    <w:p w14:paraId="52FC0C9E" w14:textId="4082D85B" w:rsidR="00EC0F68" w:rsidRPr="00ED23C9" w:rsidRDefault="00691A16" w:rsidP="00691A16">
      <w:pPr>
        <w:pStyle w:val="Nagwek2"/>
      </w:pPr>
      <w:r w:rsidRPr="00ED23C9">
        <w:lastRenderedPageBreak/>
        <w:t>PRZEDMIOT/MODUŁ: Radiologia</w:t>
      </w:r>
    </w:p>
    <w:tbl>
      <w:tblPr>
        <w:tblW w:w="10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3"/>
        <w:gridCol w:w="3416"/>
      </w:tblGrid>
      <w:tr w:rsidR="00A748FA" w:rsidRPr="00ED23C9" w14:paraId="3CE6732F" w14:textId="77777777" w:rsidTr="00691A16">
        <w:trPr>
          <w:cantSplit/>
          <w:trHeight w:val="317"/>
          <w:jc w:val="center"/>
        </w:trPr>
        <w:tc>
          <w:tcPr>
            <w:tcW w:w="7103" w:type="dxa"/>
          </w:tcPr>
          <w:p w14:paraId="1F04E27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6" w:type="dxa"/>
          </w:tcPr>
          <w:p w14:paraId="1971C6D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1CD2FCD" w14:textId="77777777" w:rsidTr="00691A16">
        <w:trPr>
          <w:cantSplit/>
          <w:trHeight w:val="989"/>
          <w:jc w:val="center"/>
        </w:trPr>
        <w:tc>
          <w:tcPr>
            <w:tcW w:w="7103" w:type="dxa"/>
          </w:tcPr>
          <w:p w14:paraId="6FDDB1A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HW20. Zna zagadnienia z zakresu ochrony radiologicznej</w:t>
            </w:r>
          </w:p>
          <w:p w14:paraId="26F657B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HW21. Zna anatomię radiologiczną</w:t>
            </w:r>
          </w:p>
          <w:p w14:paraId="5390234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HW22. Zna rodzaje technik obrazowych</w:t>
            </w:r>
          </w:p>
          <w:p w14:paraId="5BA566A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HW23. Zna wskazania i przeciwskazania do wykonywania badań obrazowych</w:t>
            </w:r>
          </w:p>
          <w:p w14:paraId="7360000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HW24. Zna objawy schorzeń widoczne w badaniach obrazowych</w:t>
            </w:r>
          </w:p>
        </w:tc>
        <w:tc>
          <w:tcPr>
            <w:tcW w:w="3416" w:type="dxa"/>
          </w:tcPr>
          <w:p w14:paraId="44EE64A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897955D" w14:textId="10F4839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praktyczne</w:t>
            </w:r>
          </w:p>
          <w:p w14:paraId="3A49C396" w14:textId="413F50E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pisemne (test)</w:t>
            </w:r>
          </w:p>
          <w:p w14:paraId="3AE1312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C286376" w14:textId="57D4029E"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47C9715" w14:textId="5EF8147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ABCEC27" w14:textId="02C6A951"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CBC60BE" w14:textId="1273E1B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41D84B4A" w14:textId="406CD28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00B4204E" w14:textId="77777777" w:rsidTr="00691A16">
        <w:trPr>
          <w:cantSplit/>
          <w:trHeight w:val="989"/>
          <w:jc w:val="center"/>
        </w:trPr>
        <w:tc>
          <w:tcPr>
            <w:tcW w:w="7103" w:type="dxa"/>
          </w:tcPr>
          <w:p w14:paraId="57AF7DC0"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EU5. potrafi zidentyfikować prawidłowe i patologiczne struktury i narządy w dodatkowych badaniach obrazowych (RTG, USG, CT – tomografia komputerowa)</w:t>
            </w:r>
          </w:p>
          <w:p w14:paraId="0278040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HU16. Potrafi wskazać metody przygotowania pacjenta do badania obrazowego, technikę badania w zależności od rozpoznania klinicznego, ocenić jakość badania radiologicznego </w:t>
            </w:r>
          </w:p>
        </w:tc>
        <w:tc>
          <w:tcPr>
            <w:tcW w:w="3416" w:type="dxa"/>
          </w:tcPr>
          <w:p w14:paraId="513F026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94C8B1A" w14:textId="29D5F2D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praktyczne</w:t>
            </w:r>
          </w:p>
          <w:p w14:paraId="08815930" w14:textId="61E399A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pisemne (test)</w:t>
            </w:r>
          </w:p>
          <w:p w14:paraId="654739E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88597AD" w14:textId="18595AA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818C79A" w14:textId="60247C7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29AE2D3F" w14:textId="0E8CBA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A0A9C9C" w14:textId="537BDD63"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426D488" w14:textId="732A76A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4DA5C223" w14:textId="77777777" w:rsidTr="00691A16">
        <w:trPr>
          <w:cantSplit/>
          <w:trHeight w:val="405"/>
          <w:jc w:val="center"/>
        </w:trPr>
        <w:tc>
          <w:tcPr>
            <w:tcW w:w="7103" w:type="dxa"/>
          </w:tcPr>
          <w:p w14:paraId="1947FAF9"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7973E37E"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6DEB5796"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788C12FE"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30C1A411"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FBFFB84"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5320BA8A"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29A113D4"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38281BC"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60B7DB57" w14:textId="77777777" w:rsidR="002D27D7"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86694D7" w14:textId="77777777" w:rsidR="00EC0F68" w:rsidRPr="00ED23C9" w:rsidRDefault="002D27D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6" w:type="dxa"/>
          </w:tcPr>
          <w:p w14:paraId="6268B5B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66106E32"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ocenianie ciągłe przez nauczyciela </w:t>
            </w:r>
          </w:p>
          <w:p w14:paraId="1F6054E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6B159699" w14:textId="14EB3BC6" w:rsidR="00EC0F68" w:rsidRPr="00ED23C9" w:rsidRDefault="00691A16" w:rsidP="00691A16">
      <w:pPr>
        <w:pStyle w:val="Nagwek2"/>
      </w:pPr>
      <w:r w:rsidRPr="00ED23C9">
        <w:t>PRZEDMIOT/MODUŁ: Patologia jamy ustnej</w:t>
      </w:r>
    </w:p>
    <w:tbl>
      <w:tblPr>
        <w:tblW w:w="10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2"/>
        <w:gridCol w:w="3425"/>
      </w:tblGrid>
      <w:tr w:rsidR="00A748FA" w:rsidRPr="00ED23C9" w14:paraId="480B077D" w14:textId="77777777" w:rsidTr="00691A16">
        <w:trPr>
          <w:cantSplit/>
          <w:trHeight w:val="317"/>
          <w:tblHeader/>
          <w:jc w:val="center"/>
        </w:trPr>
        <w:tc>
          <w:tcPr>
            <w:tcW w:w="7112" w:type="dxa"/>
          </w:tcPr>
          <w:p w14:paraId="6D3AF35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5" w:type="dxa"/>
          </w:tcPr>
          <w:p w14:paraId="0995848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6EEE067" w14:textId="77777777" w:rsidTr="00691A16">
        <w:trPr>
          <w:cantSplit/>
          <w:trHeight w:val="989"/>
          <w:jc w:val="center"/>
        </w:trPr>
        <w:tc>
          <w:tcPr>
            <w:tcW w:w="7112" w:type="dxa"/>
          </w:tcPr>
          <w:p w14:paraId="6A2B2052" w14:textId="77777777" w:rsidR="00EC0F68"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tc>
        <w:tc>
          <w:tcPr>
            <w:tcW w:w="3425" w:type="dxa"/>
          </w:tcPr>
          <w:p w14:paraId="1383E8C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686890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ustny</w:t>
            </w:r>
          </w:p>
          <w:p w14:paraId="32432D0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w:t>
            </w:r>
            <w:r w:rsidRPr="00ED23C9">
              <w:rPr>
                <w:rFonts w:asciiTheme="minorHAnsi" w:hAnsiTheme="minorHAnsi" w:cstheme="minorHAnsi"/>
                <w:sz w:val="22"/>
                <w:szCs w:val="22"/>
                <w:u w:val="single"/>
                <w:lang w:eastAsia="pl-PL"/>
              </w:rPr>
              <w:t>Metody formujące:</w:t>
            </w:r>
          </w:p>
          <w:p w14:paraId="56243A51" w14:textId="730843A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6DE1329" w14:textId="282C0ED9"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091EEA6" w14:textId="35750AD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97D3F95" w14:textId="06C6C9C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4FCF279" w14:textId="4243EF04"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 o charakterze kolokwium pisemnego z treści wykładowych i ćwiczeniowych</w:t>
            </w:r>
          </w:p>
        </w:tc>
      </w:tr>
      <w:tr w:rsidR="00EC0F68" w:rsidRPr="00ED23C9" w14:paraId="0FD569FA" w14:textId="77777777" w:rsidTr="00691A16">
        <w:trPr>
          <w:cantSplit/>
          <w:trHeight w:val="688"/>
          <w:jc w:val="center"/>
        </w:trPr>
        <w:tc>
          <w:tcPr>
            <w:tcW w:w="7112" w:type="dxa"/>
          </w:tcPr>
          <w:p w14:paraId="65239E17" w14:textId="77777777" w:rsidR="00644DC6" w:rsidRPr="00ED23C9" w:rsidRDefault="00644DC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 xml:space="preserve">FU14. </w:t>
            </w:r>
            <w:r w:rsidR="004807F9" w:rsidRPr="00ED23C9">
              <w:rPr>
                <w:rFonts w:asciiTheme="minorHAnsi" w:hAnsiTheme="minorHAnsi" w:cstheme="minorHAnsi"/>
                <w:sz w:val="22"/>
                <w:szCs w:val="22"/>
              </w:rPr>
              <w:t xml:space="preserve">potrafi </w:t>
            </w:r>
            <w:r w:rsidRPr="00ED23C9">
              <w:rPr>
                <w:rFonts w:asciiTheme="minorHAnsi" w:hAnsiTheme="minorHAnsi" w:cstheme="minorHAnsi"/>
                <w:sz w:val="22"/>
                <w:szCs w:val="22"/>
              </w:rPr>
              <w:t>ocenić ryzyko próchnicy z zastosowaniem testów bakteriologicznych i badań śliny</w:t>
            </w:r>
          </w:p>
        </w:tc>
        <w:tc>
          <w:tcPr>
            <w:tcW w:w="3425" w:type="dxa"/>
          </w:tcPr>
          <w:p w14:paraId="2274CDE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14D12EA" w14:textId="77777777" w:rsidR="00D14934"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-realizacja określonego zadania</w:t>
            </w:r>
          </w:p>
          <w:p w14:paraId="5A166BAD" w14:textId="31269C75" w:rsidR="00EC0F68" w:rsidRPr="00D14934"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formujące:</w:t>
            </w:r>
          </w:p>
          <w:p w14:paraId="292DB1AD" w14:textId="6B49FA46"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9060DEA" w14:textId="215B034D"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850C291" w14:textId="2C5B7DC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D45187B" w14:textId="064358A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 xml:space="preserve">zaliczenie analizowanych w programie OLIVIA preparatów mikroskopowych </w:t>
            </w:r>
          </w:p>
          <w:p w14:paraId="4EC8FE6D" w14:textId="7722513F"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prezentacja przypadku histoklinicznego</w:t>
            </w:r>
          </w:p>
        </w:tc>
      </w:tr>
      <w:tr w:rsidR="00EC0F68" w:rsidRPr="00ED23C9" w14:paraId="0D1B648D" w14:textId="77777777" w:rsidTr="00691A16">
        <w:trPr>
          <w:cantSplit/>
          <w:trHeight w:val="405"/>
          <w:jc w:val="center"/>
        </w:trPr>
        <w:tc>
          <w:tcPr>
            <w:tcW w:w="7112" w:type="dxa"/>
          </w:tcPr>
          <w:p w14:paraId="094F4F26" w14:textId="77777777" w:rsidR="00744781"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429C288A" w14:textId="77777777" w:rsidR="00744781"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BCC17C3" w14:textId="77777777" w:rsidR="00744781"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FB887AD" w14:textId="77777777" w:rsidR="00744781"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539F128" w14:textId="77777777" w:rsidR="00EC0F68" w:rsidRPr="00ED23C9" w:rsidRDefault="0074478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425" w:type="dxa"/>
          </w:tcPr>
          <w:p w14:paraId="5AE5684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2DDEDA2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963693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5C7A65D" w14:textId="1377443B"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74619A5" w14:textId="35998ADA"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752C34F" w14:textId="2337D0C5"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6EED2733" w14:textId="1C73F5BE" w:rsidR="00EC0F68" w:rsidRPr="00ED23C9" w:rsidRDefault="00691A16" w:rsidP="00691A16">
      <w:pPr>
        <w:pStyle w:val="Nagwek2"/>
      </w:pPr>
      <w:r w:rsidRPr="00ED23C9">
        <w:t>PRZEDMIOT/MODUŁ: Farmakologia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34137D12" w14:textId="77777777" w:rsidTr="00691A16">
        <w:trPr>
          <w:cantSplit/>
          <w:trHeight w:val="317"/>
          <w:tblHeader/>
          <w:jc w:val="center"/>
        </w:trPr>
        <w:tc>
          <w:tcPr>
            <w:tcW w:w="7113" w:type="dxa"/>
          </w:tcPr>
          <w:p w14:paraId="76335AC7"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2B2E8E3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E3421B9" w14:textId="77777777" w:rsidTr="00691A16">
        <w:trPr>
          <w:cantSplit/>
          <w:trHeight w:val="405"/>
          <w:jc w:val="center"/>
        </w:trPr>
        <w:tc>
          <w:tcPr>
            <w:tcW w:w="7113" w:type="dxa"/>
          </w:tcPr>
          <w:p w14:paraId="6AB1FD3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CW18. Zna i rozumie mechanizmy poszczególnych grup leków</w:t>
            </w:r>
          </w:p>
          <w:p w14:paraId="494D2E5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CW19. Zna wskazania oraz przeciwwskazania do stosowania leków, i ich dawkowanie, niepożądane i toksyczne oraz interakcje między lekami </w:t>
            </w:r>
          </w:p>
          <w:p w14:paraId="30F7418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CW20. Zna i rozumie zasady terapii zakażeń wirusowych, bakteryjnych, grzybiczych i pasożytniczych</w:t>
            </w:r>
          </w:p>
          <w:p w14:paraId="189AB3C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CW21. Zna i rozumie zasady zapobiegania </w:t>
            </w:r>
            <w:r w:rsidR="0066756C" w:rsidRPr="00ED23C9">
              <w:rPr>
                <w:rFonts w:asciiTheme="minorHAnsi" w:hAnsiTheme="minorHAnsi" w:cstheme="minorHAnsi"/>
                <w:sz w:val="22"/>
                <w:szCs w:val="22"/>
              </w:rPr>
              <w:t xml:space="preserve">bólowi i lękowi oraz zwalczania ich, a także farmakologię leków </w:t>
            </w:r>
            <w:r w:rsidRPr="00ED23C9">
              <w:rPr>
                <w:rFonts w:asciiTheme="minorHAnsi" w:hAnsiTheme="minorHAnsi" w:cstheme="minorHAnsi"/>
                <w:sz w:val="22"/>
                <w:szCs w:val="22"/>
              </w:rPr>
              <w:t>stosowanych w stanach zagrożenia życia</w:t>
            </w:r>
          </w:p>
          <w:p w14:paraId="01EFFFA3" w14:textId="0195ADB0"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CW22. Zna zasady zapisywania</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postaci leków gotowych i magistralnych na recepcie</w:t>
            </w:r>
          </w:p>
        </w:tc>
        <w:tc>
          <w:tcPr>
            <w:tcW w:w="3426" w:type="dxa"/>
          </w:tcPr>
          <w:p w14:paraId="6F2ECCFB" w14:textId="77777777" w:rsidR="00F76E0B" w:rsidRPr="00ED23C9" w:rsidRDefault="00F76E0B"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podsumowujące np.:</w:t>
            </w:r>
          </w:p>
          <w:p w14:paraId="717A9EF0" w14:textId="77777777" w:rsidR="00F76E0B" w:rsidRPr="00ED23C9" w:rsidRDefault="00F76E0B" w:rsidP="006F5D60">
            <w:pPr>
              <w:spacing w:after="0" w:line="240" w:lineRule="auto"/>
              <w:rPr>
                <w:rFonts w:asciiTheme="minorHAnsi" w:hAnsiTheme="minorHAnsi" w:cstheme="minorHAnsi"/>
                <w:iCs/>
                <w:sz w:val="22"/>
                <w:szCs w:val="22"/>
                <w:lang w:eastAsia="pl-PL"/>
              </w:rPr>
            </w:pPr>
            <w:r w:rsidRPr="00ED23C9">
              <w:rPr>
                <w:rFonts w:asciiTheme="minorHAnsi" w:hAnsiTheme="minorHAnsi" w:cstheme="minorHAnsi"/>
                <w:iCs/>
                <w:sz w:val="22"/>
                <w:szCs w:val="22"/>
                <w:lang w:eastAsia="pl-PL"/>
              </w:rPr>
              <w:t xml:space="preserve"> - egzamin pisemny (test)</w:t>
            </w:r>
          </w:p>
          <w:p w14:paraId="0830415F" w14:textId="77777777" w:rsidR="00F76E0B" w:rsidRPr="00ED23C9" w:rsidRDefault="00F76E0B"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formujące, np.</w:t>
            </w:r>
          </w:p>
          <w:p w14:paraId="3E488771" w14:textId="4D370EE3" w:rsidR="00F76E0B" w:rsidRPr="00952C65"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7F80E126" w14:textId="2769A899" w:rsidR="00F76E0B" w:rsidRPr="00952C65"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0E4A6C9D" w14:textId="0CACAD12" w:rsidR="00F76E0B" w:rsidRPr="00952C65"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zaliczenie poszczególnych czynności (recepty, teoria)</w:t>
            </w:r>
          </w:p>
          <w:p w14:paraId="5835759C" w14:textId="5E8BF541" w:rsidR="00F76E0B" w:rsidRPr="00952C65"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przygotowania do zajęć</w:t>
            </w:r>
          </w:p>
          <w:p w14:paraId="15EDD2D1" w14:textId="26F1B248" w:rsidR="00F76E0B" w:rsidRPr="00952C65"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5FBD5A0A" w14:textId="437B2BBA"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iCs/>
                <w:lang w:eastAsia="pl-PL"/>
              </w:rPr>
            </w:pPr>
            <w:r w:rsidRPr="00952C65">
              <w:rPr>
                <w:rFonts w:asciiTheme="minorHAnsi" w:hAnsiTheme="minorHAnsi" w:cstheme="minorHAnsi"/>
                <w:lang w:eastAsia="pl-PL"/>
              </w:rPr>
              <w:t>zaliczenia cząstkowe(recepty, testy, sprawdziany – pytania otwarte)</w:t>
            </w:r>
          </w:p>
        </w:tc>
      </w:tr>
      <w:tr w:rsidR="00EC0F68" w:rsidRPr="00ED23C9" w14:paraId="741B721D" w14:textId="77777777" w:rsidTr="00691A16">
        <w:trPr>
          <w:cantSplit/>
          <w:trHeight w:val="397"/>
          <w:jc w:val="center"/>
        </w:trPr>
        <w:tc>
          <w:tcPr>
            <w:tcW w:w="7113" w:type="dxa"/>
          </w:tcPr>
          <w:p w14:paraId="30FEAC38" w14:textId="157E714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CU8. Potrafi</w:t>
            </w:r>
            <w:r w:rsidR="00AE7369">
              <w:rPr>
                <w:rFonts w:asciiTheme="minorHAnsi" w:hAnsiTheme="minorHAnsi" w:cstheme="minorHAnsi"/>
                <w:sz w:val="22"/>
                <w:szCs w:val="22"/>
              </w:rPr>
              <w:t xml:space="preserve"> </w:t>
            </w:r>
            <w:r w:rsidR="00931470" w:rsidRPr="00ED23C9">
              <w:rPr>
                <w:rFonts w:asciiTheme="minorHAnsi" w:hAnsiTheme="minorHAnsi" w:cstheme="minorHAnsi"/>
                <w:sz w:val="22"/>
                <w:szCs w:val="22"/>
              </w:rPr>
              <w:t>dobierać leki w odpowiednich dawkach i ordynować leki według wskazań</w:t>
            </w:r>
          </w:p>
        </w:tc>
        <w:tc>
          <w:tcPr>
            <w:tcW w:w="3426" w:type="dxa"/>
          </w:tcPr>
          <w:p w14:paraId="3521BD7B" w14:textId="77777777" w:rsidR="00BE652B" w:rsidRPr="00ED23C9" w:rsidRDefault="00BE652B"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podsumowujące np.:</w:t>
            </w:r>
          </w:p>
          <w:p w14:paraId="6A6EE90E" w14:textId="77777777" w:rsidR="00BE652B" w:rsidRPr="00ED23C9" w:rsidRDefault="00BE652B" w:rsidP="006F5D60">
            <w:pPr>
              <w:spacing w:after="0" w:line="240" w:lineRule="auto"/>
              <w:rPr>
                <w:rFonts w:asciiTheme="minorHAnsi" w:hAnsiTheme="minorHAnsi" w:cstheme="minorHAnsi"/>
                <w:iCs/>
                <w:sz w:val="22"/>
                <w:szCs w:val="22"/>
                <w:lang w:eastAsia="pl-PL"/>
              </w:rPr>
            </w:pPr>
            <w:r w:rsidRPr="00ED23C9">
              <w:rPr>
                <w:rFonts w:asciiTheme="minorHAnsi" w:hAnsiTheme="minorHAnsi" w:cstheme="minorHAnsi"/>
                <w:iCs/>
                <w:sz w:val="22"/>
                <w:szCs w:val="22"/>
                <w:lang w:eastAsia="pl-PL"/>
              </w:rPr>
              <w:t xml:space="preserve"> - realizacja określonego zadania, umiejętność zapisywania recept</w:t>
            </w:r>
          </w:p>
          <w:p w14:paraId="3BEFA1F7" w14:textId="77777777" w:rsidR="00BE652B" w:rsidRPr="00ED23C9" w:rsidRDefault="00BE652B"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formujące, np.</w:t>
            </w:r>
          </w:p>
          <w:p w14:paraId="73255F70" w14:textId="05193714" w:rsidR="00BE652B" w:rsidRPr="00952C65" w:rsidRDefault="00BE652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7BCB3C4D" w14:textId="6A34B4C4" w:rsidR="00BE652B" w:rsidRPr="00952C65" w:rsidRDefault="00BE652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3ED5567A" w14:textId="5717B58B" w:rsidR="00BE652B" w:rsidRPr="00952C65" w:rsidRDefault="00BE652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zaliczenie poszczególnych czynności(recepty, teoria)</w:t>
            </w:r>
          </w:p>
          <w:p w14:paraId="19634D94" w14:textId="67B7ED41" w:rsidR="00BE652B" w:rsidRPr="00952C65" w:rsidRDefault="00BE652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przygotowania do zajęć</w:t>
            </w:r>
          </w:p>
          <w:p w14:paraId="11A3F6A4" w14:textId="5C01E293" w:rsidR="00BE652B" w:rsidRPr="00952C65" w:rsidRDefault="00BE652B"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5A39BD2E" w14:textId="65ACD1FA" w:rsidR="00BE652B" w:rsidRPr="00ED23C9" w:rsidRDefault="00BE652B" w:rsidP="00952C65">
            <w:pPr>
              <w:pStyle w:val="Akapitzlist"/>
              <w:numPr>
                <w:ilvl w:val="0"/>
                <w:numId w:val="23"/>
              </w:numPr>
              <w:spacing w:after="0" w:line="240" w:lineRule="auto"/>
              <w:ind w:left="283" w:hanging="218"/>
              <w:rPr>
                <w:rFonts w:asciiTheme="minorHAnsi" w:hAnsiTheme="minorHAnsi" w:cstheme="minorHAnsi"/>
              </w:rPr>
            </w:pPr>
            <w:r w:rsidRPr="00952C65">
              <w:rPr>
                <w:rFonts w:asciiTheme="minorHAnsi" w:hAnsiTheme="minorHAnsi" w:cstheme="minorHAnsi"/>
                <w:lang w:eastAsia="pl-PL"/>
              </w:rPr>
              <w:t>zaliczenia cząstkowe (recepty, testy, sprawdziany – pytania otwarte)</w:t>
            </w:r>
          </w:p>
        </w:tc>
      </w:tr>
      <w:tr w:rsidR="00EC0F68" w:rsidRPr="00ED23C9" w14:paraId="7435FF02" w14:textId="77777777" w:rsidTr="00691A16">
        <w:trPr>
          <w:cantSplit/>
          <w:trHeight w:val="405"/>
          <w:jc w:val="center"/>
        </w:trPr>
        <w:tc>
          <w:tcPr>
            <w:tcW w:w="7113" w:type="dxa"/>
          </w:tcPr>
          <w:p w14:paraId="5BF5ABA8" w14:textId="77777777" w:rsidR="00E1555E"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K2. przestrzega tajemnicy lekarskiej i prawa pacjenta</w:t>
            </w:r>
          </w:p>
          <w:p w14:paraId="7AC7463C" w14:textId="77777777" w:rsidR="00E1555E"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49DE75D1" w14:textId="77777777" w:rsidR="00E1555E"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765A9CE1" w14:textId="77777777" w:rsidR="00E1555E"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0D41484C" w14:textId="77777777" w:rsidR="00E1555E"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1C7F3619" w14:textId="77777777" w:rsidR="00EC0F68" w:rsidRPr="00ED23C9" w:rsidRDefault="00E1555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6" w:type="dxa"/>
          </w:tcPr>
          <w:p w14:paraId="574B102F" w14:textId="77777777" w:rsidR="00EC0F68" w:rsidRPr="00ED23C9" w:rsidRDefault="00EC0F68"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podsumowujące np.:</w:t>
            </w:r>
            <w:r w:rsidRPr="00ED23C9">
              <w:rPr>
                <w:rFonts w:asciiTheme="minorHAnsi" w:hAnsiTheme="minorHAnsi" w:cstheme="minorHAnsi"/>
                <w:iCs/>
                <w:sz w:val="22"/>
                <w:szCs w:val="22"/>
                <w:lang w:eastAsia="pl-PL"/>
              </w:rPr>
              <w:t xml:space="preserve"> </w:t>
            </w:r>
          </w:p>
          <w:p w14:paraId="75B8B044" w14:textId="77777777" w:rsidR="00EC0F68" w:rsidRPr="00ED23C9" w:rsidRDefault="00EC0F68" w:rsidP="006F5D60">
            <w:pPr>
              <w:spacing w:after="0" w:line="240" w:lineRule="auto"/>
              <w:rPr>
                <w:rFonts w:asciiTheme="minorHAnsi" w:hAnsiTheme="minorHAnsi" w:cstheme="minorHAnsi"/>
                <w:iCs/>
                <w:sz w:val="22"/>
                <w:szCs w:val="22"/>
                <w:lang w:eastAsia="pl-PL"/>
              </w:rPr>
            </w:pPr>
            <w:r w:rsidRPr="00ED23C9">
              <w:rPr>
                <w:rFonts w:asciiTheme="minorHAnsi" w:hAnsiTheme="minorHAnsi" w:cstheme="minorHAnsi"/>
                <w:iCs/>
                <w:sz w:val="22"/>
                <w:szCs w:val="22"/>
                <w:lang w:eastAsia="pl-PL"/>
              </w:rPr>
              <w:t>- ocenianie ciągłe przez nauczyciela na każdym ćwiczeniu</w:t>
            </w:r>
          </w:p>
          <w:p w14:paraId="494F0EB3" w14:textId="77777777" w:rsidR="00EC0F68" w:rsidRPr="00ED23C9" w:rsidRDefault="00EC0F68" w:rsidP="006F5D60">
            <w:pPr>
              <w:spacing w:after="0" w:line="240" w:lineRule="auto"/>
              <w:rPr>
                <w:rFonts w:asciiTheme="minorHAnsi" w:hAnsiTheme="minorHAnsi" w:cstheme="minorHAnsi"/>
                <w:iCs/>
                <w:sz w:val="22"/>
                <w:szCs w:val="22"/>
                <w:u w:val="single"/>
                <w:lang w:eastAsia="pl-PL"/>
              </w:rPr>
            </w:pPr>
            <w:r w:rsidRPr="00ED23C9">
              <w:rPr>
                <w:rFonts w:asciiTheme="minorHAnsi" w:hAnsiTheme="minorHAnsi" w:cstheme="minorHAnsi"/>
                <w:iCs/>
                <w:sz w:val="22"/>
                <w:szCs w:val="22"/>
                <w:u w:val="single"/>
                <w:lang w:eastAsia="pl-PL"/>
              </w:rPr>
              <w:t>Metody formujące, np.</w:t>
            </w:r>
          </w:p>
          <w:p w14:paraId="78F3B560" w14:textId="4E86AB5A"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3882279A" w14:textId="03E80C2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iCs/>
                <w:lang w:eastAsia="pl-PL"/>
              </w:rPr>
            </w:pPr>
            <w:r w:rsidRPr="00952C65">
              <w:rPr>
                <w:rFonts w:asciiTheme="minorHAnsi" w:hAnsiTheme="minorHAnsi" w:cstheme="minorHAnsi"/>
                <w:lang w:eastAsia="pl-PL"/>
              </w:rPr>
              <w:t>dyskusja w czasie zajęć</w:t>
            </w:r>
          </w:p>
        </w:tc>
      </w:tr>
    </w:tbl>
    <w:p w14:paraId="5684D52E" w14:textId="1B1B05FF" w:rsidR="00EC0F68" w:rsidRPr="00ED23C9" w:rsidRDefault="00691A16" w:rsidP="00691A16">
      <w:pPr>
        <w:pStyle w:val="Nagwek2"/>
      </w:pPr>
      <w:r w:rsidRPr="00ED23C9">
        <w:t>PRZEDMIOT/MODUŁ: Pediatria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2F0B3D7B" w14:textId="77777777" w:rsidTr="00691A16">
        <w:trPr>
          <w:cantSplit/>
          <w:trHeight w:val="317"/>
          <w:tblHeader/>
          <w:jc w:val="center"/>
        </w:trPr>
        <w:tc>
          <w:tcPr>
            <w:tcW w:w="7118" w:type="dxa"/>
          </w:tcPr>
          <w:p w14:paraId="0E82D6A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4C713BA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F4C461A" w14:textId="77777777" w:rsidTr="00691A16">
        <w:trPr>
          <w:cantSplit/>
          <w:trHeight w:val="263"/>
          <w:jc w:val="center"/>
        </w:trPr>
        <w:tc>
          <w:tcPr>
            <w:tcW w:w="7118" w:type="dxa"/>
          </w:tcPr>
          <w:p w14:paraId="5D42652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 rozumie związek między nieprawidłowościami morfologicznymi a funkcją zmienionych narządów i układów oraz objawami klinicznymi a możliwościami diagnostyki i leczenia;</w:t>
            </w:r>
          </w:p>
          <w:p w14:paraId="572FA8B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EW2. zna podstawowe metody badania lekarskiego oraz rolę badań dodatkowych w rozpoznawaniu, monitorowaniu, rokowaniu i profilaktyce zaburzeń narządowych i układowych, ze szczególnym uwzględnieniem ich oddziaływania na tkanki jamy ustnej;</w:t>
            </w:r>
          </w:p>
          <w:p w14:paraId="5A675D2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EW3. zna etiopatogenezę i symptomatologię chorób układu oddechowego, krążenia, krwiotwórczego, moczowo-płciowego, immunologicznego, pokarmowego, ruchu oraz gruczołów dokrewnych, ze szczególnym uwzględnieniem </w:t>
            </w:r>
            <w:r w:rsidR="00FF4D95" w:rsidRPr="00ED23C9">
              <w:rPr>
                <w:rFonts w:asciiTheme="minorHAnsi" w:hAnsiTheme="minorHAnsi" w:cstheme="minorHAnsi"/>
                <w:sz w:val="22"/>
                <w:szCs w:val="22"/>
              </w:rPr>
              <w:t>chorób</w:t>
            </w:r>
            <w:r w:rsidRPr="00ED23C9">
              <w:rPr>
                <w:rFonts w:asciiTheme="minorHAnsi" w:hAnsiTheme="minorHAnsi" w:cstheme="minorHAnsi"/>
                <w:sz w:val="22"/>
                <w:szCs w:val="22"/>
              </w:rPr>
              <w:t>, których objawy występują w jamie ustnej;</w:t>
            </w:r>
          </w:p>
          <w:p w14:paraId="4A6C71C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EW7. zna objawy ostrych chorób jamy brzusznej, zatrucia, zakażenia i posocznicy;</w:t>
            </w:r>
          </w:p>
          <w:p w14:paraId="3D55173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EW8. zna objawy wirusowego zapalenia wątroby, zakażenia HIV i zespołu nabytego upośledzenia odporności (AIDS) w chorobach zakaźnych i pasożytniczych;</w:t>
            </w:r>
          </w:p>
          <w:p w14:paraId="0468568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EW9. zna zasady uodporniania przeciw chorobom zakaźnym u dzieci i dorosłych;</w:t>
            </w:r>
          </w:p>
          <w:p w14:paraId="31CB24D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EW16. zna immunologiczne aspekty transplantacji i krwiolecznictwa;</w:t>
            </w:r>
          </w:p>
          <w:p w14:paraId="5951631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EW18. zna stany zagrożenia życia;</w:t>
            </w:r>
          </w:p>
          <w:p w14:paraId="22531D0F" w14:textId="77777777" w:rsidR="00EC0F68" w:rsidRPr="00ED23C9" w:rsidRDefault="00FF4D9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EW20. wie i rozumie</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przypadki, w których pacjenta</w:t>
            </w:r>
            <w:r w:rsidR="00EC0F68" w:rsidRPr="00ED23C9">
              <w:rPr>
                <w:rFonts w:asciiTheme="minorHAnsi" w:hAnsiTheme="minorHAnsi" w:cstheme="minorHAnsi"/>
                <w:sz w:val="22"/>
                <w:szCs w:val="22"/>
              </w:rPr>
              <w:t xml:space="preserve"> należy skierować do szpitala.</w:t>
            </w:r>
          </w:p>
        </w:tc>
        <w:tc>
          <w:tcPr>
            <w:tcW w:w="3431" w:type="dxa"/>
          </w:tcPr>
          <w:p w14:paraId="698E88A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C1DAEC9"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testowy</w:t>
            </w:r>
          </w:p>
          <w:p w14:paraId="39C7245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7CB11B3" w14:textId="171EA380"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472DAEB" w14:textId="14C87287"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5452983" w14:textId="372FDE62"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9564CA6" w14:textId="5651E658"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3EC74FC6" w14:textId="2AB3539C" w:rsidR="00EC0F68" w:rsidRPr="00ED23C9" w:rsidRDefault="00EC0F68" w:rsidP="002B33C6">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08DF257A" w14:textId="77777777" w:rsidTr="00691A16">
        <w:trPr>
          <w:cantSplit/>
          <w:trHeight w:val="989"/>
          <w:jc w:val="center"/>
        </w:trPr>
        <w:tc>
          <w:tcPr>
            <w:tcW w:w="7118" w:type="dxa"/>
          </w:tcPr>
          <w:p w14:paraId="2C2A583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EU2. potrafi ocenić i opisać stan somatyczny i psychiczny pacjenta;</w:t>
            </w:r>
          </w:p>
          <w:p w14:paraId="6F87311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EU4. potrafi interpretować wyniki badań laboratoryjnych;</w:t>
            </w:r>
          </w:p>
          <w:p w14:paraId="3073038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EU7. potrafi dokonać kwalifikacji pacjenta do szczepień;</w:t>
            </w:r>
          </w:p>
          <w:p w14:paraId="475BAA5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EU8. potrafi rozpoznać ryzyko zagrożenia życia;</w:t>
            </w:r>
          </w:p>
          <w:p w14:paraId="22A3747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EU9. potrafi opisać i rozpoznać objawy wstrząsu i o</w:t>
            </w:r>
            <w:r w:rsidR="00CA229E" w:rsidRPr="00ED23C9">
              <w:rPr>
                <w:rFonts w:asciiTheme="minorHAnsi" w:hAnsiTheme="minorHAnsi" w:cstheme="minorHAnsi"/>
                <w:sz w:val="22"/>
                <w:szCs w:val="22"/>
              </w:rPr>
              <w:t>strej niewydolności krążenia i umie postępować w tych stanach w gabinecie stom.</w:t>
            </w:r>
          </w:p>
          <w:p w14:paraId="73B812C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EU18. potrafi diagnozować choroby przebiegające z powiększeniem węzłów chłonnych szyi i okolicy podżuchwowej oraz choroby zakaźne, ze szczególnym uwzględnieniem zmian w obrębie jamy ustnej;</w:t>
            </w:r>
          </w:p>
          <w:p w14:paraId="77B47D4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EU20. potrafi wykonać podstawowe procedury i zabiegi </w:t>
            </w:r>
            <w:r w:rsidR="0061721B" w:rsidRPr="00ED23C9">
              <w:rPr>
                <w:rFonts w:asciiTheme="minorHAnsi" w:hAnsiTheme="minorHAnsi" w:cstheme="minorHAnsi"/>
                <w:sz w:val="22"/>
                <w:szCs w:val="22"/>
              </w:rPr>
              <w:t>medyczne</w:t>
            </w:r>
            <w:r w:rsidRPr="00ED23C9">
              <w:rPr>
                <w:rFonts w:asciiTheme="minorHAnsi" w:hAnsiTheme="minorHAnsi" w:cstheme="minorHAnsi"/>
                <w:sz w:val="22"/>
                <w:szCs w:val="22"/>
              </w:rPr>
              <w:t>: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w:t>
            </w:r>
          </w:p>
        </w:tc>
        <w:tc>
          <w:tcPr>
            <w:tcW w:w="3431" w:type="dxa"/>
          </w:tcPr>
          <w:p w14:paraId="6237271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8E2B76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końcowe</w:t>
            </w:r>
          </w:p>
          <w:p w14:paraId="2CA1D5E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798252F" w14:textId="2F1E3A1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2D7583D" w14:textId="71B5ABB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A60DFAC" w14:textId="207F927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11719637" w14:textId="27E5ADE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D9C867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6BFB2D1C" w14:textId="77777777" w:rsidTr="00691A16">
        <w:trPr>
          <w:cantSplit/>
          <w:trHeight w:val="405"/>
          <w:jc w:val="center"/>
        </w:trPr>
        <w:tc>
          <w:tcPr>
            <w:tcW w:w="7118" w:type="dxa"/>
          </w:tcPr>
          <w:p w14:paraId="73AD6D2B"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5F41FF22"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1E5A694"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2342C78"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069AD3FD"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CC33399"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79F789B"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BE2AE3E"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2437BDA"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1F359CD" w14:textId="77777777" w:rsidR="0025451D"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FC8CDD7" w14:textId="77777777" w:rsidR="00EC0F68" w:rsidRPr="00ED23C9" w:rsidRDefault="0025451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258D65B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3C8397D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1F65BB3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CCC4D8E" w14:textId="6723DCE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4C7FDE0" w14:textId="7C78105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7636A8A" w14:textId="0569332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1DFE8A7A" w14:textId="52A58D98" w:rsidR="00EC0F68" w:rsidRPr="00ED23C9" w:rsidRDefault="00691A16" w:rsidP="00691A16">
      <w:pPr>
        <w:pStyle w:val="Nagwek2"/>
      </w:pPr>
      <w:r w:rsidRPr="00ED23C9">
        <w:t>PRZEDMIOT/MODUŁ: Radiologia stomatologiczna</w:t>
      </w:r>
    </w:p>
    <w:tbl>
      <w:tblPr>
        <w:tblW w:w="105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36"/>
        <w:gridCol w:w="3449"/>
      </w:tblGrid>
      <w:tr w:rsidR="00A748FA" w:rsidRPr="00ED23C9" w14:paraId="4D733CE9" w14:textId="77777777" w:rsidTr="00691A16">
        <w:trPr>
          <w:cantSplit/>
          <w:trHeight w:val="317"/>
          <w:tblHeader/>
          <w:jc w:val="center"/>
        </w:trPr>
        <w:tc>
          <w:tcPr>
            <w:tcW w:w="7136" w:type="dxa"/>
          </w:tcPr>
          <w:p w14:paraId="6FDB9BE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49" w:type="dxa"/>
          </w:tcPr>
          <w:p w14:paraId="56F9EFD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6212ACE" w14:textId="77777777" w:rsidTr="00691A16">
        <w:trPr>
          <w:cantSplit/>
          <w:trHeight w:val="989"/>
          <w:jc w:val="center"/>
        </w:trPr>
        <w:tc>
          <w:tcPr>
            <w:tcW w:w="7136" w:type="dxa"/>
          </w:tcPr>
          <w:p w14:paraId="58F491C2" w14:textId="77777777" w:rsidR="00EC0F68" w:rsidRPr="00ED23C9" w:rsidRDefault="005C7B7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FW18</w:t>
            </w:r>
            <w:r w:rsidR="00EC0F68" w:rsidRPr="00ED23C9">
              <w:rPr>
                <w:rFonts w:asciiTheme="minorHAnsi" w:hAnsiTheme="minorHAnsi" w:cstheme="minorHAnsi"/>
                <w:sz w:val="22"/>
                <w:szCs w:val="22"/>
              </w:rPr>
              <w:t>. Zna zasady diagnostyki radiologicznej (Ma wiedzę w zakresie anatomii radiologicznej zębów, tkanek szczęki, żuchwy, w zakresie diagnostyki obrazowej urazów, stanów zapalnych i procesów nowotworowych struktur w obrębie twarzoczaszki)</w:t>
            </w:r>
          </w:p>
        </w:tc>
        <w:tc>
          <w:tcPr>
            <w:tcW w:w="3449" w:type="dxa"/>
          </w:tcPr>
          <w:p w14:paraId="3988948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7B69260" w14:textId="01DBF5BB"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praktyczny</w:t>
            </w:r>
          </w:p>
          <w:p w14:paraId="421A4178" w14:textId="2A1FF23E"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(test)</w:t>
            </w:r>
          </w:p>
          <w:p w14:paraId="044E753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0F33936" w14:textId="6E43453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DE6A6FC" w14:textId="6D9743B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4A0C745" w14:textId="2462724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70984F9" w14:textId="27419A6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33F154E" w14:textId="547D1E8E"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03563AE5" w14:textId="77777777" w:rsidTr="00691A16">
        <w:trPr>
          <w:cantSplit/>
          <w:trHeight w:val="263"/>
          <w:jc w:val="center"/>
        </w:trPr>
        <w:tc>
          <w:tcPr>
            <w:tcW w:w="7136" w:type="dxa"/>
          </w:tcPr>
          <w:p w14:paraId="4173CFAB" w14:textId="7645CDA9" w:rsidR="005C7B75" w:rsidRPr="00ED23C9" w:rsidRDefault="005C7B7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EU5. potrafi</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zidentyfikować prawidłowe i patologiczne struktury i narządy w dodatkowych badaniach obrazowych (rtg, usg, tomografia komputerowa - ct)</w:t>
            </w:r>
          </w:p>
          <w:p w14:paraId="12F29AC1" w14:textId="77777777" w:rsidR="0088276C" w:rsidRPr="00ED23C9" w:rsidRDefault="0088276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FU23. potrafi opisywać zdjęcia zębowe i pantomograficzne</w:t>
            </w:r>
          </w:p>
          <w:p w14:paraId="0027AA7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HU9. Potrafi rozpoznać struktury i opisać zmiany patologiczne widoczne na zdjęciu zębowym wewnątrzustnym i pantomograficznym.. Potrafi wykonać i ocenić zdjęcie radiologiczne wewnątrzustne przylegające i pantomograficzne. Potrafi zaproponować algorytm badań w diagnostyce obrazowej pacjenta</w:t>
            </w:r>
          </w:p>
        </w:tc>
        <w:tc>
          <w:tcPr>
            <w:tcW w:w="3449" w:type="dxa"/>
          </w:tcPr>
          <w:p w14:paraId="0CC3749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15CAB22" w14:textId="5681379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praktyczny</w:t>
            </w:r>
          </w:p>
          <w:p w14:paraId="1B1E1D3F" w14:textId="013C456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(test)</w:t>
            </w:r>
          </w:p>
          <w:p w14:paraId="6D54C5A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82EF08E" w14:textId="1FBD3F5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BCF589E" w14:textId="07AFD84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C8787DC" w14:textId="61DB1C4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673AA1C" w14:textId="7BD6D40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E51CDEF" w14:textId="0CA0030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2E1F7B12" w14:textId="77777777" w:rsidTr="00691A16">
        <w:trPr>
          <w:cantSplit/>
          <w:trHeight w:val="405"/>
          <w:jc w:val="center"/>
        </w:trPr>
        <w:tc>
          <w:tcPr>
            <w:tcW w:w="7136" w:type="dxa"/>
          </w:tcPr>
          <w:p w14:paraId="1E1E1A57"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03E54976"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E3FDCC8"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43059EE0"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49ACD662"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6A953BC"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8FDF684"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31E6E7AB"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02524A11"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9F01178" w14:textId="77777777" w:rsidR="00F21E6B"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79DAF146" w14:textId="77777777" w:rsidR="00EC0F68" w:rsidRPr="00ED23C9" w:rsidRDefault="00F21E6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49" w:type="dxa"/>
          </w:tcPr>
          <w:p w14:paraId="5F67029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0DDC285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2053DC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08C1267A" w14:textId="045EE397" w:rsidR="00EC0F68" w:rsidRPr="00ED23C9" w:rsidRDefault="00691A16" w:rsidP="00691A16">
      <w:pPr>
        <w:pStyle w:val="Nagwek2"/>
      </w:pPr>
      <w:r w:rsidRPr="00ED23C9">
        <w:t>PRZEDMIOT/MODUŁ: Choroby wewnętrzne</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51E312B0" w14:textId="77777777" w:rsidTr="00691A16">
        <w:trPr>
          <w:cantSplit/>
          <w:trHeight w:val="317"/>
          <w:tblHeader/>
          <w:jc w:val="center"/>
        </w:trPr>
        <w:tc>
          <w:tcPr>
            <w:tcW w:w="7100" w:type="dxa"/>
          </w:tcPr>
          <w:p w14:paraId="5D1EC41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0054D7A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4B64758" w14:textId="77777777" w:rsidTr="00691A16">
        <w:trPr>
          <w:cantSplit/>
          <w:trHeight w:val="547"/>
          <w:jc w:val="center"/>
        </w:trPr>
        <w:tc>
          <w:tcPr>
            <w:tcW w:w="7100" w:type="dxa"/>
          </w:tcPr>
          <w:p w14:paraId="0F50DA09" w14:textId="77777777" w:rsidR="0077656F" w:rsidRPr="00ED23C9" w:rsidRDefault="0077656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AW6. zna i rozumie anatomiczne uzasadnienie badania przedmiotowego</w:t>
            </w:r>
          </w:p>
          <w:p w14:paraId="2BC942F1" w14:textId="77777777" w:rsidR="00CC0313" w:rsidRPr="00ED23C9" w:rsidRDefault="00CC031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CW30. zna i rozumie mechanizmy prowadzące do patologii narządowych i ustrojowych, w tym chorób infekcyjnych, inwazyjnych, autoimmunologicznych, z niedoboru odporności, metabolicznych i genetycznych</w:t>
            </w:r>
          </w:p>
          <w:p w14:paraId="6319EFD1" w14:textId="77777777" w:rsidR="00CC0313" w:rsidRPr="00ED23C9" w:rsidRDefault="00CC031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CW31. zna i rozumie wpływ na organizm pacjenta czynników fizycznych, chemicznych i biologicznych oraz awitaminoz i stresu</w:t>
            </w:r>
          </w:p>
          <w:p w14:paraId="7511FDB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 Student rozumie związek między nieprawidłowościami morfologicznymi a funkcją zmienionych narządów i układów oraz objawami klinicznymi a możliwościami diagnostyki leczenia.</w:t>
            </w:r>
          </w:p>
          <w:p w14:paraId="4E3F38A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EW2. Zna podstawowe metody badania lekarskiego oraz rolę badań dodatkowych w diagnostyce, monitorowaniu, leczeniu, rokowaniu i profilaktyce zaburzeń narządowych i układowych, ze szczególnym uwzględnieniem zmian w jamie ustnej.</w:t>
            </w:r>
          </w:p>
          <w:p w14:paraId="6A6E7E4B" w14:textId="77777777" w:rsidR="008207FD"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EW3. </w:t>
            </w:r>
            <w:r w:rsidR="008207FD" w:rsidRPr="00ED23C9">
              <w:rPr>
                <w:rFonts w:asciiTheme="minorHAnsi" w:hAnsiTheme="minorHAnsi" w:cstheme="minorHAnsi"/>
                <w:sz w:val="22"/>
                <w:szCs w:val="22"/>
              </w:rPr>
              <w:t>zna etiopatogenezę i symptomatologię chorób układu oddechowego, krążenia, krwiotwórczego, moczowo-płciowego, immunologicznego, pokarmowego, ruchu oraz gruczołów dokrewnych, ze szczególnym uwzględnieniem chorób, których objawy występują w jamie ustnej;</w:t>
            </w:r>
          </w:p>
          <w:p w14:paraId="2BEFF29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zh-CN"/>
              </w:rPr>
              <w:t xml:space="preserve">EW20. </w:t>
            </w:r>
            <w:r w:rsidR="002A28BC" w:rsidRPr="00ED23C9">
              <w:rPr>
                <w:rFonts w:asciiTheme="minorHAnsi" w:hAnsiTheme="minorHAnsi" w:cstheme="minorHAnsi"/>
                <w:sz w:val="22"/>
                <w:szCs w:val="22"/>
                <w:lang w:eastAsia="zh-CN"/>
              </w:rPr>
              <w:t>zna i rozumie przypadki, w których pacjenta należy skierować do szpita</w:t>
            </w:r>
            <w:r w:rsidR="008B0E09" w:rsidRPr="00ED23C9">
              <w:rPr>
                <w:rFonts w:asciiTheme="minorHAnsi" w:hAnsiTheme="minorHAnsi" w:cstheme="minorHAnsi"/>
                <w:sz w:val="22"/>
                <w:szCs w:val="22"/>
                <w:lang w:eastAsia="zh-CN"/>
              </w:rPr>
              <w:t>la</w:t>
            </w:r>
          </w:p>
        </w:tc>
        <w:tc>
          <w:tcPr>
            <w:tcW w:w="3414" w:type="dxa"/>
          </w:tcPr>
          <w:p w14:paraId="2F3A618D" w14:textId="77777777" w:rsidR="00EC0F68" w:rsidRPr="00ED23C9" w:rsidRDefault="00EC0F68" w:rsidP="006F5D60">
            <w:pPr>
              <w:suppressAutoHyphens/>
              <w:spacing w:after="0" w:line="240" w:lineRule="auto"/>
              <w:rPr>
                <w:rFonts w:asciiTheme="minorHAnsi" w:eastAsia="Lucida Sans Unicode" w:hAnsiTheme="minorHAnsi" w:cstheme="minorHAnsi"/>
                <w:kern w:val="1"/>
                <w:sz w:val="22"/>
                <w:szCs w:val="22"/>
                <w:u w:val="single"/>
                <w:lang w:eastAsia="zh-CN"/>
              </w:rPr>
            </w:pPr>
            <w:r w:rsidRPr="00ED23C9">
              <w:rPr>
                <w:rFonts w:asciiTheme="minorHAnsi" w:eastAsia="Lucida Sans Unicode" w:hAnsiTheme="minorHAnsi" w:cstheme="minorHAnsi"/>
                <w:kern w:val="1"/>
                <w:sz w:val="22"/>
                <w:szCs w:val="22"/>
                <w:u w:val="single"/>
                <w:lang w:eastAsia="zh-CN"/>
              </w:rPr>
              <w:t>Metody podsumowujące:</w:t>
            </w:r>
          </w:p>
          <w:p w14:paraId="6DBD17C4" w14:textId="77777777" w:rsidR="00EC0F68" w:rsidRPr="00ED23C9" w:rsidRDefault="00EC0F68" w:rsidP="006F5D60">
            <w:pPr>
              <w:suppressAutoHyphens/>
              <w:spacing w:after="0" w:line="240" w:lineRule="auto"/>
              <w:rPr>
                <w:rFonts w:asciiTheme="minorHAnsi" w:eastAsia="Lucida Sans Unicode" w:hAnsiTheme="minorHAnsi" w:cstheme="minorHAnsi"/>
                <w:kern w:val="1"/>
                <w:sz w:val="22"/>
                <w:szCs w:val="22"/>
                <w:lang w:eastAsia="zh-CN"/>
              </w:rPr>
            </w:pPr>
            <w:r w:rsidRPr="00ED23C9">
              <w:rPr>
                <w:rFonts w:asciiTheme="minorHAnsi" w:eastAsia="Lucida Sans Unicode" w:hAnsiTheme="minorHAnsi" w:cstheme="minorHAnsi"/>
                <w:kern w:val="1"/>
                <w:sz w:val="22"/>
                <w:szCs w:val="22"/>
                <w:lang w:eastAsia="zh-CN"/>
              </w:rPr>
              <w:t>- egzamin pisemny (test)</w:t>
            </w:r>
          </w:p>
          <w:p w14:paraId="0A45A73A" w14:textId="77777777" w:rsidR="00EC0F68" w:rsidRPr="00ED23C9" w:rsidRDefault="00EC0F68" w:rsidP="006F5D60">
            <w:pPr>
              <w:suppressAutoHyphens/>
              <w:spacing w:after="0" w:line="240" w:lineRule="auto"/>
              <w:rPr>
                <w:rFonts w:asciiTheme="minorHAnsi" w:eastAsia="Lucida Sans Unicode" w:hAnsiTheme="minorHAnsi" w:cstheme="minorHAnsi"/>
                <w:kern w:val="1"/>
                <w:sz w:val="22"/>
                <w:szCs w:val="22"/>
                <w:u w:val="single"/>
                <w:lang w:eastAsia="zh-CN"/>
              </w:rPr>
            </w:pPr>
            <w:r w:rsidRPr="00ED23C9">
              <w:rPr>
                <w:rFonts w:asciiTheme="minorHAnsi" w:eastAsia="Lucida Sans Unicode" w:hAnsiTheme="minorHAnsi" w:cstheme="minorHAnsi"/>
                <w:kern w:val="1"/>
                <w:sz w:val="22"/>
                <w:szCs w:val="22"/>
                <w:u w:val="single"/>
                <w:lang w:eastAsia="zh-CN"/>
              </w:rPr>
              <w:t>Metody formujące:</w:t>
            </w:r>
          </w:p>
          <w:p w14:paraId="2D2D1AA3" w14:textId="73E4726B"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3663AC64" w14:textId="7577144E"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28D9559E" w14:textId="02B57F58" w:rsidR="00EC0F68" w:rsidRPr="00ED23C9" w:rsidRDefault="00EC0F68" w:rsidP="00D14934">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6F30EEF8" w14:textId="77777777" w:rsidTr="00691A16">
        <w:trPr>
          <w:cantSplit/>
          <w:trHeight w:val="989"/>
          <w:jc w:val="center"/>
        </w:trPr>
        <w:tc>
          <w:tcPr>
            <w:tcW w:w="7100" w:type="dxa"/>
          </w:tcPr>
          <w:p w14:paraId="4FDBD69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EU1. Przeprowadza diagnostykę różnicową najczęstszych chorób osób dorosłych/</w:t>
            </w:r>
          </w:p>
          <w:p w14:paraId="3FC4D7C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EU2. Ocenia i opisuje stan somatyczny i psychiczny pacjenta.</w:t>
            </w:r>
          </w:p>
          <w:p w14:paraId="7D9663C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EU3. Planuje postępowanie diagnostyczne i lecznicze w przypadku najczęstszych chorób występujących u osób dorosłych.</w:t>
            </w:r>
          </w:p>
          <w:p w14:paraId="0D7EA08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EU4. Interpretuje wyniki najważniejszych badań laboratoryjnych.</w:t>
            </w:r>
          </w:p>
          <w:p w14:paraId="4DE0858D"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EU6. potrafi zaplanować postępowanie w przypadku ekspozycji na zakażenie przenoszone drogą krwi</w:t>
            </w:r>
          </w:p>
          <w:p w14:paraId="3970426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EU20. </w:t>
            </w:r>
            <w:r w:rsidR="00B42AA9" w:rsidRPr="00ED23C9">
              <w:rPr>
                <w:rFonts w:asciiTheme="minorHAnsi" w:hAnsiTheme="minorHAnsi" w:cstheme="minorHAnsi"/>
                <w:sz w:val="22"/>
                <w:szCs w:val="22"/>
              </w:rPr>
              <w:t>potrafi wykonywać podstawowe procedury i zabiegi medyczne: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w:t>
            </w:r>
          </w:p>
        </w:tc>
        <w:tc>
          <w:tcPr>
            <w:tcW w:w="3414" w:type="dxa"/>
          </w:tcPr>
          <w:p w14:paraId="22B0042B" w14:textId="77777777" w:rsidR="00EC0F68" w:rsidRPr="00ED23C9" w:rsidRDefault="00EC0F68" w:rsidP="006F5D60">
            <w:pPr>
              <w:suppressAutoHyphens/>
              <w:spacing w:after="0" w:line="240" w:lineRule="auto"/>
              <w:rPr>
                <w:rFonts w:asciiTheme="minorHAnsi" w:eastAsia="Lucida Sans Unicode" w:hAnsiTheme="minorHAnsi" w:cstheme="minorHAnsi"/>
                <w:kern w:val="1"/>
                <w:sz w:val="22"/>
                <w:szCs w:val="22"/>
                <w:u w:val="single"/>
                <w:lang w:eastAsia="zh-CN"/>
              </w:rPr>
            </w:pPr>
            <w:r w:rsidRPr="00ED23C9">
              <w:rPr>
                <w:rFonts w:asciiTheme="minorHAnsi" w:eastAsia="Lucida Sans Unicode" w:hAnsiTheme="minorHAnsi" w:cstheme="minorHAnsi"/>
                <w:kern w:val="1"/>
                <w:sz w:val="22"/>
                <w:szCs w:val="22"/>
                <w:u w:val="single"/>
                <w:lang w:eastAsia="zh-CN"/>
              </w:rPr>
              <w:t>Metody podsumowujące np.:</w:t>
            </w:r>
          </w:p>
          <w:p w14:paraId="559CB98A" w14:textId="07E2F1B1"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realizacja określonego zadania</w:t>
            </w:r>
          </w:p>
          <w:p w14:paraId="7886CDC1" w14:textId="285ED8EA"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prezentacja</w:t>
            </w:r>
          </w:p>
          <w:p w14:paraId="66905128" w14:textId="77777777" w:rsidR="00EC0F68" w:rsidRPr="00ED23C9" w:rsidRDefault="00EC0F68" w:rsidP="006F5D60">
            <w:pPr>
              <w:suppressAutoHyphens/>
              <w:spacing w:after="0" w:line="240" w:lineRule="auto"/>
              <w:rPr>
                <w:rFonts w:asciiTheme="minorHAnsi" w:eastAsia="Lucida Sans Unicode" w:hAnsiTheme="minorHAnsi" w:cstheme="minorHAnsi"/>
                <w:kern w:val="1"/>
                <w:sz w:val="22"/>
                <w:szCs w:val="22"/>
                <w:u w:val="single"/>
                <w:lang w:eastAsia="zh-CN"/>
              </w:rPr>
            </w:pPr>
            <w:r w:rsidRPr="00ED23C9">
              <w:rPr>
                <w:rFonts w:asciiTheme="minorHAnsi" w:eastAsia="Lucida Sans Unicode" w:hAnsiTheme="minorHAnsi" w:cstheme="minorHAnsi"/>
                <w:kern w:val="1"/>
                <w:sz w:val="22"/>
                <w:szCs w:val="22"/>
                <w:u w:val="single"/>
                <w:lang w:eastAsia="zh-CN"/>
              </w:rPr>
              <w:t>Metody formujące, np.</w:t>
            </w:r>
          </w:p>
          <w:p w14:paraId="49866909" w14:textId="59B449A9"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447861A0" w14:textId="2423F1C7"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59460B6B" w14:textId="1DA67DFF" w:rsidR="00EC0F68" w:rsidRPr="00ED23C9" w:rsidRDefault="00D14934" w:rsidP="00952C65">
            <w:pPr>
              <w:pStyle w:val="Akapitzlist"/>
              <w:numPr>
                <w:ilvl w:val="0"/>
                <w:numId w:val="23"/>
              </w:numPr>
              <w:spacing w:after="0" w:line="240" w:lineRule="auto"/>
              <w:ind w:left="283" w:hanging="218"/>
              <w:rPr>
                <w:rFonts w:asciiTheme="minorHAnsi" w:hAnsiTheme="minorHAnsi" w:cstheme="minorHAnsi"/>
              </w:rPr>
            </w:pPr>
            <w:r>
              <w:rPr>
                <w:rFonts w:asciiTheme="minorHAnsi" w:hAnsiTheme="minorHAnsi" w:cstheme="minorHAnsi"/>
                <w:lang w:eastAsia="pl-PL"/>
              </w:rPr>
              <w:t>d</w:t>
            </w:r>
            <w:r w:rsidR="00EC0F68" w:rsidRPr="00ED23C9">
              <w:rPr>
                <w:rFonts w:asciiTheme="minorHAnsi" w:hAnsiTheme="minorHAnsi" w:cstheme="minorHAnsi"/>
                <w:lang w:eastAsia="pl-PL"/>
              </w:rPr>
              <w:t>yskusja w czasie zajęć</w:t>
            </w:r>
          </w:p>
        </w:tc>
      </w:tr>
      <w:tr w:rsidR="00EC0F68" w:rsidRPr="00ED23C9" w14:paraId="4F987C7F" w14:textId="77777777" w:rsidTr="00691A16">
        <w:trPr>
          <w:cantSplit/>
          <w:trHeight w:val="405"/>
          <w:jc w:val="center"/>
        </w:trPr>
        <w:tc>
          <w:tcPr>
            <w:tcW w:w="7100" w:type="dxa"/>
          </w:tcPr>
          <w:p w14:paraId="434C9DE6"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6D52597E"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B4027EB"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374820A3"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518E4E1"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7117983"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446F4E09"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D1198FD"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7272D6E"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50690D5" w14:textId="77777777" w:rsidR="00B42AA9"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7EEF3E1" w14:textId="77777777" w:rsidR="00EC0F68" w:rsidRPr="00ED23C9" w:rsidRDefault="00B42AA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750EB09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ar-SA"/>
              </w:rPr>
              <w:t>Ocenianie ciągłe przez nauczyciela</w:t>
            </w:r>
          </w:p>
        </w:tc>
      </w:tr>
    </w:tbl>
    <w:p w14:paraId="27ECFB77" w14:textId="621FDF4A" w:rsidR="00EC0F68" w:rsidRPr="00ED23C9" w:rsidRDefault="00691A16" w:rsidP="00691A16">
      <w:pPr>
        <w:pStyle w:val="Nagwek2"/>
      </w:pPr>
      <w:r w:rsidRPr="00ED23C9">
        <w:t>PRZEDMIOT/MODUŁ: Chirurgia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744AE89B" w14:textId="77777777" w:rsidTr="00691A16">
        <w:trPr>
          <w:cantSplit/>
          <w:trHeight w:val="317"/>
          <w:tblHeader/>
          <w:jc w:val="center"/>
        </w:trPr>
        <w:tc>
          <w:tcPr>
            <w:tcW w:w="7118" w:type="dxa"/>
          </w:tcPr>
          <w:p w14:paraId="666F95F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61D99C3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09FDDA8" w14:textId="77777777" w:rsidTr="00691A16">
        <w:trPr>
          <w:cantSplit/>
          <w:trHeight w:val="989"/>
          <w:jc w:val="center"/>
        </w:trPr>
        <w:tc>
          <w:tcPr>
            <w:tcW w:w="7118" w:type="dxa"/>
          </w:tcPr>
          <w:p w14:paraId="78CA8175"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EW7. zna objawy ostrych chorób jamy brzusznej, zatrucia, zakażenia i posocznicy</w:t>
            </w:r>
          </w:p>
          <w:p w14:paraId="0BD56F27"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EW16. zna immunologiczne aspekty transplantacji i krwiolecznictwa</w:t>
            </w:r>
          </w:p>
          <w:p w14:paraId="1615D235"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HW25. zna podstawy teoretyczne i praktyczne diagnostyki laboratoryjnej</w:t>
            </w:r>
          </w:p>
          <w:p w14:paraId="5E2E0714"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HW26. zna i rozumie przyczyny, objawy, zasady diagnozowania oraz postępowania terapeutycznego w odniesieniu do najczęstszych chorób wymagających interwencji chirurgicznej, z uwzględnieniem odrębności wieku dziecięcego w tym w szczególności:</w:t>
            </w:r>
          </w:p>
          <w:p w14:paraId="26D28394"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a) ostrych i przewlekłych chorób jamy brzusznej,</w:t>
            </w:r>
          </w:p>
          <w:p w14:paraId="750E7B29"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b) chorób klatki klatki piersiowej,</w:t>
            </w:r>
          </w:p>
          <w:p w14:paraId="4797CF27"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 chorób kończyn i głowy</w:t>
            </w:r>
          </w:p>
          <w:p w14:paraId="25F2DD5E"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HW27. zna najczęstsze powikłania wyżej wspomnianych zabiegów i procedur</w:t>
            </w:r>
          </w:p>
        </w:tc>
        <w:tc>
          <w:tcPr>
            <w:tcW w:w="3431" w:type="dxa"/>
          </w:tcPr>
          <w:p w14:paraId="71231C96"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podsumowujące:</w:t>
            </w:r>
          </w:p>
          <w:p w14:paraId="6B0CA498"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zaliczenie kolokwium pisemne</w:t>
            </w:r>
          </w:p>
          <w:p w14:paraId="5F135008"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formujące:</w:t>
            </w:r>
          </w:p>
          <w:p w14:paraId="02F223A5" w14:textId="035E0DE8"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1E4E112A" w14:textId="4C920A85"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33F52FC8" w14:textId="3D018C50"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przygotowania do zajęć</w:t>
            </w:r>
          </w:p>
          <w:p w14:paraId="6036ECFD" w14:textId="1EC059CB"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362E7DE0" w14:textId="72530F7E" w:rsidR="00EC0F68" w:rsidRPr="00ED23C9" w:rsidRDefault="00EC0F68" w:rsidP="00952C65">
            <w:pPr>
              <w:pStyle w:val="Akapitzlist"/>
              <w:numPr>
                <w:ilvl w:val="0"/>
                <w:numId w:val="23"/>
              </w:numPr>
              <w:spacing w:after="0" w:line="240" w:lineRule="auto"/>
              <w:ind w:left="283" w:hanging="218"/>
              <w:rPr>
                <w:rFonts w:asciiTheme="minorHAnsi" w:eastAsia="Times New Roman" w:hAnsiTheme="minorHAnsi" w:cstheme="minorHAnsi"/>
                <w:lang w:eastAsia="pl-PL"/>
              </w:rPr>
            </w:pPr>
            <w:r w:rsidRPr="00952C65">
              <w:rPr>
                <w:rFonts w:asciiTheme="minorHAnsi" w:hAnsiTheme="minorHAnsi" w:cstheme="minorHAnsi"/>
                <w:lang w:eastAsia="pl-PL"/>
              </w:rPr>
              <w:t>zaliczenia cząstkowe</w:t>
            </w:r>
          </w:p>
        </w:tc>
      </w:tr>
      <w:tr w:rsidR="00EC0F68" w:rsidRPr="00ED23C9" w14:paraId="4685682E" w14:textId="77777777" w:rsidTr="00691A16">
        <w:trPr>
          <w:cantSplit/>
          <w:trHeight w:val="989"/>
          <w:jc w:val="center"/>
        </w:trPr>
        <w:tc>
          <w:tcPr>
            <w:tcW w:w="7118" w:type="dxa"/>
          </w:tcPr>
          <w:p w14:paraId="0007435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EU9. potrafi opisać i rozpoznać objawy wstrząsu i ostrej niewydolności krążenia</w:t>
            </w:r>
            <w:r w:rsidR="00DE6823" w:rsidRPr="00ED23C9">
              <w:rPr>
                <w:rFonts w:asciiTheme="minorHAnsi" w:hAnsiTheme="minorHAnsi" w:cstheme="minorHAnsi"/>
                <w:sz w:val="22"/>
                <w:szCs w:val="22"/>
              </w:rPr>
              <w:t xml:space="preserve"> i umie postępować w tych stanach w gabinecie stomatologicznym</w:t>
            </w:r>
          </w:p>
          <w:p w14:paraId="31AFE548" w14:textId="77777777" w:rsidR="00BE28AE"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EU20. </w:t>
            </w:r>
            <w:r w:rsidR="00BE28AE" w:rsidRPr="00ED23C9">
              <w:rPr>
                <w:rFonts w:asciiTheme="minorHAnsi" w:hAnsiTheme="minorHAnsi" w:cstheme="minorHAnsi"/>
                <w:sz w:val="22"/>
                <w:szCs w:val="22"/>
              </w:rPr>
              <w:t>potrafi wykonywać podstawowe procedury i zabiegi medyczne: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w:t>
            </w:r>
          </w:p>
          <w:p w14:paraId="43FBD239"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 potrafi rozpoznać ryzyko zagrożenia życia</w:t>
            </w:r>
          </w:p>
          <w:p w14:paraId="2EBCBEB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HU17. przeprowadza wywiad lekarski z pacjentem dorosłym</w:t>
            </w:r>
          </w:p>
          <w:p w14:paraId="19EDE69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HU18. przeprowadza pełne i ukierunkowane badanie fizykalne pacjenta dorosłego</w:t>
            </w:r>
          </w:p>
        </w:tc>
        <w:tc>
          <w:tcPr>
            <w:tcW w:w="3431" w:type="dxa"/>
          </w:tcPr>
          <w:p w14:paraId="56B44D2E"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podsumowujące:</w:t>
            </w:r>
          </w:p>
          <w:p w14:paraId="5E01B021" w14:textId="73EA756E"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realizacja określonego zadania</w:t>
            </w:r>
          </w:p>
          <w:p w14:paraId="01CEDAB4" w14:textId="3C547E3F"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projekt, prezentacja</w:t>
            </w:r>
          </w:p>
          <w:p w14:paraId="77A8D067"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formujące:</w:t>
            </w:r>
          </w:p>
          <w:p w14:paraId="224FF549" w14:textId="0105337B"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7081B148" w14:textId="45F0B2A5"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3A7B071A" w14:textId="7650FB9A"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przygotowania do zajęć</w:t>
            </w:r>
          </w:p>
          <w:p w14:paraId="1CCC324F" w14:textId="4540A39B"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60B2CD9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r w:rsidR="00EC0F68" w:rsidRPr="00ED23C9" w14:paraId="76EDC525" w14:textId="77777777" w:rsidTr="00691A16">
        <w:trPr>
          <w:cantSplit/>
          <w:trHeight w:val="405"/>
          <w:jc w:val="center"/>
        </w:trPr>
        <w:tc>
          <w:tcPr>
            <w:tcW w:w="7118" w:type="dxa"/>
          </w:tcPr>
          <w:p w14:paraId="06FA7625"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1931D37"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13D4B487"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21E67F2"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4386A500"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1F74D508"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01D5A30"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119CBD0"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5ACC560"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01CD369" w14:textId="77777777" w:rsidR="00BE28AE"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2CE72D53" w14:textId="77777777" w:rsidR="00EC0F68" w:rsidRPr="00ED23C9" w:rsidRDefault="00BE28AE"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3BC29C40"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podsumowujące:</w:t>
            </w:r>
            <w:r w:rsidRPr="00ED23C9">
              <w:rPr>
                <w:rFonts w:asciiTheme="minorHAnsi" w:eastAsia="Times New Roman" w:hAnsiTheme="minorHAnsi" w:cstheme="minorHAnsi"/>
                <w:sz w:val="22"/>
                <w:szCs w:val="22"/>
                <w:lang w:eastAsia="pl-PL"/>
              </w:rPr>
              <w:t xml:space="preserve"> </w:t>
            </w:r>
          </w:p>
          <w:p w14:paraId="33F10796"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 ocenianie ciągłe przez nauczyciela (obserwacja)</w:t>
            </w:r>
          </w:p>
          <w:p w14:paraId="40BCD225" w14:textId="77777777" w:rsidR="00EC0F68" w:rsidRPr="00ED23C9" w:rsidRDefault="00EC0F68"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Metody formujące:</w:t>
            </w:r>
          </w:p>
          <w:p w14:paraId="26D6A850" w14:textId="0573B70B"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1403DADC" w14:textId="4FE5931A"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72EFDC92" w14:textId="539EE10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952C65">
              <w:rPr>
                <w:rFonts w:asciiTheme="minorHAnsi" w:hAnsiTheme="minorHAnsi" w:cstheme="minorHAnsi"/>
                <w:lang w:eastAsia="pl-PL"/>
              </w:rPr>
              <w:t>opinie pacjentów, kolegów</w:t>
            </w:r>
          </w:p>
        </w:tc>
      </w:tr>
    </w:tbl>
    <w:p w14:paraId="1AB1233D" w14:textId="087B4A70" w:rsidR="00EC0F68" w:rsidRPr="00ED23C9" w:rsidRDefault="00691A16" w:rsidP="00691A16">
      <w:pPr>
        <w:pStyle w:val="Nagwek2"/>
      </w:pPr>
      <w:r w:rsidRPr="00ED23C9">
        <w:t>PRZEDMIOT/MODUŁ: Onkologia</w:t>
      </w:r>
    </w:p>
    <w:tbl>
      <w:tblPr>
        <w:tblW w:w="10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5"/>
        <w:gridCol w:w="3399"/>
      </w:tblGrid>
      <w:tr w:rsidR="00A748FA" w:rsidRPr="00ED23C9" w14:paraId="6B4A7CE4" w14:textId="77777777" w:rsidTr="00691A16">
        <w:trPr>
          <w:cantSplit/>
          <w:trHeight w:val="317"/>
          <w:tblHeader/>
          <w:jc w:val="center"/>
        </w:trPr>
        <w:tc>
          <w:tcPr>
            <w:tcW w:w="7085" w:type="dxa"/>
          </w:tcPr>
          <w:p w14:paraId="2284AE8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9" w:type="dxa"/>
          </w:tcPr>
          <w:p w14:paraId="57296D1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A5FA95C" w14:textId="77777777" w:rsidTr="00691A16">
        <w:trPr>
          <w:cantSplit/>
          <w:trHeight w:val="841"/>
          <w:jc w:val="center"/>
        </w:trPr>
        <w:tc>
          <w:tcPr>
            <w:tcW w:w="7085" w:type="dxa"/>
          </w:tcPr>
          <w:p w14:paraId="23A634DC" w14:textId="77777777" w:rsidR="00EC0F68" w:rsidRPr="00ED23C9" w:rsidRDefault="00EC0F68"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EW15. Zna metody diagnostyki cytologicznej oraz cytodiagnostyczne kryteria rozpoznawania i różnicowania chorób nowotworowych i nienowotworowych</w:t>
            </w:r>
          </w:p>
        </w:tc>
        <w:tc>
          <w:tcPr>
            <w:tcW w:w="3399" w:type="dxa"/>
          </w:tcPr>
          <w:p w14:paraId="3A46A37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42FA6B11"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końcowe w formie testu jednokrotnego wyboru</w:t>
            </w:r>
          </w:p>
          <w:p w14:paraId="1BEA4CA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68BAEF0" w14:textId="0F8C96A5" w:rsidR="00EC0F68" w:rsidRPr="00ED23C9" w:rsidRDefault="00EC0F68" w:rsidP="00D14934">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7C2E1DD" w14:textId="72DD58B1" w:rsidR="00EC0F68" w:rsidRPr="00ED23C9" w:rsidRDefault="00EC0F68" w:rsidP="00D14934">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tc>
      </w:tr>
      <w:tr w:rsidR="00EC0F68" w:rsidRPr="00ED23C9" w14:paraId="503BE032" w14:textId="77777777" w:rsidTr="00691A16">
        <w:trPr>
          <w:cantSplit/>
          <w:trHeight w:val="672"/>
          <w:jc w:val="center"/>
        </w:trPr>
        <w:tc>
          <w:tcPr>
            <w:tcW w:w="7085" w:type="dxa"/>
          </w:tcPr>
          <w:p w14:paraId="52F1129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EU4. potrafi interpretować wyniki badań laboratoryjnych</w:t>
            </w:r>
          </w:p>
        </w:tc>
        <w:tc>
          <w:tcPr>
            <w:tcW w:w="3399" w:type="dxa"/>
          </w:tcPr>
          <w:p w14:paraId="0563722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531F956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Zaliczenie końcowe w formie testu jednokrotnego wyboru</w:t>
            </w:r>
          </w:p>
          <w:p w14:paraId="7DB2F8E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6031B5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 obserwacja pracy studenta</w:t>
            </w:r>
          </w:p>
        </w:tc>
      </w:tr>
      <w:tr w:rsidR="00EC0F68" w:rsidRPr="00ED23C9" w14:paraId="4D86A31B" w14:textId="77777777" w:rsidTr="00691A16">
        <w:trPr>
          <w:cantSplit/>
          <w:trHeight w:val="405"/>
          <w:jc w:val="center"/>
        </w:trPr>
        <w:tc>
          <w:tcPr>
            <w:tcW w:w="7085" w:type="dxa"/>
          </w:tcPr>
          <w:p w14:paraId="2414BBFA"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4A7C292E"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1844AEDE"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1DF5365E"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3338512"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4A84E3F9"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72A9887"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82A6169"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CE7E857"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7C91A5D" w14:textId="77777777" w:rsidR="003E7E59"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69052392" w14:textId="77777777" w:rsidR="00EC0F68" w:rsidRPr="00ED23C9" w:rsidRDefault="003E7E59"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399" w:type="dxa"/>
          </w:tcPr>
          <w:p w14:paraId="0532845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7E0AB69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7C0BD4A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CE94EF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 obserwacja pracy studenta</w:t>
            </w:r>
          </w:p>
        </w:tc>
      </w:tr>
    </w:tbl>
    <w:p w14:paraId="412C3320" w14:textId="63922F52" w:rsidR="00EC0F68" w:rsidRPr="00ED23C9" w:rsidRDefault="00691A16" w:rsidP="00691A16">
      <w:pPr>
        <w:pStyle w:val="Nagwek2"/>
      </w:pPr>
      <w:r w:rsidRPr="00ED23C9">
        <w:t>PRZEDMIOT/MODUŁ: Stomatologia dziecięca i profilaktyka stomatologiczna</w:t>
      </w:r>
    </w:p>
    <w:tbl>
      <w:tblPr>
        <w:tblW w:w="104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77"/>
        <w:gridCol w:w="3390"/>
      </w:tblGrid>
      <w:tr w:rsidR="00A748FA" w:rsidRPr="00ED23C9" w14:paraId="0EE6CA9F" w14:textId="77777777" w:rsidTr="00691A16">
        <w:trPr>
          <w:cantSplit/>
          <w:trHeight w:val="317"/>
          <w:tblHeader/>
          <w:jc w:val="center"/>
        </w:trPr>
        <w:tc>
          <w:tcPr>
            <w:tcW w:w="7077" w:type="dxa"/>
          </w:tcPr>
          <w:p w14:paraId="54AB77A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0" w:type="dxa"/>
          </w:tcPr>
          <w:p w14:paraId="511ADEE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52EBE7C" w14:textId="77777777" w:rsidTr="00691A16">
        <w:trPr>
          <w:cantSplit/>
          <w:trHeight w:val="538"/>
          <w:jc w:val="center"/>
        </w:trPr>
        <w:tc>
          <w:tcPr>
            <w:tcW w:w="7077" w:type="dxa"/>
          </w:tcPr>
          <w:p w14:paraId="46F7E2CB" w14:textId="77777777" w:rsidR="00EC0F68" w:rsidRPr="00ED23C9" w:rsidRDefault="003E5C7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t>
            </w:r>
            <w:r w:rsidR="00EC0F68" w:rsidRPr="00ED23C9">
              <w:rPr>
                <w:rFonts w:asciiTheme="minorHAnsi" w:hAnsiTheme="minorHAnsi" w:cstheme="minorHAnsi"/>
                <w:sz w:val="22"/>
                <w:szCs w:val="22"/>
              </w:rPr>
              <w:t>W1. Zna normy zgryzowe na różnych etapach rozwoju osobniczego i odchylenia od norm</w:t>
            </w:r>
          </w:p>
          <w:p w14:paraId="2EC465F5"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3F88242C"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64E0805A"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i zmineralizowanych tkanek zębów oraz urazów zębów i kości twarzy</w:t>
            </w:r>
          </w:p>
          <w:p w14:paraId="13A8EAC5"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FW6</w:t>
            </w:r>
            <w:r w:rsidR="00EC0F68" w:rsidRPr="00ED23C9">
              <w:rPr>
                <w:rFonts w:asciiTheme="minorHAnsi" w:hAnsiTheme="minorHAnsi" w:cstheme="minorHAnsi"/>
                <w:sz w:val="22"/>
                <w:szCs w:val="22"/>
              </w:rPr>
              <w:t xml:space="preserve">. Zna zasady postępowania w przypadku chorób </w:t>
            </w:r>
            <w:r w:rsidR="00C54857" w:rsidRPr="00ED23C9">
              <w:rPr>
                <w:rFonts w:asciiTheme="minorHAnsi" w:hAnsiTheme="minorHAnsi" w:cstheme="minorHAnsi"/>
                <w:sz w:val="22"/>
                <w:szCs w:val="22"/>
              </w:rPr>
              <w:t xml:space="preserve">tkanek </w:t>
            </w:r>
            <w:r w:rsidR="00EC0F68" w:rsidRPr="00ED23C9">
              <w:rPr>
                <w:rFonts w:asciiTheme="minorHAnsi" w:hAnsiTheme="minorHAnsi" w:cstheme="minorHAnsi"/>
                <w:sz w:val="22"/>
                <w:szCs w:val="22"/>
              </w:rPr>
              <w:t>okołowierzchołkowych</w:t>
            </w:r>
          </w:p>
          <w:p w14:paraId="52433486" w14:textId="77777777" w:rsidR="00750BDD"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FW7</w:t>
            </w:r>
            <w:r w:rsidR="00EC0F68" w:rsidRPr="00ED23C9">
              <w:rPr>
                <w:rFonts w:asciiTheme="minorHAnsi" w:hAnsiTheme="minorHAnsi" w:cstheme="minorHAnsi"/>
                <w:sz w:val="22"/>
                <w:szCs w:val="22"/>
              </w:rPr>
              <w:t xml:space="preserve">. Zna morfologię jam zębowych i zasady leczenia </w:t>
            </w:r>
            <w:r w:rsidRPr="00ED23C9">
              <w:rPr>
                <w:rFonts w:asciiTheme="minorHAnsi" w:hAnsiTheme="minorHAnsi" w:cstheme="minorHAnsi"/>
                <w:sz w:val="22"/>
                <w:szCs w:val="22"/>
              </w:rPr>
              <w:t>endodontycznego oraz instrumentarium stosowane w tym leczeniu;</w:t>
            </w:r>
          </w:p>
          <w:p w14:paraId="7742D1EB"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przeciwskazania do wykonania zabiegów w zakresie stomatologii estetycznej</w:t>
            </w:r>
          </w:p>
          <w:p w14:paraId="597C0B06" w14:textId="77777777" w:rsidR="00750BDD"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xml:space="preserve">. Zna przyczyny </w:t>
            </w:r>
            <w:r w:rsidRPr="00ED23C9">
              <w:rPr>
                <w:rFonts w:asciiTheme="minorHAnsi" w:hAnsiTheme="minorHAnsi" w:cstheme="minorHAnsi"/>
                <w:sz w:val="22"/>
                <w:szCs w:val="22"/>
              </w:rPr>
              <w:t xml:space="preserve">powikłań chorób układu stomatognatycznego i zasady postępowania w przypadku takich </w:t>
            </w:r>
          </w:p>
          <w:p w14:paraId="06BFB954"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FW15</w:t>
            </w:r>
            <w:r w:rsidR="00EC0F68" w:rsidRPr="00ED23C9">
              <w:rPr>
                <w:rFonts w:asciiTheme="minorHAnsi" w:hAnsiTheme="minorHAnsi" w:cstheme="minorHAnsi"/>
                <w:sz w:val="22"/>
                <w:szCs w:val="22"/>
              </w:rPr>
              <w:t>. Zna metody terapeutyczne ograniczania i znoszenia bólu oraz ograniczania lęku i stresu</w:t>
            </w:r>
          </w:p>
          <w:p w14:paraId="04357E52"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znieczulania w zabiegach stomatologicznych i podstawowe środki farmakologiczne</w:t>
            </w:r>
          </w:p>
          <w:p w14:paraId="133BC91D"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FW18</w:t>
            </w:r>
            <w:r w:rsidR="00EC0F68" w:rsidRPr="00ED23C9">
              <w:rPr>
                <w:rFonts w:asciiTheme="minorHAnsi" w:hAnsiTheme="minorHAnsi" w:cstheme="minorHAnsi"/>
                <w:sz w:val="22"/>
                <w:szCs w:val="22"/>
              </w:rPr>
              <w:t>. Zna zasady diagnostyki radiologicznej</w:t>
            </w:r>
          </w:p>
          <w:p w14:paraId="779F0F49" w14:textId="77777777" w:rsidR="00EC0F68" w:rsidRPr="00ED23C9" w:rsidRDefault="00750B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p w14:paraId="2C1A54BD" w14:textId="77777777" w:rsidR="005866DA" w:rsidRPr="00ED23C9" w:rsidRDefault="005866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FW20. Patomechanizm oddziaływania chorób ogólnych lub stosowanych terapii na jamę ustną</w:t>
            </w:r>
          </w:p>
        </w:tc>
        <w:tc>
          <w:tcPr>
            <w:tcW w:w="3390" w:type="dxa"/>
          </w:tcPr>
          <w:p w14:paraId="09319BD3"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41433623" w14:textId="66A7DCBC" w:rsidR="00E73AA0" w:rsidRDefault="00E73AA0" w:rsidP="00D44FC8">
            <w:pPr>
              <w:pStyle w:val="Akapitzlist"/>
              <w:numPr>
                <w:ilvl w:val="0"/>
                <w:numId w:val="27"/>
              </w:numPr>
              <w:spacing w:after="0" w:line="240" w:lineRule="auto"/>
              <w:ind w:left="172" w:hanging="238"/>
              <w:rPr>
                <w:rFonts w:asciiTheme="minorHAnsi" w:hAnsiTheme="minorHAnsi" w:cstheme="minorHAnsi"/>
                <w:lang w:eastAsia="pl-PL"/>
              </w:rPr>
            </w:pPr>
            <w:r w:rsidRPr="00D14934">
              <w:rPr>
                <w:rFonts w:asciiTheme="minorHAnsi" w:hAnsiTheme="minorHAnsi" w:cstheme="minorHAnsi"/>
                <w:lang w:eastAsia="pl-PL"/>
              </w:rPr>
              <w:t xml:space="preserve">Roczne zaliczenie testowe </w:t>
            </w:r>
            <w:r w:rsidR="00D14934" w:rsidRPr="00D14934">
              <w:rPr>
                <w:rFonts w:asciiTheme="minorHAnsi" w:hAnsiTheme="minorHAnsi" w:cstheme="minorHAnsi"/>
                <w:lang w:eastAsia="pl-PL"/>
              </w:rPr>
              <w:br/>
            </w:r>
            <w:r w:rsidRPr="00D14934">
              <w:rPr>
                <w:rFonts w:asciiTheme="minorHAnsi" w:hAnsiTheme="minorHAnsi" w:cstheme="minorHAnsi"/>
                <w:lang w:eastAsia="pl-PL"/>
              </w:rPr>
              <w:t>– III rok test zamknięty (20 pytań</w:t>
            </w:r>
            <w:r w:rsidR="00AE7369" w:rsidRPr="00D14934">
              <w:rPr>
                <w:rFonts w:asciiTheme="minorHAnsi" w:hAnsiTheme="minorHAnsi" w:cstheme="minorHAnsi"/>
                <w:lang w:eastAsia="pl-PL"/>
              </w:rPr>
              <w:t xml:space="preserve"> </w:t>
            </w:r>
            <w:r w:rsidRPr="00D14934">
              <w:rPr>
                <w:rFonts w:asciiTheme="minorHAnsi" w:hAnsiTheme="minorHAnsi" w:cstheme="minorHAnsi"/>
                <w:lang w:eastAsia="pl-PL"/>
              </w:rPr>
              <w:t>– wybór z 4 odpowiedzi)</w:t>
            </w:r>
            <w:r w:rsidR="00D14934" w:rsidRPr="00D14934">
              <w:rPr>
                <w:rFonts w:asciiTheme="minorHAnsi" w:hAnsiTheme="minorHAnsi" w:cstheme="minorHAnsi"/>
                <w:lang w:eastAsia="pl-PL"/>
              </w:rPr>
              <w:br/>
            </w:r>
            <w:r w:rsidRPr="00D14934">
              <w:rPr>
                <w:rFonts w:asciiTheme="minorHAnsi" w:hAnsiTheme="minorHAnsi" w:cstheme="minorHAnsi"/>
                <w:lang w:eastAsia="pl-PL"/>
              </w:rPr>
              <w:t>- IV rok - test zamknięty (40 pytań – wybór z 4 odpowiedzi)</w:t>
            </w:r>
          </w:p>
          <w:p w14:paraId="4A80B55B" w14:textId="5D464AC7" w:rsidR="00E73AA0" w:rsidRDefault="00E73AA0" w:rsidP="006F5D60">
            <w:pPr>
              <w:pStyle w:val="Akapitzlist"/>
              <w:numPr>
                <w:ilvl w:val="0"/>
                <w:numId w:val="27"/>
              </w:numPr>
              <w:spacing w:after="0" w:line="240" w:lineRule="auto"/>
              <w:ind w:left="172" w:hanging="238"/>
              <w:rPr>
                <w:rFonts w:asciiTheme="minorHAnsi" w:hAnsiTheme="minorHAnsi" w:cstheme="minorHAnsi"/>
                <w:lang w:eastAsia="pl-PL"/>
              </w:rPr>
            </w:pPr>
            <w:r w:rsidRPr="00D14934">
              <w:rPr>
                <w:rFonts w:asciiTheme="minorHAnsi" w:hAnsiTheme="minorHAnsi" w:cstheme="minorHAnsi"/>
                <w:lang w:eastAsia="pl-PL"/>
              </w:rPr>
              <w:t>V rok - Egzamin praktyczny</w:t>
            </w:r>
          </w:p>
          <w:p w14:paraId="46BA3954" w14:textId="6F0A84CF" w:rsidR="00E73AA0" w:rsidRDefault="00E73AA0" w:rsidP="006F5D60">
            <w:pPr>
              <w:pStyle w:val="Akapitzlist"/>
              <w:numPr>
                <w:ilvl w:val="0"/>
                <w:numId w:val="27"/>
              </w:numPr>
              <w:spacing w:after="0" w:line="240" w:lineRule="auto"/>
              <w:ind w:left="172" w:hanging="238"/>
              <w:rPr>
                <w:rFonts w:asciiTheme="minorHAnsi" w:hAnsiTheme="minorHAnsi" w:cstheme="minorHAnsi"/>
                <w:lang w:eastAsia="pl-PL"/>
              </w:rPr>
            </w:pPr>
            <w:r w:rsidRPr="00D14934">
              <w:rPr>
                <w:rFonts w:asciiTheme="minorHAnsi" w:hAnsiTheme="minorHAnsi" w:cstheme="minorHAnsi"/>
                <w:lang w:eastAsia="pl-PL"/>
              </w:rPr>
              <w:t xml:space="preserve">V rok – I termin Egzamin testowy test zamknięty (60 pytań – wybór z 4 odpowiedzi) </w:t>
            </w:r>
          </w:p>
          <w:p w14:paraId="71361A1D"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II i III termin -</w:t>
            </w:r>
          </w:p>
          <w:p w14:paraId="4394B921"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Egzamin ustny </w:t>
            </w:r>
          </w:p>
          <w:p w14:paraId="3B8F04B9" w14:textId="77777777" w:rsidR="00E73AA0" w:rsidRPr="00ED23C9" w:rsidRDefault="00E73AA0"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8B50FF6" w14:textId="22312837" w:rsidR="00E73AA0" w:rsidRDefault="00E73AA0" w:rsidP="00D14934">
            <w:pPr>
              <w:pStyle w:val="Akapitzlist"/>
              <w:numPr>
                <w:ilvl w:val="0"/>
                <w:numId w:val="29"/>
              </w:numPr>
              <w:spacing w:after="0" w:line="240" w:lineRule="auto"/>
              <w:ind w:left="172" w:hanging="218"/>
              <w:rPr>
                <w:rFonts w:asciiTheme="minorHAnsi" w:hAnsiTheme="minorHAnsi" w:cstheme="minorHAnsi"/>
                <w:lang w:eastAsia="pl-PL"/>
              </w:rPr>
            </w:pPr>
            <w:r w:rsidRPr="00D14934">
              <w:rPr>
                <w:rFonts w:asciiTheme="minorHAnsi" w:hAnsiTheme="minorHAnsi" w:cstheme="minorHAnsi"/>
                <w:lang w:eastAsia="pl-PL"/>
              </w:rPr>
              <w:t>Obserwacja pracy studenta.</w:t>
            </w:r>
          </w:p>
          <w:p w14:paraId="02DA2A5D" w14:textId="05500AC4" w:rsidR="00E73AA0" w:rsidRDefault="00E73AA0" w:rsidP="00D14934">
            <w:pPr>
              <w:pStyle w:val="Akapitzlist"/>
              <w:numPr>
                <w:ilvl w:val="0"/>
                <w:numId w:val="29"/>
              </w:numPr>
              <w:spacing w:after="0" w:line="240" w:lineRule="auto"/>
              <w:ind w:left="172" w:hanging="218"/>
              <w:rPr>
                <w:rFonts w:asciiTheme="minorHAnsi" w:hAnsiTheme="minorHAnsi" w:cstheme="minorHAnsi"/>
                <w:lang w:eastAsia="pl-PL"/>
              </w:rPr>
            </w:pPr>
            <w:r w:rsidRPr="00D14934">
              <w:rPr>
                <w:rFonts w:asciiTheme="minorHAnsi" w:hAnsiTheme="minorHAnsi" w:cstheme="minorHAnsi"/>
                <w:lang w:eastAsia="pl-PL"/>
              </w:rPr>
              <w:t>Ocena</w:t>
            </w:r>
            <w:r w:rsidR="00D14934">
              <w:rPr>
                <w:rFonts w:asciiTheme="minorHAnsi" w:hAnsiTheme="minorHAnsi" w:cstheme="minorHAnsi"/>
                <w:lang w:eastAsia="pl-PL"/>
              </w:rPr>
              <w:t xml:space="preserve"> </w:t>
            </w:r>
            <w:r w:rsidRPr="00D14934">
              <w:rPr>
                <w:rFonts w:asciiTheme="minorHAnsi" w:hAnsiTheme="minorHAnsi" w:cstheme="minorHAnsi"/>
                <w:lang w:eastAsia="pl-PL"/>
              </w:rPr>
              <w:t>przygotowania studenta do zajęć</w:t>
            </w:r>
          </w:p>
          <w:p w14:paraId="0697E6D7" w14:textId="725BD805" w:rsidR="00E73AA0" w:rsidRDefault="00E73AA0" w:rsidP="00D14934">
            <w:pPr>
              <w:pStyle w:val="Akapitzlist"/>
              <w:numPr>
                <w:ilvl w:val="0"/>
                <w:numId w:val="29"/>
              </w:numPr>
              <w:spacing w:after="0" w:line="240" w:lineRule="auto"/>
              <w:ind w:left="172" w:hanging="218"/>
              <w:rPr>
                <w:rFonts w:asciiTheme="minorHAnsi" w:hAnsiTheme="minorHAnsi" w:cstheme="minorHAnsi"/>
                <w:lang w:eastAsia="pl-PL"/>
              </w:rPr>
            </w:pPr>
            <w:r w:rsidRPr="00D14934">
              <w:rPr>
                <w:rFonts w:asciiTheme="minorHAnsi" w:hAnsiTheme="minorHAnsi" w:cstheme="minorHAnsi"/>
                <w:lang w:eastAsia="pl-PL"/>
              </w:rPr>
              <w:t>Zaliczenie poszczególnych czynności</w:t>
            </w:r>
          </w:p>
          <w:p w14:paraId="0C7F6A4D" w14:textId="0F315BF3" w:rsidR="00E73AA0" w:rsidRDefault="00E73AA0" w:rsidP="00D14934">
            <w:pPr>
              <w:pStyle w:val="Akapitzlist"/>
              <w:numPr>
                <w:ilvl w:val="0"/>
                <w:numId w:val="29"/>
              </w:numPr>
              <w:spacing w:after="0" w:line="240" w:lineRule="auto"/>
              <w:ind w:left="172" w:hanging="218"/>
              <w:rPr>
                <w:rFonts w:asciiTheme="minorHAnsi" w:hAnsiTheme="minorHAnsi" w:cstheme="minorHAnsi"/>
                <w:lang w:eastAsia="pl-PL"/>
              </w:rPr>
            </w:pPr>
            <w:r w:rsidRPr="00D14934">
              <w:rPr>
                <w:rFonts w:asciiTheme="minorHAnsi" w:hAnsiTheme="minorHAnsi" w:cstheme="minorHAnsi"/>
                <w:lang w:eastAsia="pl-PL"/>
              </w:rPr>
              <w:t>Dyskusja w czasie zajęć</w:t>
            </w:r>
          </w:p>
          <w:p w14:paraId="0F1DCC2E" w14:textId="69D85F69" w:rsidR="00EC0F68" w:rsidRPr="00D14934" w:rsidRDefault="00E73AA0" w:rsidP="00D14934">
            <w:pPr>
              <w:pStyle w:val="Akapitzlist"/>
              <w:numPr>
                <w:ilvl w:val="0"/>
                <w:numId w:val="29"/>
              </w:numPr>
              <w:spacing w:after="0" w:line="240" w:lineRule="auto"/>
              <w:ind w:left="172" w:hanging="218"/>
              <w:rPr>
                <w:rFonts w:asciiTheme="minorHAnsi" w:hAnsiTheme="minorHAnsi" w:cstheme="minorHAnsi"/>
                <w:lang w:eastAsia="pl-PL"/>
              </w:rPr>
            </w:pPr>
            <w:r w:rsidRPr="00D14934">
              <w:rPr>
                <w:rFonts w:asciiTheme="minorHAnsi" w:hAnsiTheme="minorHAnsi" w:cstheme="minorHAnsi"/>
                <w:lang w:eastAsia="pl-PL"/>
              </w:rPr>
              <w:t>Zaliczenia cząstkowe w formie ustnej lub pisemnej</w:t>
            </w:r>
          </w:p>
        </w:tc>
      </w:tr>
      <w:tr w:rsidR="00EC0F68" w:rsidRPr="00ED23C9" w14:paraId="5B84E92D" w14:textId="77777777" w:rsidTr="00691A16">
        <w:trPr>
          <w:cantSplit/>
          <w:trHeight w:val="989"/>
          <w:jc w:val="center"/>
        </w:trPr>
        <w:tc>
          <w:tcPr>
            <w:tcW w:w="7077" w:type="dxa"/>
          </w:tcPr>
          <w:p w14:paraId="6D4E495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FU1. Potrafi przeprowadzić wywiad lekarski z pacjentem lub jego rodziną</w:t>
            </w:r>
          </w:p>
          <w:p w14:paraId="6F60E54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750BDD"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734897B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42F0B62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FU4. Potrafi przekazywać</w:t>
            </w:r>
            <w:r w:rsidR="00750BDD" w:rsidRPr="00ED23C9">
              <w:rPr>
                <w:rFonts w:asciiTheme="minorHAnsi" w:hAnsiTheme="minorHAnsi" w:cstheme="minorHAnsi"/>
                <w:sz w:val="22"/>
                <w:szCs w:val="22"/>
              </w:rPr>
              <w:t xml:space="preserve"> pacjentowi lub jego rodzinie</w:t>
            </w:r>
            <w:r w:rsidRPr="00ED23C9">
              <w:rPr>
                <w:rFonts w:asciiTheme="minorHAnsi" w:hAnsiTheme="minorHAnsi" w:cstheme="minorHAnsi"/>
                <w:sz w:val="22"/>
                <w:szCs w:val="22"/>
              </w:rPr>
              <w:t xml:space="preserve"> informacje o </w:t>
            </w:r>
            <w:r w:rsidR="00B03E54" w:rsidRPr="00ED23C9">
              <w:rPr>
                <w:rFonts w:asciiTheme="minorHAnsi" w:hAnsiTheme="minorHAnsi" w:cstheme="minorHAnsi"/>
                <w:sz w:val="22"/>
                <w:szCs w:val="22"/>
              </w:rPr>
              <w:t>niekorzystnym rokowaniu</w:t>
            </w:r>
          </w:p>
          <w:p w14:paraId="2789917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B03E54" w:rsidRPr="00ED23C9">
              <w:rPr>
                <w:rFonts w:asciiTheme="minorHAnsi" w:hAnsiTheme="minorHAnsi" w:cstheme="minorHAnsi"/>
                <w:sz w:val="22"/>
                <w:szCs w:val="22"/>
              </w:rPr>
              <w:t xml:space="preserve"> i konsultacji</w:t>
            </w:r>
          </w:p>
          <w:p w14:paraId="639EA07A"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FU7. Potrafi ustalać</w:t>
            </w:r>
            <w:r w:rsidR="00EC0F68" w:rsidRPr="00ED23C9">
              <w:rPr>
                <w:rFonts w:asciiTheme="minorHAnsi" w:hAnsiTheme="minorHAnsi" w:cstheme="minorHAnsi"/>
                <w:sz w:val="22"/>
                <w:szCs w:val="22"/>
              </w:rPr>
              <w:t xml:space="preserve"> wskazania </w:t>
            </w:r>
            <w:r w:rsidRPr="00ED23C9">
              <w:rPr>
                <w:rFonts w:asciiTheme="minorHAnsi" w:hAnsiTheme="minorHAnsi" w:cstheme="minorHAnsi"/>
                <w:sz w:val="22"/>
                <w:szCs w:val="22"/>
              </w:rPr>
              <w:t xml:space="preserve">i przeciwwskazania </w:t>
            </w:r>
            <w:r w:rsidR="00EC0F68" w:rsidRPr="00ED23C9">
              <w:rPr>
                <w:rFonts w:asciiTheme="minorHAnsi" w:hAnsiTheme="minorHAnsi" w:cstheme="minorHAnsi"/>
                <w:sz w:val="22"/>
                <w:szCs w:val="22"/>
              </w:rPr>
              <w:t>do wykonania ustalonego zabiegu stomatologicznego</w:t>
            </w:r>
          </w:p>
          <w:p w14:paraId="577F5A23" w14:textId="55CDE0AA"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niezebopochodnych procesów zapalnych tkanek miękkich jamy ustnej, przyzębia oraz kości szczęk</w:t>
            </w:r>
          </w:p>
          <w:p w14:paraId="4BB1C72F"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7E332113"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0A88CF4A"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3D850740"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3373F306" w14:textId="77777777" w:rsidR="005866DA" w:rsidRPr="00ED23C9" w:rsidRDefault="005866D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FU14. Potrafi ocenić ryzyko próchnicy z zastosowaniem testów bakteriologicznych i badań śliny.</w:t>
            </w:r>
          </w:p>
          <w:p w14:paraId="023EFFAE"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stomatologicznego</w:t>
            </w:r>
          </w:p>
          <w:p w14:paraId="45E3692A"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tc>
        <w:tc>
          <w:tcPr>
            <w:tcW w:w="3390" w:type="dxa"/>
          </w:tcPr>
          <w:p w14:paraId="40463784"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269C12EB" w14:textId="220C33A5" w:rsidR="00E73AA0" w:rsidRDefault="00D14934" w:rsidP="00D14934">
            <w:pPr>
              <w:pStyle w:val="Akapitzlist"/>
              <w:numPr>
                <w:ilvl w:val="0"/>
                <w:numId w:val="30"/>
              </w:numPr>
              <w:spacing w:after="0" w:line="240" w:lineRule="auto"/>
              <w:ind w:left="172" w:hanging="172"/>
              <w:rPr>
                <w:rFonts w:asciiTheme="minorHAnsi" w:hAnsiTheme="minorHAnsi" w:cstheme="minorHAnsi"/>
                <w:lang w:eastAsia="pl-PL"/>
              </w:rPr>
            </w:pPr>
            <w:r>
              <w:rPr>
                <w:rFonts w:asciiTheme="minorHAnsi" w:hAnsiTheme="minorHAnsi" w:cstheme="minorHAnsi"/>
                <w:lang w:eastAsia="pl-PL"/>
              </w:rPr>
              <w:t xml:space="preserve"> </w:t>
            </w:r>
            <w:r w:rsidR="00E73AA0" w:rsidRPr="00D14934">
              <w:rPr>
                <w:rFonts w:asciiTheme="minorHAnsi" w:hAnsiTheme="minorHAnsi" w:cstheme="minorHAnsi"/>
                <w:lang w:eastAsia="pl-PL"/>
              </w:rPr>
              <w:t>Ocena realizacji zleconych zadań</w:t>
            </w:r>
          </w:p>
          <w:p w14:paraId="4C8E803C" w14:textId="4925F265" w:rsidR="00E73AA0" w:rsidRDefault="00D14934" w:rsidP="00D14934">
            <w:pPr>
              <w:pStyle w:val="Akapitzlist"/>
              <w:numPr>
                <w:ilvl w:val="0"/>
                <w:numId w:val="30"/>
              </w:numPr>
              <w:spacing w:after="0" w:line="240" w:lineRule="auto"/>
              <w:ind w:left="172" w:hanging="172"/>
              <w:rPr>
                <w:rFonts w:asciiTheme="minorHAnsi" w:hAnsiTheme="minorHAnsi" w:cstheme="minorHAnsi"/>
                <w:lang w:eastAsia="pl-PL"/>
              </w:rPr>
            </w:pPr>
            <w:r>
              <w:rPr>
                <w:rFonts w:asciiTheme="minorHAnsi" w:hAnsiTheme="minorHAnsi" w:cstheme="minorHAnsi"/>
                <w:lang w:eastAsia="pl-PL"/>
              </w:rPr>
              <w:t xml:space="preserve"> </w:t>
            </w:r>
            <w:r w:rsidR="00E73AA0" w:rsidRPr="00D14934">
              <w:rPr>
                <w:rFonts w:asciiTheme="minorHAnsi" w:hAnsiTheme="minorHAnsi" w:cstheme="minorHAnsi"/>
                <w:lang w:eastAsia="pl-PL"/>
              </w:rPr>
              <w:t>Wykonanie normy procedur leczniczych</w:t>
            </w:r>
          </w:p>
          <w:p w14:paraId="11DA66D9" w14:textId="4FD0E209" w:rsidR="00E73AA0" w:rsidRPr="00D14934" w:rsidRDefault="00D14934" w:rsidP="00D14934">
            <w:pPr>
              <w:pStyle w:val="Akapitzlist"/>
              <w:numPr>
                <w:ilvl w:val="0"/>
                <w:numId w:val="30"/>
              </w:numPr>
              <w:spacing w:after="0" w:line="240" w:lineRule="auto"/>
              <w:ind w:left="172" w:hanging="172"/>
              <w:rPr>
                <w:rFonts w:asciiTheme="minorHAnsi" w:hAnsiTheme="minorHAnsi" w:cstheme="minorHAnsi"/>
                <w:lang w:eastAsia="pl-PL"/>
              </w:rPr>
            </w:pPr>
            <w:r>
              <w:rPr>
                <w:rFonts w:asciiTheme="minorHAnsi" w:hAnsiTheme="minorHAnsi" w:cstheme="minorHAnsi"/>
                <w:lang w:eastAsia="pl-PL"/>
              </w:rPr>
              <w:t xml:space="preserve"> </w:t>
            </w:r>
            <w:r w:rsidR="00E73AA0" w:rsidRPr="00D14934">
              <w:rPr>
                <w:rFonts w:asciiTheme="minorHAnsi" w:hAnsiTheme="minorHAnsi" w:cstheme="minorHAnsi"/>
                <w:lang w:eastAsia="pl-PL"/>
              </w:rPr>
              <w:t>Egzamin praktyczny z pacjentem</w:t>
            </w:r>
          </w:p>
          <w:p w14:paraId="02A85FA3" w14:textId="77777777" w:rsidR="00E73AA0" w:rsidRPr="00ED23C9" w:rsidRDefault="00E73AA0"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069AAAA" w14:textId="605C5D19" w:rsidR="00E73AA0" w:rsidRDefault="00E73AA0" w:rsidP="00D14934">
            <w:pPr>
              <w:pStyle w:val="Akapitzlist"/>
              <w:numPr>
                <w:ilvl w:val="0"/>
                <w:numId w:val="31"/>
              </w:numPr>
              <w:spacing w:after="0" w:line="240" w:lineRule="auto"/>
              <w:ind w:left="314" w:hanging="238"/>
              <w:rPr>
                <w:rFonts w:asciiTheme="minorHAnsi" w:hAnsiTheme="minorHAnsi" w:cstheme="minorHAnsi"/>
                <w:lang w:eastAsia="pl-PL"/>
              </w:rPr>
            </w:pPr>
            <w:r w:rsidRPr="00D14934">
              <w:rPr>
                <w:rFonts w:asciiTheme="minorHAnsi" w:hAnsiTheme="minorHAnsi" w:cstheme="minorHAnsi"/>
                <w:lang w:eastAsia="pl-PL"/>
              </w:rPr>
              <w:t>Obserwacja pracy studenta.</w:t>
            </w:r>
          </w:p>
          <w:p w14:paraId="5C434EAE" w14:textId="5EC646D2" w:rsidR="00E73AA0" w:rsidRDefault="00E73AA0" w:rsidP="00E4177C">
            <w:pPr>
              <w:pStyle w:val="Akapitzlist"/>
              <w:numPr>
                <w:ilvl w:val="0"/>
                <w:numId w:val="31"/>
              </w:numPr>
              <w:spacing w:after="0" w:line="240" w:lineRule="auto"/>
              <w:ind w:left="314" w:hanging="238"/>
              <w:rPr>
                <w:rFonts w:asciiTheme="minorHAnsi" w:hAnsiTheme="minorHAnsi" w:cstheme="minorHAnsi"/>
                <w:lang w:eastAsia="pl-PL"/>
              </w:rPr>
            </w:pPr>
            <w:r w:rsidRPr="00D14934">
              <w:rPr>
                <w:rFonts w:asciiTheme="minorHAnsi" w:hAnsiTheme="minorHAnsi" w:cstheme="minorHAnsi"/>
                <w:lang w:eastAsia="pl-PL"/>
              </w:rPr>
              <w:t>Ocena</w:t>
            </w:r>
            <w:r w:rsidR="00D14934" w:rsidRPr="00D14934">
              <w:rPr>
                <w:rFonts w:asciiTheme="minorHAnsi" w:hAnsiTheme="minorHAnsi" w:cstheme="minorHAnsi"/>
                <w:lang w:eastAsia="pl-PL"/>
              </w:rPr>
              <w:t xml:space="preserve"> </w:t>
            </w:r>
            <w:r w:rsidRPr="00D14934">
              <w:rPr>
                <w:rFonts w:asciiTheme="minorHAnsi" w:hAnsiTheme="minorHAnsi" w:cstheme="minorHAnsi"/>
                <w:lang w:eastAsia="pl-PL"/>
              </w:rPr>
              <w:t xml:space="preserve"> przygotowania studenta do zajęć</w:t>
            </w:r>
          </w:p>
          <w:p w14:paraId="1D2E5137" w14:textId="72449118" w:rsidR="00E73AA0" w:rsidRDefault="00E73AA0" w:rsidP="006F5D60">
            <w:pPr>
              <w:pStyle w:val="Akapitzlist"/>
              <w:numPr>
                <w:ilvl w:val="0"/>
                <w:numId w:val="31"/>
              </w:numPr>
              <w:spacing w:after="0" w:line="240" w:lineRule="auto"/>
              <w:ind w:left="314" w:hanging="238"/>
              <w:rPr>
                <w:rFonts w:asciiTheme="minorHAnsi" w:hAnsiTheme="minorHAnsi" w:cstheme="minorHAnsi"/>
                <w:lang w:eastAsia="pl-PL"/>
              </w:rPr>
            </w:pPr>
            <w:r w:rsidRPr="00D14934">
              <w:rPr>
                <w:rFonts w:asciiTheme="minorHAnsi" w:hAnsiTheme="minorHAnsi" w:cstheme="minorHAnsi"/>
                <w:lang w:eastAsia="pl-PL"/>
              </w:rPr>
              <w:t>Zaliczenie poszczególnych czynności</w:t>
            </w:r>
          </w:p>
          <w:p w14:paraId="14EE62F4" w14:textId="23AD7380" w:rsidR="00E73AA0" w:rsidRDefault="00E73AA0" w:rsidP="006F5D60">
            <w:pPr>
              <w:pStyle w:val="Akapitzlist"/>
              <w:numPr>
                <w:ilvl w:val="0"/>
                <w:numId w:val="31"/>
              </w:numPr>
              <w:spacing w:after="0" w:line="240" w:lineRule="auto"/>
              <w:ind w:left="314" w:hanging="238"/>
              <w:rPr>
                <w:rFonts w:asciiTheme="minorHAnsi" w:hAnsiTheme="minorHAnsi" w:cstheme="minorHAnsi"/>
                <w:lang w:eastAsia="pl-PL"/>
              </w:rPr>
            </w:pPr>
            <w:r w:rsidRPr="00D14934">
              <w:rPr>
                <w:rFonts w:asciiTheme="minorHAnsi" w:hAnsiTheme="minorHAnsi" w:cstheme="minorHAnsi"/>
                <w:lang w:eastAsia="pl-PL"/>
              </w:rPr>
              <w:t>Dyskusja w czasie zajęć</w:t>
            </w:r>
          </w:p>
          <w:p w14:paraId="1856F86B" w14:textId="04EF59BA" w:rsidR="00EC0F68" w:rsidRPr="00D14934" w:rsidRDefault="00E73AA0" w:rsidP="00D14934">
            <w:pPr>
              <w:pStyle w:val="Akapitzlist"/>
              <w:numPr>
                <w:ilvl w:val="0"/>
                <w:numId w:val="31"/>
              </w:numPr>
              <w:spacing w:after="0" w:line="240" w:lineRule="auto"/>
              <w:ind w:left="314" w:hanging="238"/>
              <w:rPr>
                <w:rFonts w:asciiTheme="minorHAnsi" w:hAnsiTheme="minorHAnsi" w:cstheme="minorHAnsi"/>
                <w:lang w:eastAsia="pl-PL"/>
              </w:rPr>
            </w:pPr>
            <w:r w:rsidRPr="00D14934">
              <w:rPr>
                <w:rFonts w:asciiTheme="minorHAnsi" w:hAnsiTheme="minorHAnsi" w:cstheme="minorHAnsi"/>
                <w:lang w:eastAsia="pl-PL"/>
              </w:rPr>
              <w:t>Zaliczenia cząstkowe w formie ustnej lub pisemnej</w:t>
            </w:r>
          </w:p>
        </w:tc>
      </w:tr>
      <w:tr w:rsidR="00EC0F68" w:rsidRPr="00ED23C9" w14:paraId="4A8D4D4F" w14:textId="77777777" w:rsidTr="00691A16">
        <w:trPr>
          <w:cantSplit/>
          <w:trHeight w:val="405"/>
          <w:jc w:val="center"/>
        </w:trPr>
        <w:tc>
          <w:tcPr>
            <w:tcW w:w="7077" w:type="dxa"/>
          </w:tcPr>
          <w:p w14:paraId="14F2480E"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2DC2F95C"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2BE501B6"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0B7F5AF1"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2FD08F64"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6F19BFE0"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49E2D854"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1E91F458"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057A809"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1DD659D5" w14:textId="77777777" w:rsidR="009D3431"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4340FDD2" w14:textId="77777777" w:rsidR="00EC0F68" w:rsidRPr="00ED23C9" w:rsidRDefault="009D3431"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390" w:type="dxa"/>
          </w:tcPr>
          <w:p w14:paraId="2F563908"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19D6B649" w14:textId="77777777" w:rsidR="00E73AA0" w:rsidRPr="00ED23C9" w:rsidRDefault="00E73AA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Ocena ciągła przez nauczyciela.</w:t>
            </w:r>
          </w:p>
          <w:p w14:paraId="5D1BC1D8" w14:textId="77777777" w:rsidR="00E73AA0" w:rsidRPr="00ED23C9" w:rsidRDefault="00E73AA0"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CE86592" w14:textId="77777777" w:rsidR="00EC0F68" w:rsidRPr="00ED23C9" w:rsidRDefault="00E73AA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Obserwacja przez nauczyciela prowadzącego zajęcia sposobu współpracy i komunikacji student-student oraz student – dziecko i opiekun</w:t>
            </w:r>
          </w:p>
        </w:tc>
      </w:tr>
    </w:tbl>
    <w:p w14:paraId="4302873A" w14:textId="77777777" w:rsidR="007E7BFF" w:rsidRDefault="007E7BFF" w:rsidP="00691A16">
      <w:pPr>
        <w:pStyle w:val="Nagwek2"/>
      </w:pPr>
      <w:r>
        <w:br w:type="page"/>
      </w:r>
    </w:p>
    <w:p w14:paraId="29DB9D2D" w14:textId="183BA3AB" w:rsidR="00EC0F68" w:rsidRPr="00ED23C9" w:rsidRDefault="00691A16" w:rsidP="00691A16">
      <w:pPr>
        <w:pStyle w:val="Nagwek2"/>
      </w:pPr>
      <w:r w:rsidRPr="00ED23C9">
        <w:lastRenderedPageBreak/>
        <w:t>PRZEDMIOT/MODUŁ: Dermatologia i wenerologia</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0A1F0213" w14:textId="77777777" w:rsidTr="00691A16">
        <w:trPr>
          <w:cantSplit/>
          <w:trHeight w:val="317"/>
          <w:jc w:val="center"/>
        </w:trPr>
        <w:tc>
          <w:tcPr>
            <w:tcW w:w="7100" w:type="dxa"/>
          </w:tcPr>
          <w:p w14:paraId="5879A9D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4E756E8D"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BAB05E4" w14:textId="77777777" w:rsidTr="00691A16">
        <w:trPr>
          <w:cantSplit/>
          <w:trHeight w:val="989"/>
          <w:jc w:val="center"/>
        </w:trPr>
        <w:tc>
          <w:tcPr>
            <w:tcW w:w="7100" w:type="dxa"/>
          </w:tcPr>
          <w:p w14:paraId="629F472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EW2. zna podstawowe metody badania lekarskiego oraz rolę badań dodatkowych w rozpoznawaniu, monitorowaniu, rokowaniu i profilaktyce zaburzeń narządowych i układowych, ze szczególnym uwzględnieniem ich oddziaływania na tkanki jamy ustnej</w:t>
            </w:r>
          </w:p>
          <w:p w14:paraId="1378879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EW3. zna etiopatogenezę i obraz kliniczny chorób skóry ze szczególnym uwzględnieniem </w:t>
            </w:r>
            <w:r w:rsidR="000C4D9A" w:rsidRPr="00ED23C9">
              <w:rPr>
                <w:rFonts w:asciiTheme="minorHAnsi" w:hAnsiTheme="minorHAnsi" w:cstheme="minorHAnsi"/>
                <w:sz w:val="22"/>
                <w:szCs w:val="22"/>
              </w:rPr>
              <w:t>chorób</w:t>
            </w:r>
            <w:r w:rsidRPr="00ED23C9">
              <w:rPr>
                <w:rFonts w:asciiTheme="minorHAnsi" w:hAnsiTheme="minorHAnsi" w:cstheme="minorHAnsi"/>
                <w:sz w:val="22"/>
                <w:szCs w:val="22"/>
              </w:rPr>
              <w:t>, których objawy występują w jamie ustnej</w:t>
            </w:r>
          </w:p>
        </w:tc>
        <w:tc>
          <w:tcPr>
            <w:tcW w:w="3414" w:type="dxa"/>
          </w:tcPr>
          <w:p w14:paraId="11F78EF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133858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Ćwiczenia - zaliczenie ustne</w:t>
            </w:r>
          </w:p>
          <w:p w14:paraId="10963495" w14:textId="25A3238A"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zajęć - egzamin</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 xml:space="preserve">testowy </w:t>
            </w:r>
          </w:p>
          <w:p w14:paraId="6D6BF5DE"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1C43943" w14:textId="7C64ED5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FD5A3AB" w14:textId="3DE6DA8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1F4B948" w14:textId="729F3D5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474B0B0" w14:textId="59FD092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77E08DD6" w14:textId="77777777" w:rsidTr="00691A16">
        <w:trPr>
          <w:cantSplit/>
          <w:trHeight w:val="989"/>
          <w:jc w:val="center"/>
        </w:trPr>
        <w:tc>
          <w:tcPr>
            <w:tcW w:w="7100" w:type="dxa"/>
          </w:tcPr>
          <w:p w14:paraId="5B0DBDE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EU14. potrafi diagnozować i leczyć choroby skóry: infekcyjne, alergiczne i przenoszone drogą płciową</w:t>
            </w:r>
          </w:p>
          <w:p w14:paraId="393B9BC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EU15. rozpoznaje nowotwory i stany przednowotworowe skóry i błon śluzowych jamy ustnej</w:t>
            </w:r>
          </w:p>
          <w:p w14:paraId="3ED46FC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EU16. rozpoznaje dermatozy i kolagenozy przebiegające z objawami w obrębie błony śluzowej jamy ustnej</w:t>
            </w:r>
          </w:p>
        </w:tc>
        <w:tc>
          <w:tcPr>
            <w:tcW w:w="3414" w:type="dxa"/>
          </w:tcPr>
          <w:p w14:paraId="76D1AFA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54CDC5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ustne</w:t>
            </w:r>
          </w:p>
          <w:p w14:paraId="50AD7F1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AF2A4BA" w14:textId="4216923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9A62C97" w14:textId="752B4DB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7097F76" w14:textId="3F18D68B"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26BAD35" w14:textId="002696BD"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238EAA02" w14:textId="77777777" w:rsidTr="00691A16">
        <w:trPr>
          <w:cantSplit/>
          <w:trHeight w:val="405"/>
          <w:jc w:val="center"/>
        </w:trPr>
        <w:tc>
          <w:tcPr>
            <w:tcW w:w="7100" w:type="dxa"/>
          </w:tcPr>
          <w:p w14:paraId="7CAE44CD"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44925932"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D749C38"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3D99EE01"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554C7826"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1AA3733"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A1480DC"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FA04FF6"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4287A9D"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FF4C8C1" w14:textId="77777777" w:rsidR="000C4D9A"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7CC6675B" w14:textId="77777777" w:rsidR="00EC0F68" w:rsidRPr="00ED23C9" w:rsidRDefault="000C4D9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627806B1" w14:textId="09CDD9DA"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00AE7369">
              <w:rPr>
                <w:rFonts w:asciiTheme="minorHAnsi" w:hAnsiTheme="minorHAnsi" w:cstheme="minorHAnsi"/>
                <w:sz w:val="22"/>
                <w:szCs w:val="22"/>
                <w:u w:val="single"/>
                <w:lang w:eastAsia="pl-PL"/>
              </w:rPr>
              <w:t xml:space="preserve"> </w:t>
            </w:r>
          </w:p>
          <w:p w14:paraId="31A59F3A"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w:t>
            </w:r>
          </w:p>
          <w:p w14:paraId="39DA2F4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2540A37" w14:textId="13E1702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D189088" w14:textId="59808D0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26DA638" w14:textId="3A295BD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75325F76" w14:textId="77777777" w:rsidR="007E7BFF" w:rsidRDefault="007E7BFF" w:rsidP="00691A16">
      <w:pPr>
        <w:pStyle w:val="Nagwek2"/>
      </w:pPr>
      <w:r>
        <w:br w:type="page"/>
      </w:r>
    </w:p>
    <w:p w14:paraId="331CC547" w14:textId="55ECB6EC" w:rsidR="00EC0F68" w:rsidRPr="00ED23C9" w:rsidRDefault="00691A16" w:rsidP="00691A16">
      <w:pPr>
        <w:pStyle w:val="Nagwek2"/>
      </w:pPr>
      <w:r w:rsidRPr="00ED23C9">
        <w:lastRenderedPageBreak/>
        <w:t>PRZEDMIOT/MODUŁ: Neurologia</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75DF7A16" w14:textId="77777777" w:rsidTr="00691A16">
        <w:trPr>
          <w:cantSplit/>
          <w:trHeight w:val="317"/>
          <w:tblHeader/>
          <w:jc w:val="center"/>
        </w:trPr>
        <w:tc>
          <w:tcPr>
            <w:tcW w:w="7100" w:type="dxa"/>
          </w:tcPr>
          <w:p w14:paraId="558A7F14"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3D3A050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12C8E52F" w14:textId="77777777" w:rsidTr="00691A16">
        <w:trPr>
          <w:cantSplit/>
          <w:trHeight w:val="263"/>
          <w:jc w:val="center"/>
        </w:trPr>
        <w:tc>
          <w:tcPr>
            <w:tcW w:w="7100" w:type="dxa"/>
          </w:tcPr>
          <w:p w14:paraId="195BA611"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EW6. Zna neurologiczne skutki przewlekłego zażywania leków</w:t>
            </w:r>
          </w:p>
          <w:p w14:paraId="6BFE884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HW28. zna schemat neurologicznego badania podmiotowego i przedmiotowego</w:t>
            </w:r>
          </w:p>
          <w:p w14:paraId="1EBE1AA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HW29. zna, rozumie i potrafi interpretować zespoły neurologiczne</w:t>
            </w:r>
          </w:p>
          <w:p w14:paraId="7E11480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HW30. zna zasady planowania rozpoznań neurologicznych zespołowych, lokalizacyjnych i etiologicznych</w:t>
            </w:r>
          </w:p>
          <w:p w14:paraId="7804A90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HW31. zna anatomię ośrodkowego układu nerwowego</w:t>
            </w:r>
          </w:p>
          <w:p w14:paraId="65D46666"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HW32. zna i rozumie przyczyny, objawy, zasady diagnozowania i postępowania terapeutycznego najczęstszych chorób neurologicznych:</w:t>
            </w:r>
          </w:p>
          <w:p w14:paraId="20694B92" w14:textId="77777777" w:rsidR="00EC0F68" w:rsidRPr="00ED23C9" w:rsidRDefault="00EC0F68" w:rsidP="006F5D60">
            <w:pPr>
              <w:numPr>
                <w:ilvl w:val="0"/>
                <w:numId w:val="6"/>
              </w:numPr>
              <w:tabs>
                <w:tab w:val="left" w:pos="274"/>
              </w:tabs>
              <w:spacing w:after="0" w:line="240" w:lineRule="auto"/>
              <w:ind w:left="274" w:right="-142" w:hanging="274"/>
              <w:rPr>
                <w:rFonts w:asciiTheme="minorHAnsi" w:hAnsiTheme="minorHAnsi" w:cstheme="minorHAnsi"/>
                <w:sz w:val="22"/>
                <w:szCs w:val="22"/>
                <w:lang w:eastAsia="pl-PL"/>
              </w:rPr>
            </w:pPr>
            <w:r w:rsidRPr="00ED23C9">
              <w:rPr>
                <w:rFonts w:asciiTheme="minorHAnsi" w:hAnsiTheme="minorHAnsi" w:cstheme="minorHAnsi"/>
                <w:sz w:val="22"/>
                <w:szCs w:val="22"/>
                <w:lang w:eastAsia="pl-PL"/>
              </w:rPr>
              <w:t>padaczek, stanu padaczkowego, zna zasady postępowania z pacjentem w razie napadu padaczkowego na fotelu dentystycznym</w:t>
            </w:r>
          </w:p>
          <w:p w14:paraId="0284E4D4" w14:textId="77777777" w:rsidR="00EC0F68" w:rsidRPr="00ED23C9" w:rsidRDefault="00EC0F68" w:rsidP="006F5D60">
            <w:pPr>
              <w:numPr>
                <w:ilvl w:val="0"/>
                <w:numId w:val="6"/>
              </w:numPr>
              <w:tabs>
                <w:tab w:val="left" w:pos="274"/>
              </w:tabs>
              <w:spacing w:after="0" w:line="240" w:lineRule="auto"/>
              <w:ind w:left="274" w:right="-142" w:hanging="274"/>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zaburzeń świadomości , omdleń</w:t>
            </w:r>
          </w:p>
          <w:p w14:paraId="3F4B42C0" w14:textId="77777777" w:rsidR="00EC0F68" w:rsidRPr="00ED23C9" w:rsidRDefault="00EC0F68" w:rsidP="006F5D60">
            <w:pPr>
              <w:numPr>
                <w:ilvl w:val="0"/>
                <w:numId w:val="6"/>
              </w:numPr>
              <w:tabs>
                <w:tab w:val="left" w:pos="274"/>
              </w:tabs>
              <w:spacing w:after="0" w:line="240" w:lineRule="auto"/>
              <w:ind w:left="274" w:right="-142" w:hanging="274"/>
              <w:rPr>
                <w:rFonts w:asciiTheme="minorHAnsi" w:hAnsiTheme="minorHAnsi" w:cstheme="minorHAnsi"/>
                <w:sz w:val="22"/>
                <w:szCs w:val="22"/>
                <w:lang w:eastAsia="pl-PL"/>
              </w:rPr>
            </w:pPr>
            <w:r w:rsidRPr="00ED23C9">
              <w:rPr>
                <w:rFonts w:asciiTheme="minorHAnsi" w:hAnsiTheme="minorHAnsi" w:cstheme="minorHAnsi"/>
                <w:sz w:val="22"/>
                <w:szCs w:val="22"/>
                <w:lang w:eastAsia="pl-PL"/>
              </w:rPr>
              <w:t>chorób naczyniowych mózgu (udarów): zatoru, zakrzepu, krwotoku śródmózgowego, krwotoku podpajęczynówkowego</w:t>
            </w:r>
          </w:p>
          <w:p w14:paraId="454CA043" w14:textId="77777777" w:rsidR="00EC0F68" w:rsidRPr="00ED23C9" w:rsidRDefault="00EC0F68" w:rsidP="006F5D60">
            <w:pPr>
              <w:numPr>
                <w:ilvl w:val="0"/>
                <w:numId w:val="6"/>
              </w:numPr>
              <w:tabs>
                <w:tab w:val="left" w:pos="274"/>
              </w:tabs>
              <w:spacing w:after="0" w:line="240" w:lineRule="auto"/>
              <w:ind w:right="-142"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stwardnienia rozsianego</w:t>
            </w:r>
          </w:p>
          <w:p w14:paraId="27ACF306" w14:textId="77777777" w:rsidR="00EC0F68" w:rsidRPr="00ED23C9" w:rsidRDefault="00EC0F68" w:rsidP="006F5D60">
            <w:pPr>
              <w:numPr>
                <w:ilvl w:val="0"/>
                <w:numId w:val="6"/>
              </w:numPr>
              <w:tabs>
                <w:tab w:val="left" w:pos="274"/>
                <w:tab w:val="left" w:pos="5670"/>
              </w:tabs>
              <w:autoSpaceDE w:val="0"/>
              <w:autoSpaceDN w:val="0"/>
              <w:adjustRightInd w:val="0"/>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choroby Parkinsona</w:t>
            </w:r>
          </w:p>
          <w:p w14:paraId="30F3E800" w14:textId="77777777" w:rsidR="00EC0F68" w:rsidRPr="00ED23C9" w:rsidRDefault="00EC0F68" w:rsidP="006F5D60">
            <w:pPr>
              <w:numPr>
                <w:ilvl w:val="0"/>
                <w:numId w:val="6"/>
              </w:numPr>
              <w:tabs>
                <w:tab w:val="left" w:pos="274"/>
                <w:tab w:val="left" w:pos="5670"/>
              </w:tabs>
              <w:autoSpaceDE w:val="0"/>
              <w:autoSpaceDN w:val="0"/>
              <w:adjustRightInd w:val="0"/>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zespołów otępiennych</w:t>
            </w:r>
          </w:p>
          <w:p w14:paraId="18181208" w14:textId="47BAF28E" w:rsidR="00EC0F68" w:rsidRPr="00ED23C9" w:rsidRDefault="00EC0F68" w:rsidP="006F5D60">
            <w:pPr>
              <w:numPr>
                <w:ilvl w:val="0"/>
                <w:numId w:val="6"/>
              </w:numPr>
              <w:tabs>
                <w:tab w:val="left" w:pos="274"/>
                <w:tab w:val="left" w:pos="5670"/>
              </w:tabs>
              <w:autoSpaceDE w:val="0"/>
              <w:autoSpaceDN w:val="0"/>
              <w:adjustRightInd w:val="0"/>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urazów czaszki, wstrząśnienia mózgu, stłuczenia mózgu, krwiaka</w:t>
            </w:r>
            <w:r w:rsidR="00AE7369">
              <w:rPr>
                <w:rFonts w:asciiTheme="minorHAnsi" w:hAnsiTheme="minorHAnsi" w:cstheme="minorHAnsi"/>
                <w:sz w:val="22"/>
                <w:szCs w:val="22"/>
                <w:lang w:eastAsia="pl-PL"/>
              </w:rPr>
              <w:t xml:space="preserve"> </w:t>
            </w:r>
          </w:p>
          <w:p w14:paraId="6E788210" w14:textId="77777777" w:rsidR="00EC0F68" w:rsidRPr="00ED23C9" w:rsidRDefault="00EC0F68" w:rsidP="006F5D60">
            <w:pPr>
              <w:numPr>
                <w:ilvl w:val="0"/>
                <w:numId w:val="6"/>
              </w:numPr>
              <w:tabs>
                <w:tab w:val="left" w:pos="274"/>
                <w:tab w:val="left" w:pos="5670"/>
              </w:tabs>
              <w:autoSpaceDE w:val="0"/>
              <w:autoSpaceDN w:val="0"/>
              <w:adjustRightInd w:val="0"/>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nad i podtwardówkowego</w:t>
            </w:r>
          </w:p>
          <w:p w14:paraId="202292C1" w14:textId="6C709F8B" w:rsidR="00EC0F68" w:rsidRPr="00ED23C9" w:rsidRDefault="00EC0F68" w:rsidP="006F5D60">
            <w:pPr>
              <w:numPr>
                <w:ilvl w:val="0"/>
                <w:numId w:val="6"/>
              </w:numPr>
              <w:tabs>
                <w:tab w:val="left" w:pos="274"/>
                <w:tab w:val="left" w:pos="5670"/>
              </w:tabs>
              <w:autoSpaceDE w:val="0"/>
              <w:autoSpaceDN w:val="0"/>
              <w:adjustRightInd w:val="0"/>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urazów</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twarzoczaszki</w:t>
            </w:r>
          </w:p>
          <w:p w14:paraId="6964C22A" w14:textId="77777777" w:rsidR="00EC0F68" w:rsidRPr="00ED23C9" w:rsidRDefault="00EC0F68" w:rsidP="006F5D60">
            <w:pPr>
              <w:numPr>
                <w:ilvl w:val="0"/>
                <w:numId w:val="6"/>
              </w:numPr>
              <w:tabs>
                <w:tab w:val="left" w:pos="274"/>
              </w:tabs>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neuralgii nerwu trójdzielnego</w:t>
            </w:r>
          </w:p>
          <w:p w14:paraId="5979AD1B" w14:textId="77777777" w:rsidR="00EC0F68" w:rsidRPr="00ED23C9" w:rsidRDefault="00EC0F68" w:rsidP="006F5D60">
            <w:pPr>
              <w:numPr>
                <w:ilvl w:val="0"/>
                <w:numId w:val="6"/>
              </w:numPr>
              <w:tabs>
                <w:tab w:val="left" w:pos="274"/>
              </w:tabs>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rwy barkowej, rwy kulszowej</w:t>
            </w:r>
          </w:p>
          <w:p w14:paraId="2BF2DB92" w14:textId="77777777" w:rsidR="00EC0F68" w:rsidRPr="00ED23C9" w:rsidRDefault="00EC0F68" w:rsidP="006F5D60">
            <w:pPr>
              <w:numPr>
                <w:ilvl w:val="0"/>
                <w:numId w:val="6"/>
              </w:numPr>
              <w:tabs>
                <w:tab w:val="left" w:pos="274"/>
              </w:tabs>
              <w:spacing w:after="0" w:line="240" w:lineRule="auto"/>
              <w:ind w:left="274" w:hanging="274"/>
              <w:rPr>
                <w:rFonts w:asciiTheme="minorHAnsi" w:hAnsiTheme="minorHAnsi" w:cstheme="minorHAnsi"/>
                <w:sz w:val="22"/>
                <w:szCs w:val="22"/>
                <w:lang w:eastAsia="pl-PL"/>
              </w:rPr>
            </w:pPr>
            <w:r w:rsidRPr="00ED23C9">
              <w:rPr>
                <w:rFonts w:asciiTheme="minorHAnsi" w:hAnsiTheme="minorHAnsi" w:cstheme="minorHAnsi"/>
                <w:sz w:val="22"/>
                <w:szCs w:val="22"/>
                <w:lang w:eastAsia="pl-PL"/>
              </w:rPr>
              <w:t>bólów głowy (migreny, zwykłych naczynioruchowych bólów głowy, bólów głowy Hortona)</w:t>
            </w:r>
          </w:p>
          <w:p w14:paraId="1EDE460F" w14:textId="6349E759" w:rsidR="00EC0F68" w:rsidRPr="00ED23C9" w:rsidRDefault="00EC0F68" w:rsidP="006F5D60">
            <w:pPr>
              <w:numPr>
                <w:ilvl w:val="0"/>
                <w:numId w:val="6"/>
              </w:numPr>
              <w:tabs>
                <w:tab w:val="left" w:pos="274"/>
              </w:tabs>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zapalenia opon</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mózgowo–rdzeniowych</w:t>
            </w:r>
          </w:p>
          <w:p w14:paraId="50327501" w14:textId="77777777" w:rsidR="00EC0F68" w:rsidRPr="00ED23C9" w:rsidRDefault="00EC0F68" w:rsidP="006F5D60">
            <w:pPr>
              <w:numPr>
                <w:ilvl w:val="0"/>
                <w:numId w:val="6"/>
              </w:numPr>
              <w:tabs>
                <w:tab w:val="left" w:pos="274"/>
              </w:tabs>
              <w:spacing w:after="0" w:line="240" w:lineRule="auto"/>
              <w:ind w:hanging="720"/>
              <w:rPr>
                <w:rFonts w:asciiTheme="minorHAnsi" w:hAnsiTheme="minorHAnsi" w:cstheme="minorHAnsi"/>
                <w:sz w:val="22"/>
                <w:szCs w:val="22"/>
                <w:lang w:eastAsia="pl-PL"/>
              </w:rPr>
            </w:pPr>
            <w:r w:rsidRPr="00ED23C9">
              <w:rPr>
                <w:rFonts w:asciiTheme="minorHAnsi" w:hAnsiTheme="minorHAnsi" w:cstheme="minorHAnsi"/>
                <w:sz w:val="22"/>
                <w:szCs w:val="22"/>
                <w:lang w:eastAsia="pl-PL"/>
              </w:rPr>
              <w:t>mózgowego porażenia dziecięcego</w:t>
            </w:r>
          </w:p>
        </w:tc>
        <w:tc>
          <w:tcPr>
            <w:tcW w:w="3414" w:type="dxa"/>
          </w:tcPr>
          <w:p w14:paraId="3ABF931C" w14:textId="77777777" w:rsidR="00F76E0B" w:rsidRPr="00ED23C9" w:rsidRDefault="00F76E0B" w:rsidP="006F5D60">
            <w:pPr>
              <w:tabs>
                <w:tab w:val="left" w:pos="6521"/>
              </w:tabs>
              <w:spacing w:after="0" w:line="240" w:lineRule="auto"/>
              <w:rPr>
                <w:rFonts w:asciiTheme="minorHAnsi" w:hAnsiTheme="minorHAnsi" w:cstheme="minorHAnsi"/>
                <w:sz w:val="22"/>
                <w:szCs w:val="22"/>
              </w:rPr>
            </w:pPr>
          </w:p>
          <w:p w14:paraId="627B7AA7" w14:textId="77777777" w:rsidR="00F76E0B" w:rsidRPr="00ED23C9" w:rsidRDefault="00F76E0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61D3E92" w14:textId="77777777" w:rsidR="00F76E0B" w:rsidRPr="00ED23C9" w:rsidRDefault="00F76E0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pisemne opisowe</w:t>
            </w:r>
          </w:p>
          <w:p w14:paraId="1AF64214" w14:textId="77777777" w:rsidR="00F76E0B" w:rsidRPr="00ED23C9" w:rsidRDefault="00F76E0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451C757" w14:textId="54A6874F"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05938CA" w14:textId="4261A3BD"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9E44B50" w14:textId="67DC08D1"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462A232A" w14:textId="67CF670D"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993E816" w14:textId="1CB01559"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A3B6810" w14:textId="039003AA"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74140002" w14:textId="000DAAE7"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wstępne</w:t>
            </w:r>
          </w:p>
          <w:p w14:paraId="3E513088" w14:textId="7621F74C" w:rsidR="00F76E0B" w:rsidRPr="00ED23C9" w:rsidRDefault="00F76E0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opis przypadku</w:t>
            </w:r>
          </w:p>
          <w:p w14:paraId="4BBFA926" w14:textId="77777777" w:rsidR="00F76E0B" w:rsidRPr="00ED23C9" w:rsidRDefault="00F76E0B" w:rsidP="006F5D60">
            <w:pPr>
              <w:tabs>
                <w:tab w:val="left" w:pos="6521"/>
              </w:tabs>
              <w:spacing w:after="0" w:line="240" w:lineRule="auto"/>
              <w:rPr>
                <w:rFonts w:asciiTheme="minorHAnsi" w:hAnsiTheme="minorHAnsi" w:cstheme="minorHAnsi"/>
                <w:sz w:val="22"/>
                <w:szCs w:val="22"/>
              </w:rPr>
            </w:pPr>
          </w:p>
        </w:tc>
      </w:tr>
      <w:tr w:rsidR="00EC0F68" w:rsidRPr="00ED23C9" w14:paraId="202285D6" w14:textId="77777777" w:rsidTr="00691A16">
        <w:trPr>
          <w:cantSplit/>
          <w:trHeight w:val="262"/>
          <w:jc w:val="center"/>
        </w:trPr>
        <w:tc>
          <w:tcPr>
            <w:tcW w:w="7100" w:type="dxa"/>
          </w:tcPr>
          <w:p w14:paraId="400CEF6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EU10. Rozpoznaje objawy urazów mózgu i chorób naczyniowych mózgu, zespołów otępiennych i zaburzeń świadomości</w:t>
            </w:r>
          </w:p>
          <w:p w14:paraId="4B490627" w14:textId="348495F1"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EU11. Diagnozuje bóle głowy i twarzy oraz choroby neurologiczne dorosłych i dzieci stwarzające problemy w praktyce</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stomatologicznej</w:t>
            </w:r>
          </w:p>
        </w:tc>
        <w:tc>
          <w:tcPr>
            <w:tcW w:w="3414" w:type="dxa"/>
          </w:tcPr>
          <w:p w14:paraId="4B7DE7C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np.:</w:t>
            </w:r>
          </w:p>
          <w:p w14:paraId="383270F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praktyczne przy łóżku chorego</w:t>
            </w:r>
          </w:p>
          <w:p w14:paraId="0223ED1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74AC0BA" w14:textId="2C25015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9D07CB5" w14:textId="5D4B108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E4D1421" w14:textId="629270A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4E0A10CD" w14:textId="69805ED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3336801" w14:textId="40D9B6A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629DEE9" w14:textId="028B4B4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5F593D86" w14:textId="447AEB7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wstępne</w:t>
            </w:r>
          </w:p>
          <w:p w14:paraId="7D9A3650" w14:textId="6DAC30D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17012F72" w14:textId="77777777" w:rsidTr="00691A16">
        <w:trPr>
          <w:cantSplit/>
          <w:trHeight w:val="405"/>
          <w:jc w:val="center"/>
        </w:trPr>
        <w:tc>
          <w:tcPr>
            <w:tcW w:w="7100" w:type="dxa"/>
          </w:tcPr>
          <w:p w14:paraId="6775366F"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16B63C69"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683833D3"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4F2921E2"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7805BB15"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EE7089F"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50427621"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20BABCF0"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6EEFAB6"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0914E273" w14:textId="77777777" w:rsidR="00477E66"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1401073" w14:textId="77777777" w:rsidR="00EC0F68" w:rsidRPr="00ED23C9" w:rsidRDefault="00477E6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11C3C7DF" w14:textId="30245264"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1ED7836B" w14:textId="38CF222B" w:rsidR="00EC0F68" w:rsidRPr="00ED23C9" w:rsidRDefault="00EC0F68" w:rsidP="009F19FA">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ocenianie ciągłe przez nauczyciela (obserwacja)</w:t>
            </w:r>
          </w:p>
          <w:p w14:paraId="4CD950D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7FF0356" w14:textId="466D5DC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D2FD775" w14:textId="6A040BC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4F69557B" w14:textId="431A475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2385E123" w14:textId="1EC52932" w:rsidR="00EC0F68" w:rsidRPr="00ED23C9" w:rsidRDefault="00691A16" w:rsidP="00691A16">
      <w:pPr>
        <w:pStyle w:val="Nagwek2"/>
      </w:pPr>
      <w:r w:rsidRPr="00ED23C9">
        <w:t>PRZEDMIOT/MODUŁ: Okulistyka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32B2429C" w14:textId="77777777" w:rsidTr="00691A16">
        <w:trPr>
          <w:cantSplit/>
          <w:trHeight w:val="317"/>
          <w:tblHeader/>
          <w:jc w:val="center"/>
        </w:trPr>
        <w:tc>
          <w:tcPr>
            <w:tcW w:w="7118" w:type="dxa"/>
          </w:tcPr>
          <w:p w14:paraId="6F5E953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1A9073A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1A2E2E8" w14:textId="77777777" w:rsidTr="00691A16">
        <w:trPr>
          <w:cantSplit/>
          <w:trHeight w:val="989"/>
          <w:jc w:val="center"/>
        </w:trPr>
        <w:tc>
          <w:tcPr>
            <w:tcW w:w="7118" w:type="dxa"/>
          </w:tcPr>
          <w:p w14:paraId="7BB22C3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EW13. </w:t>
            </w:r>
            <w:r w:rsidR="0037745B" w:rsidRPr="00ED23C9">
              <w:rPr>
                <w:rFonts w:asciiTheme="minorHAnsi" w:hAnsiTheme="minorHAnsi" w:cstheme="minorHAnsi"/>
                <w:sz w:val="22"/>
                <w:szCs w:val="22"/>
              </w:rPr>
              <w:t>zna zasady</w:t>
            </w:r>
            <w:r w:rsidRPr="00ED23C9">
              <w:rPr>
                <w:rFonts w:asciiTheme="minorHAnsi" w:hAnsiTheme="minorHAnsi" w:cstheme="minorHAnsi"/>
                <w:sz w:val="22"/>
                <w:szCs w:val="22"/>
              </w:rPr>
              <w:t xml:space="preserve"> diagnostyk</w:t>
            </w:r>
            <w:r w:rsidR="0037745B" w:rsidRPr="00ED23C9">
              <w:rPr>
                <w:rFonts w:asciiTheme="minorHAnsi" w:hAnsiTheme="minorHAnsi" w:cstheme="minorHAnsi"/>
                <w:sz w:val="22"/>
                <w:szCs w:val="22"/>
              </w:rPr>
              <w:t>i chorób oczu, w tym urazów oka</w:t>
            </w:r>
          </w:p>
          <w:p w14:paraId="7D56459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EW14. Zna rolę zakażeń odogniskowych w chorobach narządu wzroku</w:t>
            </w:r>
          </w:p>
        </w:tc>
        <w:tc>
          <w:tcPr>
            <w:tcW w:w="3431" w:type="dxa"/>
          </w:tcPr>
          <w:p w14:paraId="71B994F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7793B39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ustne na koniec bloku z okulistyki</w:t>
            </w:r>
          </w:p>
          <w:p w14:paraId="785DCA8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 np.</w:t>
            </w:r>
          </w:p>
          <w:p w14:paraId="412F5DB5" w14:textId="5CD5136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 na ćwiczeniach</w:t>
            </w:r>
          </w:p>
          <w:p w14:paraId="512AB94D" w14:textId="064128C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6F13A2ED" w14:textId="05D3F7C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5F5E43C6" w14:textId="157574C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E5AEF80" w14:textId="4D3AD07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0C117EF7" w14:textId="77777777" w:rsidTr="00691A16">
        <w:trPr>
          <w:cantSplit/>
          <w:trHeight w:val="688"/>
          <w:jc w:val="center"/>
        </w:trPr>
        <w:tc>
          <w:tcPr>
            <w:tcW w:w="7118" w:type="dxa"/>
          </w:tcPr>
          <w:p w14:paraId="20E7BD3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EU19. </w:t>
            </w:r>
            <w:r w:rsidR="0037745B" w:rsidRPr="00ED23C9">
              <w:rPr>
                <w:rFonts w:asciiTheme="minorHAnsi" w:hAnsiTheme="minorHAnsi" w:cstheme="minorHAnsi"/>
                <w:sz w:val="22"/>
                <w:szCs w:val="22"/>
              </w:rPr>
              <w:t>potrafi o</w:t>
            </w:r>
            <w:r w:rsidRPr="00ED23C9">
              <w:rPr>
                <w:rFonts w:asciiTheme="minorHAnsi" w:hAnsiTheme="minorHAnsi" w:cstheme="minorHAnsi"/>
                <w:sz w:val="22"/>
                <w:szCs w:val="22"/>
              </w:rPr>
              <w:t>mawia</w:t>
            </w:r>
            <w:r w:rsidR="0037745B" w:rsidRPr="00ED23C9">
              <w:rPr>
                <w:rFonts w:asciiTheme="minorHAnsi" w:hAnsiTheme="minorHAnsi" w:cstheme="minorHAnsi"/>
                <w:sz w:val="22"/>
                <w:szCs w:val="22"/>
              </w:rPr>
              <w:t>ć i diagnozować</w:t>
            </w:r>
            <w:r w:rsidRPr="00ED23C9">
              <w:rPr>
                <w:rFonts w:asciiTheme="minorHAnsi" w:hAnsiTheme="minorHAnsi" w:cstheme="minorHAnsi"/>
                <w:sz w:val="22"/>
                <w:szCs w:val="22"/>
              </w:rPr>
              <w:t xml:space="preserve"> wybrane </w:t>
            </w:r>
            <w:r w:rsidR="0037745B" w:rsidRPr="00ED23C9">
              <w:rPr>
                <w:rFonts w:asciiTheme="minorHAnsi" w:hAnsiTheme="minorHAnsi" w:cstheme="minorHAnsi"/>
                <w:sz w:val="22"/>
                <w:szCs w:val="22"/>
              </w:rPr>
              <w:t>choroby</w:t>
            </w:r>
            <w:r w:rsidRPr="00ED23C9">
              <w:rPr>
                <w:rFonts w:asciiTheme="minorHAnsi" w:hAnsiTheme="minorHAnsi" w:cstheme="minorHAnsi"/>
                <w:sz w:val="22"/>
                <w:szCs w:val="22"/>
              </w:rPr>
              <w:t xml:space="preserve"> układu optycznego i ochronnego oka</w:t>
            </w:r>
          </w:p>
        </w:tc>
        <w:tc>
          <w:tcPr>
            <w:tcW w:w="3431" w:type="dxa"/>
          </w:tcPr>
          <w:p w14:paraId="7552C62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038820C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u asystenta na koniec bloku z okulistyki</w:t>
            </w:r>
          </w:p>
          <w:p w14:paraId="185E5A1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6B22DF7" w14:textId="55B5435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 na ćwiczeniach</w:t>
            </w:r>
          </w:p>
          <w:p w14:paraId="2C9A5D3C" w14:textId="64568C3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8F78E0E" w14:textId="452811D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zaliczenie poszczególnych czynności</w:t>
            </w:r>
          </w:p>
        </w:tc>
      </w:tr>
      <w:tr w:rsidR="00EC0F68" w:rsidRPr="00ED23C9" w14:paraId="14952EC8" w14:textId="77777777" w:rsidTr="00691A16">
        <w:trPr>
          <w:cantSplit/>
          <w:trHeight w:val="405"/>
          <w:jc w:val="center"/>
        </w:trPr>
        <w:tc>
          <w:tcPr>
            <w:tcW w:w="7118" w:type="dxa"/>
          </w:tcPr>
          <w:p w14:paraId="16406EF9"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40EE047F"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62F6544"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34C8F1C"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0B1B01DD"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262322D9"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CFCB513"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5BB765C"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33B8AD2C"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ED82D4D" w14:textId="77777777" w:rsidR="0037745B"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564EC547" w14:textId="77777777" w:rsidR="00EC0F68" w:rsidRPr="00ED23C9" w:rsidRDefault="0037745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26F31A9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575119D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D58D293"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3933535" w14:textId="19DC1A6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16D09FF" w14:textId="48B72E2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3F254A03" w14:textId="491357FB"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3A307264" w14:textId="376660FB" w:rsidR="00EC0F68" w:rsidRPr="00ED23C9" w:rsidRDefault="00691A16" w:rsidP="00691A16">
      <w:pPr>
        <w:pStyle w:val="Nagwek2"/>
      </w:pPr>
      <w:r w:rsidRPr="00ED23C9">
        <w:t>PRZEDMIOT/MODUŁ: Chirurgia stomatologiczna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548F50F6" w14:textId="77777777" w:rsidTr="00691A16">
        <w:trPr>
          <w:cantSplit/>
          <w:trHeight w:val="317"/>
          <w:tblHeader/>
          <w:jc w:val="center"/>
        </w:trPr>
        <w:tc>
          <w:tcPr>
            <w:tcW w:w="7118" w:type="dxa"/>
          </w:tcPr>
          <w:p w14:paraId="0B7FB26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3CEC694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E1098B7" w14:textId="77777777" w:rsidTr="00691A16">
        <w:trPr>
          <w:cantSplit/>
          <w:trHeight w:val="989"/>
          <w:jc w:val="center"/>
        </w:trPr>
        <w:tc>
          <w:tcPr>
            <w:tcW w:w="7118" w:type="dxa"/>
          </w:tcPr>
          <w:p w14:paraId="1921BF7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3EBBFB3F"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4CA27BC0"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107242C1"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j mineralizowanych tkanek zębów</w:t>
            </w:r>
          </w:p>
          <w:p w14:paraId="0A779CF7"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FW6</w:t>
            </w:r>
            <w:r w:rsidR="00EC0F68" w:rsidRPr="00ED23C9">
              <w:rPr>
                <w:rFonts w:asciiTheme="minorHAnsi" w:hAnsiTheme="minorHAnsi" w:cstheme="minorHAnsi"/>
                <w:sz w:val="22"/>
                <w:szCs w:val="22"/>
              </w:rPr>
              <w:t xml:space="preserve">. zna zasady postępowania w przypadku chorób </w:t>
            </w:r>
            <w:r w:rsidR="00A85C77" w:rsidRPr="00ED23C9">
              <w:rPr>
                <w:rFonts w:asciiTheme="minorHAnsi" w:hAnsiTheme="minorHAnsi" w:cstheme="minorHAnsi"/>
                <w:sz w:val="22"/>
                <w:szCs w:val="22"/>
              </w:rPr>
              <w:t xml:space="preserve">tkanek </w:t>
            </w:r>
            <w:r w:rsidR="00EC0F68" w:rsidRPr="00ED23C9">
              <w:rPr>
                <w:rFonts w:asciiTheme="minorHAnsi" w:hAnsiTheme="minorHAnsi" w:cstheme="minorHAnsi"/>
                <w:sz w:val="22"/>
                <w:szCs w:val="22"/>
              </w:rPr>
              <w:t>okołowierzchołkowych</w:t>
            </w:r>
          </w:p>
          <w:p w14:paraId="29CD61B6"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FW8</w:t>
            </w:r>
            <w:r w:rsidR="00EC0F68" w:rsidRPr="00ED23C9">
              <w:rPr>
                <w:rFonts w:asciiTheme="minorHAnsi" w:hAnsiTheme="minorHAnsi" w:cstheme="minorHAnsi"/>
                <w:sz w:val="22"/>
                <w:szCs w:val="22"/>
              </w:rPr>
              <w:t>. zna zasady postępowania w przypadku torbieli, stanów przed rakowych oraz nowotworów głowy i szyi</w:t>
            </w:r>
          </w:p>
          <w:p w14:paraId="472A3C83"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FW10</w:t>
            </w:r>
            <w:r w:rsidR="00EC0F68" w:rsidRPr="00ED23C9">
              <w:rPr>
                <w:rFonts w:asciiTheme="minorHAnsi" w:hAnsiTheme="minorHAnsi" w:cstheme="minorHAnsi"/>
                <w:sz w:val="22"/>
                <w:szCs w:val="22"/>
              </w:rPr>
              <w:t>. zna wskazania i przeciwwskazania do leczenia z wykorzystaniem wszczepów stomatologicznych</w:t>
            </w:r>
          </w:p>
          <w:p w14:paraId="3A604CAD"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xml:space="preserve">. zna przyczyny </w:t>
            </w:r>
            <w:r w:rsidRPr="00ED23C9">
              <w:rPr>
                <w:rFonts w:asciiTheme="minorHAnsi" w:hAnsiTheme="minorHAnsi" w:cstheme="minorHAnsi"/>
                <w:sz w:val="22"/>
                <w:szCs w:val="22"/>
              </w:rPr>
              <w:t xml:space="preserve">powikłań chorób układu stomatognatycznego </w:t>
            </w:r>
            <w:r w:rsidR="00EC0F68" w:rsidRPr="00ED23C9">
              <w:rPr>
                <w:rFonts w:asciiTheme="minorHAnsi" w:hAnsiTheme="minorHAnsi" w:cstheme="minorHAnsi"/>
                <w:sz w:val="22"/>
                <w:szCs w:val="22"/>
              </w:rPr>
              <w:t xml:space="preserve">i zasady postępowania w przypadku </w:t>
            </w:r>
            <w:r w:rsidRPr="00ED23C9">
              <w:rPr>
                <w:rFonts w:asciiTheme="minorHAnsi" w:hAnsiTheme="minorHAnsi" w:cstheme="minorHAnsi"/>
                <w:sz w:val="22"/>
                <w:szCs w:val="22"/>
              </w:rPr>
              <w:t xml:space="preserve">takich </w:t>
            </w:r>
            <w:r w:rsidR="00EC0F68" w:rsidRPr="00ED23C9">
              <w:rPr>
                <w:rFonts w:asciiTheme="minorHAnsi" w:hAnsiTheme="minorHAnsi" w:cstheme="minorHAnsi"/>
                <w:sz w:val="22"/>
                <w:szCs w:val="22"/>
              </w:rPr>
              <w:t xml:space="preserve">powikłań </w:t>
            </w:r>
          </w:p>
          <w:p w14:paraId="1B6A4F95"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znieczulenia w zabiegach stomatologicznych I podstawowe środki farmakologiczne</w:t>
            </w:r>
          </w:p>
          <w:p w14:paraId="587BCC96" w14:textId="77777777" w:rsidR="00EC0F68" w:rsidRPr="00ED23C9" w:rsidRDefault="00CC4BF7"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ustanej na ogólny stan zdrowia</w:t>
            </w:r>
          </w:p>
          <w:p w14:paraId="20647EF2" w14:textId="77777777" w:rsidR="004951A3" w:rsidRPr="00ED23C9" w:rsidRDefault="004951A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FW22. Zna i rozumie zasady postępowania w przypadku chorób tkanek narządu żucia, urazów zębów i kości szczęk</w:t>
            </w:r>
          </w:p>
        </w:tc>
        <w:tc>
          <w:tcPr>
            <w:tcW w:w="3431" w:type="dxa"/>
          </w:tcPr>
          <w:p w14:paraId="4A66C55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63AD294A" w14:textId="087798E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ustny</w:t>
            </w:r>
          </w:p>
          <w:p w14:paraId="0515ECCE" w14:textId="32D381A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 xml:space="preserve">egzamin pisemny </w:t>
            </w:r>
          </w:p>
          <w:p w14:paraId="352A440C" w14:textId="7720B01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(test – jednokrotnego wyboru)</w:t>
            </w:r>
          </w:p>
          <w:p w14:paraId="3181567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formujące</w:t>
            </w:r>
          </w:p>
          <w:p w14:paraId="49DE6EAA" w14:textId="3121E34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5485761" w14:textId="589AE4B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734D2C75" w14:textId="6A6B8D1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2AF6708" w14:textId="32E482B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tc>
      </w:tr>
      <w:tr w:rsidR="00EC0F68" w:rsidRPr="00ED23C9" w14:paraId="43B01B29" w14:textId="77777777" w:rsidTr="00691A16">
        <w:trPr>
          <w:cantSplit/>
          <w:trHeight w:val="989"/>
          <w:jc w:val="center"/>
        </w:trPr>
        <w:tc>
          <w:tcPr>
            <w:tcW w:w="7118" w:type="dxa"/>
          </w:tcPr>
          <w:p w14:paraId="6DBF733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FU1.</w:t>
            </w:r>
            <w:r w:rsidRPr="00ED23C9">
              <w:rPr>
                <w:rFonts w:asciiTheme="minorHAnsi" w:hAnsiTheme="minorHAnsi" w:cstheme="minorHAnsi"/>
                <w:sz w:val="22"/>
                <w:szCs w:val="22"/>
                <w:u w:val="single"/>
              </w:rPr>
              <w:t xml:space="preserve"> </w:t>
            </w:r>
            <w:r w:rsidRPr="00ED23C9">
              <w:rPr>
                <w:rFonts w:asciiTheme="minorHAnsi" w:hAnsiTheme="minorHAnsi" w:cstheme="minorHAnsi"/>
                <w:sz w:val="22"/>
                <w:szCs w:val="22"/>
              </w:rPr>
              <w:t>potrafi przeprowadzić wywiad lekarski z pacjentem lub jego rodziną</w:t>
            </w:r>
          </w:p>
          <w:p w14:paraId="64B4749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CC4BF7"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79EA0D9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231824F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FU4. potrafi przekazywać</w:t>
            </w:r>
            <w:r w:rsidR="00AC3DCB" w:rsidRPr="00ED23C9">
              <w:rPr>
                <w:rFonts w:asciiTheme="minorHAnsi" w:hAnsiTheme="minorHAnsi" w:cstheme="minorHAnsi"/>
                <w:sz w:val="22"/>
                <w:szCs w:val="22"/>
              </w:rPr>
              <w:t xml:space="preserve"> pacjentowi i jego rodzinie</w:t>
            </w:r>
            <w:r w:rsidRPr="00ED23C9">
              <w:rPr>
                <w:rFonts w:asciiTheme="minorHAnsi" w:hAnsiTheme="minorHAnsi" w:cstheme="minorHAnsi"/>
                <w:sz w:val="22"/>
                <w:szCs w:val="22"/>
              </w:rPr>
              <w:t xml:space="preserve"> informacje o </w:t>
            </w:r>
            <w:r w:rsidR="00AC3DCB" w:rsidRPr="00ED23C9">
              <w:rPr>
                <w:rFonts w:asciiTheme="minorHAnsi" w:hAnsiTheme="minorHAnsi" w:cstheme="minorHAnsi"/>
                <w:sz w:val="22"/>
                <w:szCs w:val="22"/>
              </w:rPr>
              <w:t>niekorzystnym rokowaniu</w:t>
            </w:r>
          </w:p>
          <w:p w14:paraId="704DBEF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FU5. potrafi pobrać i zabezpieczyć materiał do badań diagnostycznych, w tym cytologicznych</w:t>
            </w:r>
          </w:p>
          <w:p w14:paraId="71A3D0E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AC3DCB" w:rsidRPr="00ED23C9">
              <w:rPr>
                <w:rFonts w:asciiTheme="minorHAnsi" w:hAnsiTheme="minorHAnsi" w:cstheme="minorHAnsi"/>
                <w:sz w:val="22"/>
                <w:szCs w:val="22"/>
              </w:rPr>
              <w:t xml:space="preserve"> i konsultacji</w:t>
            </w:r>
          </w:p>
          <w:p w14:paraId="34926A1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AC3DCB" w:rsidRPr="00ED23C9">
              <w:rPr>
                <w:rFonts w:asciiTheme="minorHAnsi" w:hAnsiTheme="minorHAnsi" w:cstheme="minorHAnsi"/>
                <w:sz w:val="22"/>
                <w:szCs w:val="22"/>
              </w:rPr>
              <w:t xml:space="preserve">i przeciwskazania </w:t>
            </w:r>
            <w:r w:rsidRPr="00ED23C9">
              <w:rPr>
                <w:rFonts w:asciiTheme="minorHAnsi" w:hAnsiTheme="minorHAnsi" w:cstheme="minorHAnsi"/>
                <w:sz w:val="22"/>
                <w:szCs w:val="22"/>
              </w:rPr>
              <w:t>do wykonania określonego zabiegu stomatologicznego</w:t>
            </w:r>
          </w:p>
          <w:p w14:paraId="6FFBC58C"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 i niezębopochodnych procesów zapalnych tkanek miękkich jamy ustnej, przyzębia oraz kości szczęk</w:t>
            </w:r>
          </w:p>
          <w:p w14:paraId="28D66E9E"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455E6676"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FU10</w:t>
            </w:r>
            <w:r w:rsidR="00EC0F68" w:rsidRPr="00ED23C9">
              <w:rPr>
                <w:rFonts w:asciiTheme="minorHAnsi" w:hAnsiTheme="minorHAnsi" w:cstheme="minorHAnsi"/>
                <w:sz w:val="22"/>
                <w:szCs w:val="22"/>
              </w:rPr>
              <w:t>. potrafi przepisywać leki z uwzględnieniem ich interakcji i działań ubocznych</w:t>
            </w:r>
          </w:p>
          <w:p w14:paraId="518D8625"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3D602C02"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2D851827"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65FC5852"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stomatognatycznego</w:t>
            </w:r>
          </w:p>
          <w:p w14:paraId="1CD53EEC"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tc>
        <w:tc>
          <w:tcPr>
            <w:tcW w:w="3431" w:type="dxa"/>
          </w:tcPr>
          <w:p w14:paraId="3BDBA44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7438EDC9" w14:textId="0766379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praktyczny</w:t>
            </w:r>
          </w:p>
          <w:p w14:paraId="47071D3F" w14:textId="71FB941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w:t>
            </w:r>
          </w:p>
          <w:p w14:paraId="76F9E302"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formujące</w:t>
            </w:r>
          </w:p>
          <w:p w14:paraId="6B86BDDB" w14:textId="071AE5F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B2E7DC2" w14:textId="38FE614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19B576A" w14:textId="06CA98C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 xml:space="preserve">zaliczenie poszczególnych czynności </w:t>
            </w:r>
          </w:p>
          <w:p w14:paraId="2F75527A" w14:textId="73654D3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2E9EB69" w14:textId="66A5A7D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2F8F3DD" w14:textId="572467B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5448903B" w14:textId="77777777" w:rsidTr="00691A16">
        <w:trPr>
          <w:cantSplit/>
          <w:trHeight w:val="405"/>
          <w:jc w:val="center"/>
        </w:trPr>
        <w:tc>
          <w:tcPr>
            <w:tcW w:w="7118" w:type="dxa"/>
          </w:tcPr>
          <w:p w14:paraId="560EBE5F"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0EAA317C"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23915E6"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5309E6B4"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3DE4728A"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00AE83C"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D7BFFF1"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59169897"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2E8D0BD"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489CD47A" w14:textId="77777777" w:rsidR="00AC3DCB"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439022CA" w14:textId="77777777" w:rsidR="00EC0F68" w:rsidRPr="00ED23C9" w:rsidRDefault="00AC3DC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0B936A64"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1652AFD" w14:textId="4B2DE9C6"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ocenianie ciągłe przez nauczyciela (obserwacja)</w:t>
            </w:r>
          </w:p>
          <w:p w14:paraId="112EE948"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formujące</w:t>
            </w:r>
          </w:p>
          <w:p w14:paraId="4FB81991" w14:textId="1EC5D78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4B9A22B" w14:textId="5D41E12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408F4B4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128BD9FB" w14:textId="77777777" w:rsidR="007E7BFF" w:rsidRDefault="007E7BFF" w:rsidP="00691A16">
      <w:pPr>
        <w:pStyle w:val="Nagwek2"/>
      </w:pPr>
      <w:r>
        <w:br w:type="page"/>
      </w:r>
    </w:p>
    <w:p w14:paraId="7ED1F74E" w14:textId="1782DE03" w:rsidR="00EC0F68" w:rsidRPr="00ED23C9" w:rsidRDefault="00691A16" w:rsidP="00691A16">
      <w:pPr>
        <w:pStyle w:val="Nagwek2"/>
      </w:pPr>
      <w:r w:rsidRPr="00ED23C9">
        <w:lastRenderedPageBreak/>
        <w:t>PRZEDMIOT/MODUŁ: Rehabilitacja</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21"/>
        <w:gridCol w:w="3434"/>
      </w:tblGrid>
      <w:tr w:rsidR="00A748FA" w:rsidRPr="00ED23C9" w14:paraId="08761889" w14:textId="77777777" w:rsidTr="00691A16">
        <w:trPr>
          <w:cantSplit/>
          <w:trHeight w:val="317"/>
          <w:tblHeader/>
          <w:jc w:val="center"/>
        </w:trPr>
        <w:tc>
          <w:tcPr>
            <w:tcW w:w="7121" w:type="dxa"/>
          </w:tcPr>
          <w:p w14:paraId="7F5526D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4" w:type="dxa"/>
          </w:tcPr>
          <w:p w14:paraId="00C108A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674718E" w14:textId="77777777" w:rsidTr="00691A16">
        <w:trPr>
          <w:cantSplit/>
          <w:trHeight w:val="263"/>
          <w:jc w:val="center"/>
        </w:trPr>
        <w:tc>
          <w:tcPr>
            <w:tcW w:w="7121" w:type="dxa"/>
          </w:tcPr>
          <w:p w14:paraId="3597EAC8" w14:textId="0D9F2B6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EW19. zna metody stosowane w rehabilitacji</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medycznej, cele rehabilitacji i metodykę jej planowania</w:t>
            </w:r>
          </w:p>
        </w:tc>
        <w:tc>
          <w:tcPr>
            <w:tcW w:w="3434" w:type="dxa"/>
          </w:tcPr>
          <w:p w14:paraId="2016C3AD"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245D8AE2"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ustne</w:t>
            </w:r>
          </w:p>
          <w:p w14:paraId="33A5BB12" w14:textId="77777777" w:rsidR="00EC0F68" w:rsidRPr="00ED23C9" w:rsidRDefault="00EC0F68" w:rsidP="006F5D60">
            <w:pPr>
              <w:spacing w:after="0" w:line="240" w:lineRule="auto"/>
              <w:rPr>
                <w:rFonts w:asciiTheme="minorHAnsi" w:hAnsiTheme="minorHAnsi" w:cstheme="minorHAnsi"/>
                <w:color w:val="FF0000"/>
                <w:sz w:val="22"/>
                <w:szCs w:val="22"/>
                <w:u w:val="single"/>
                <w:lang w:eastAsia="pl-PL"/>
              </w:rPr>
            </w:pPr>
            <w:r w:rsidRPr="00ED23C9">
              <w:rPr>
                <w:rFonts w:asciiTheme="minorHAnsi" w:hAnsiTheme="minorHAnsi" w:cstheme="minorHAnsi"/>
                <w:sz w:val="22"/>
                <w:szCs w:val="22"/>
                <w:u w:val="single"/>
                <w:lang w:eastAsia="pl-PL"/>
              </w:rPr>
              <w:t>Metody formujące:</w:t>
            </w:r>
          </w:p>
          <w:p w14:paraId="78067980" w14:textId="5652F15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B702D25" w14:textId="2D12E0F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980B1D9" w14:textId="3A30C2D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933774C" w14:textId="02BC9B5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0254D606" w14:textId="77777777" w:rsidTr="00691A16">
        <w:trPr>
          <w:cantSplit/>
          <w:trHeight w:val="405"/>
          <w:jc w:val="center"/>
        </w:trPr>
        <w:tc>
          <w:tcPr>
            <w:tcW w:w="7121" w:type="dxa"/>
          </w:tcPr>
          <w:p w14:paraId="2C353159"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FB2F83B"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5FE99B31"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1FF383A4"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5C0DE013"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1B5A2D45"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D8766E9"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7E83F758"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27B4F12B"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4" w:type="dxa"/>
          </w:tcPr>
          <w:p w14:paraId="6394BE6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5C58A58B"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4FD3AD9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6B69F59" w14:textId="736B20C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70BBCA0" w14:textId="6E6797E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8500ECF" w14:textId="7E9005A3" w:rsidR="00EC0F68" w:rsidRPr="00ED23C9" w:rsidRDefault="009F19FA" w:rsidP="009F19FA">
            <w:pPr>
              <w:pStyle w:val="Akapitzlist"/>
              <w:numPr>
                <w:ilvl w:val="0"/>
                <w:numId w:val="23"/>
              </w:numPr>
              <w:spacing w:after="0" w:line="240" w:lineRule="auto"/>
              <w:ind w:left="283" w:hanging="218"/>
              <w:rPr>
                <w:rFonts w:asciiTheme="minorHAnsi" w:hAnsiTheme="minorHAnsi" w:cstheme="minorHAnsi"/>
              </w:rPr>
            </w:pPr>
            <w:r>
              <w:rPr>
                <w:rFonts w:asciiTheme="minorHAnsi" w:hAnsiTheme="minorHAnsi" w:cstheme="minorHAnsi"/>
                <w:lang w:eastAsia="pl-PL"/>
              </w:rPr>
              <w:t>o</w:t>
            </w:r>
            <w:r w:rsidR="00EC0F68" w:rsidRPr="00ED23C9">
              <w:rPr>
                <w:rFonts w:asciiTheme="minorHAnsi" w:hAnsiTheme="minorHAnsi" w:cstheme="minorHAnsi"/>
                <w:lang w:eastAsia="pl-PL"/>
              </w:rPr>
              <w:t>pinie pacjentów, kolegów</w:t>
            </w:r>
          </w:p>
        </w:tc>
      </w:tr>
    </w:tbl>
    <w:p w14:paraId="0BA347D9" w14:textId="004B5BE9" w:rsidR="00EC0F68" w:rsidRPr="00ED23C9" w:rsidRDefault="00691A16" w:rsidP="00691A16">
      <w:pPr>
        <w:pStyle w:val="Nagwek2"/>
      </w:pPr>
      <w:r w:rsidRPr="00ED23C9">
        <w:t>PRZEDMIOT/MODUŁ: Medycyna ratunkowa</w:t>
      </w:r>
    </w:p>
    <w:tbl>
      <w:tblPr>
        <w:tblW w:w="105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36"/>
        <w:gridCol w:w="3449"/>
      </w:tblGrid>
      <w:tr w:rsidR="00A748FA" w:rsidRPr="00ED23C9" w14:paraId="59BF37AC" w14:textId="77777777" w:rsidTr="00691A16">
        <w:trPr>
          <w:cantSplit/>
          <w:trHeight w:val="317"/>
          <w:tblHeader/>
          <w:jc w:val="center"/>
        </w:trPr>
        <w:tc>
          <w:tcPr>
            <w:tcW w:w="7136" w:type="dxa"/>
          </w:tcPr>
          <w:p w14:paraId="17DD336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49" w:type="dxa"/>
          </w:tcPr>
          <w:p w14:paraId="1C0A7F3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9BF5C44" w14:textId="77777777" w:rsidTr="00691A16">
        <w:trPr>
          <w:cantSplit/>
          <w:trHeight w:val="263"/>
          <w:jc w:val="center"/>
        </w:trPr>
        <w:tc>
          <w:tcPr>
            <w:tcW w:w="7136" w:type="dxa"/>
          </w:tcPr>
          <w:p w14:paraId="17C7A16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EW4. zna zasady postępowania z poszkodowanymi w urazach wielonarządowych</w:t>
            </w:r>
          </w:p>
          <w:p w14:paraId="6087665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EW5. zna zasady organizacji </w:t>
            </w:r>
            <w:r w:rsidR="00225F2F" w:rsidRPr="00ED23C9">
              <w:rPr>
                <w:rFonts w:asciiTheme="minorHAnsi" w:hAnsiTheme="minorHAnsi" w:cstheme="minorHAnsi"/>
                <w:sz w:val="22"/>
                <w:szCs w:val="22"/>
              </w:rPr>
              <w:t xml:space="preserve">akcji ratunkowej </w:t>
            </w:r>
            <w:r w:rsidRPr="00ED23C9">
              <w:rPr>
                <w:rFonts w:asciiTheme="minorHAnsi" w:hAnsiTheme="minorHAnsi" w:cstheme="minorHAnsi"/>
                <w:sz w:val="22"/>
                <w:szCs w:val="22"/>
              </w:rPr>
              <w:t>w katastrofach i awariach, fazy akcji ratunkowej i zakres udzielania pomocy poszkodowanym</w:t>
            </w:r>
          </w:p>
          <w:p w14:paraId="456E492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EW17. zna przyczyny i mechanizmy zatrzymania krążenia i oddychania oraz zasady prowadzenia reanimacji i postępowania po reanimacji</w:t>
            </w:r>
          </w:p>
          <w:p w14:paraId="32FA7CA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EW18. zna stany zagrożenia życia</w:t>
            </w:r>
          </w:p>
        </w:tc>
        <w:tc>
          <w:tcPr>
            <w:tcW w:w="3449" w:type="dxa"/>
          </w:tcPr>
          <w:p w14:paraId="4E8CA75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4FCE045"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końcowe</w:t>
            </w:r>
          </w:p>
          <w:p w14:paraId="74346FD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AB43EFD" w14:textId="74F5D19D"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0FE13153" w14:textId="2109AD0D"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D2E0695" w14:textId="44C134A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0A65C843" w14:textId="77777777" w:rsidTr="00691A16">
        <w:trPr>
          <w:cantSplit/>
          <w:trHeight w:val="1450"/>
          <w:jc w:val="center"/>
        </w:trPr>
        <w:tc>
          <w:tcPr>
            <w:tcW w:w="7136" w:type="dxa"/>
          </w:tcPr>
          <w:p w14:paraId="3D438A4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EU8. potrafi rozpoznać ryzyko zagrożenia życia</w:t>
            </w:r>
          </w:p>
          <w:p w14:paraId="631B824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EU9. potrafi opisać i rozpoznać objawy wstrząsu i ostrej niewydolności krążenia</w:t>
            </w:r>
            <w:r w:rsidR="00225F2F" w:rsidRPr="00ED23C9">
              <w:rPr>
                <w:rFonts w:asciiTheme="minorHAnsi" w:hAnsiTheme="minorHAnsi" w:cstheme="minorHAnsi"/>
                <w:sz w:val="22"/>
                <w:szCs w:val="22"/>
              </w:rPr>
              <w:t xml:space="preserve"> i umie postępować w tych stanach w gabinecie stom.</w:t>
            </w:r>
          </w:p>
        </w:tc>
        <w:tc>
          <w:tcPr>
            <w:tcW w:w="3449" w:type="dxa"/>
          </w:tcPr>
          <w:p w14:paraId="3162C7FF" w14:textId="77777777" w:rsidR="008C2F4B" w:rsidRPr="00ED23C9" w:rsidRDefault="008C2F4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 :</w:t>
            </w:r>
          </w:p>
          <w:p w14:paraId="359F5D6D" w14:textId="77777777" w:rsidR="008C2F4B" w:rsidRPr="00ED23C9" w:rsidRDefault="008C2F4B" w:rsidP="006F5D60">
            <w:pPr>
              <w:spacing w:after="0" w:line="240" w:lineRule="auto"/>
              <w:rPr>
                <w:rFonts w:asciiTheme="minorHAnsi" w:eastAsia="Times New Roman" w:hAnsiTheme="minorHAnsi" w:cstheme="minorHAnsi"/>
                <w:color w:val="FF0000"/>
                <w:sz w:val="22"/>
                <w:szCs w:val="22"/>
                <w:lang w:eastAsia="pl-PL"/>
              </w:rPr>
            </w:pPr>
            <w:r w:rsidRPr="00ED23C9">
              <w:rPr>
                <w:rFonts w:asciiTheme="minorHAnsi" w:eastAsia="Times New Roman" w:hAnsiTheme="minorHAnsi" w:cstheme="minorHAnsi"/>
                <w:sz w:val="22"/>
                <w:szCs w:val="22"/>
                <w:lang w:eastAsia="pl-PL"/>
              </w:rPr>
              <w:t xml:space="preserve">zaliczenie końcowe w formie praktycznej przy fantomie </w:t>
            </w:r>
          </w:p>
          <w:p w14:paraId="3DCFE5A1" w14:textId="77777777" w:rsidR="008C2F4B" w:rsidRPr="00ED23C9" w:rsidRDefault="008C2F4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BA932D1" w14:textId="204786B2" w:rsidR="008C2F4B" w:rsidRPr="00ED23C9" w:rsidRDefault="008C2F4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50F7A41" w14:textId="732050F1" w:rsidR="008C2F4B" w:rsidRPr="00ED23C9" w:rsidRDefault="008C2F4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4DD1F30B" w14:textId="3522DDD8" w:rsidR="008C2F4B" w:rsidRPr="00ED23C9" w:rsidRDefault="008C2F4B"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tc>
      </w:tr>
      <w:tr w:rsidR="00EC0F68" w:rsidRPr="00ED23C9" w14:paraId="2EBC4A16" w14:textId="77777777" w:rsidTr="00691A16">
        <w:trPr>
          <w:cantSplit/>
          <w:trHeight w:val="405"/>
          <w:jc w:val="center"/>
        </w:trPr>
        <w:tc>
          <w:tcPr>
            <w:tcW w:w="7136" w:type="dxa"/>
          </w:tcPr>
          <w:p w14:paraId="7DC06EF4"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5A6D84D2"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68D41A2"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41BB96B"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16A52859"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59099614"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5FCF5C7F"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311C6F2C"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AE1A834"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DFE95BA"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1AC2DB50"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49" w:type="dxa"/>
          </w:tcPr>
          <w:p w14:paraId="40643E44" w14:textId="77777777" w:rsidR="008C2F4B" w:rsidRPr="00ED23C9" w:rsidRDefault="008C2F4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Sposoby weryfikacji:</w:t>
            </w:r>
            <w:r w:rsidRPr="00ED23C9">
              <w:rPr>
                <w:rFonts w:asciiTheme="minorHAnsi" w:hAnsiTheme="minorHAnsi" w:cstheme="minorHAnsi"/>
                <w:sz w:val="22"/>
                <w:szCs w:val="22"/>
                <w:lang w:eastAsia="pl-PL"/>
              </w:rPr>
              <w:t xml:space="preserve"> </w:t>
            </w:r>
          </w:p>
          <w:p w14:paraId="60B58500" w14:textId="77777777" w:rsidR="008C2F4B" w:rsidRPr="00ED23C9" w:rsidRDefault="008C2F4B" w:rsidP="006F5D60">
            <w:pPr>
              <w:tabs>
                <w:tab w:val="left" w:pos="6521"/>
              </w:tabs>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tc>
      </w:tr>
    </w:tbl>
    <w:p w14:paraId="0872F5DA" w14:textId="7C97FEC2" w:rsidR="00EC0F68" w:rsidRPr="00ED23C9" w:rsidRDefault="00691A16" w:rsidP="00691A16">
      <w:pPr>
        <w:pStyle w:val="Nagwek2"/>
      </w:pPr>
      <w:r w:rsidRPr="00ED23C9">
        <w:t>PRZEDMIOT/MODUŁ: Stomatologia zintegrowana wieku rozwojowego</w:t>
      </w:r>
    </w:p>
    <w:tbl>
      <w:tblPr>
        <w:tblW w:w="104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68"/>
        <w:gridCol w:w="3498"/>
      </w:tblGrid>
      <w:tr w:rsidR="00A748FA" w:rsidRPr="00ED23C9" w14:paraId="3181E7A7" w14:textId="77777777" w:rsidTr="00691A16">
        <w:trPr>
          <w:cantSplit/>
          <w:trHeight w:val="317"/>
          <w:jc w:val="center"/>
        </w:trPr>
        <w:tc>
          <w:tcPr>
            <w:tcW w:w="6968" w:type="dxa"/>
          </w:tcPr>
          <w:p w14:paraId="378E9A1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98" w:type="dxa"/>
          </w:tcPr>
          <w:p w14:paraId="74BA7E0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EE49EC7" w14:textId="77777777" w:rsidTr="00691A16">
        <w:trPr>
          <w:cantSplit/>
          <w:trHeight w:val="263"/>
          <w:jc w:val="center"/>
        </w:trPr>
        <w:tc>
          <w:tcPr>
            <w:tcW w:w="6968" w:type="dxa"/>
          </w:tcPr>
          <w:p w14:paraId="5FA0B72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339E2F13"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5680CDAF"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265F8DFD"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i mineralizowanych tkanek zębów oraz urazów zębów i kości twarzy</w:t>
            </w:r>
          </w:p>
          <w:p w14:paraId="3AD6ED77"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FW6</w:t>
            </w:r>
            <w:r w:rsidR="00EC0F68" w:rsidRPr="00ED23C9">
              <w:rPr>
                <w:rFonts w:asciiTheme="minorHAnsi" w:hAnsiTheme="minorHAnsi" w:cstheme="minorHAnsi"/>
                <w:sz w:val="22"/>
                <w:szCs w:val="22"/>
              </w:rPr>
              <w:t>. zna zasady postępowania w przypadku chorób tkanek okołowierzchołkowych</w:t>
            </w:r>
          </w:p>
          <w:p w14:paraId="6260BDCD"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FW7</w:t>
            </w:r>
            <w:r w:rsidR="00EC0F68" w:rsidRPr="00ED23C9">
              <w:rPr>
                <w:rFonts w:asciiTheme="minorHAnsi" w:hAnsiTheme="minorHAnsi" w:cstheme="minorHAnsi"/>
                <w:sz w:val="22"/>
                <w:szCs w:val="22"/>
              </w:rPr>
              <w:t>. zna morfologię jam zębowych i zasady leczenia endodontycznego oraz instrumentarium</w:t>
            </w:r>
            <w:r w:rsidRPr="00ED23C9">
              <w:rPr>
                <w:rFonts w:asciiTheme="minorHAnsi" w:hAnsiTheme="minorHAnsi" w:cstheme="minorHAnsi"/>
                <w:sz w:val="22"/>
                <w:szCs w:val="22"/>
              </w:rPr>
              <w:t xml:space="preserve"> stosowane w tym leczeniu</w:t>
            </w:r>
          </w:p>
          <w:p w14:paraId="345E5DEE"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przeciwwskazania do wykonania zabiegów w zakresie stomatologii estetycznej</w:t>
            </w:r>
          </w:p>
          <w:p w14:paraId="234641FD" w14:textId="23663086"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znieczulenia w zabiegach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stomatologicznych i podstawowe</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środki farmakologiczne</w:t>
            </w:r>
          </w:p>
          <w:p w14:paraId="595E482C"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FW17</w:t>
            </w:r>
            <w:r w:rsidR="00EC0F68" w:rsidRPr="00ED23C9">
              <w:rPr>
                <w:rFonts w:asciiTheme="minorHAnsi" w:hAnsiTheme="minorHAnsi" w:cstheme="minorHAnsi"/>
                <w:sz w:val="22"/>
                <w:szCs w:val="22"/>
              </w:rPr>
              <w:t>. zna zasady budowy i działania aparatów ortodontycznych ruchomych i stałych</w:t>
            </w:r>
          </w:p>
          <w:p w14:paraId="1103A1D8"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patomechanizrn oddziaływania chorób jamy ustanej na ogólny stan zdrowia</w:t>
            </w:r>
          </w:p>
        </w:tc>
        <w:tc>
          <w:tcPr>
            <w:tcW w:w="3498" w:type="dxa"/>
          </w:tcPr>
          <w:p w14:paraId="5364977C" w14:textId="77777777" w:rsidR="008C2F4B" w:rsidRPr="00ED23C9" w:rsidRDefault="008C2F4B" w:rsidP="006F5D60">
            <w:pPr>
              <w:spacing w:after="0" w:line="240" w:lineRule="auto"/>
              <w:rPr>
                <w:rFonts w:asciiTheme="minorHAnsi" w:hAnsiTheme="minorHAnsi" w:cstheme="minorHAnsi"/>
                <w:sz w:val="22"/>
                <w:szCs w:val="22"/>
                <w:u w:val="single"/>
                <w:lang w:eastAsia="pl-PL"/>
              </w:rPr>
            </w:pPr>
          </w:p>
          <w:p w14:paraId="55145CD7" w14:textId="77777777" w:rsidR="008C2F4B" w:rsidRPr="00ED23C9" w:rsidRDefault="008C2F4B"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093A9A6C" w14:textId="2612C71B" w:rsidR="0070645C" w:rsidRPr="00ED23C9" w:rsidRDefault="008C2F4B" w:rsidP="006F5D60">
            <w:pPr>
              <w:tabs>
                <w:tab w:val="left" w:pos="5670"/>
              </w:tabs>
              <w:autoSpaceDE w:val="0"/>
              <w:autoSpaceDN w:val="0"/>
              <w:adjustRightInd w:val="0"/>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w:t>
            </w:r>
            <w:r w:rsidRPr="00ED23C9">
              <w:rPr>
                <w:rFonts w:asciiTheme="minorHAnsi" w:hAnsiTheme="minorHAnsi" w:cstheme="minorHAnsi"/>
                <w:sz w:val="22"/>
                <w:szCs w:val="22"/>
              </w:rPr>
              <w:t xml:space="preserve"> omówienie</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przypadków klinicznych z uwzględnieniem diagnostyki i planowania kompleksowego leczenia oraz odpowiedź ustna na zadane przez asystenta pytania.</w:t>
            </w:r>
            <w:r w:rsidRPr="00ED23C9">
              <w:rPr>
                <w:rFonts w:asciiTheme="minorHAnsi" w:hAnsiTheme="minorHAnsi" w:cstheme="minorHAnsi"/>
                <w:sz w:val="22"/>
                <w:szCs w:val="22"/>
                <w:lang w:eastAsia="pl-PL"/>
              </w:rPr>
              <w:t xml:space="preserve"> </w:t>
            </w:r>
          </w:p>
          <w:p w14:paraId="2842CD72" w14:textId="77777777" w:rsidR="008C2F4B" w:rsidRPr="00ED23C9" w:rsidRDefault="008C2F4B"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5D04856" w14:textId="262E46AD" w:rsidR="008C2F4B" w:rsidRDefault="008C2F4B" w:rsidP="009F19FA">
            <w:pPr>
              <w:pStyle w:val="Akapitzlist"/>
              <w:numPr>
                <w:ilvl w:val="1"/>
                <w:numId w:val="3"/>
              </w:numPr>
              <w:spacing w:after="0" w:line="240" w:lineRule="auto"/>
              <w:ind w:left="275" w:hanging="199"/>
              <w:rPr>
                <w:rFonts w:asciiTheme="minorHAnsi" w:hAnsiTheme="minorHAnsi" w:cstheme="minorHAnsi"/>
                <w:lang w:eastAsia="pl-PL"/>
              </w:rPr>
            </w:pPr>
            <w:r w:rsidRPr="009F19FA">
              <w:rPr>
                <w:rFonts w:asciiTheme="minorHAnsi" w:hAnsiTheme="minorHAnsi" w:cstheme="minorHAnsi"/>
                <w:lang w:eastAsia="pl-PL"/>
              </w:rPr>
              <w:t>Obserwacja pracy studenta.</w:t>
            </w:r>
          </w:p>
          <w:p w14:paraId="4273CE61" w14:textId="60E59109" w:rsidR="008C2F4B" w:rsidRDefault="008C2F4B" w:rsidP="006F5D60">
            <w:pPr>
              <w:pStyle w:val="Akapitzlist"/>
              <w:numPr>
                <w:ilvl w:val="1"/>
                <w:numId w:val="3"/>
              </w:numPr>
              <w:spacing w:after="0" w:line="240" w:lineRule="auto"/>
              <w:ind w:left="275" w:hanging="199"/>
              <w:rPr>
                <w:rFonts w:asciiTheme="minorHAnsi" w:hAnsiTheme="minorHAnsi" w:cstheme="minorHAnsi"/>
                <w:lang w:eastAsia="pl-PL"/>
              </w:rPr>
            </w:pPr>
            <w:r w:rsidRPr="009F19FA">
              <w:rPr>
                <w:rFonts w:asciiTheme="minorHAnsi" w:hAnsiTheme="minorHAnsi" w:cstheme="minorHAnsi"/>
                <w:lang w:eastAsia="pl-PL"/>
              </w:rPr>
              <w:t>Ocena przygotowania studenta do zajęć</w:t>
            </w:r>
            <w:r w:rsidR="009F19FA">
              <w:rPr>
                <w:rFonts w:asciiTheme="minorHAnsi" w:hAnsiTheme="minorHAnsi" w:cstheme="minorHAnsi"/>
                <w:lang w:eastAsia="pl-PL"/>
              </w:rPr>
              <w:t>.</w:t>
            </w:r>
          </w:p>
          <w:p w14:paraId="6FC12F7C" w14:textId="75ACF98A" w:rsidR="008C2F4B" w:rsidRDefault="008C2F4B" w:rsidP="009F19FA">
            <w:pPr>
              <w:pStyle w:val="Akapitzlist"/>
              <w:numPr>
                <w:ilvl w:val="1"/>
                <w:numId w:val="3"/>
              </w:numPr>
              <w:spacing w:after="0" w:line="240" w:lineRule="auto"/>
              <w:ind w:left="275" w:hanging="199"/>
              <w:rPr>
                <w:rFonts w:asciiTheme="minorHAnsi" w:hAnsiTheme="minorHAnsi" w:cstheme="minorHAnsi"/>
                <w:lang w:eastAsia="pl-PL"/>
              </w:rPr>
            </w:pPr>
            <w:r w:rsidRPr="009F19FA">
              <w:rPr>
                <w:rFonts w:asciiTheme="minorHAnsi" w:hAnsiTheme="minorHAnsi" w:cstheme="minorHAnsi"/>
                <w:lang w:eastAsia="pl-PL"/>
              </w:rPr>
              <w:t>Zaliczenie poszczególnych czynności</w:t>
            </w:r>
            <w:r w:rsidR="009F19FA">
              <w:rPr>
                <w:rFonts w:asciiTheme="minorHAnsi" w:hAnsiTheme="minorHAnsi" w:cstheme="minorHAnsi"/>
                <w:lang w:eastAsia="pl-PL"/>
              </w:rPr>
              <w:t>.</w:t>
            </w:r>
          </w:p>
          <w:p w14:paraId="6147967D" w14:textId="54EA0F05" w:rsidR="008C2F4B" w:rsidRDefault="008C2F4B" w:rsidP="006F5D60">
            <w:pPr>
              <w:pStyle w:val="Akapitzlist"/>
              <w:numPr>
                <w:ilvl w:val="1"/>
                <w:numId w:val="3"/>
              </w:numPr>
              <w:spacing w:after="0" w:line="240" w:lineRule="auto"/>
              <w:ind w:left="275" w:hanging="199"/>
              <w:rPr>
                <w:rFonts w:asciiTheme="minorHAnsi" w:hAnsiTheme="minorHAnsi" w:cstheme="minorHAnsi"/>
                <w:lang w:eastAsia="pl-PL"/>
              </w:rPr>
            </w:pPr>
            <w:r w:rsidRPr="009F19FA">
              <w:rPr>
                <w:rFonts w:asciiTheme="minorHAnsi" w:hAnsiTheme="minorHAnsi" w:cstheme="minorHAnsi"/>
                <w:lang w:eastAsia="pl-PL"/>
              </w:rPr>
              <w:t>Dyskusja w czasie zajęć</w:t>
            </w:r>
            <w:r w:rsidR="009F19FA">
              <w:rPr>
                <w:rFonts w:asciiTheme="minorHAnsi" w:hAnsiTheme="minorHAnsi" w:cstheme="minorHAnsi"/>
                <w:lang w:eastAsia="pl-PL"/>
              </w:rPr>
              <w:t>.</w:t>
            </w:r>
          </w:p>
          <w:p w14:paraId="12652FBA" w14:textId="2CB2CAED" w:rsidR="00EC0F68" w:rsidRPr="009F19FA" w:rsidRDefault="008C2F4B" w:rsidP="006F5D60">
            <w:pPr>
              <w:pStyle w:val="Akapitzlist"/>
              <w:numPr>
                <w:ilvl w:val="1"/>
                <w:numId w:val="3"/>
              </w:numPr>
              <w:spacing w:after="0" w:line="240" w:lineRule="auto"/>
              <w:ind w:left="275" w:hanging="199"/>
              <w:rPr>
                <w:rFonts w:asciiTheme="minorHAnsi" w:hAnsiTheme="minorHAnsi" w:cstheme="minorHAnsi"/>
                <w:lang w:eastAsia="pl-PL"/>
              </w:rPr>
            </w:pPr>
            <w:r w:rsidRPr="009F19FA">
              <w:rPr>
                <w:rFonts w:asciiTheme="minorHAnsi" w:hAnsiTheme="minorHAnsi" w:cstheme="minorHAnsi"/>
                <w:lang w:eastAsia="pl-PL"/>
              </w:rPr>
              <w:t>Zaliczenia cząstkowe w formie ustnej lub pisemnej</w:t>
            </w:r>
            <w:r w:rsidR="009F19FA">
              <w:rPr>
                <w:rFonts w:asciiTheme="minorHAnsi" w:hAnsiTheme="minorHAnsi" w:cstheme="minorHAnsi"/>
                <w:lang w:eastAsia="pl-PL"/>
              </w:rPr>
              <w:t>.</w:t>
            </w:r>
          </w:p>
        </w:tc>
      </w:tr>
      <w:tr w:rsidR="00EC0F68" w:rsidRPr="00ED23C9" w14:paraId="3A24C27A" w14:textId="77777777" w:rsidTr="00691A16">
        <w:trPr>
          <w:cantSplit/>
          <w:trHeight w:val="581"/>
          <w:jc w:val="center"/>
        </w:trPr>
        <w:tc>
          <w:tcPr>
            <w:tcW w:w="6968" w:type="dxa"/>
          </w:tcPr>
          <w:p w14:paraId="33AC1894" w14:textId="77777777" w:rsidR="007D166D" w:rsidRPr="00ED23C9" w:rsidRDefault="007D16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CU15. planować podstawowe etapy opieki profilaktycznej u pacjentów z obszaru potrzeb periodontologicznych</w:t>
            </w:r>
          </w:p>
          <w:p w14:paraId="6C37A8E6" w14:textId="77777777" w:rsidR="00622CD2" w:rsidRPr="00ED23C9" w:rsidRDefault="00622CD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CU16. planować podstawowe etapy opieki profilaktycznej u pacjentów z obszaru potrzeb ortodontycznych</w:t>
            </w:r>
          </w:p>
          <w:p w14:paraId="2E57762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U1. potrafi przeprowadzić wywiad lekarski z pacjentem lub jego rodziną; </w:t>
            </w:r>
          </w:p>
          <w:p w14:paraId="6C5D17C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225F2F"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4A66040F" w14:textId="70F1A4AD"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rokowanie</w:t>
            </w:r>
          </w:p>
          <w:p w14:paraId="46B69A7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225F2F" w:rsidRPr="00ED23C9">
              <w:rPr>
                <w:rFonts w:asciiTheme="minorHAnsi" w:hAnsiTheme="minorHAnsi" w:cstheme="minorHAnsi"/>
                <w:sz w:val="22"/>
                <w:szCs w:val="22"/>
              </w:rPr>
              <w:t>pacjentowi lub jego rodzinie</w:t>
            </w:r>
            <w:r w:rsidRPr="00ED23C9">
              <w:rPr>
                <w:rFonts w:asciiTheme="minorHAnsi" w:hAnsiTheme="minorHAnsi" w:cstheme="minorHAnsi"/>
                <w:sz w:val="22"/>
                <w:szCs w:val="22"/>
              </w:rPr>
              <w:t xml:space="preserve"> informacje o </w:t>
            </w:r>
            <w:r w:rsidR="00225F2F" w:rsidRPr="00ED23C9">
              <w:rPr>
                <w:rFonts w:asciiTheme="minorHAnsi" w:hAnsiTheme="minorHAnsi" w:cstheme="minorHAnsi"/>
                <w:sz w:val="22"/>
                <w:szCs w:val="22"/>
              </w:rPr>
              <w:t>niekorzystnym rokowaniu</w:t>
            </w:r>
          </w:p>
          <w:p w14:paraId="66510AC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225F2F" w:rsidRPr="00ED23C9">
              <w:rPr>
                <w:rFonts w:asciiTheme="minorHAnsi" w:hAnsiTheme="minorHAnsi" w:cstheme="minorHAnsi"/>
                <w:sz w:val="22"/>
                <w:szCs w:val="22"/>
              </w:rPr>
              <w:t xml:space="preserve"> i konsultacji</w:t>
            </w:r>
          </w:p>
          <w:p w14:paraId="4E17EAB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225F2F" w:rsidRPr="00ED23C9">
              <w:rPr>
                <w:rFonts w:asciiTheme="minorHAnsi" w:hAnsiTheme="minorHAnsi" w:cstheme="minorHAnsi"/>
                <w:sz w:val="22"/>
                <w:szCs w:val="22"/>
              </w:rPr>
              <w:t xml:space="preserve">i przeciwskazania </w:t>
            </w:r>
            <w:r w:rsidRPr="00ED23C9">
              <w:rPr>
                <w:rFonts w:asciiTheme="minorHAnsi" w:hAnsiTheme="minorHAnsi" w:cstheme="minorHAnsi"/>
                <w:sz w:val="22"/>
                <w:szCs w:val="22"/>
              </w:rPr>
              <w:t xml:space="preserve">do wykonania określonego zabiegu stomatologicznego; </w:t>
            </w:r>
          </w:p>
          <w:p w14:paraId="0694F1BC"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 i niezębopochodnych procesów zapalnych tkanek miękkich jamy ustnej, przyzębia oraz kości szczęk</w:t>
            </w:r>
          </w:p>
          <w:p w14:paraId="1B0A7F0F"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7CB91A0B"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64290FA8"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w:t>
            </w:r>
            <w:r w:rsidRPr="00ED23C9">
              <w:rPr>
                <w:rFonts w:asciiTheme="minorHAnsi" w:hAnsiTheme="minorHAnsi" w:cstheme="minorHAnsi"/>
                <w:sz w:val="22"/>
                <w:szCs w:val="22"/>
              </w:rPr>
              <w:t xml:space="preserve"> </w:t>
            </w:r>
            <w:r w:rsidR="00EC0F68" w:rsidRPr="00ED23C9">
              <w:rPr>
                <w:rFonts w:asciiTheme="minorHAnsi" w:hAnsiTheme="minorHAnsi" w:cstheme="minorHAnsi"/>
                <w:sz w:val="22"/>
                <w:szCs w:val="22"/>
              </w:rPr>
              <w:t>potrafi przedstawić wybrane problemy medyczne w formie ustnej lub pisemnej, w sposób adekwatny do poziomu odbiorców</w:t>
            </w:r>
          </w:p>
          <w:p w14:paraId="164A7D05" w14:textId="77777777" w:rsidR="00644DC6" w:rsidRPr="00ED23C9" w:rsidRDefault="00644DC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FU14. ocenić ryzyko próchnicy z zastosowaniem testów bakteriologicznych i badań śliny</w:t>
            </w:r>
          </w:p>
          <w:p w14:paraId="42AAEC41"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xml:space="preserve">. potrafi ustalić leczenie w chorobach tkanek układu stomatognatycznego; </w:t>
            </w:r>
          </w:p>
          <w:p w14:paraId="32363F5F"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p w14:paraId="6629FD78"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FU18</w:t>
            </w:r>
            <w:r w:rsidR="00EC0F68" w:rsidRPr="00ED23C9">
              <w:rPr>
                <w:rFonts w:asciiTheme="minorHAnsi" w:hAnsiTheme="minorHAnsi" w:cstheme="minorHAnsi"/>
                <w:sz w:val="22"/>
                <w:szCs w:val="22"/>
              </w:rPr>
              <w:t>. umie zdiagnozować, zróżnicować i sklasyfikować wady zgryzu;</w:t>
            </w:r>
          </w:p>
          <w:p w14:paraId="73EDDC40"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FU19</w:t>
            </w:r>
            <w:r w:rsidR="00EC0F68" w:rsidRPr="00ED23C9">
              <w:rPr>
                <w:rFonts w:asciiTheme="minorHAnsi" w:hAnsiTheme="minorHAnsi" w:cstheme="minorHAnsi"/>
                <w:sz w:val="22"/>
                <w:szCs w:val="22"/>
              </w:rPr>
              <w:t>. umie udzielić pierwszej pomocy w przypadku uszkodzenia aparatu ortodontycznego;</w:t>
            </w:r>
          </w:p>
          <w:p w14:paraId="07278687"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FU21</w:t>
            </w:r>
            <w:r w:rsidR="00EC0F68" w:rsidRPr="00ED23C9">
              <w:rPr>
                <w:rFonts w:asciiTheme="minorHAnsi" w:hAnsiTheme="minorHAnsi" w:cstheme="minorHAnsi"/>
                <w:sz w:val="22"/>
                <w:szCs w:val="22"/>
              </w:rPr>
              <w:t>. umie przeprowadzić leczenie zapobiegające wadom zgryzu w okresie uzębienia mlecznego i wczesnej wymiany uzębienia</w:t>
            </w:r>
          </w:p>
        </w:tc>
        <w:tc>
          <w:tcPr>
            <w:tcW w:w="3498" w:type="dxa"/>
          </w:tcPr>
          <w:p w14:paraId="1260A583"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287A452E" w14:textId="5DE0AC28" w:rsidR="0070645C" w:rsidRDefault="0070645C" w:rsidP="009F19FA">
            <w:pPr>
              <w:pStyle w:val="Akapitzlist"/>
              <w:numPr>
                <w:ilvl w:val="0"/>
                <w:numId w:val="33"/>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Ocena realizacji zleconych zadań</w:t>
            </w:r>
          </w:p>
          <w:p w14:paraId="75BCCA87" w14:textId="668D704A" w:rsidR="0070645C" w:rsidRPr="009F19FA" w:rsidRDefault="0070645C" w:rsidP="009F19FA">
            <w:pPr>
              <w:pStyle w:val="Akapitzlist"/>
              <w:numPr>
                <w:ilvl w:val="0"/>
                <w:numId w:val="33"/>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Wykonanie procedur leczniczych</w:t>
            </w:r>
          </w:p>
          <w:p w14:paraId="6B13E4FB" w14:textId="77777777" w:rsidR="0070645C" w:rsidRPr="00ED23C9" w:rsidRDefault="0070645C"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54453A3" w14:textId="251BE873" w:rsidR="0070645C" w:rsidRDefault="0070645C" w:rsidP="009F19FA">
            <w:pPr>
              <w:pStyle w:val="Akapitzlist"/>
              <w:numPr>
                <w:ilvl w:val="0"/>
                <w:numId w:val="34"/>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Obserwacja pracy studenta.</w:t>
            </w:r>
          </w:p>
          <w:p w14:paraId="59498821" w14:textId="0F54DFA5" w:rsidR="0070645C" w:rsidRDefault="0070645C" w:rsidP="006F5D60">
            <w:pPr>
              <w:pStyle w:val="Akapitzlist"/>
              <w:numPr>
                <w:ilvl w:val="0"/>
                <w:numId w:val="34"/>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Ocena</w:t>
            </w:r>
            <w:r w:rsidR="00AE7369" w:rsidRPr="009F19FA">
              <w:rPr>
                <w:rFonts w:asciiTheme="minorHAnsi" w:hAnsiTheme="minorHAnsi" w:cstheme="minorHAnsi"/>
                <w:lang w:eastAsia="pl-PL"/>
              </w:rPr>
              <w:t xml:space="preserve"> </w:t>
            </w:r>
            <w:r w:rsidRPr="009F19FA">
              <w:rPr>
                <w:rFonts w:asciiTheme="minorHAnsi" w:hAnsiTheme="minorHAnsi" w:cstheme="minorHAnsi"/>
                <w:lang w:eastAsia="pl-PL"/>
              </w:rPr>
              <w:t>przygotowania studenta do zajęć</w:t>
            </w:r>
          </w:p>
          <w:p w14:paraId="74F833D3" w14:textId="27E677E6" w:rsidR="0070645C" w:rsidRDefault="0070645C" w:rsidP="006F5D60">
            <w:pPr>
              <w:pStyle w:val="Akapitzlist"/>
              <w:numPr>
                <w:ilvl w:val="0"/>
                <w:numId w:val="34"/>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Zaliczenie poszczególnych czynności</w:t>
            </w:r>
          </w:p>
          <w:p w14:paraId="70E91DAF" w14:textId="5A9E545B" w:rsidR="0070645C" w:rsidRPr="009F19FA" w:rsidRDefault="0070645C" w:rsidP="006F5D60">
            <w:pPr>
              <w:pStyle w:val="Akapitzlist"/>
              <w:numPr>
                <w:ilvl w:val="0"/>
                <w:numId w:val="34"/>
              </w:numPr>
              <w:spacing w:after="0" w:line="240" w:lineRule="auto"/>
              <w:ind w:left="275" w:hanging="218"/>
              <w:rPr>
                <w:rFonts w:asciiTheme="minorHAnsi" w:hAnsiTheme="minorHAnsi" w:cstheme="minorHAnsi"/>
                <w:lang w:eastAsia="pl-PL"/>
              </w:rPr>
            </w:pPr>
            <w:r w:rsidRPr="009F19FA">
              <w:rPr>
                <w:rFonts w:asciiTheme="minorHAnsi" w:hAnsiTheme="minorHAnsi" w:cstheme="minorHAnsi"/>
                <w:lang w:eastAsia="pl-PL"/>
              </w:rPr>
              <w:t>Dyskusja w czasie zajęć</w:t>
            </w:r>
          </w:p>
        </w:tc>
      </w:tr>
      <w:tr w:rsidR="00EC0F68" w:rsidRPr="00ED23C9" w14:paraId="4B7D8286" w14:textId="77777777" w:rsidTr="00691A16">
        <w:trPr>
          <w:cantSplit/>
          <w:trHeight w:val="405"/>
          <w:jc w:val="center"/>
        </w:trPr>
        <w:tc>
          <w:tcPr>
            <w:tcW w:w="6968" w:type="dxa"/>
          </w:tcPr>
          <w:p w14:paraId="2F459E8F"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1CE09E6E"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702AAA90"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2FDE56E4"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7FB836FA"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5921FFF7"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8659D58"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3D52010D"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0DFF1F86"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0F691C51" w14:textId="77777777" w:rsidR="00225F2F"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4E701196"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98" w:type="dxa"/>
          </w:tcPr>
          <w:p w14:paraId="3C5F903E"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392D71D1"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Ocena ciągła przez nauczyciela.</w:t>
            </w:r>
          </w:p>
          <w:p w14:paraId="1F7429DB" w14:textId="77777777" w:rsidR="0070645C" w:rsidRPr="00ED23C9" w:rsidRDefault="0070645C"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4676829C" w14:textId="77777777" w:rsidR="00EC0F68" w:rsidRPr="00ED23C9" w:rsidRDefault="0070645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Obserwacja przez nauczyciela prowadzącego zajęcia sposobu współpracy i komunikacji student-student oraz student – pacjent</w:t>
            </w:r>
          </w:p>
        </w:tc>
      </w:tr>
    </w:tbl>
    <w:p w14:paraId="209896BB" w14:textId="77777777" w:rsidR="007E7BFF" w:rsidRDefault="007E7BFF" w:rsidP="00691A16">
      <w:pPr>
        <w:pStyle w:val="Nagwek2"/>
      </w:pPr>
      <w:r>
        <w:br w:type="page"/>
      </w:r>
    </w:p>
    <w:p w14:paraId="29051F14" w14:textId="2C0A4227" w:rsidR="00EC0F68" w:rsidRPr="00ED23C9" w:rsidRDefault="00691A16" w:rsidP="00691A16">
      <w:pPr>
        <w:pStyle w:val="Nagwek2"/>
      </w:pPr>
      <w:r w:rsidRPr="00ED23C9">
        <w:lastRenderedPageBreak/>
        <w:t>PRZEDMIOT/MODUŁ: Stomatologia zintegrowana wieku dorosłego</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4DF535EC" w14:textId="77777777" w:rsidTr="00691A16">
        <w:trPr>
          <w:cantSplit/>
          <w:trHeight w:val="317"/>
          <w:tblHeader/>
          <w:jc w:val="center"/>
        </w:trPr>
        <w:tc>
          <w:tcPr>
            <w:tcW w:w="7100" w:type="dxa"/>
          </w:tcPr>
          <w:p w14:paraId="2CFE74A7"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38CDE5C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7DE129D8" w14:textId="77777777" w:rsidTr="00691A16">
        <w:trPr>
          <w:cantSplit/>
          <w:trHeight w:val="263"/>
          <w:jc w:val="center"/>
        </w:trPr>
        <w:tc>
          <w:tcPr>
            <w:tcW w:w="7100" w:type="dxa"/>
          </w:tcPr>
          <w:p w14:paraId="532279C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6CA66F01"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47FD5D8B"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5DFA71CA"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i mineralizowanych tkanek zębów oraz urazów zębów i kości twarzy</w:t>
            </w:r>
          </w:p>
          <w:p w14:paraId="6BEC397B"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FW6</w:t>
            </w:r>
            <w:r w:rsidR="00EC0F68" w:rsidRPr="00ED23C9">
              <w:rPr>
                <w:rFonts w:asciiTheme="minorHAnsi" w:hAnsiTheme="minorHAnsi" w:cstheme="minorHAnsi"/>
                <w:sz w:val="22"/>
                <w:szCs w:val="22"/>
              </w:rPr>
              <w:t>. zna zasady postępowania w przypadku chorób tkanek okołowierzchołkowych</w:t>
            </w:r>
          </w:p>
          <w:p w14:paraId="6066217D" w14:textId="77777777" w:rsidR="00EC0F68" w:rsidRPr="00ED23C9" w:rsidRDefault="00225F2F"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FW7</w:t>
            </w:r>
            <w:r w:rsidR="00EC0F68" w:rsidRPr="00ED23C9">
              <w:rPr>
                <w:rFonts w:asciiTheme="minorHAnsi" w:hAnsiTheme="minorHAnsi" w:cstheme="minorHAnsi"/>
                <w:sz w:val="22"/>
                <w:szCs w:val="22"/>
              </w:rPr>
              <w:t>. zna morfologię jam zębowych i zasady leczenia endodontycznego oraz instrumentarium</w:t>
            </w:r>
            <w:r w:rsidRPr="00ED23C9">
              <w:rPr>
                <w:rFonts w:asciiTheme="minorHAnsi" w:hAnsiTheme="minorHAnsi" w:cstheme="minorHAnsi"/>
                <w:sz w:val="22"/>
                <w:szCs w:val="22"/>
              </w:rPr>
              <w:t xml:space="preserve"> stosowane w tym leczeniu</w:t>
            </w:r>
          </w:p>
          <w:p w14:paraId="491F915A"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FW8</w:t>
            </w:r>
            <w:r w:rsidR="00EC0F68" w:rsidRPr="00ED23C9">
              <w:rPr>
                <w:rFonts w:asciiTheme="minorHAnsi" w:hAnsiTheme="minorHAnsi" w:cstheme="minorHAnsi"/>
                <w:sz w:val="22"/>
                <w:szCs w:val="22"/>
              </w:rPr>
              <w:t>. zna zasady postępowania w przypadku torbieli, stanów przedrakowych oraz nowotworów głowy i szyi</w:t>
            </w:r>
          </w:p>
          <w:p w14:paraId="5B17F479"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FW9</w:t>
            </w:r>
            <w:r w:rsidR="00EC0F68" w:rsidRPr="00ED23C9">
              <w:rPr>
                <w:rFonts w:asciiTheme="minorHAnsi" w:hAnsiTheme="minorHAnsi" w:cstheme="minorHAnsi"/>
                <w:sz w:val="22"/>
                <w:szCs w:val="22"/>
              </w:rPr>
              <w:t>. posiada wiedzę na temat diagnostyki i leczenia przyzębia oraz chorób błony śluzowej jamy ustnej</w:t>
            </w:r>
          </w:p>
          <w:p w14:paraId="410AAA70"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przeciwwskazania do wykonania zabiegów w zakresie stomatologii estetycznej</w:t>
            </w:r>
          </w:p>
          <w:p w14:paraId="5139546B" w14:textId="63AF13A0"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 xml:space="preserve">przyczyny </w:t>
            </w:r>
            <w:r w:rsidRPr="00ED23C9">
              <w:rPr>
                <w:rFonts w:asciiTheme="minorHAnsi" w:hAnsiTheme="minorHAnsi" w:cstheme="minorHAnsi"/>
                <w:sz w:val="22"/>
                <w:szCs w:val="22"/>
              </w:rPr>
              <w:t xml:space="preserve">powikłań chorób układu stomatognatycznego </w:t>
            </w:r>
            <w:r w:rsidR="00EC0F68" w:rsidRPr="00ED23C9">
              <w:rPr>
                <w:rFonts w:asciiTheme="minorHAnsi" w:hAnsiTheme="minorHAnsi" w:cstheme="minorHAnsi"/>
                <w:sz w:val="22"/>
                <w:szCs w:val="22"/>
              </w:rPr>
              <w:t xml:space="preserve">i zasady postępowania w przypadku </w:t>
            </w:r>
            <w:r w:rsidRPr="00ED23C9">
              <w:rPr>
                <w:rFonts w:asciiTheme="minorHAnsi" w:hAnsiTheme="minorHAnsi" w:cstheme="minorHAnsi"/>
                <w:sz w:val="22"/>
                <w:szCs w:val="22"/>
              </w:rPr>
              <w:t xml:space="preserve">takich </w:t>
            </w:r>
            <w:r w:rsidR="00EC0F68" w:rsidRPr="00ED23C9">
              <w:rPr>
                <w:rFonts w:asciiTheme="minorHAnsi" w:hAnsiTheme="minorHAnsi" w:cstheme="minorHAnsi"/>
                <w:sz w:val="22"/>
                <w:szCs w:val="22"/>
              </w:rPr>
              <w:t>powikłań;</w:t>
            </w:r>
          </w:p>
          <w:p w14:paraId="1F685C86"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FW14</w:t>
            </w:r>
            <w:r w:rsidR="00EC0F68" w:rsidRPr="00ED23C9">
              <w:rPr>
                <w:rFonts w:asciiTheme="minorHAnsi" w:hAnsiTheme="minorHAnsi" w:cstheme="minorHAnsi"/>
                <w:sz w:val="22"/>
                <w:szCs w:val="22"/>
              </w:rPr>
              <w:t>. zna metody rehabilitacji narządu żucia</w:t>
            </w:r>
          </w:p>
          <w:p w14:paraId="01B23762" w14:textId="77FAE11E"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znieczulenia w zabiegach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stomatologicznych i podstawowe</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środki farmakologiczne</w:t>
            </w:r>
          </w:p>
          <w:p w14:paraId="2D034EA5"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FW18</w:t>
            </w:r>
            <w:r w:rsidR="00EC0F68" w:rsidRPr="00ED23C9">
              <w:rPr>
                <w:rFonts w:asciiTheme="minorHAnsi" w:hAnsiTheme="minorHAnsi" w:cstheme="minorHAnsi"/>
                <w:sz w:val="22"/>
                <w:szCs w:val="22"/>
              </w:rPr>
              <w:t>. ma wiedzę w zakresie diagnostyki radiologicznej</w:t>
            </w:r>
          </w:p>
          <w:p w14:paraId="72ECD194"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patomechanizrn oddziaływania chorób jamy ustanej na ogólny stan zdrowia</w:t>
            </w:r>
          </w:p>
        </w:tc>
        <w:tc>
          <w:tcPr>
            <w:tcW w:w="3414" w:type="dxa"/>
          </w:tcPr>
          <w:p w14:paraId="0231101C"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2F43A0AB" w14:textId="2BB7BACD" w:rsidR="0070645C" w:rsidRDefault="0070645C" w:rsidP="009F19FA">
            <w:pPr>
              <w:pStyle w:val="Akapitzlist"/>
              <w:numPr>
                <w:ilvl w:val="0"/>
                <w:numId w:val="35"/>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Ocena realizacji zleconych zadań</w:t>
            </w:r>
          </w:p>
          <w:p w14:paraId="50779730" w14:textId="3277C570" w:rsidR="0070645C" w:rsidRDefault="0070645C" w:rsidP="009F19FA">
            <w:pPr>
              <w:pStyle w:val="Akapitzlist"/>
              <w:numPr>
                <w:ilvl w:val="0"/>
                <w:numId w:val="35"/>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Wykonanie normy procedur leczniczych</w:t>
            </w:r>
          </w:p>
          <w:p w14:paraId="16EFFFD4" w14:textId="4323519D" w:rsidR="0070645C" w:rsidRPr="009F19FA" w:rsidRDefault="0070645C" w:rsidP="006F5D60">
            <w:pPr>
              <w:pStyle w:val="Akapitzlist"/>
              <w:numPr>
                <w:ilvl w:val="0"/>
                <w:numId w:val="35"/>
              </w:numPr>
              <w:spacing w:after="0" w:line="240" w:lineRule="auto"/>
              <w:ind w:left="291" w:hanging="215"/>
              <w:rPr>
                <w:rFonts w:asciiTheme="minorHAnsi" w:hAnsiTheme="minorHAnsi" w:cstheme="minorHAnsi"/>
                <w:lang w:eastAsia="pl-PL"/>
              </w:rPr>
            </w:pPr>
            <w:r w:rsidRPr="009F19FA">
              <w:rPr>
                <w:rFonts w:asciiTheme="minorHAnsi" w:eastAsia="Times New Roman" w:hAnsiTheme="minorHAnsi" w:cstheme="minorHAnsi"/>
                <w:lang w:eastAsia="pl-PL"/>
              </w:rPr>
              <w:t>Zaliczenie-</w:t>
            </w:r>
            <w:r w:rsidRPr="009F19FA">
              <w:rPr>
                <w:rFonts w:asciiTheme="minorHAnsi" w:hAnsiTheme="minorHAnsi" w:cstheme="minorHAnsi"/>
              </w:rPr>
              <w:t>omówienie przypadków klinicznych z uwzględnieniem diagnostyki i planowania kompleksowego leczenia oraz odpowiedź ustną na zadane przez asystenta pytania.</w:t>
            </w:r>
          </w:p>
          <w:p w14:paraId="1036375E" w14:textId="77777777" w:rsidR="0070645C" w:rsidRPr="00ED23C9" w:rsidRDefault="0070645C"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 Metody formujące:</w:t>
            </w:r>
          </w:p>
          <w:p w14:paraId="0AF6D257" w14:textId="5DF6D8E1" w:rsidR="0070645C" w:rsidRDefault="0070645C" w:rsidP="009F19FA">
            <w:pPr>
              <w:pStyle w:val="Akapitzlist"/>
              <w:numPr>
                <w:ilvl w:val="0"/>
                <w:numId w:val="36"/>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Obserwacja pracy studenta.</w:t>
            </w:r>
          </w:p>
          <w:p w14:paraId="39F00822" w14:textId="46646F80" w:rsidR="0070645C" w:rsidRDefault="0070645C" w:rsidP="006F5D60">
            <w:pPr>
              <w:pStyle w:val="Akapitzlist"/>
              <w:numPr>
                <w:ilvl w:val="0"/>
                <w:numId w:val="36"/>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Ocena</w:t>
            </w:r>
            <w:r w:rsidR="00AE7369" w:rsidRPr="009F19FA">
              <w:rPr>
                <w:rFonts w:asciiTheme="minorHAnsi" w:hAnsiTheme="minorHAnsi" w:cstheme="minorHAnsi"/>
                <w:lang w:eastAsia="pl-PL"/>
              </w:rPr>
              <w:t xml:space="preserve"> </w:t>
            </w:r>
            <w:r w:rsidRPr="009F19FA">
              <w:rPr>
                <w:rFonts w:asciiTheme="minorHAnsi" w:hAnsiTheme="minorHAnsi" w:cstheme="minorHAnsi"/>
                <w:lang w:eastAsia="pl-PL"/>
              </w:rPr>
              <w:t>przygotowania studenta do zajęć</w:t>
            </w:r>
          </w:p>
          <w:p w14:paraId="4874C07D" w14:textId="6A02CC1D" w:rsidR="0070645C" w:rsidRDefault="0070645C" w:rsidP="006F5D60">
            <w:pPr>
              <w:pStyle w:val="Akapitzlist"/>
              <w:numPr>
                <w:ilvl w:val="0"/>
                <w:numId w:val="36"/>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Zaliczenie poszczególnych czynności</w:t>
            </w:r>
          </w:p>
          <w:p w14:paraId="420967D5" w14:textId="760700D6" w:rsidR="0070645C" w:rsidRPr="009F19FA" w:rsidRDefault="0070645C" w:rsidP="006F5D60">
            <w:pPr>
              <w:pStyle w:val="Akapitzlist"/>
              <w:numPr>
                <w:ilvl w:val="0"/>
                <w:numId w:val="36"/>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Dyskusja w czasie zajęć</w:t>
            </w:r>
          </w:p>
        </w:tc>
      </w:tr>
      <w:tr w:rsidR="00EC0F68" w:rsidRPr="00ED23C9" w14:paraId="76CE552C" w14:textId="77777777" w:rsidTr="007E7BFF">
        <w:trPr>
          <w:trHeight w:val="581"/>
          <w:jc w:val="center"/>
        </w:trPr>
        <w:tc>
          <w:tcPr>
            <w:tcW w:w="7100" w:type="dxa"/>
          </w:tcPr>
          <w:p w14:paraId="420F5102" w14:textId="77777777" w:rsidR="007D166D" w:rsidRPr="00ED23C9" w:rsidRDefault="007D166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CU15. planować podstawowe etapy opieki profilaktycznej u pacjentów z obszaru potrzeb periodontologicznych</w:t>
            </w:r>
          </w:p>
          <w:p w14:paraId="60A39836" w14:textId="77777777" w:rsidR="00622CD2" w:rsidRPr="00ED23C9" w:rsidRDefault="00622CD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CU16. planować podstawowe etapy opieki profilaktycznej u pacjentów z obszaru potrzeb ortodontycznych</w:t>
            </w:r>
          </w:p>
          <w:p w14:paraId="7F132B5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FU1. potrafi przeprowadzić wywiad lekarski z pacjentem lub jego rodziną; </w:t>
            </w:r>
          </w:p>
          <w:p w14:paraId="1D721BF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406356"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3DA6D21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43D627D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FU4. potrafi przekazywać</w:t>
            </w:r>
            <w:r w:rsidR="00406356" w:rsidRPr="00ED23C9">
              <w:rPr>
                <w:rFonts w:asciiTheme="minorHAnsi" w:hAnsiTheme="minorHAnsi" w:cstheme="minorHAnsi"/>
                <w:sz w:val="22"/>
                <w:szCs w:val="22"/>
              </w:rPr>
              <w:t xml:space="preserve"> pacjentowi i jego rodzinie</w:t>
            </w:r>
            <w:r w:rsidRPr="00ED23C9">
              <w:rPr>
                <w:rFonts w:asciiTheme="minorHAnsi" w:hAnsiTheme="minorHAnsi" w:cstheme="minorHAnsi"/>
                <w:sz w:val="22"/>
                <w:szCs w:val="22"/>
              </w:rPr>
              <w:t xml:space="preserve"> informacje o </w:t>
            </w:r>
            <w:r w:rsidR="00406356" w:rsidRPr="00ED23C9">
              <w:rPr>
                <w:rFonts w:asciiTheme="minorHAnsi" w:hAnsiTheme="minorHAnsi" w:cstheme="minorHAnsi"/>
                <w:sz w:val="22"/>
                <w:szCs w:val="22"/>
              </w:rPr>
              <w:t>niekorzystnym rokowaniu</w:t>
            </w:r>
          </w:p>
          <w:p w14:paraId="09C2AC5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FU5. potrafi pobrać i zabezpieczyć materiał do badań diagnostycznych, w tym cytologicznych;</w:t>
            </w:r>
          </w:p>
          <w:p w14:paraId="0C5A1B3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406356" w:rsidRPr="00ED23C9">
              <w:rPr>
                <w:rFonts w:asciiTheme="minorHAnsi" w:hAnsiTheme="minorHAnsi" w:cstheme="minorHAnsi"/>
                <w:sz w:val="22"/>
                <w:szCs w:val="22"/>
              </w:rPr>
              <w:t xml:space="preserve"> i konsultacji</w:t>
            </w:r>
          </w:p>
          <w:p w14:paraId="77D1BFE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406356"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 xml:space="preserve">do wykonania określonego zabiegu stomatologicznego; </w:t>
            </w:r>
          </w:p>
          <w:p w14:paraId="44BBD4FD"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 i niezębopochodnych procesów zapalnych tkanek miękkich jamy ustnej, przyzębia oraz kości szczęk</w:t>
            </w:r>
          </w:p>
          <w:p w14:paraId="74E6C041"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536A6F5B"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FU10</w:t>
            </w:r>
            <w:r w:rsidR="00EC0F68" w:rsidRPr="00ED23C9">
              <w:rPr>
                <w:rFonts w:asciiTheme="minorHAnsi" w:hAnsiTheme="minorHAnsi" w:cstheme="minorHAnsi"/>
                <w:sz w:val="22"/>
                <w:szCs w:val="22"/>
              </w:rPr>
              <w:t>. potrafi przepisywać leki z uwzględnieniem ich interakcji i działań ubocznych</w:t>
            </w:r>
          </w:p>
          <w:p w14:paraId="353EC5B5"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44338DD1"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08D45555" w14:textId="77777777" w:rsidR="00644DC6" w:rsidRPr="00ED23C9" w:rsidRDefault="00644DC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FU14. ocenić ryzyko próchnicy z zastosowaniem testów bakteriologicznych i badań śliny</w:t>
            </w:r>
          </w:p>
          <w:p w14:paraId="54DA5F84"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xml:space="preserve">. potrafi ustalić leczenie w chorobach tkanek układu stomatognatycznego; </w:t>
            </w:r>
          </w:p>
          <w:p w14:paraId="588F2949"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p w14:paraId="072FC9AA"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FU17</w:t>
            </w:r>
            <w:r w:rsidR="00EC0F68" w:rsidRPr="00ED23C9">
              <w:rPr>
                <w:rFonts w:asciiTheme="minorHAnsi" w:hAnsiTheme="minorHAnsi" w:cstheme="minorHAnsi"/>
                <w:sz w:val="22"/>
                <w:szCs w:val="22"/>
              </w:rPr>
              <w:t>. umie diagnozować i leczyć w podstawowym zakresie choroby przyzębia</w:t>
            </w:r>
          </w:p>
          <w:p w14:paraId="4F5820B3"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FU22</w:t>
            </w:r>
            <w:r w:rsidR="00EC0F68" w:rsidRPr="00ED23C9">
              <w:rPr>
                <w:rFonts w:asciiTheme="minorHAnsi" w:hAnsiTheme="minorHAnsi" w:cstheme="minorHAnsi"/>
                <w:sz w:val="22"/>
                <w:szCs w:val="22"/>
              </w:rPr>
              <w:t>. umie przeprowadzić rehabilitację protetyczną w prostych przypadkach w zakresie postępowania klinicznego i laboratoryjnego</w:t>
            </w:r>
          </w:p>
        </w:tc>
        <w:tc>
          <w:tcPr>
            <w:tcW w:w="3414" w:type="dxa"/>
          </w:tcPr>
          <w:p w14:paraId="02EB57BC"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lastRenderedPageBreak/>
              <w:t>Metody podsumowujące</w:t>
            </w:r>
            <w:r w:rsidRPr="00ED23C9">
              <w:rPr>
                <w:rFonts w:asciiTheme="minorHAnsi" w:hAnsiTheme="minorHAnsi" w:cstheme="minorHAnsi"/>
                <w:sz w:val="22"/>
                <w:szCs w:val="22"/>
                <w:lang w:eastAsia="pl-PL"/>
              </w:rPr>
              <w:t>|:</w:t>
            </w:r>
          </w:p>
          <w:p w14:paraId="7DD7C753" w14:textId="280959A3" w:rsidR="0070645C" w:rsidRDefault="0070645C" w:rsidP="009F19FA">
            <w:pPr>
              <w:pStyle w:val="Akapitzlist"/>
              <w:numPr>
                <w:ilvl w:val="0"/>
                <w:numId w:val="37"/>
              </w:numPr>
              <w:spacing w:after="0" w:line="240" w:lineRule="auto"/>
              <w:ind w:left="291" w:hanging="291"/>
              <w:rPr>
                <w:rFonts w:asciiTheme="minorHAnsi" w:hAnsiTheme="minorHAnsi" w:cstheme="minorHAnsi"/>
                <w:lang w:eastAsia="pl-PL"/>
              </w:rPr>
            </w:pPr>
            <w:r w:rsidRPr="009F19FA">
              <w:rPr>
                <w:rFonts w:asciiTheme="minorHAnsi" w:hAnsiTheme="minorHAnsi" w:cstheme="minorHAnsi"/>
                <w:lang w:eastAsia="pl-PL"/>
              </w:rPr>
              <w:t>Ocena realizacji zleconych</w:t>
            </w:r>
            <w:r w:rsidR="009F19FA">
              <w:rPr>
                <w:rFonts w:asciiTheme="minorHAnsi" w:hAnsiTheme="minorHAnsi" w:cstheme="minorHAnsi"/>
                <w:lang w:eastAsia="pl-PL"/>
              </w:rPr>
              <w:t xml:space="preserve"> </w:t>
            </w:r>
            <w:r w:rsidRPr="009F19FA">
              <w:rPr>
                <w:rFonts w:asciiTheme="minorHAnsi" w:hAnsiTheme="minorHAnsi" w:cstheme="minorHAnsi"/>
                <w:lang w:eastAsia="pl-PL"/>
              </w:rPr>
              <w:t>zadań</w:t>
            </w:r>
          </w:p>
          <w:p w14:paraId="5A06B057" w14:textId="7AD049CC" w:rsidR="0070645C" w:rsidRDefault="0070645C" w:rsidP="009F19FA">
            <w:pPr>
              <w:pStyle w:val="Akapitzlist"/>
              <w:numPr>
                <w:ilvl w:val="0"/>
                <w:numId w:val="37"/>
              </w:numPr>
              <w:spacing w:after="0" w:line="240" w:lineRule="auto"/>
              <w:ind w:left="291" w:hanging="291"/>
              <w:rPr>
                <w:rFonts w:asciiTheme="minorHAnsi" w:hAnsiTheme="minorHAnsi" w:cstheme="minorHAnsi"/>
                <w:lang w:eastAsia="pl-PL"/>
              </w:rPr>
            </w:pPr>
            <w:r w:rsidRPr="009F19FA">
              <w:rPr>
                <w:rFonts w:asciiTheme="minorHAnsi" w:hAnsiTheme="minorHAnsi" w:cstheme="minorHAnsi"/>
                <w:lang w:eastAsia="pl-PL"/>
              </w:rPr>
              <w:t>Wykonanie normy procedur leczniczych</w:t>
            </w:r>
          </w:p>
          <w:p w14:paraId="569024BC" w14:textId="37881D69" w:rsidR="009F19FA" w:rsidRPr="009F19FA" w:rsidRDefault="0070645C" w:rsidP="009F19FA">
            <w:pPr>
              <w:pStyle w:val="Akapitzlist"/>
              <w:numPr>
                <w:ilvl w:val="0"/>
                <w:numId w:val="37"/>
              </w:numPr>
              <w:spacing w:after="0" w:line="240" w:lineRule="auto"/>
              <w:ind w:left="291" w:hanging="291"/>
              <w:rPr>
                <w:rFonts w:asciiTheme="minorHAnsi" w:hAnsiTheme="minorHAnsi" w:cstheme="minorHAnsi"/>
                <w:lang w:eastAsia="pl-PL"/>
              </w:rPr>
            </w:pPr>
            <w:r w:rsidRPr="009F19FA">
              <w:rPr>
                <w:rFonts w:asciiTheme="minorHAnsi" w:eastAsia="Times New Roman" w:hAnsiTheme="minorHAnsi" w:cstheme="minorHAnsi"/>
                <w:lang w:eastAsia="pl-PL"/>
              </w:rPr>
              <w:t>Zaliczenie-</w:t>
            </w:r>
            <w:r w:rsidRPr="009F19FA">
              <w:rPr>
                <w:rFonts w:asciiTheme="minorHAnsi" w:hAnsiTheme="minorHAnsi" w:cstheme="minorHAnsi"/>
              </w:rPr>
              <w:t xml:space="preserve">omówienie przypadków klinicznych </w:t>
            </w:r>
            <w:r w:rsidR="009F19FA">
              <w:rPr>
                <w:rFonts w:asciiTheme="minorHAnsi" w:hAnsiTheme="minorHAnsi" w:cstheme="minorHAnsi"/>
              </w:rPr>
              <w:br/>
            </w:r>
            <w:r w:rsidRPr="009F19FA">
              <w:rPr>
                <w:rFonts w:asciiTheme="minorHAnsi" w:hAnsiTheme="minorHAnsi" w:cstheme="minorHAnsi"/>
              </w:rPr>
              <w:t xml:space="preserve">z uwzględnieniem diagnostyki </w:t>
            </w:r>
            <w:r w:rsidR="009F19FA">
              <w:rPr>
                <w:rFonts w:asciiTheme="minorHAnsi" w:hAnsiTheme="minorHAnsi" w:cstheme="minorHAnsi"/>
              </w:rPr>
              <w:br/>
            </w:r>
            <w:r w:rsidRPr="009F19FA">
              <w:rPr>
                <w:rFonts w:asciiTheme="minorHAnsi" w:hAnsiTheme="minorHAnsi" w:cstheme="minorHAnsi"/>
              </w:rPr>
              <w:t>i planowania kompleksowego leczenia oraz odpowiedź ustna na zadane przez asystenta pytania.</w:t>
            </w:r>
          </w:p>
          <w:p w14:paraId="3AE60865" w14:textId="77777777" w:rsidR="0070645C" w:rsidRPr="00ED23C9" w:rsidRDefault="0070645C"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 Metody formujące:</w:t>
            </w:r>
          </w:p>
          <w:p w14:paraId="25DCEE93" w14:textId="76854AD8" w:rsidR="0070645C" w:rsidRDefault="0070645C" w:rsidP="009F19FA">
            <w:pPr>
              <w:pStyle w:val="Akapitzlist"/>
              <w:numPr>
                <w:ilvl w:val="0"/>
                <w:numId w:val="38"/>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Obserwacja pracy studenta.</w:t>
            </w:r>
          </w:p>
          <w:p w14:paraId="27B935C0" w14:textId="153C93F0" w:rsidR="0070645C" w:rsidRDefault="0070645C" w:rsidP="006F5D60">
            <w:pPr>
              <w:pStyle w:val="Akapitzlist"/>
              <w:numPr>
                <w:ilvl w:val="0"/>
                <w:numId w:val="38"/>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Ocena</w:t>
            </w:r>
            <w:r w:rsidR="00AE7369" w:rsidRPr="009F19FA">
              <w:rPr>
                <w:rFonts w:asciiTheme="minorHAnsi" w:hAnsiTheme="minorHAnsi" w:cstheme="minorHAnsi"/>
                <w:lang w:eastAsia="pl-PL"/>
              </w:rPr>
              <w:t xml:space="preserve"> </w:t>
            </w:r>
            <w:r w:rsidRPr="009F19FA">
              <w:rPr>
                <w:rFonts w:asciiTheme="minorHAnsi" w:hAnsiTheme="minorHAnsi" w:cstheme="minorHAnsi"/>
                <w:lang w:eastAsia="pl-PL"/>
              </w:rPr>
              <w:t>przygotowania studenta do zajęć</w:t>
            </w:r>
            <w:r w:rsidR="009F19FA">
              <w:rPr>
                <w:rFonts w:asciiTheme="minorHAnsi" w:hAnsiTheme="minorHAnsi" w:cstheme="minorHAnsi"/>
                <w:lang w:eastAsia="pl-PL"/>
              </w:rPr>
              <w:t>.</w:t>
            </w:r>
          </w:p>
          <w:p w14:paraId="074FD102" w14:textId="0295F862" w:rsidR="0070645C" w:rsidRDefault="0070645C" w:rsidP="006F5D60">
            <w:pPr>
              <w:pStyle w:val="Akapitzlist"/>
              <w:numPr>
                <w:ilvl w:val="0"/>
                <w:numId w:val="38"/>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Zaliczenie poszczególnych czynności</w:t>
            </w:r>
            <w:r w:rsidR="009F19FA">
              <w:rPr>
                <w:rFonts w:asciiTheme="minorHAnsi" w:hAnsiTheme="minorHAnsi" w:cstheme="minorHAnsi"/>
                <w:lang w:eastAsia="pl-PL"/>
              </w:rPr>
              <w:t>.</w:t>
            </w:r>
          </w:p>
          <w:p w14:paraId="1C11ED6E" w14:textId="4DA2ADEA" w:rsidR="00EC0F68" w:rsidRPr="009F19FA" w:rsidRDefault="0070645C" w:rsidP="006F5D60">
            <w:pPr>
              <w:pStyle w:val="Akapitzlist"/>
              <w:numPr>
                <w:ilvl w:val="0"/>
                <w:numId w:val="38"/>
              </w:numPr>
              <w:spacing w:after="0" w:line="240" w:lineRule="auto"/>
              <w:ind w:left="291" w:hanging="215"/>
              <w:rPr>
                <w:rFonts w:asciiTheme="minorHAnsi" w:hAnsiTheme="minorHAnsi" w:cstheme="minorHAnsi"/>
                <w:lang w:eastAsia="pl-PL"/>
              </w:rPr>
            </w:pPr>
            <w:r w:rsidRPr="009F19FA">
              <w:rPr>
                <w:rFonts w:asciiTheme="minorHAnsi" w:hAnsiTheme="minorHAnsi" w:cstheme="minorHAnsi"/>
                <w:lang w:eastAsia="pl-PL"/>
              </w:rPr>
              <w:t>Dyskusja w czasie zajęć</w:t>
            </w:r>
            <w:r w:rsidR="009F19FA">
              <w:rPr>
                <w:rFonts w:asciiTheme="minorHAnsi" w:hAnsiTheme="minorHAnsi" w:cstheme="minorHAnsi"/>
                <w:lang w:eastAsia="pl-PL"/>
              </w:rPr>
              <w:t>.</w:t>
            </w:r>
          </w:p>
        </w:tc>
      </w:tr>
      <w:tr w:rsidR="00EC0F68" w:rsidRPr="00ED23C9" w14:paraId="1BEF9BB6" w14:textId="77777777" w:rsidTr="00691A16">
        <w:trPr>
          <w:cantSplit/>
          <w:trHeight w:val="405"/>
          <w:jc w:val="center"/>
        </w:trPr>
        <w:tc>
          <w:tcPr>
            <w:tcW w:w="7100" w:type="dxa"/>
          </w:tcPr>
          <w:p w14:paraId="64A66C5F"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F986E39"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75C96841"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4AB186DD"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178FB2DD"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ECD954F"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FE5ED6A"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22D1BCC6"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343B36C"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747189E" w14:textId="77777777" w:rsidR="00406356"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3D882BD5" w14:textId="77777777" w:rsidR="00EC0F68" w:rsidRPr="00ED23C9" w:rsidRDefault="0040635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2C065A54"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w:t>
            </w:r>
          </w:p>
          <w:p w14:paraId="0AC41B17" w14:textId="77777777" w:rsidR="0070645C" w:rsidRPr="00ED23C9" w:rsidRDefault="0070645C"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Ocena ciągła przez nauczyciela.</w:t>
            </w:r>
          </w:p>
          <w:p w14:paraId="204FFB47" w14:textId="77777777" w:rsidR="0070645C" w:rsidRPr="00ED23C9" w:rsidRDefault="0070645C"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76795EE" w14:textId="77777777" w:rsidR="0070645C" w:rsidRPr="00ED23C9" w:rsidRDefault="0070645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Obserwacja przez nauczyciela prowadzącego zajęcia sposobu współpracy i komunikacji student-student oraz student – pacjent</w:t>
            </w:r>
          </w:p>
        </w:tc>
      </w:tr>
    </w:tbl>
    <w:p w14:paraId="52355D33" w14:textId="4D4CB4D6" w:rsidR="00EC0F68" w:rsidRPr="00ED23C9" w:rsidRDefault="00691A16" w:rsidP="00691A16">
      <w:pPr>
        <w:pStyle w:val="Nagwek2"/>
      </w:pPr>
      <w:r w:rsidRPr="00ED23C9">
        <w:t>PRZEDMIOT/MODUŁ: Farmakologia kliniczna</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4F29A8FE" w14:textId="77777777" w:rsidTr="007E7BFF">
        <w:trPr>
          <w:cantSplit/>
          <w:trHeight w:val="317"/>
          <w:tblHeader/>
          <w:jc w:val="center"/>
        </w:trPr>
        <w:tc>
          <w:tcPr>
            <w:tcW w:w="7118" w:type="dxa"/>
          </w:tcPr>
          <w:p w14:paraId="12308E5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6BD11543"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67EF4BA8" w14:textId="77777777" w:rsidTr="007E7BFF">
        <w:trPr>
          <w:trHeight w:val="263"/>
          <w:jc w:val="center"/>
        </w:trPr>
        <w:tc>
          <w:tcPr>
            <w:tcW w:w="7118" w:type="dxa"/>
          </w:tcPr>
          <w:p w14:paraId="0C4509A5" w14:textId="77777777" w:rsidR="00EC0F68"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FW13</w:t>
            </w:r>
            <w:r w:rsidR="00EC0F68" w:rsidRPr="00ED23C9">
              <w:rPr>
                <w:rFonts w:asciiTheme="minorHAnsi" w:hAnsiTheme="minorHAnsi" w:cstheme="minorHAnsi"/>
                <w:sz w:val="22"/>
                <w:szCs w:val="22"/>
              </w:rPr>
              <w:t>. Zna i rozumie podstawy antybiotykoterapii i oporności antybiotykowej</w:t>
            </w:r>
          </w:p>
          <w:p w14:paraId="4F8FAB99" w14:textId="77777777" w:rsidR="00EC0F68"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FW15</w:t>
            </w:r>
            <w:r w:rsidR="00EC0F68" w:rsidRPr="00ED23C9">
              <w:rPr>
                <w:rFonts w:asciiTheme="minorHAnsi" w:hAnsiTheme="minorHAnsi" w:cstheme="minorHAnsi"/>
                <w:sz w:val="22"/>
                <w:szCs w:val="22"/>
              </w:rPr>
              <w:t>. Zna metody terapeutyczne ograniczania i znoszenia bólu oraz ograniczenia lęku i stresu</w:t>
            </w:r>
          </w:p>
          <w:p w14:paraId="55B6F050" w14:textId="77777777" w:rsidR="00EC0F68"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znieczulenia w zabiegach stomatologicznych i podstawowe środki farmakologiczne</w:t>
            </w:r>
          </w:p>
        </w:tc>
        <w:tc>
          <w:tcPr>
            <w:tcW w:w="3431" w:type="dxa"/>
          </w:tcPr>
          <w:p w14:paraId="662DFDD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0D6FCD3E" w14:textId="4012F610"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końcowe</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pisemne (opisowe)</w:t>
            </w:r>
          </w:p>
          <w:p w14:paraId="1521767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FCAED94" w14:textId="3C31119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70916A3" w14:textId="4845026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62B65D2E" w14:textId="3101B51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921921E" w14:textId="2C24A26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zaliczenia cząstkowe</w:t>
            </w:r>
          </w:p>
        </w:tc>
      </w:tr>
      <w:tr w:rsidR="00EC0F68" w:rsidRPr="00ED23C9" w14:paraId="4D0EC089" w14:textId="77777777" w:rsidTr="007E7BFF">
        <w:trPr>
          <w:trHeight w:val="1597"/>
          <w:jc w:val="center"/>
        </w:trPr>
        <w:tc>
          <w:tcPr>
            <w:tcW w:w="7118" w:type="dxa"/>
          </w:tcPr>
          <w:p w14:paraId="6236662A" w14:textId="77777777" w:rsidR="00EC0F68"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FU10</w:t>
            </w:r>
            <w:r w:rsidR="00EC0F68" w:rsidRPr="00ED23C9">
              <w:rPr>
                <w:rFonts w:asciiTheme="minorHAnsi" w:hAnsiTheme="minorHAnsi" w:cstheme="minorHAnsi"/>
                <w:sz w:val="22"/>
                <w:szCs w:val="22"/>
              </w:rPr>
              <w:t>. Potrafi przepisywać leki z uwzględnieniem ich interakcji i działań ubocznych</w:t>
            </w:r>
          </w:p>
        </w:tc>
        <w:tc>
          <w:tcPr>
            <w:tcW w:w="3431" w:type="dxa"/>
          </w:tcPr>
          <w:p w14:paraId="5BFA35F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28F452D7"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pisemne (opisowe)</w:t>
            </w:r>
          </w:p>
          <w:p w14:paraId="401AD859"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0EAAACB" w14:textId="448BAE2B"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5A70D22" w14:textId="10FCE23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4AF8D99" w14:textId="1D13AB9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DD7DB8F" w14:textId="407A0E9E"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tc>
      </w:tr>
      <w:tr w:rsidR="00EC0F68" w:rsidRPr="00ED23C9" w14:paraId="6B09B709" w14:textId="77777777" w:rsidTr="007E7BFF">
        <w:trPr>
          <w:trHeight w:val="405"/>
          <w:jc w:val="center"/>
        </w:trPr>
        <w:tc>
          <w:tcPr>
            <w:tcW w:w="7118" w:type="dxa"/>
          </w:tcPr>
          <w:p w14:paraId="49FD1B77" w14:textId="77777777" w:rsidR="00CF28A5"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E1379F4" w14:textId="77777777" w:rsidR="00CF28A5"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1C3A3154" w14:textId="77777777" w:rsidR="00CF28A5"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7F831304" w14:textId="77777777" w:rsidR="00CF28A5"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627D86CC" w14:textId="77777777" w:rsidR="00CF28A5"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K10. formułuje opinie dotyczące różnych aspektów działalności zawodowej</w:t>
            </w:r>
          </w:p>
          <w:p w14:paraId="04A9342D" w14:textId="77777777" w:rsidR="00EC0F68" w:rsidRPr="00ED23C9" w:rsidRDefault="00CF28A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6A4363AF"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lastRenderedPageBreak/>
              <w:t>Metody podsumowujące :</w:t>
            </w:r>
            <w:r w:rsidRPr="00ED23C9">
              <w:rPr>
                <w:rFonts w:asciiTheme="minorHAnsi" w:hAnsiTheme="minorHAnsi" w:cstheme="minorHAnsi"/>
                <w:sz w:val="22"/>
                <w:szCs w:val="22"/>
                <w:lang w:eastAsia="pl-PL"/>
              </w:rPr>
              <w:t xml:space="preserve"> </w:t>
            </w:r>
          </w:p>
          <w:p w14:paraId="36541966"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ocenianie ciągłe przez nauczyciela </w:t>
            </w:r>
          </w:p>
          <w:p w14:paraId="535F3C5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799B63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obserwacja pracy studenta</w:t>
            </w:r>
          </w:p>
          <w:p w14:paraId="2EF0E83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6EBFB66C" w14:textId="0F55B875" w:rsidR="00EC0F68" w:rsidRPr="00ED23C9" w:rsidRDefault="00691A16" w:rsidP="00691A16">
      <w:pPr>
        <w:pStyle w:val="Nagwek2"/>
      </w:pPr>
      <w:r w:rsidRPr="00ED23C9">
        <w:t>PRZEDMIOT/MODUŁ: Ortodoncja</w:t>
      </w:r>
    </w:p>
    <w:tbl>
      <w:tblPr>
        <w:tblW w:w="104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76"/>
        <w:gridCol w:w="3390"/>
      </w:tblGrid>
      <w:tr w:rsidR="00A748FA" w:rsidRPr="00ED23C9" w14:paraId="1099B67C" w14:textId="77777777" w:rsidTr="00691A16">
        <w:trPr>
          <w:cantSplit/>
          <w:trHeight w:val="317"/>
          <w:tblHeader/>
          <w:jc w:val="center"/>
        </w:trPr>
        <w:tc>
          <w:tcPr>
            <w:tcW w:w="7076" w:type="dxa"/>
          </w:tcPr>
          <w:p w14:paraId="5BABFC4E"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0" w:type="dxa"/>
          </w:tcPr>
          <w:p w14:paraId="6FFB23CF"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E5A79A8" w14:textId="77777777" w:rsidTr="00691A16">
        <w:trPr>
          <w:cantSplit/>
          <w:trHeight w:val="989"/>
          <w:jc w:val="center"/>
        </w:trPr>
        <w:tc>
          <w:tcPr>
            <w:tcW w:w="7076" w:type="dxa"/>
          </w:tcPr>
          <w:p w14:paraId="73FA774E" w14:textId="77777777" w:rsidR="005568E5" w:rsidRPr="00ED23C9" w:rsidRDefault="005568E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CW33. zna i rozumie podstawowe procedury kliniczne profilaktyki ortodontycznej</w:t>
            </w:r>
          </w:p>
          <w:p w14:paraId="6ABFD76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 Zna normy zgryzowe na różnych etapach rozwoju osobniczego i odchylenia od norm</w:t>
            </w:r>
          </w:p>
          <w:p w14:paraId="5CB6A1BE"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6567D960"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5C0B3288"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 przyczyny powikłań chorób układu stomatognatycznego</w:t>
            </w:r>
            <w:r w:rsidRPr="00ED23C9">
              <w:rPr>
                <w:rFonts w:asciiTheme="minorHAnsi" w:hAnsiTheme="minorHAnsi" w:cstheme="minorHAnsi"/>
                <w:sz w:val="22"/>
                <w:szCs w:val="22"/>
              </w:rPr>
              <w:t xml:space="preserve"> i zasady postępowania w przypadku takich powikłań</w:t>
            </w:r>
          </w:p>
          <w:p w14:paraId="349E7282"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FW17</w:t>
            </w:r>
            <w:r w:rsidR="00EC0F68" w:rsidRPr="00ED23C9">
              <w:rPr>
                <w:rFonts w:asciiTheme="minorHAnsi" w:hAnsiTheme="minorHAnsi" w:cstheme="minorHAnsi"/>
                <w:sz w:val="22"/>
                <w:szCs w:val="22"/>
              </w:rPr>
              <w:t>. Zna zasady budowy i działania aparatów ortodontycznych ruchomych i stałych</w:t>
            </w:r>
          </w:p>
          <w:p w14:paraId="3D9BBCAB"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FW18</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ma wiedzę w zakresie</w:t>
            </w:r>
            <w:r w:rsidR="00EC0F68" w:rsidRPr="00ED23C9">
              <w:rPr>
                <w:rFonts w:asciiTheme="minorHAnsi" w:hAnsiTheme="minorHAnsi" w:cstheme="minorHAnsi"/>
                <w:sz w:val="22"/>
                <w:szCs w:val="22"/>
              </w:rPr>
              <w:t xml:space="preserve"> diagnostyki radiologicznej</w:t>
            </w:r>
          </w:p>
          <w:p w14:paraId="1AA1C4FD"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tc>
        <w:tc>
          <w:tcPr>
            <w:tcW w:w="3390" w:type="dxa"/>
          </w:tcPr>
          <w:p w14:paraId="4B0EE1B8" w14:textId="77777777" w:rsidR="00881CE0" w:rsidRPr="00ED23C9" w:rsidRDefault="00881CE0"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4F63872" w14:textId="0E42E4DB"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pisemny- test zamknięty</w:t>
            </w:r>
          </w:p>
          <w:p w14:paraId="44E036C5" w14:textId="7075DA2D"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praktyczny</w:t>
            </w:r>
          </w:p>
          <w:p w14:paraId="68A1F6BC" w14:textId="77777777" w:rsidR="00881CE0" w:rsidRPr="00ED23C9" w:rsidRDefault="00881CE0" w:rsidP="006F5D60">
            <w:pPr>
              <w:spacing w:after="0" w:line="240" w:lineRule="auto"/>
              <w:ind w:left="178" w:hanging="178"/>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8837BF7" w14:textId="51CE7C0F"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57377B43" w14:textId="5E0698C7"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6808C97" w14:textId="6A79A743"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C9E28C4" w14:textId="5B8463F3"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2A8EAB9D" w14:textId="7C2091BC" w:rsidR="00EC0F68"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 w formie ustnej lub pisemnej</w:t>
            </w:r>
          </w:p>
        </w:tc>
      </w:tr>
      <w:tr w:rsidR="00EC0F68" w:rsidRPr="00ED23C9" w14:paraId="182D7A63" w14:textId="77777777" w:rsidTr="00691A16">
        <w:trPr>
          <w:cantSplit/>
          <w:trHeight w:val="989"/>
          <w:jc w:val="center"/>
        </w:trPr>
        <w:tc>
          <w:tcPr>
            <w:tcW w:w="7076" w:type="dxa"/>
          </w:tcPr>
          <w:p w14:paraId="2FF9F0C8" w14:textId="77777777" w:rsidR="00644DC6" w:rsidRPr="00ED23C9" w:rsidRDefault="00644DC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CU16. </w:t>
            </w:r>
            <w:r w:rsidR="00EB79DC" w:rsidRPr="00ED23C9">
              <w:rPr>
                <w:rFonts w:asciiTheme="minorHAnsi" w:hAnsiTheme="minorHAnsi" w:cstheme="minorHAnsi"/>
                <w:sz w:val="22"/>
                <w:szCs w:val="22"/>
              </w:rPr>
              <w:t xml:space="preserve">potrafi </w:t>
            </w:r>
            <w:r w:rsidRPr="00ED23C9">
              <w:rPr>
                <w:rFonts w:asciiTheme="minorHAnsi" w:hAnsiTheme="minorHAnsi" w:cstheme="minorHAnsi"/>
                <w:sz w:val="22"/>
                <w:szCs w:val="22"/>
              </w:rPr>
              <w:t>planować podstawowe etapy opieki profilaktycznej u pacjentów z obszaru potrzeb ortodontycznych</w:t>
            </w:r>
          </w:p>
          <w:p w14:paraId="2296FED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Potrafi przeprowadzić wywiad lekarski z pacjentem lub jego rodziną</w:t>
            </w:r>
          </w:p>
          <w:p w14:paraId="15BABA2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780AD5"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378400F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5E25262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780AD5" w:rsidRPr="00ED23C9">
              <w:rPr>
                <w:rFonts w:asciiTheme="minorHAnsi" w:hAnsiTheme="minorHAnsi" w:cstheme="minorHAnsi"/>
                <w:sz w:val="22"/>
                <w:szCs w:val="22"/>
              </w:rPr>
              <w:t xml:space="preserve">pacjentowi lub jego rodzinie </w:t>
            </w:r>
            <w:r w:rsidRPr="00ED23C9">
              <w:rPr>
                <w:rFonts w:asciiTheme="minorHAnsi" w:hAnsiTheme="minorHAnsi" w:cstheme="minorHAnsi"/>
                <w:sz w:val="22"/>
                <w:szCs w:val="22"/>
              </w:rPr>
              <w:t xml:space="preserve">informacje o </w:t>
            </w:r>
            <w:r w:rsidR="00780AD5" w:rsidRPr="00ED23C9">
              <w:rPr>
                <w:rFonts w:asciiTheme="minorHAnsi" w:hAnsiTheme="minorHAnsi" w:cstheme="minorHAnsi"/>
                <w:sz w:val="22"/>
                <w:szCs w:val="22"/>
              </w:rPr>
              <w:t>niekorzystnym rokowaniu</w:t>
            </w:r>
          </w:p>
          <w:p w14:paraId="5235384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780AD5" w:rsidRPr="00ED23C9">
              <w:rPr>
                <w:rFonts w:asciiTheme="minorHAnsi" w:hAnsiTheme="minorHAnsi" w:cstheme="minorHAnsi"/>
                <w:sz w:val="22"/>
                <w:szCs w:val="22"/>
              </w:rPr>
              <w:t xml:space="preserve"> i konsultacji</w:t>
            </w:r>
          </w:p>
          <w:p w14:paraId="5EBDBA29"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780AD5" w:rsidRPr="00ED23C9">
              <w:rPr>
                <w:rFonts w:asciiTheme="minorHAnsi" w:hAnsiTheme="minorHAnsi" w:cstheme="minorHAnsi"/>
                <w:sz w:val="22"/>
                <w:szCs w:val="22"/>
              </w:rPr>
              <w:t xml:space="preserve">i przeciwskazania </w:t>
            </w:r>
            <w:r w:rsidRPr="00ED23C9">
              <w:rPr>
                <w:rFonts w:asciiTheme="minorHAnsi" w:hAnsiTheme="minorHAnsi" w:cstheme="minorHAnsi"/>
                <w:sz w:val="22"/>
                <w:szCs w:val="22"/>
              </w:rPr>
              <w:t>do wykonania ustalonego zabiegu stomatologicznego</w:t>
            </w:r>
          </w:p>
          <w:p w14:paraId="2F9BAF15"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02987999"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2E7D8234"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1FF8D166"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2785EBA1"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stomatologicznego</w:t>
            </w:r>
          </w:p>
          <w:p w14:paraId="57AD5475"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FU18</w:t>
            </w:r>
            <w:r w:rsidR="00EC0F68" w:rsidRPr="00ED23C9">
              <w:rPr>
                <w:rFonts w:asciiTheme="minorHAnsi" w:hAnsiTheme="minorHAnsi" w:cstheme="minorHAnsi"/>
                <w:sz w:val="22"/>
                <w:szCs w:val="22"/>
              </w:rPr>
              <w:t xml:space="preserve">. Umie zdiagnozować, zróżnicować i sklasyfikować wady zgryzu; </w:t>
            </w:r>
          </w:p>
          <w:p w14:paraId="2F8DE598"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FU19</w:t>
            </w:r>
            <w:r w:rsidR="00EC0F68" w:rsidRPr="00ED23C9">
              <w:rPr>
                <w:rFonts w:asciiTheme="minorHAnsi" w:hAnsiTheme="minorHAnsi" w:cstheme="minorHAnsi"/>
                <w:sz w:val="22"/>
                <w:szCs w:val="22"/>
              </w:rPr>
              <w:t xml:space="preserve">. Umie udzielić pierwszej pomocy w przypadku uszkodzenia aparatu ortodontycznego; </w:t>
            </w:r>
          </w:p>
          <w:p w14:paraId="71ADD0EE"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FU20</w:t>
            </w:r>
            <w:r w:rsidR="00EC0F68" w:rsidRPr="00ED23C9">
              <w:rPr>
                <w:rFonts w:asciiTheme="minorHAnsi" w:hAnsiTheme="minorHAnsi" w:cstheme="minorHAnsi"/>
                <w:sz w:val="22"/>
                <w:szCs w:val="22"/>
              </w:rPr>
              <w:t>. Umie wykonać proste aparaty ortodontyczne;</w:t>
            </w:r>
          </w:p>
          <w:p w14:paraId="34353D10"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FU21</w:t>
            </w:r>
            <w:r w:rsidR="00EC0F68" w:rsidRPr="00ED23C9">
              <w:rPr>
                <w:rFonts w:asciiTheme="minorHAnsi" w:hAnsiTheme="minorHAnsi" w:cstheme="minorHAnsi"/>
                <w:sz w:val="22"/>
                <w:szCs w:val="22"/>
              </w:rPr>
              <w:t>. Umie przeprowadzić leczenie zapobiegające wadom zgryzu w okresie uzębienia mlecznego i wczesnej wymiany uzębienia;</w:t>
            </w:r>
          </w:p>
        </w:tc>
        <w:tc>
          <w:tcPr>
            <w:tcW w:w="3390" w:type="dxa"/>
          </w:tcPr>
          <w:p w14:paraId="7974595D" w14:textId="77777777" w:rsidR="00881CE0" w:rsidRPr="00ED23C9" w:rsidRDefault="00881CE0"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F953AB8" w14:textId="77777777" w:rsidR="00881CE0" w:rsidRPr="00ED23C9" w:rsidRDefault="00881CE0"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egzamin praktyczny </w:t>
            </w:r>
          </w:p>
          <w:p w14:paraId="1AFAA174" w14:textId="77777777" w:rsidR="00881CE0" w:rsidRPr="00ED23C9" w:rsidRDefault="00881CE0" w:rsidP="006F5D60">
            <w:pPr>
              <w:spacing w:after="0" w:line="240" w:lineRule="auto"/>
              <w:ind w:left="178" w:hanging="178"/>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1C109551" w14:textId="07119901"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33D046A" w14:textId="0B71C1A6"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realizacji zleconych zadań</w:t>
            </w:r>
          </w:p>
          <w:p w14:paraId="16DF34FF" w14:textId="02345D0C"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0C00CFFD" w14:textId="5E785B40"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637DCFA" w14:textId="3497796C"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w:t>
            </w:r>
          </w:p>
          <w:p w14:paraId="782521E8" w14:textId="6D4C1EBB" w:rsidR="00881CE0" w:rsidRPr="00ED23C9" w:rsidRDefault="007E7BFF" w:rsidP="00952C65">
            <w:pPr>
              <w:pStyle w:val="Akapitzlist"/>
              <w:numPr>
                <w:ilvl w:val="0"/>
                <w:numId w:val="23"/>
              </w:numPr>
              <w:spacing w:after="0" w:line="240" w:lineRule="auto"/>
              <w:ind w:left="283" w:hanging="218"/>
              <w:rPr>
                <w:rFonts w:asciiTheme="minorHAnsi" w:hAnsiTheme="minorHAnsi" w:cstheme="minorHAnsi"/>
                <w:lang w:eastAsia="pl-PL"/>
              </w:rPr>
            </w:pPr>
            <w:r>
              <w:rPr>
                <w:rFonts w:asciiTheme="minorHAnsi" w:hAnsiTheme="minorHAnsi" w:cstheme="minorHAnsi"/>
                <w:lang w:eastAsia="pl-PL"/>
              </w:rPr>
              <w:t>c</w:t>
            </w:r>
            <w:r w:rsidR="00881CE0" w:rsidRPr="00ED23C9">
              <w:rPr>
                <w:rFonts w:asciiTheme="minorHAnsi" w:hAnsiTheme="minorHAnsi" w:cstheme="minorHAnsi"/>
                <w:lang w:eastAsia="pl-PL"/>
              </w:rPr>
              <w:t>zynności – procedur</w:t>
            </w:r>
          </w:p>
          <w:p w14:paraId="4392BF3C" w14:textId="7273C728" w:rsidR="00881CE0" w:rsidRPr="00ED23C9" w:rsidRDefault="00881CE0" w:rsidP="007E7BFF">
            <w:pPr>
              <w:pStyle w:val="Akapitzlist"/>
              <w:spacing w:after="0" w:line="240" w:lineRule="auto"/>
              <w:ind w:left="283"/>
              <w:rPr>
                <w:rFonts w:asciiTheme="minorHAnsi" w:hAnsiTheme="minorHAnsi" w:cstheme="minorHAnsi"/>
                <w:lang w:eastAsia="pl-PL"/>
              </w:rPr>
            </w:pPr>
            <w:r w:rsidRPr="00ED23C9">
              <w:rPr>
                <w:rFonts w:asciiTheme="minorHAnsi" w:hAnsiTheme="minorHAnsi" w:cstheme="minorHAnsi"/>
                <w:lang w:eastAsia="pl-PL"/>
              </w:rPr>
              <w:t>ortodontycznych</w:t>
            </w:r>
          </w:p>
          <w:p w14:paraId="6FBF47AC" w14:textId="77777777" w:rsidR="00EC0F68" w:rsidRPr="00ED23C9" w:rsidRDefault="00EC0F68" w:rsidP="006F5D60">
            <w:pPr>
              <w:spacing w:after="0" w:line="240" w:lineRule="auto"/>
              <w:rPr>
                <w:rFonts w:asciiTheme="minorHAnsi" w:hAnsiTheme="minorHAnsi" w:cstheme="minorHAnsi"/>
                <w:sz w:val="22"/>
                <w:szCs w:val="22"/>
              </w:rPr>
            </w:pPr>
          </w:p>
        </w:tc>
      </w:tr>
      <w:tr w:rsidR="00EC0F68" w:rsidRPr="00ED23C9" w14:paraId="05097F08" w14:textId="77777777" w:rsidTr="00691A16">
        <w:trPr>
          <w:cantSplit/>
          <w:trHeight w:val="405"/>
          <w:jc w:val="center"/>
        </w:trPr>
        <w:tc>
          <w:tcPr>
            <w:tcW w:w="7076" w:type="dxa"/>
          </w:tcPr>
          <w:p w14:paraId="23BCE6D5"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20F03C11"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B3D24FA"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33C06BA1"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77EDCD09"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8DFD265"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D975DE9"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2FA78CD"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0DF9436B"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E9C0590"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328E26CD"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390" w:type="dxa"/>
          </w:tcPr>
          <w:p w14:paraId="127356E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DD87F07" w14:textId="77777777" w:rsidR="00EC0F68" w:rsidRPr="00ED23C9" w:rsidRDefault="00EC0F68" w:rsidP="006F5D60">
            <w:pPr>
              <w:spacing w:after="0" w:line="240" w:lineRule="auto"/>
              <w:ind w:left="178" w:hanging="178"/>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w:t>
            </w:r>
          </w:p>
          <w:p w14:paraId="258E1D77" w14:textId="420B06EF" w:rsidR="00EC0F68" w:rsidRPr="00ED23C9" w:rsidRDefault="00AE7369" w:rsidP="006F5D60">
            <w:pPr>
              <w:spacing w:after="0" w:line="240" w:lineRule="auto"/>
              <w:ind w:left="178" w:hanging="178"/>
              <w:rPr>
                <w:rFonts w:asciiTheme="minorHAnsi" w:hAnsiTheme="minorHAnsi" w:cstheme="minorHAnsi"/>
                <w:sz w:val="22"/>
                <w:szCs w:val="22"/>
                <w:lang w:eastAsia="pl-PL"/>
              </w:rPr>
            </w:pPr>
            <w:r>
              <w:rPr>
                <w:rFonts w:asciiTheme="minorHAnsi" w:hAnsiTheme="minorHAnsi" w:cstheme="minorHAnsi"/>
                <w:sz w:val="22"/>
                <w:szCs w:val="22"/>
                <w:lang w:eastAsia="pl-PL"/>
              </w:rPr>
              <w:t xml:space="preserve"> </w:t>
            </w:r>
            <w:r w:rsidR="00EC0F68" w:rsidRPr="00ED23C9">
              <w:rPr>
                <w:rFonts w:asciiTheme="minorHAnsi" w:hAnsiTheme="minorHAnsi" w:cstheme="minorHAnsi"/>
                <w:sz w:val="22"/>
                <w:szCs w:val="22"/>
                <w:lang w:eastAsia="pl-PL"/>
              </w:rPr>
              <w:t>nauczyciela (obserwacja)</w:t>
            </w:r>
          </w:p>
          <w:p w14:paraId="580D23B0" w14:textId="77777777" w:rsidR="00EC0F68" w:rsidRPr="00ED23C9" w:rsidRDefault="00EC0F68" w:rsidP="006F5D60">
            <w:pPr>
              <w:spacing w:after="0" w:line="240" w:lineRule="auto"/>
              <w:ind w:left="178" w:hanging="178"/>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B1EFF64" w14:textId="0E20567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3F385ABF" w14:textId="3151C819" w:rsidR="00881CE0" w:rsidRPr="00ED23C9" w:rsidRDefault="00881CE0"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FFE2CC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585AFF31" w14:textId="17FC4235" w:rsidR="00EC0F68" w:rsidRPr="00ED23C9" w:rsidRDefault="00691A16" w:rsidP="00691A16">
      <w:pPr>
        <w:pStyle w:val="Nagwek2"/>
      </w:pPr>
      <w:r w:rsidRPr="00ED23C9">
        <w:t>PRZEDMIOT/MODUŁ: Fizjologia ciąży</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50D01174" w14:textId="77777777" w:rsidTr="00691A16">
        <w:trPr>
          <w:cantSplit/>
          <w:trHeight w:val="317"/>
          <w:tblHeader/>
          <w:jc w:val="center"/>
        </w:trPr>
        <w:tc>
          <w:tcPr>
            <w:tcW w:w="7100" w:type="dxa"/>
          </w:tcPr>
          <w:p w14:paraId="42845EF0"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6B3AFB8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972D461" w14:textId="77777777" w:rsidTr="00691A16">
        <w:trPr>
          <w:cantSplit/>
          <w:trHeight w:val="989"/>
          <w:jc w:val="center"/>
        </w:trPr>
        <w:tc>
          <w:tcPr>
            <w:tcW w:w="7100" w:type="dxa"/>
          </w:tcPr>
          <w:p w14:paraId="593A7DF5" w14:textId="44347F05"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EW10. Zna uwarunkowania hormonalne </w:t>
            </w:r>
            <w:r w:rsidR="00780AD5" w:rsidRPr="00ED23C9">
              <w:rPr>
                <w:rFonts w:asciiTheme="minorHAnsi" w:hAnsiTheme="minorHAnsi" w:cstheme="minorHAnsi"/>
                <w:sz w:val="22"/>
                <w:szCs w:val="22"/>
              </w:rPr>
              <w:t xml:space="preserve">organizmu </w:t>
            </w:r>
            <w:r w:rsidRPr="00ED23C9">
              <w:rPr>
                <w:rFonts w:asciiTheme="minorHAnsi" w:hAnsiTheme="minorHAnsi" w:cstheme="minorHAnsi"/>
                <w:sz w:val="22"/>
                <w:szCs w:val="22"/>
              </w:rPr>
              <w:t>kobiety w poszczególnych okresach życia.</w:t>
            </w:r>
            <w:r w:rsidR="00AE7369">
              <w:rPr>
                <w:rFonts w:asciiTheme="minorHAnsi" w:hAnsiTheme="minorHAnsi" w:cstheme="minorHAnsi"/>
                <w:sz w:val="22"/>
                <w:szCs w:val="22"/>
              </w:rPr>
              <w:t xml:space="preserve"> </w:t>
            </w:r>
          </w:p>
          <w:p w14:paraId="33FF12A5" w14:textId="0579572E"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EW11. Zna wpływ odżywiania </w:t>
            </w:r>
            <w:r w:rsidR="00780AD5" w:rsidRPr="00ED23C9">
              <w:rPr>
                <w:rFonts w:asciiTheme="minorHAnsi" w:hAnsiTheme="minorHAnsi" w:cstheme="minorHAnsi"/>
                <w:sz w:val="22"/>
                <w:szCs w:val="22"/>
              </w:rPr>
              <w:t xml:space="preserve">i uzależnień kobiety </w:t>
            </w:r>
            <w:r w:rsidRPr="00ED23C9">
              <w:rPr>
                <w:rFonts w:asciiTheme="minorHAnsi" w:hAnsiTheme="minorHAnsi" w:cstheme="minorHAnsi"/>
                <w:sz w:val="22"/>
                <w:szCs w:val="22"/>
              </w:rPr>
              <w:t>w ciąży na rozwój płodu.</w:t>
            </w:r>
            <w:r w:rsidR="00AE7369">
              <w:rPr>
                <w:rFonts w:asciiTheme="minorHAnsi" w:hAnsiTheme="minorHAnsi" w:cstheme="minorHAnsi"/>
                <w:sz w:val="22"/>
                <w:szCs w:val="22"/>
              </w:rPr>
              <w:t xml:space="preserve"> </w:t>
            </w:r>
          </w:p>
          <w:p w14:paraId="5B7B1A5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EW12. Zna zasady </w:t>
            </w:r>
            <w:r w:rsidR="00780AD5" w:rsidRPr="00ED23C9">
              <w:rPr>
                <w:rFonts w:asciiTheme="minorHAnsi" w:hAnsiTheme="minorHAnsi" w:cstheme="minorHAnsi"/>
                <w:sz w:val="22"/>
                <w:szCs w:val="22"/>
              </w:rPr>
              <w:t>opieki stomatologicznej nad opieką ciężarną</w:t>
            </w:r>
          </w:p>
        </w:tc>
        <w:tc>
          <w:tcPr>
            <w:tcW w:w="3414" w:type="dxa"/>
          </w:tcPr>
          <w:p w14:paraId="1CAE194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5E0C8FEF" w14:textId="22EC7980"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 ustne</w:t>
            </w:r>
            <w:r w:rsidR="00AE7369">
              <w:rPr>
                <w:rFonts w:asciiTheme="minorHAnsi" w:hAnsiTheme="minorHAnsi" w:cstheme="minorHAnsi"/>
                <w:sz w:val="22"/>
                <w:szCs w:val="22"/>
                <w:lang w:eastAsia="pl-PL"/>
              </w:rPr>
              <w:t xml:space="preserve"> </w:t>
            </w:r>
          </w:p>
          <w:p w14:paraId="22FAA72E" w14:textId="7D9C7368"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r w:rsidR="00AE7369">
              <w:rPr>
                <w:rFonts w:asciiTheme="minorHAnsi" w:hAnsiTheme="minorHAnsi" w:cstheme="minorHAnsi"/>
                <w:sz w:val="22"/>
                <w:szCs w:val="22"/>
                <w:u w:val="single"/>
                <w:lang w:eastAsia="pl-PL"/>
              </w:rPr>
              <w:t xml:space="preserve"> </w:t>
            </w:r>
          </w:p>
          <w:p w14:paraId="04EC6402" w14:textId="36D98419"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r w:rsidR="00AE7369">
              <w:rPr>
                <w:rFonts w:asciiTheme="minorHAnsi" w:hAnsiTheme="minorHAnsi" w:cstheme="minorHAnsi"/>
                <w:lang w:eastAsia="pl-PL"/>
              </w:rPr>
              <w:t xml:space="preserve"> </w:t>
            </w:r>
          </w:p>
          <w:p w14:paraId="7BC56176" w14:textId="0B06BFC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r w:rsidR="00AE7369">
              <w:rPr>
                <w:rFonts w:asciiTheme="minorHAnsi" w:hAnsiTheme="minorHAnsi" w:cstheme="minorHAnsi"/>
                <w:lang w:eastAsia="pl-PL"/>
              </w:rPr>
              <w:t xml:space="preserve"> </w:t>
            </w:r>
          </w:p>
          <w:p w14:paraId="5E38E9AC" w14:textId="64018E7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r w:rsidR="00AE7369">
              <w:rPr>
                <w:rFonts w:asciiTheme="minorHAnsi" w:hAnsiTheme="minorHAnsi" w:cstheme="minorHAnsi"/>
                <w:lang w:eastAsia="pl-PL"/>
              </w:rPr>
              <w:t xml:space="preserve"> </w:t>
            </w:r>
          </w:p>
          <w:p w14:paraId="4869446D" w14:textId="16E0411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r w:rsidR="00AE7369">
              <w:rPr>
                <w:rFonts w:asciiTheme="minorHAnsi" w:hAnsiTheme="minorHAnsi" w:cstheme="minorHAnsi"/>
                <w:lang w:eastAsia="pl-PL"/>
              </w:rPr>
              <w:t xml:space="preserve"> </w:t>
            </w:r>
          </w:p>
        </w:tc>
      </w:tr>
      <w:tr w:rsidR="00EC0F68" w:rsidRPr="00ED23C9" w14:paraId="33769298" w14:textId="77777777" w:rsidTr="00691A16">
        <w:trPr>
          <w:cantSplit/>
          <w:trHeight w:val="405"/>
          <w:jc w:val="center"/>
        </w:trPr>
        <w:tc>
          <w:tcPr>
            <w:tcW w:w="7100" w:type="dxa"/>
          </w:tcPr>
          <w:p w14:paraId="154A4B5B"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E39ABC9"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65803408"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0258F3F9"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29943B80"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36BB5F24"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4D3DB70D"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53A458CB"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2EF533D"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12592FCB" w14:textId="77777777" w:rsidR="00780AD5"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028B300E"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30BF2A21" w14:textId="3C72B8CE"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00AE7369">
              <w:rPr>
                <w:rFonts w:asciiTheme="minorHAnsi" w:hAnsiTheme="minorHAnsi" w:cstheme="minorHAnsi"/>
                <w:sz w:val="22"/>
                <w:szCs w:val="22"/>
                <w:u w:val="single"/>
                <w:lang w:eastAsia="pl-PL"/>
              </w:rPr>
              <w:t xml:space="preserve"> </w:t>
            </w:r>
          </w:p>
          <w:p w14:paraId="30C011CD" w14:textId="2D0BE498"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(obserwacja)</w:t>
            </w:r>
          </w:p>
          <w:p w14:paraId="5377BFD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40750D5" w14:textId="412C5BD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7B4B7EC" w14:textId="01F226B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0B00A996" w14:textId="00340C0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kolegów</w:t>
            </w:r>
          </w:p>
        </w:tc>
      </w:tr>
    </w:tbl>
    <w:p w14:paraId="74872E0D" w14:textId="77777777" w:rsidR="007E7BFF" w:rsidRDefault="007E7BFF" w:rsidP="00691A16">
      <w:pPr>
        <w:pStyle w:val="Nagwek2"/>
      </w:pPr>
      <w:r>
        <w:br w:type="page"/>
      </w:r>
    </w:p>
    <w:p w14:paraId="66E2A669" w14:textId="2E119B7F" w:rsidR="00EC0F68" w:rsidRPr="00ED23C9" w:rsidRDefault="00691A16" w:rsidP="00691A16">
      <w:pPr>
        <w:pStyle w:val="Nagwek2"/>
      </w:pPr>
      <w:r w:rsidRPr="00ED23C9">
        <w:lastRenderedPageBreak/>
        <w:t>PRZEDMIOT/MODUŁ: Choroby błony śluzowej jamy ustnej</w:t>
      </w:r>
    </w:p>
    <w:tbl>
      <w:tblPr>
        <w:tblW w:w="105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8"/>
        <w:gridCol w:w="3431"/>
      </w:tblGrid>
      <w:tr w:rsidR="00A748FA" w:rsidRPr="00ED23C9" w14:paraId="1D4121B2" w14:textId="77777777" w:rsidTr="00691A16">
        <w:trPr>
          <w:cantSplit/>
          <w:trHeight w:val="317"/>
          <w:tblHeader/>
          <w:jc w:val="center"/>
        </w:trPr>
        <w:tc>
          <w:tcPr>
            <w:tcW w:w="7118" w:type="dxa"/>
          </w:tcPr>
          <w:p w14:paraId="531FDE5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31" w:type="dxa"/>
          </w:tcPr>
          <w:p w14:paraId="08A0D612"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C155158" w14:textId="77777777" w:rsidTr="00691A16">
        <w:trPr>
          <w:cantSplit/>
          <w:trHeight w:val="989"/>
          <w:jc w:val="center"/>
        </w:trPr>
        <w:tc>
          <w:tcPr>
            <w:tcW w:w="7118" w:type="dxa"/>
          </w:tcPr>
          <w:p w14:paraId="66B66322"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7E05F567"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45A45964"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FW9</w:t>
            </w:r>
            <w:r w:rsidR="00EC0F68" w:rsidRPr="00ED23C9">
              <w:rPr>
                <w:rFonts w:asciiTheme="minorHAnsi" w:hAnsiTheme="minorHAnsi" w:cstheme="minorHAnsi"/>
                <w:sz w:val="22"/>
                <w:szCs w:val="22"/>
              </w:rPr>
              <w:t>. Posiada wiedzę na temat diagnostyki i leczenia chorób przyzębia i błony śluzowej jamy ustnej</w:t>
            </w:r>
          </w:p>
          <w:p w14:paraId="4D063D99"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FW11</w:t>
            </w:r>
            <w:r w:rsidR="00EC0F68" w:rsidRPr="00ED23C9">
              <w:rPr>
                <w:rFonts w:asciiTheme="minorHAnsi" w:hAnsiTheme="minorHAnsi" w:cstheme="minorHAnsi"/>
                <w:sz w:val="22"/>
                <w:szCs w:val="22"/>
              </w:rPr>
              <w:t>. Zna wskazania i przeciwwskazania do wykonania zabiegów w zakresie stomatologii estetycznej</w:t>
            </w:r>
          </w:p>
          <w:p w14:paraId="0376027C" w14:textId="77777777" w:rsidR="00EC0F68" w:rsidRPr="00ED23C9" w:rsidRDefault="00780AD5"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 przyczyny powikłań chorób układu stomatognatycznego</w:t>
            </w:r>
            <w:r w:rsidR="003D6F60" w:rsidRPr="00ED23C9">
              <w:rPr>
                <w:rFonts w:asciiTheme="minorHAnsi" w:hAnsiTheme="minorHAnsi" w:cstheme="minorHAnsi"/>
                <w:sz w:val="22"/>
                <w:szCs w:val="22"/>
              </w:rPr>
              <w:t xml:space="preserve"> i zasady postępowania w przypadku takich powikłań</w:t>
            </w:r>
          </w:p>
          <w:p w14:paraId="6149F1BD" w14:textId="77777777" w:rsidR="00EC0F68" w:rsidRPr="00ED23C9" w:rsidRDefault="003D6F60"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tc>
        <w:tc>
          <w:tcPr>
            <w:tcW w:w="3431" w:type="dxa"/>
          </w:tcPr>
          <w:p w14:paraId="6CCBBD5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5F2ACE93"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pisemny - test jednokrotnego wyboru</w:t>
            </w:r>
          </w:p>
          <w:p w14:paraId="0843CAE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BCAB550" w14:textId="7922124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1A9A91E9" w14:textId="16DFAFE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6DC54F0" w14:textId="4A688BD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3DB344FE" w14:textId="6C56EC0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216A9AE5" w14:textId="5128EB8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11C4F5C5" w14:textId="1257543D"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tc>
      </w:tr>
      <w:tr w:rsidR="00EC0F68" w:rsidRPr="00ED23C9" w14:paraId="0187FC94" w14:textId="77777777" w:rsidTr="00691A16">
        <w:trPr>
          <w:cantSplit/>
          <w:trHeight w:val="989"/>
          <w:jc w:val="center"/>
        </w:trPr>
        <w:tc>
          <w:tcPr>
            <w:tcW w:w="7118" w:type="dxa"/>
          </w:tcPr>
          <w:p w14:paraId="68DE817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Potrafi przeprowadzić wywiad lekarski z pacjentem lub jego rodziną</w:t>
            </w:r>
          </w:p>
          <w:p w14:paraId="3B18E28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CF4E5A"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44B664E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2448C27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CF4E5A" w:rsidRPr="00ED23C9">
              <w:rPr>
                <w:rFonts w:asciiTheme="minorHAnsi" w:hAnsiTheme="minorHAnsi" w:cstheme="minorHAnsi"/>
                <w:sz w:val="22"/>
                <w:szCs w:val="22"/>
              </w:rPr>
              <w:t>pacjentowi lub jego rodzinie</w:t>
            </w:r>
            <w:r w:rsidRPr="00ED23C9">
              <w:rPr>
                <w:rFonts w:asciiTheme="minorHAnsi" w:hAnsiTheme="minorHAnsi" w:cstheme="minorHAnsi"/>
                <w:sz w:val="22"/>
                <w:szCs w:val="22"/>
              </w:rPr>
              <w:t xml:space="preserve"> informacje o </w:t>
            </w:r>
            <w:r w:rsidR="00CF4E5A" w:rsidRPr="00ED23C9">
              <w:rPr>
                <w:rFonts w:asciiTheme="minorHAnsi" w:hAnsiTheme="minorHAnsi" w:cstheme="minorHAnsi"/>
                <w:sz w:val="22"/>
                <w:szCs w:val="22"/>
              </w:rPr>
              <w:t>niekorzystnym rokowaniu</w:t>
            </w:r>
          </w:p>
          <w:p w14:paraId="16580D1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FU5. Potrafi pobrać i zabezpieczyć materiał do badań diagnostycznych, w tym cytologicznych</w:t>
            </w:r>
          </w:p>
          <w:p w14:paraId="4AFB135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CF4E5A" w:rsidRPr="00ED23C9">
              <w:rPr>
                <w:rFonts w:asciiTheme="minorHAnsi" w:hAnsiTheme="minorHAnsi" w:cstheme="minorHAnsi"/>
                <w:sz w:val="22"/>
                <w:szCs w:val="22"/>
              </w:rPr>
              <w:t xml:space="preserve"> i konsultacji</w:t>
            </w:r>
          </w:p>
          <w:p w14:paraId="1D22686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CF4E5A"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do wykonania ustalonego zabiegu stomatologicznego</w:t>
            </w:r>
          </w:p>
          <w:p w14:paraId="4C0BB877" w14:textId="35398D99"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niezębopochodnych procesów zapalnych tkanek miękkich jamy ustnej, przyzębia oraz kości szczęk</w:t>
            </w:r>
          </w:p>
          <w:p w14:paraId="78B09BE5"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2A59AB43"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4D0BE19C"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FU12</w:t>
            </w:r>
            <w:r w:rsidR="00EC0F68" w:rsidRPr="00ED23C9">
              <w:rPr>
                <w:rFonts w:asciiTheme="minorHAnsi" w:hAnsiTheme="minorHAnsi" w:cstheme="minorHAnsi"/>
                <w:sz w:val="22"/>
                <w:szCs w:val="22"/>
              </w:rPr>
              <w:t xml:space="preserve">. Potrafi formułować problemy badawcze </w:t>
            </w:r>
            <w:r w:rsidRPr="00ED23C9">
              <w:rPr>
                <w:rFonts w:asciiTheme="minorHAnsi" w:hAnsiTheme="minorHAnsi" w:cstheme="minorHAnsi"/>
                <w:sz w:val="22"/>
                <w:szCs w:val="22"/>
              </w:rPr>
              <w:t>w zakresie stomatologii</w:t>
            </w:r>
          </w:p>
          <w:p w14:paraId="5BDB0752"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7CB4B2F8"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stomatognatycznego</w:t>
            </w:r>
          </w:p>
          <w:p w14:paraId="3B42E0A9"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tc>
        <w:tc>
          <w:tcPr>
            <w:tcW w:w="3431" w:type="dxa"/>
          </w:tcPr>
          <w:p w14:paraId="0FB183F2" w14:textId="77777777" w:rsidR="00C12A26" w:rsidRPr="00ED23C9" w:rsidRDefault="00C12A26"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281F9882" w14:textId="77777777" w:rsidR="00C12A26" w:rsidRPr="00ED23C9" w:rsidRDefault="00C12A26"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egzamin praktyczny (z pacjentem)</w:t>
            </w:r>
          </w:p>
          <w:p w14:paraId="5F2A728A" w14:textId="77777777" w:rsidR="00C12A26" w:rsidRPr="00ED23C9" w:rsidRDefault="00C12A26"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A7904A0" w14:textId="3DA715F6"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FB36EEE" w14:textId="4BA8534C"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1B35D3A" w14:textId="62966AE7"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090C5FD4" w14:textId="158969D1"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3AC4EEE7" w14:textId="391D569A"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300DF82C" w14:textId="77204D5C" w:rsidR="00C12A26" w:rsidRPr="00ED23C9" w:rsidRDefault="00C12A26"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22F68B2D" w14:textId="77777777" w:rsidR="00C12A26" w:rsidRPr="00ED23C9" w:rsidRDefault="00C12A26" w:rsidP="006F5D60">
            <w:pPr>
              <w:spacing w:after="0" w:line="240" w:lineRule="auto"/>
              <w:rPr>
                <w:rFonts w:asciiTheme="minorHAnsi" w:hAnsiTheme="minorHAnsi" w:cstheme="minorHAnsi"/>
                <w:b/>
                <w:sz w:val="22"/>
                <w:szCs w:val="22"/>
                <w:lang w:eastAsia="pl-PL"/>
              </w:rPr>
            </w:pPr>
          </w:p>
          <w:p w14:paraId="6745F2FF" w14:textId="77777777" w:rsidR="00C12A26" w:rsidRPr="00ED23C9" w:rsidRDefault="00C12A26" w:rsidP="006F5D60">
            <w:pPr>
              <w:tabs>
                <w:tab w:val="left" w:pos="6521"/>
              </w:tabs>
              <w:spacing w:after="0" w:line="240" w:lineRule="auto"/>
              <w:rPr>
                <w:rFonts w:asciiTheme="minorHAnsi" w:hAnsiTheme="minorHAnsi" w:cstheme="minorHAnsi"/>
                <w:sz w:val="22"/>
                <w:szCs w:val="22"/>
              </w:rPr>
            </w:pPr>
          </w:p>
        </w:tc>
      </w:tr>
      <w:tr w:rsidR="00EC0F68" w:rsidRPr="00ED23C9" w14:paraId="4C6574F1" w14:textId="77777777" w:rsidTr="00691A16">
        <w:trPr>
          <w:cantSplit/>
          <w:trHeight w:val="405"/>
          <w:jc w:val="center"/>
        </w:trPr>
        <w:tc>
          <w:tcPr>
            <w:tcW w:w="7118" w:type="dxa"/>
          </w:tcPr>
          <w:p w14:paraId="58F1685F"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403DDD9A"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206B4120"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4DAE3CD8"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30610A9A"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15E09183"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633B00B7"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9975A2C"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6E6B4730"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2496EA49"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4CA6B116"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31" w:type="dxa"/>
          </w:tcPr>
          <w:p w14:paraId="31E4662B"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22305CE9"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34690F9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D87EF7E" w14:textId="423BC24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22FB943C" w14:textId="2511384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28728502" w14:textId="1F81CBE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6B442BDF" w14:textId="33845048" w:rsidR="00EC0F68" w:rsidRPr="00ED23C9" w:rsidRDefault="00691A16" w:rsidP="00691A16">
      <w:pPr>
        <w:pStyle w:val="Nagwek2"/>
      </w:pPr>
      <w:r w:rsidRPr="00ED23C9">
        <w:t>PRZEDMIOT/MODUŁ: Prawo i etyka w stomatologii</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6FFEA025" w14:textId="77777777" w:rsidTr="00691A16">
        <w:trPr>
          <w:cantSplit/>
          <w:trHeight w:val="317"/>
          <w:tblHeader/>
          <w:jc w:val="center"/>
        </w:trPr>
        <w:tc>
          <w:tcPr>
            <w:tcW w:w="7113" w:type="dxa"/>
          </w:tcPr>
          <w:p w14:paraId="3CEE90E7"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2739D073"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0C8F7462" w14:textId="77777777" w:rsidTr="00691A16">
        <w:trPr>
          <w:cantSplit/>
          <w:trHeight w:val="989"/>
          <w:jc w:val="center"/>
        </w:trPr>
        <w:tc>
          <w:tcPr>
            <w:tcW w:w="7113" w:type="dxa"/>
          </w:tcPr>
          <w:p w14:paraId="1652998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DW4. Rozumie znaczenie komunikacji werbalnej i niewerbalnej w procesie komunikowania się z pacjentem i pojęcie zaufania w interakcji z pacjentem.</w:t>
            </w:r>
          </w:p>
          <w:p w14:paraId="79D809FB"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DW14. Zna imperatyw i wzorzec </w:t>
            </w:r>
            <w:r w:rsidR="00CF4E5A" w:rsidRPr="00ED23C9">
              <w:rPr>
                <w:rFonts w:asciiTheme="minorHAnsi" w:hAnsiTheme="minorHAnsi" w:cstheme="minorHAnsi"/>
                <w:sz w:val="22"/>
                <w:szCs w:val="22"/>
              </w:rPr>
              <w:t xml:space="preserve">zachowania </w:t>
            </w:r>
            <w:r w:rsidRPr="00ED23C9">
              <w:rPr>
                <w:rFonts w:asciiTheme="minorHAnsi" w:hAnsiTheme="minorHAnsi" w:cstheme="minorHAnsi"/>
                <w:sz w:val="22"/>
                <w:szCs w:val="22"/>
              </w:rPr>
              <w:t>lekarza</w:t>
            </w:r>
            <w:r w:rsidR="00CF4E5A" w:rsidRPr="00ED23C9">
              <w:rPr>
                <w:rFonts w:asciiTheme="minorHAnsi" w:hAnsiTheme="minorHAnsi" w:cstheme="minorHAnsi"/>
                <w:sz w:val="22"/>
                <w:szCs w:val="22"/>
              </w:rPr>
              <w:t xml:space="preserve"> i lekarza dentysty</w:t>
            </w:r>
            <w:r w:rsidRPr="00ED23C9">
              <w:rPr>
                <w:rFonts w:asciiTheme="minorHAnsi" w:hAnsiTheme="minorHAnsi" w:cstheme="minorHAnsi"/>
                <w:sz w:val="22"/>
                <w:szCs w:val="22"/>
              </w:rPr>
              <w:t xml:space="preserve"> ustalony przez samorząd zawodowy lekarzy i lekarzy dentystów.</w:t>
            </w:r>
          </w:p>
          <w:p w14:paraId="7003E8C1"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GW22</w:t>
            </w:r>
            <w:r w:rsidR="00EC0F68" w:rsidRPr="00ED23C9">
              <w:rPr>
                <w:rFonts w:asciiTheme="minorHAnsi" w:hAnsiTheme="minorHAnsi" w:cstheme="minorHAnsi"/>
                <w:sz w:val="22"/>
                <w:szCs w:val="22"/>
              </w:rPr>
              <w:t xml:space="preserve">. Zna </w:t>
            </w:r>
            <w:r w:rsidRPr="00ED23C9">
              <w:rPr>
                <w:rFonts w:asciiTheme="minorHAnsi" w:hAnsiTheme="minorHAnsi" w:cstheme="minorHAnsi"/>
                <w:sz w:val="22"/>
                <w:szCs w:val="22"/>
              </w:rPr>
              <w:t xml:space="preserve">i rozumie zasady </w:t>
            </w:r>
            <w:r w:rsidR="00EC0F68" w:rsidRPr="00ED23C9">
              <w:rPr>
                <w:rFonts w:asciiTheme="minorHAnsi" w:hAnsiTheme="minorHAnsi" w:cstheme="minorHAnsi"/>
                <w:sz w:val="22"/>
                <w:szCs w:val="22"/>
              </w:rPr>
              <w:t xml:space="preserve">odpowiedzialności zawodowej lekarza </w:t>
            </w:r>
            <w:r w:rsidRPr="00ED23C9">
              <w:rPr>
                <w:rFonts w:asciiTheme="minorHAnsi" w:hAnsiTheme="minorHAnsi" w:cstheme="minorHAnsi"/>
                <w:sz w:val="22"/>
                <w:szCs w:val="22"/>
              </w:rPr>
              <w:t>dentysty (</w:t>
            </w:r>
            <w:r w:rsidR="00EC0F68" w:rsidRPr="00ED23C9">
              <w:rPr>
                <w:rFonts w:asciiTheme="minorHAnsi" w:hAnsiTheme="minorHAnsi" w:cstheme="minorHAnsi"/>
                <w:sz w:val="22"/>
                <w:szCs w:val="22"/>
              </w:rPr>
              <w:t>moralnej, etycznej, prawnej</w:t>
            </w:r>
            <w:r w:rsidRPr="00ED23C9">
              <w:rPr>
                <w:rFonts w:asciiTheme="minorHAnsi" w:hAnsiTheme="minorHAnsi" w:cstheme="minorHAnsi"/>
                <w:sz w:val="22"/>
                <w:szCs w:val="22"/>
              </w:rPr>
              <w:t>, materialnej i służbowej), a także obowiązki lekarza dentysty wobec pacjenta</w:t>
            </w:r>
          </w:p>
          <w:p w14:paraId="610516A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w:t>
            </w:r>
            <w:r w:rsidR="00CF4E5A" w:rsidRPr="00ED23C9">
              <w:rPr>
                <w:rFonts w:asciiTheme="minorHAnsi" w:hAnsiTheme="minorHAnsi" w:cstheme="minorHAnsi"/>
                <w:sz w:val="22"/>
                <w:szCs w:val="22"/>
              </w:rPr>
              <w:t>3</w:t>
            </w:r>
            <w:r w:rsidRPr="00ED23C9">
              <w:rPr>
                <w:rFonts w:asciiTheme="minorHAnsi" w:hAnsiTheme="minorHAnsi" w:cstheme="minorHAnsi"/>
                <w:sz w:val="22"/>
                <w:szCs w:val="22"/>
              </w:rPr>
              <w:t xml:space="preserve">. </w:t>
            </w:r>
            <w:r w:rsidR="00CF4E5A" w:rsidRPr="00ED23C9">
              <w:rPr>
                <w:rFonts w:asciiTheme="minorHAnsi" w:hAnsiTheme="minorHAnsi" w:cstheme="minorHAnsi"/>
                <w:sz w:val="22"/>
                <w:szCs w:val="22"/>
              </w:rPr>
              <w:t xml:space="preserve">wykazuje znajomość problematyki </w:t>
            </w:r>
            <w:r w:rsidRPr="00ED23C9">
              <w:rPr>
                <w:rFonts w:asciiTheme="minorHAnsi" w:hAnsiTheme="minorHAnsi" w:cstheme="minorHAnsi"/>
                <w:sz w:val="22"/>
                <w:szCs w:val="22"/>
              </w:rPr>
              <w:t>błędu lekarskiego: diagnostycznego, technicznego, terapeutycznego i organizacyjnego.</w:t>
            </w:r>
          </w:p>
          <w:p w14:paraId="1B428C63"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GW24</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 zasady odpowiedzialności za naruszenie zasad wykonywania zawodu lekarza dentysty</w:t>
            </w:r>
          </w:p>
          <w:p w14:paraId="631080A3"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GW25</w:t>
            </w:r>
            <w:r w:rsidR="00EC0F68" w:rsidRPr="00ED23C9">
              <w:rPr>
                <w:rFonts w:asciiTheme="minorHAnsi" w:hAnsiTheme="minorHAnsi" w:cstheme="minorHAnsi"/>
                <w:sz w:val="22"/>
                <w:szCs w:val="22"/>
              </w:rPr>
              <w:t xml:space="preserve">. Zna </w:t>
            </w:r>
            <w:r w:rsidRPr="00ED23C9">
              <w:rPr>
                <w:rFonts w:asciiTheme="minorHAnsi" w:hAnsiTheme="minorHAnsi" w:cstheme="minorHAnsi"/>
                <w:sz w:val="22"/>
                <w:szCs w:val="22"/>
              </w:rPr>
              <w:t>podstawy</w:t>
            </w:r>
            <w:r w:rsidR="00EC0F68" w:rsidRPr="00ED23C9">
              <w:rPr>
                <w:rFonts w:asciiTheme="minorHAnsi" w:hAnsiTheme="minorHAnsi" w:cstheme="minorHAnsi"/>
                <w:sz w:val="22"/>
                <w:szCs w:val="22"/>
              </w:rPr>
              <w:t xml:space="preserve"> prawne komunikowania się w medycynie.</w:t>
            </w:r>
          </w:p>
          <w:p w14:paraId="0B23E2C8"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GW26</w:t>
            </w:r>
            <w:r w:rsidR="00EC0F68" w:rsidRPr="00ED23C9">
              <w:rPr>
                <w:rFonts w:asciiTheme="minorHAnsi" w:hAnsiTheme="minorHAnsi" w:cstheme="minorHAnsi"/>
                <w:sz w:val="22"/>
                <w:szCs w:val="22"/>
              </w:rPr>
              <w:t>. Zna prawa pacjenta</w:t>
            </w:r>
          </w:p>
          <w:p w14:paraId="7ABFC5E7" w14:textId="77777777" w:rsidR="00CF4E5A"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GW27. zna i rozumie zasady etyki i deontologii lekarskiej, problemy etyczne współczesnej medycyny wynikające z dynamicznego rozwoju nauki i technologii biomedycznych, a także zasady etycznego postępowania lekarza dentysty;</w:t>
            </w:r>
          </w:p>
          <w:p w14:paraId="2A18386A"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GW28</w:t>
            </w:r>
            <w:r w:rsidR="00EC0F68" w:rsidRPr="00ED23C9">
              <w:rPr>
                <w:rFonts w:asciiTheme="minorHAnsi" w:hAnsiTheme="minorHAnsi" w:cstheme="minorHAnsi"/>
                <w:sz w:val="22"/>
                <w:szCs w:val="22"/>
              </w:rPr>
              <w:t xml:space="preserve">. Zna podstawy prawne funkcjonowania zawodów medycznych oraz samorządu zawodowego </w:t>
            </w:r>
            <w:r w:rsidRPr="00ED23C9">
              <w:rPr>
                <w:rFonts w:asciiTheme="minorHAnsi" w:hAnsiTheme="minorHAnsi" w:cstheme="minorHAnsi"/>
                <w:sz w:val="22"/>
                <w:szCs w:val="22"/>
              </w:rPr>
              <w:t>lekarzy i lekarzy dentystów w Rzeczypospolitej Polskiej</w:t>
            </w:r>
          </w:p>
          <w:p w14:paraId="7E38F9F8"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GW29</w:t>
            </w:r>
            <w:r w:rsidR="00EC0F68" w:rsidRPr="00ED23C9">
              <w:rPr>
                <w:rFonts w:asciiTheme="minorHAnsi" w:hAnsiTheme="minorHAnsi" w:cstheme="minorHAnsi"/>
                <w:sz w:val="22"/>
                <w:szCs w:val="22"/>
              </w:rPr>
              <w:t>. Zna przepisy prawne dotyczące prowadzenia działalności w zakresie opieki zdrowotnej.</w:t>
            </w:r>
          </w:p>
          <w:p w14:paraId="6ADA9986"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GW32</w:t>
            </w:r>
            <w:r w:rsidR="00EC0F68" w:rsidRPr="00ED23C9">
              <w:rPr>
                <w:rFonts w:asciiTheme="minorHAnsi" w:hAnsiTheme="minorHAnsi" w:cstheme="minorHAnsi"/>
                <w:sz w:val="22"/>
                <w:szCs w:val="22"/>
              </w:rPr>
              <w:t xml:space="preserve">. Zna zasady orzekania o czasowej niezdolności do pracy </w:t>
            </w:r>
            <w:r w:rsidRPr="00ED23C9">
              <w:rPr>
                <w:rFonts w:asciiTheme="minorHAnsi" w:hAnsiTheme="minorHAnsi" w:cstheme="minorHAnsi"/>
                <w:sz w:val="22"/>
                <w:szCs w:val="22"/>
              </w:rPr>
              <w:t>, niezdolności do pracy dla celów rentowych, a także o niepełnosprawności</w:t>
            </w:r>
          </w:p>
          <w:p w14:paraId="5F40A263" w14:textId="77777777" w:rsidR="00EC0F68" w:rsidRPr="00ED23C9" w:rsidRDefault="00CF4E5A"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GW34</w:t>
            </w:r>
            <w:r w:rsidR="00EC0F68" w:rsidRPr="00ED23C9">
              <w:rPr>
                <w:rFonts w:asciiTheme="minorHAnsi" w:hAnsiTheme="minorHAnsi" w:cstheme="minorHAnsi"/>
                <w:sz w:val="22"/>
                <w:szCs w:val="22"/>
              </w:rPr>
              <w:t xml:space="preserve">. Zna zasady prowadzenia, przechowywania i udostępniania dokumentacji medycznej oraz ochrony danych osobowych </w:t>
            </w:r>
          </w:p>
          <w:p w14:paraId="4DA2A1C8"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GW37</w:t>
            </w:r>
            <w:r w:rsidR="00EC0F68" w:rsidRPr="00ED23C9">
              <w:rPr>
                <w:rFonts w:asciiTheme="minorHAnsi" w:hAnsiTheme="minorHAnsi" w:cstheme="minorHAnsi"/>
                <w:sz w:val="22"/>
                <w:szCs w:val="22"/>
              </w:rPr>
              <w:t xml:space="preserve">. Zna zasady </w:t>
            </w:r>
            <w:r w:rsidRPr="00ED23C9">
              <w:rPr>
                <w:rFonts w:asciiTheme="minorHAnsi" w:hAnsiTheme="minorHAnsi" w:cstheme="minorHAnsi"/>
                <w:sz w:val="22"/>
                <w:szCs w:val="22"/>
              </w:rPr>
              <w:t xml:space="preserve">sporządzania opinii w charakterze biegłego </w:t>
            </w:r>
            <w:r w:rsidR="00EC0F68" w:rsidRPr="00ED23C9">
              <w:rPr>
                <w:rFonts w:asciiTheme="minorHAnsi" w:hAnsiTheme="minorHAnsi" w:cstheme="minorHAnsi"/>
                <w:sz w:val="22"/>
                <w:szCs w:val="22"/>
              </w:rPr>
              <w:t>w sprawach karnych.</w:t>
            </w:r>
          </w:p>
          <w:p w14:paraId="73254C1F"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GW38</w:t>
            </w:r>
            <w:r w:rsidR="00EC0F68" w:rsidRPr="00ED23C9">
              <w:rPr>
                <w:rFonts w:asciiTheme="minorHAnsi" w:hAnsiTheme="minorHAnsi" w:cstheme="minorHAnsi"/>
                <w:sz w:val="22"/>
                <w:szCs w:val="22"/>
              </w:rPr>
              <w:t>. Zna sądowe aspekty etologii człowieka.</w:t>
            </w:r>
          </w:p>
        </w:tc>
        <w:tc>
          <w:tcPr>
            <w:tcW w:w="3426" w:type="dxa"/>
          </w:tcPr>
          <w:p w14:paraId="78E632A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32311D96" w14:textId="3EB2FAA4"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zaliczenie przedmiotu</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po sprawdzeniu wiadomości teoretycznych i praktycznych</w:t>
            </w:r>
          </w:p>
          <w:p w14:paraId="2148C7E7" w14:textId="6B18253A"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r w:rsidR="00AE7369">
              <w:rPr>
                <w:rFonts w:asciiTheme="minorHAnsi" w:hAnsiTheme="minorHAnsi" w:cstheme="minorHAnsi"/>
                <w:sz w:val="22"/>
                <w:szCs w:val="22"/>
                <w:u w:val="single"/>
                <w:lang w:eastAsia="pl-PL"/>
              </w:rPr>
              <w:t xml:space="preserve"> </w:t>
            </w:r>
          </w:p>
          <w:p w14:paraId="0029BC8B" w14:textId="696F2E88"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r w:rsidR="00AE7369">
              <w:rPr>
                <w:rFonts w:asciiTheme="minorHAnsi" w:hAnsiTheme="minorHAnsi" w:cstheme="minorHAnsi"/>
                <w:lang w:eastAsia="pl-PL"/>
              </w:rPr>
              <w:t xml:space="preserve"> </w:t>
            </w:r>
          </w:p>
          <w:p w14:paraId="5C32C8E2" w14:textId="15879FEA"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r w:rsidR="00AE7369">
              <w:rPr>
                <w:rFonts w:asciiTheme="minorHAnsi" w:hAnsiTheme="minorHAnsi" w:cstheme="minorHAnsi"/>
                <w:lang w:eastAsia="pl-PL"/>
              </w:rPr>
              <w:t xml:space="preserve"> </w:t>
            </w:r>
          </w:p>
          <w:p w14:paraId="23515C46" w14:textId="3B62125E"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r w:rsidR="00AE7369">
              <w:rPr>
                <w:rFonts w:asciiTheme="minorHAnsi" w:hAnsiTheme="minorHAnsi" w:cstheme="minorHAnsi"/>
                <w:lang w:eastAsia="pl-PL"/>
              </w:rPr>
              <w:t xml:space="preserve"> </w:t>
            </w:r>
          </w:p>
          <w:p w14:paraId="034DA6F3" w14:textId="6605300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ciągła ocena przez nauczyciela.</w:t>
            </w:r>
          </w:p>
          <w:p w14:paraId="550A709F" w14:textId="77777777" w:rsidR="00EC0F68" w:rsidRPr="00ED23C9" w:rsidRDefault="00EC0F68" w:rsidP="006F5D60">
            <w:pPr>
              <w:spacing w:after="0" w:line="240" w:lineRule="auto"/>
              <w:rPr>
                <w:rFonts w:asciiTheme="minorHAnsi" w:hAnsiTheme="minorHAnsi" w:cstheme="minorHAnsi"/>
                <w:sz w:val="22"/>
                <w:szCs w:val="22"/>
              </w:rPr>
            </w:pPr>
          </w:p>
        </w:tc>
      </w:tr>
      <w:tr w:rsidR="00EC0F68" w:rsidRPr="00ED23C9" w14:paraId="7A19A1D7" w14:textId="77777777" w:rsidTr="00691A16">
        <w:trPr>
          <w:cantSplit/>
          <w:trHeight w:val="989"/>
          <w:jc w:val="center"/>
        </w:trPr>
        <w:tc>
          <w:tcPr>
            <w:tcW w:w="7113" w:type="dxa"/>
          </w:tcPr>
          <w:p w14:paraId="76709E4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DU9.</w:t>
            </w:r>
            <w:r w:rsidR="00667CF6" w:rsidRPr="00ED23C9">
              <w:rPr>
                <w:rFonts w:asciiTheme="minorHAnsi" w:hAnsiTheme="minorHAnsi" w:cstheme="minorHAnsi"/>
                <w:sz w:val="22"/>
                <w:szCs w:val="22"/>
              </w:rPr>
              <w:t xml:space="preserve"> potrafi rozpoznać przesłanki podjęcia działań lekarskich bez zgody pacjenta lub z zastosowaniem przymusu wobec pacjenta i zastosować środki przewidziane przepisami prawa powszechnie obowiązującego</w:t>
            </w:r>
          </w:p>
          <w:p w14:paraId="5975F3D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DU11. </w:t>
            </w:r>
            <w:r w:rsidR="00667CF6" w:rsidRPr="00ED23C9">
              <w:rPr>
                <w:rFonts w:asciiTheme="minorHAnsi" w:hAnsiTheme="minorHAnsi" w:cstheme="minorHAnsi"/>
                <w:sz w:val="22"/>
                <w:szCs w:val="22"/>
              </w:rPr>
              <w:t>potrafi przestrzegać wzorców etycznych w</w:t>
            </w:r>
            <w:r w:rsidRPr="00ED23C9">
              <w:rPr>
                <w:rFonts w:asciiTheme="minorHAnsi" w:hAnsiTheme="minorHAnsi" w:cstheme="minorHAnsi"/>
                <w:sz w:val="22"/>
                <w:szCs w:val="22"/>
              </w:rPr>
              <w:t xml:space="preserve"> działaniach zawodowych </w:t>
            </w:r>
          </w:p>
          <w:p w14:paraId="1D1899AF"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GU23</w:t>
            </w:r>
            <w:r w:rsidR="00EC0F68" w:rsidRPr="00ED23C9">
              <w:rPr>
                <w:rFonts w:asciiTheme="minorHAnsi" w:hAnsiTheme="minorHAnsi" w:cstheme="minorHAnsi"/>
                <w:sz w:val="22"/>
                <w:szCs w:val="22"/>
              </w:rPr>
              <w:t xml:space="preserve">. Wskazuje podobieństwa i różnice między </w:t>
            </w:r>
            <w:r w:rsidRPr="00ED23C9">
              <w:rPr>
                <w:rFonts w:asciiTheme="minorHAnsi" w:hAnsiTheme="minorHAnsi" w:cstheme="minorHAnsi"/>
                <w:sz w:val="22"/>
                <w:szCs w:val="22"/>
              </w:rPr>
              <w:t>przepisami</w:t>
            </w:r>
            <w:r w:rsidR="00EC0F68" w:rsidRPr="00ED23C9">
              <w:rPr>
                <w:rFonts w:asciiTheme="minorHAnsi" w:hAnsiTheme="minorHAnsi" w:cstheme="minorHAnsi"/>
                <w:sz w:val="22"/>
                <w:szCs w:val="22"/>
              </w:rPr>
              <w:t xml:space="preserve"> etycznymi i prawnymi.</w:t>
            </w:r>
          </w:p>
          <w:p w14:paraId="53CC9DD9"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GU24</w:t>
            </w:r>
            <w:r w:rsidR="00EC0F68" w:rsidRPr="00ED23C9">
              <w:rPr>
                <w:rFonts w:asciiTheme="minorHAnsi" w:hAnsiTheme="minorHAnsi" w:cstheme="minorHAnsi"/>
                <w:sz w:val="22"/>
                <w:szCs w:val="22"/>
              </w:rPr>
              <w:t>. Stosuje przepisy prawne dotyczące wykonywania zawodu lekarza-dentysty.</w:t>
            </w:r>
          </w:p>
          <w:p w14:paraId="6BD06E6A"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GU25</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potrafi wyjaśnić i stosować normy zawarte w Kodeksie Etyki Lekarskiej oraz międzynarodowe normy etyki lekarskiej</w:t>
            </w:r>
          </w:p>
          <w:p w14:paraId="3628B785" w14:textId="77777777" w:rsidR="00EC0F68" w:rsidRPr="00ED23C9" w:rsidRDefault="00667CF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GU36</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 xml:space="preserve">potrafi </w:t>
            </w:r>
            <w:r w:rsidR="00EC0F68" w:rsidRPr="00ED23C9">
              <w:rPr>
                <w:rFonts w:asciiTheme="minorHAnsi" w:hAnsiTheme="minorHAnsi" w:cstheme="minorHAnsi"/>
                <w:sz w:val="22"/>
                <w:szCs w:val="22"/>
              </w:rPr>
              <w:t>prowadzi</w:t>
            </w:r>
            <w:r w:rsidRPr="00ED23C9">
              <w:rPr>
                <w:rFonts w:asciiTheme="minorHAnsi" w:hAnsiTheme="minorHAnsi" w:cstheme="minorHAnsi"/>
                <w:sz w:val="22"/>
                <w:szCs w:val="22"/>
              </w:rPr>
              <w:t>ć</w:t>
            </w:r>
            <w:r w:rsidR="00EC0F68" w:rsidRPr="00ED23C9">
              <w:rPr>
                <w:rFonts w:asciiTheme="minorHAnsi" w:hAnsiTheme="minorHAnsi" w:cstheme="minorHAnsi"/>
                <w:sz w:val="22"/>
                <w:szCs w:val="22"/>
              </w:rPr>
              <w:t xml:space="preserve"> dokumentację medyczną.</w:t>
            </w:r>
          </w:p>
          <w:p w14:paraId="5315291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w:t>
            </w:r>
            <w:r w:rsidR="00667CF6" w:rsidRPr="00ED23C9">
              <w:rPr>
                <w:rFonts w:asciiTheme="minorHAnsi" w:hAnsiTheme="minorHAnsi" w:cstheme="minorHAnsi"/>
                <w:sz w:val="22"/>
                <w:szCs w:val="22"/>
              </w:rPr>
              <w:t>27</w:t>
            </w:r>
            <w:r w:rsidRPr="00ED23C9">
              <w:rPr>
                <w:rFonts w:asciiTheme="minorHAnsi" w:hAnsiTheme="minorHAnsi" w:cstheme="minorHAnsi"/>
                <w:sz w:val="22"/>
                <w:szCs w:val="22"/>
              </w:rPr>
              <w:t xml:space="preserve">. </w:t>
            </w:r>
            <w:r w:rsidR="00667CF6" w:rsidRPr="00ED23C9">
              <w:rPr>
                <w:rFonts w:asciiTheme="minorHAnsi" w:hAnsiTheme="minorHAnsi" w:cstheme="minorHAnsi"/>
                <w:sz w:val="22"/>
                <w:szCs w:val="22"/>
              </w:rPr>
              <w:t xml:space="preserve">potrafi wystawić </w:t>
            </w:r>
            <w:r w:rsidRPr="00ED23C9">
              <w:rPr>
                <w:rFonts w:asciiTheme="minorHAnsi" w:hAnsiTheme="minorHAnsi" w:cstheme="minorHAnsi"/>
                <w:sz w:val="22"/>
                <w:szCs w:val="22"/>
              </w:rPr>
              <w:t>orzeczenia lekarskie.</w:t>
            </w:r>
          </w:p>
        </w:tc>
        <w:tc>
          <w:tcPr>
            <w:tcW w:w="3426" w:type="dxa"/>
          </w:tcPr>
          <w:p w14:paraId="6DD5D435"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3F3ADD54" w14:textId="308A174D"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zaliczenie przedmiotu</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po sprawdzeniu wiadomości teoretycznych i praktycznych</w:t>
            </w:r>
          </w:p>
          <w:p w14:paraId="5049C4E5" w14:textId="48917536"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r w:rsidR="00AE7369">
              <w:rPr>
                <w:rFonts w:asciiTheme="minorHAnsi" w:hAnsiTheme="minorHAnsi" w:cstheme="minorHAnsi"/>
                <w:sz w:val="22"/>
                <w:szCs w:val="22"/>
                <w:u w:val="single"/>
                <w:lang w:eastAsia="pl-PL"/>
              </w:rPr>
              <w:t xml:space="preserve"> </w:t>
            </w:r>
          </w:p>
          <w:p w14:paraId="391355D1" w14:textId="21972446"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r w:rsidR="00AE7369">
              <w:rPr>
                <w:rFonts w:asciiTheme="minorHAnsi" w:hAnsiTheme="minorHAnsi" w:cstheme="minorHAnsi"/>
                <w:lang w:eastAsia="pl-PL"/>
              </w:rPr>
              <w:t xml:space="preserve"> </w:t>
            </w:r>
          </w:p>
          <w:p w14:paraId="35CFF77C" w14:textId="34A50DD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r w:rsidR="00AE7369">
              <w:rPr>
                <w:rFonts w:asciiTheme="minorHAnsi" w:hAnsiTheme="minorHAnsi" w:cstheme="minorHAnsi"/>
                <w:lang w:eastAsia="pl-PL"/>
              </w:rPr>
              <w:t xml:space="preserve"> </w:t>
            </w:r>
          </w:p>
          <w:p w14:paraId="0656319B" w14:textId="03FD6E0D"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r w:rsidR="00AE7369">
              <w:rPr>
                <w:rFonts w:asciiTheme="minorHAnsi" w:hAnsiTheme="minorHAnsi" w:cstheme="minorHAnsi"/>
                <w:lang w:eastAsia="pl-PL"/>
              </w:rPr>
              <w:t xml:space="preserve"> </w:t>
            </w:r>
          </w:p>
          <w:p w14:paraId="33B9CDD1" w14:textId="6C75489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ciągła ocena przez nauczyciela</w:t>
            </w:r>
          </w:p>
        </w:tc>
      </w:tr>
      <w:tr w:rsidR="00EC0F68" w:rsidRPr="00ED23C9" w14:paraId="66E61876" w14:textId="77777777" w:rsidTr="00691A16">
        <w:trPr>
          <w:cantSplit/>
          <w:trHeight w:val="405"/>
          <w:jc w:val="center"/>
        </w:trPr>
        <w:tc>
          <w:tcPr>
            <w:tcW w:w="7113" w:type="dxa"/>
          </w:tcPr>
          <w:p w14:paraId="4462A9EB" w14:textId="77777777" w:rsidR="005E67CC" w:rsidRPr="00ED23C9" w:rsidRDefault="005E67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181D7D1B" w14:textId="77777777" w:rsidR="005E67CC" w:rsidRPr="00ED23C9" w:rsidRDefault="005E67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3E553B64" w14:textId="77777777" w:rsidR="005E67CC" w:rsidRPr="00ED23C9" w:rsidRDefault="005E67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6D44936" w14:textId="77777777" w:rsidR="005E67CC" w:rsidRPr="00ED23C9" w:rsidRDefault="005E67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79098D4E" w14:textId="77777777" w:rsidR="00EC0F68" w:rsidRPr="00ED23C9" w:rsidRDefault="005E67CC"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tc>
        <w:tc>
          <w:tcPr>
            <w:tcW w:w="3426" w:type="dxa"/>
          </w:tcPr>
          <w:p w14:paraId="7E7EF0BA"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244561AD" w14:textId="04A7E329" w:rsidR="00EC0F68" w:rsidRPr="00ED23C9" w:rsidRDefault="00691A16" w:rsidP="00691A16">
      <w:pPr>
        <w:pStyle w:val="Nagwek2"/>
      </w:pPr>
      <w:r w:rsidRPr="00ED23C9">
        <w:t>PRZEDMIOT/MODUŁ: Anestezjologia i reanimacja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2CC6C768" w14:textId="77777777" w:rsidTr="00691A16">
        <w:trPr>
          <w:cantSplit/>
          <w:trHeight w:val="317"/>
          <w:tblHeader/>
          <w:jc w:val="center"/>
        </w:trPr>
        <w:tc>
          <w:tcPr>
            <w:tcW w:w="7113" w:type="dxa"/>
          </w:tcPr>
          <w:p w14:paraId="226DC05B"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67791FD3"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2C9F994F" w14:textId="77777777" w:rsidTr="00691A16">
        <w:trPr>
          <w:cantSplit/>
          <w:trHeight w:val="989"/>
          <w:jc w:val="center"/>
        </w:trPr>
        <w:tc>
          <w:tcPr>
            <w:tcW w:w="7113" w:type="dxa"/>
          </w:tcPr>
          <w:p w14:paraId="60DCADE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EW17. zna przyczyny i mechanizmy zatrzymania krążenia i oddychania oraz zasady prowadzenia reanimacji i postępowania po reanimacji;</w:t>
            </w:r>
          </w:p>
          <w:p w14:paraId="0D078D6C"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EW18. Zna stany zagrożenia życia</w:t>
            </w:r>
          </w:p>
        </w:tc>
        <w:tc>
          <w:tcPr>
            <w:tcW w:w="3426" w:type="dxa"/>
          </w:tcPr>
          <w:p w14:paraId="75C9254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40A8D63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Zaliczenie zajęć- zaliczenie praktyczne i ustne</w:t>
            </w:r>
          </w:p>
          <w:p w14:paraId="282F9EEE" w14:textId="065B05A9"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 </w:t>
            </w:r>
            <w:r w:rsidRPr="00ED23C9">
              <w:rPr>
                <w:rFonts w:asciiTheme="minorHAnsi" w:hAnsiTheme="minorHAnsi" w:cstheme="minorHAnsi"/>
                <w:sz w:val="22"/>
                <w:szCs w:val="22"/>
                <w:u w:val="single"/>
                <w:lang w:eastAsia="pl-PL"/>
              </w:rPr>
              <w:t>Metody formujące:</w:t>
            </w:r>
            <w:r w:rsidR="00AE7369">
              <w:rPr>
                <w:rFonts w:asciiTheme="minorHAnsi" w:hAnsiTheme="minorHAnsi" w:cstheme="minorHAnsi"/>
                <w:sz w:val="22"/>
                <w:szCs w:val="22"/>
                <w:u w:val="single"/>
                <w:lang w:eastAsia="pl-PL"/>
              </w:rPr>
              <w:t xml:space="preserve"> </w:t>
            </w:r>
          </w:p>
          <w:p w14:paraId="45F0CFDA" w14:textId="358628D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r w:rsidR="00AE7369">
              <w:rPr>
                <w:rFonts w:asciiTheme="minorHAnsi" w:hAnsiTheme="minorHAnsi" w:cstheme="minorHAnsi"/>
                <w:lang w:eastAsia="pl-PL"/>
              </w:rPr>
              <w:t xml:space="preserve"> </w:t>
            </w:r>
          </w:p>
          <w:p w14:paraId="4262AB4C" w14:textId="76212D9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r w:rsidR="00AE7369">
              <w:rPr>
                <w:rFonts w:asciiTheme="minorHAnsi" w:hAnsiTheme="minorHAnsi" w:cstheme="minorHAnsi"/>
                <w:lang w:eastAsia="pl-PL"/>
              </w:rPr>
              <w:t xml:space="preserve"> </w:t>
            </w:r>
          </w:p>
          <w:p w14:paraId="5E5258ED" w14:textId="05E330AF" w:rsidR="00EC0F68" w:rsidRPr="00952C65"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r w:rsidR="00AE7369">
              <w:rPr>
                <w:rFonts w:asciiTheme="minorHAnsi" w:hAnsiTheme="minorHAnsi" w:cstheme="minorHAnsi"/>
                <w:lang w:eastAsia="pl-PL"/>
              </w:rPr>
              <w:t xml:space="preserve"> </w:t>
            </w:r>
          </w:p>
          <w:p w14:paraId="182A5F88" w14:textId="676B61D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ćwiczenia- zaliczenie ustne</w:t>
            </w:r>
          </w:p>
        </w:tc>
      </w:tr>
      <w:tr w:rsidR="00EC0F68" w:rsidRPr="00ED23C9" w14:paraId="662906EF" w14:textId="77777777" w:rsidTr="00691A16">
        <w:trPr>
          <w:cantSplit/>
          <w:trHeight w:val="405"/>
          <w:jc w:val="center"/>
        </w:trPr>
        <w:tc>
          <w:tcPr>
            <w:tcW w:w="7113" w:type="dxa"/>
          </w:tcPr>
          <w:p w14:paraId="01C9285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EU8. Potrafi rozpoznać ryzyko zagrożenia życia</w:t>
            </w:r>
          </w:p>
          <w:p w14:paraId="1D1C833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EU9. Potrafi opisać i rozpoznać objawy wstrząsu i ostrej niewydolności krążenia i umie postępować w tych stanach w gabinecie stom.</w:t>
            </w:r>
          </w:p>
          <w:p w14:paraId="69E3B6D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EU20. Potrafi wykonać podstawowe procedury i zabiegi </w:t>
            </w:r>
            <w:r w:rsidR="005E67CC" w:rsidRPr="00ED23C9">
              <w:rPr>
                <w:rFonts w:asciiTheme="minorHAnsi" w:hAnsiTheme="minorHAnsi" w:cstheme="minorHAnsi"/>
                <w:sz w:val="22"/>
                <w:szCs w:val="22"/>
              </w:rPr>
              <w:t>medeyczne</w:t>
            </w:r>
            <w:r w:rsidRPr="00ED23C9">
              <w:rPr>
                <w:rFonts w:asciiTheme="minorHAnsi" w:hAnsiTheme="minorHAnsi" w:cstheme="minorHAnsi"/>
                <w:sz w:val="22"/>
                <w:szCs w:val="22"/>
              </w:rPr>
              <w:t>: pomiar temperatury, pomiar tętna, nieinwazyjny pomiar ciśnienia tętniczego krwi, leczenie tlenem, wentylację wspomaganą i zastępczą, wprowadzenie rurki ustno-gardłowej, przygotowanie pola operacyjnego, higieniczne i chirurgiczne odkażanie rąk, wstrzyknięcia dożylne, domięśniowe i podskórne, pobieranie obwodowej krwi żylnej, pobieranie wymazów z nosa, gardła i skóry, proste testy paskowe, pomiar stężenia glukozy we krwi.</w:t>
            </w:r>
          </w:p>
        </w:tc>
        <w:tc>
          <w:tcPr>
            <w:tcW w:w="3426" w:type="dxa"/>
          </w:tcPr>
          <w:p w14:paraId="5FEB4F3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614AF8C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Wykonanie określonych norm zabiegów</w:t>
            </w:r>
          </w:p>
          <w:p w14:paraId="1435BCB0" w14:textId="3325F99A"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lang w:eastAsia="pl-PL"/>
              </w:rPr>
              <w:t xml:space="preserve">- </w:t>
            </w:r>
            <w:r w:rsidRPr="00ED23C9">
              <w:rPr>
                <w:rFonts w:asciiTheme="minorHAnsi" w:hAnsiTheme="minorHAnsi" w:cstheme="minorHAnsi"/>
                <w:sz w:val="22"/>
                <w:szCs w:val="22"/>
                <w:u w:val="single"/>
                <w:lang w:eastAsia="pl-PL"/>
              </w:rPr>
              <w:t>Metody formujące:</w:t>
            </w:r>
            <w:r w:rsidR="00AE7369">
              <w:rPr>
                <w:rFonts w:asciiTheme="minorHAnsi" w:hAnsiTheme="minorHAnsi" w:cstheme="minorHAnsi"/>
                <w:sz w:val="22"/>
                <w:szCs w:val="22"/>
                <w:u w:val="single"/>
                <w:lang w:eastAsia="pl-PL"/>
              </w:rPr>
              <w:t xml:space="preserve"> </w:t>
            </w:r>
          </w:p>
          <w:p w14:paraId="6C9464BB" w14:textId="7289B4D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r w:rsidR="00AE7369">
              <w:rPr>
                <w:rFonts w:asciiTheme="minorHAnsi" w:hAnsiTheme="minorHAnsi" w:cstheme="minorHAnsi"/>
                <w:lang w:eastAsia="pl-PL"/>
              </w:rPr>
              <w:t xml:space="preserve"> </w:t>
            </w:r>
          </w:p>
          <w:p w14:paraId="13E94E00" w14:textId="6D635AE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r w:rsidR="00AE7369">
              <w:rPr>
                <w:rFonts w:asciiTheme="minorHAnsi" w:hAnsiTheme="minorHAnsi" w:cstheme="minorHAnsi"/>
                <w:lang w:eastAsia="pl-PL"/>
              </w:rPr>
              <w:t xml:space="preserve"> </w:t>
            </w:r>
          </w:p>
          <w:p w14:paraId="78621769" w14:textId="61C3828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u w:val="single"/>
                <w:lang w:eastAsia="pl-PL"/>
              </w:rPr>
            </w:pPr>
            <w:r w:rsidRPr="00ED23C9">
              <w:rPr>
                <w:rFonts w:asciiTheme="minorHAnsi" w:hAnsiTheme="minorHAnsi" w:cstheme="minorHAnsi"/>
                <w:lang w:eastAsia="pl-PL"/>
              </w:rPr>
              <w:t>dyskusja w czasie zajęć</w:t>
            </w:r>
            <w:r w:rsidR="00AE7369">
              <w:rPr>
                <w:rFonts w:asciiTheme="minorHAnsi" w:hAnsiTheme="minorHAnsi" w:cstheme="minorHAnsi"/>
                <w:lang w:eastAsia="pl-PL"/>
              </w:rPr>
              <w:t xml:space="preserve"> </w:t>
            </w:r>
          </w:p>
        </w:tc>
      </w:tr>
      <w:tr w:rsidR="00EC0F68" w:rsidRPr="00ED23C9" w14:paraId="2778FDB9" w14:textId="77777777" w:rsidTr="00691A16">
        <w:trPr>
          <w:cantSplit/>
          <w:trHeight w:val="405"/>
          <w:jc w:val="center"/>
        </w:trPr>
        <w:tc>
          <w:tcPr>
            <w:tcW w:w="7113" w:type="dxa"/>
          </w:tcPr>
          <w:p w14:paraId="4EFBFF53"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K1. Wdraża zasady koleżeństwa zawodowego i współpracy w zespole specjalistów, w tym z przedstawicielami innych zawodów medycznych, także w środowisku wielokulturowym i wielonarodowościowym</w:t>
            </w:r>
          </w:p>
          <w:p w14:paraId="347F00B3"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074A9BF0"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544CEF8C"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268EB1E4"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4B4B3E1C"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209AA08D"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670DF5AC"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1D96A705"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79234FF" w14:textId="77777777" w:rsidR="00052C0B"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7F07EDBB"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6" w:type="dxa"/>
          </w:tcPr>
          <w:p w14:paraId="6E3809A1"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76D65880"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ocenianie ciągłe przez nauczyciela </w:t>
            </w:r>
          </w:p>
          <w:p w14:paraId="180E1FD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70E72508" w14:textId="60E6204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6E84A621" w14:textId="49E97D4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1E63480" w14:textId="7BE89653"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opinie pacjentów, kolegów</w:t>
            </w:r>
          </w:p>
        </w:tc>
      </w:tr>
    </w:tbl>
    <w:p w14:paraId="67AA7959" w14:textId="6296F750" w:rsidR="00EC0F68" w:rsidRPr="00ED23C9" w:rsidRDefault="00691A16" w:rsidP="00691A16">
      <w:pPr>
        <w:pStyle w:val="Nagwek2"/>
      </w:pPr>
      <w:r w:rsidRPr="00ED23C9">
        <w:t>PRZEDMIOT/MODUŁ: Chirurgia szczękowo-twarzowa i onkologia</w:t>
      </w:r>
    </w:p>
    <w:tbl>
      <w:tblPr>
        <w:tblW w:w="105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3"/>
        <w:gridCol w:w="3426"/>
      </w:tblGrid>
      <w:tr w:rsidR="00A748FA" w:rsidRPr="00ED23C9" w14:paraId="3710337C" w14:textId="77777777" w:rsidTr="00952C65">
        <w:trPr>
          <w:cantSplit/>
          <w:trHeight w:val="317"/>
          <w:tblHeader/>
          <w:jc w:val="center"/>
        </w:trPr>
        <w:tc>
          <w:tcPr>
            <w:tcW w:w="7113" w:type="dxa"/>
          </w:tcPr>
          <w:p w14:paraId="6493C088"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6" w:type="dxa"/>
          </w:tcPr>
          <w:p w14:paraId="134E1F37"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79AB801" w14:textId="77777777" w:rsidTr="00952C65">
        <w:trPr>
          <w:cantSplit/>
          <w:trHeight w:val="989"/>
          <w:jc w:val="center"/>
        </w:trPr>
        <w:tc>
          <w:tcPr>
            <w:tcW w:w="7113" w:type="dxa"/>
          </w:tcPr>
          <w:p w14:paraId="0393DFDC" w14:textId="77777777" w:rsidR="007009DD" w:rsidRPr="00ED23C9" w:rsidRDefault="007009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EW15. zna metody diagnostyki cytologicznej oraz cytodiagnostyczne kryteria rozpoznawania i różnicowania chorób nowotworowych i nienowotworowych</w:t>
            </w:r>
          </w:p>
          <w:p w14:paraId="5AFFBD28"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20089740"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FW3</w:t>
            </w:r>
            <w:r w:rsidR="00EC0F68" w:rsidRPr="00ED23C9">
              <w:rPr>
                <w:rFonts w:asciiTheme="minorHAnsi" w:hAnsiTheme="minorHAnsi" w:cstheme="minorHAnsi"/>
                <w:sz w:val="22"/>
                <w:szCs w:val="22"/>
              </w:rPr>
              <w:t>. Zna florę bakteryjna, wirusowa i grzybiczą jamy ustnej i jej znaczenie</w:t>
            </w:r>
          </w:p>
          <w:p w14:paraId="049F456D"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FW4</w:t>
            </w:r>
            <w:r w:rsidR="00EC0F68" w:rsidRPr="00ED23C9">
              <w:rPr>
                <w:rFonts w:asciiTheme="minorHAnsi" w:hAnsiTheme="minorHAnsi" w:cstheme="minorHAnsi"/>
                <w:sz w:val="22"/>
                <w:szCs w:val="22"/>
              </w:rPr>
              <w:t>. Zna objawy, przebieg i sposoby postępowania w określonych jednostkach chorobowych jamy ustnej, głowy i szyi, z uwzględnieniem grup wiekowych</w:t>
            </w:r>
          </w:p>
          <w:p w14:paraId="6D370B89"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FW5</w:t>
            </w:r>
            <w:r w:rsidR="00EC0F68" w:rsidRPr="00ED23C9">
              <w:rPr>
                <w:rFonts w:asciiTheme="minorHAnsi" w:hAnsiTheme="minorHAnsi" w:cstheme="minorHAnsi"/>
                <w:sz w:val="22"/>
                <w:szCs w:val="22"/>
              </w:rPr>
              <w:t>. Zna zasady postępowania w przypadku chorób miazgi i mineralizowanych tkanek zębów oraz urazów zębów i kości twarzy</w:t>
            </w:r>
          </w:p>
          <w:p w14:paraId="73C275A9"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FW8</w:t>
            </w:r>
            <w:r w:rsidR="00EC0F68" w:rsidRPr="00ED23C9">
              <w:rPr>
                <w:rFonts w:asciiTheme="minorHAnsi" w:hAnsiTheme="minorHAnsi" w:cstheme="minorHAnsi"/>
                <w:sz w:val="22"/>
                <w:szCs w:val="22"/>
              </w:rPr>
              <w:t>. Zna zasady postępowania w przypadku torbieli, stanów przedrakowych oraz nowotworów głowy i szyi</w:t>
            </w:r>
          </w:p>
          <w:p w14:paraId="0628CE02" w14:textId="77777777" w:rsidR="00EC0F68" w:rsidRPr="00ED23C9" w:rsidRDefault="00052C0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FW12. Zna przyczyny </w:t>
            </w:r>
            <w:r w:rsidR="00EC0F68" w:rsidRPr="00ED23C9">
              <w:rPr>
                <w:rFonts w:asciiTheme="minorHAnsi" w:hAnsiTheme="minorHAnsi" w:cstheme="minorHAnsi"/>
                <w:sz w:val="22"/>
                <w:szCs w:val="22"/>
              </w:rPr>
              <w:t xml:space="preserve">powikłań chorób układu stomatognatycznego </w:t>
            </w:r>
            <w:r w:rsidRPr="00ED23C9">
              <w:rPr>
                <w:rFonts w:asciiTheme="minorHAnsi" w:hAnsiTheme="minorHAnsi" w:cstheme="minorHAnsi"/>
                <w:sz w:val="22"/>
                <w:szCs w:val="22"/>
              </w:rPr>
              <w:t>i zasady postępowania w przypadku takich powikłań</w:t>
            </w:r>
          </w:p>
          <w:p w14:paraId="6673CEB5" w14:textId="77777777" w:rsidR="00EC0F68" w:rsidRPr="00ED23C9" w:rsidRDefault="007009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FW13</w:t>
            </w:r>
            <w:r w:rsidR="00EC0F68" w:rsidRPr="00ED23C9">
              <w:rPr>
                <w:rFonts w:asciiTheme="minorHAnsi" w:hAnsiTheme="minorHAnsi" w:cstheme="minorHAnsi"/>
                <w:sz w:val="22"/>
                <w:szCs w:val="22"/>
              </w:rPr>
              <w:t>. Zna i rozumie podstawy antybiotykoterapii i oporności przeciwantybiotykowej</w:t>
            </w:r>
          </w:p>
          <w:p w14:paraId="03CDE780" w14:textId="77777777" w:rsidR="00EC0F68" w:rsidRPr="00ED23C9" w:rsidRDefault="007009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FW16</w:t>
            </w:r>
            <w:r w:rsidR="00EC0F68" w:rsidRPr="00ED23C9">
              <w:rPr>
                <w:rFonts w:asciiTheme="minorHAnsi" w:hAnsiTheme="minorHAnsi" w:cstheme="minorHAnsi"/>
                <w:sz w:val="22"/>
                <w:szCs w:val="22"/>
              </w:rPr>
              <w:t>. Zna zasady znieczulania w zabiegach stomatologicznych i podstawowe środki farmakologiczne</w:t>
            </w:r>
          </w:p>
          <w:p w14:paraId="0D36C2A4" w14:textId="77777777" w:rsidR="00EC0F68" w:rsidRPr="00ED23C9" w:rsidRDefault="007009DD"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FW19</w:t>
            </w:r>
            <w:r w:rsidR="00EC0F68" w:rsidRPr="00ED23C9">
              <w:rPr>
                <w:rFonts w:asciiTheme="minorHAnsi" w:hAnsiTheme="minorHAnsi" w:cstheme="minorHAnsi"/>
                <w:sz w:val="22"/>
                <w:szCs w:val="22"/>
              </w:rPr>
              <w:t>. Zna i rozumie patomechanizm oddziaływania chorób jamy ustnej na ogólny stan zdrowia</w:t>
            </w:r>
          </w:p>
          <w:p w14:paraId="08D5B658" w14:textId="77777777" w:rsidR="004951A3" w:rsidRPr="00ED23C9" w:rsidRDefault="004951A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FW22. Zna i rozumie zasady postępowania w przypadku chorób tkanek narządu żucia, urazów zębów i kości szczęk</w:t>
            </w:r>
          </w:p>
          <w:p w14:paraId="09C0FA4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HW33. Zna zasady przygotowania stomatologicznego chorego do radio- i chemioterapii. Zna zasady prowadzenia leczenia stomatologicznego w trakcie radio-i chemioterapii. Zna zasady postępowania stomatologicznego po zakończonym leczeniu przeciwnowotworowym.</w:t>
            </w:r>
          </w:p>
          <w:p w14:paraId="4B4D508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HW34. Zna objawy kliniczne i zasady postępowania ostrych i późnych powikłań popromiennych.</w:t>
            </w:r>
          </w:p>
        </w:tc>
        <w:tc>
          <w:tcPr>
            <w:tcW w:w="3426" w:type="dxa"/>
          </w:tcPr>
          <w:p w14:paraId="701623E0"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1C6B3F5D" w14:textId="77777777" w:rsidR="005F78C7" w:rsidRPr="00ED23C9" w:rsidRDefault="005F78C7" w:rsidP="006F5D60">
            <w:pPr>
              <w:tabs>
                <w:tab w:val="left" w:pos="5670"/>
              </w:tabs>
              <w:autoSpaceDE w:val="0"/>
              <w:autoSpaceDN w:val="0"/>
              <w:adjustRightInd w:val="0"/>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xml:space="preserve">- egzamin pisemny (Test jednokrotnego wyboru, do zaliczenia wymagane jest minimum 60% poprawnych odpowiedzi. </w:t>
            </w:r>
          </w:p>
          <w:p w14:paraId="596A9758" w14:textId="77777777" w:rsidR="005F78C7" w:rsidRPr="00ED23C9" w:rsidRDefault="005F78C7" w:rsidP="006F5D60">
            <w:pPr>
              <w:tabs>
                <w:tab w:val="left" w:pos="5670"/>
              </w:tabs>
              <w:autoSpaceDE w:val="0"/>
              <w:autoSpaceDN w:val="0"/>
              <w:adjustRightInd w:val="0"/>
              <w:spacing w:after="0" w:line="240" w:lineRule="auto"/>
              <w:rPr>
                <w:rFonts w:asciiTheme="minorHAnsi" w:hAnsiTheme="minorHAnsi" w:cstheme="minorHAnsi"/>
                <w:sz w:val="22"/>
                <w:szCs w:val="22"/>
                <w:lang w:eastAsia="pl-PL"/>
              </w:rPr>
            </w:pPr>
            <w:r w:rsidRPr="00ED23C9">
              <w:rPr>
                <w:rFonts w:asciiTheme="minorHAnsi" w:eastAsia="Times New Roman" w:hAnsiTheme="minorHAnsi" w:cstheme="minorHAnsi"/>
                <w:sz w:val="22"/>
                <w:szCs w:val="22"/>
                <w:lang w:eastAsia="pl-PL"/>
              </w:rPr>
              <w:t>Ocena końcowa na podstawie wyników egzaminu testowego, zaliczenia historii choroby oraz ocen z ćwiczeń.</w:t>
            </w:r>
            <w:r w:rsidRPr="00ED23C9">
              <w:rPr>
                <w:rFonts w:asciiTheme="minorHAnsi" w:hAnsiTheme="minorHAnsi" w:cstheme="minorHAnsi"/>
                <w:sz w:val="22"/>
                <w:szCs w:val="22"/>
                <w:lang w:eastAsia="pl-PL"/>
              </w:rPr>
              <w:t>)</w:t>
            </w:r>
          </w:p>
          <w:p w14:paraId="693CEC86"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14ABD8C" w14:textId="216E4C2C"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B56A125" w14:textId="350E90F5"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1570B088" w14:textId="2C6DDCC2"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1F310BB4" w14:textId="545149DD"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r w:rsidR="00EC0F68" w:rsidRPr="00ED23C9" w14:paraId="4DF90CDD" w14:textId="77777777" w:rsidTr="00952C65">
        <w:trPr>
          <w:cantSplit/>
          <w:trHeight w:val="989"/>
          <w:jc w:val="center"/>
        </w:trPr>
        <w:tc>
          <w:tcPr>
            <w:tcW w:w="7113" w:type="dxa"/>
          </w:tcPr>
          <w:p w14:paraId="4591E05F"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FU1. Potrafi przeprowadzić wywiad lekarski z pacjentem lub jego rodziną</w:t>
            </w:r>
          </w:p>
          <w:p w14:paraId="0859667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572CFA"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68BCC7C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2D493AB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572CFA" w:rsidRPr="00ED23C9">
              <w:rPr>
                <w:rFonts w:asciiTheme="minorHAnsi" w:hAnsiTheme="minorHAnsi" w:cstheme="minorHAnsi"/>
                <w:sz w:val="22"/>
                <w:szCs w:val="22"/>
              </w:rPr>
              <w:t>pacjentowi i jego rodzinie</w:t>
            </w:r>
            <w:r w:rsidRPr="00ED23C9">
              <w:rPr>
                <w:rFonts w:asciiTheme="minorHAnsi" w:hAnsiTheme="minorHAnsi" w:cstheme="minorHAnsi"/>
                <w:sz w:val="22"/>
                <w:szCs w:val="22"/>
              </w:rPr>
              <w:t xml:space="preserve"> informacje o </w:t>
            </w:r>
            <w:r w:rsidR="00572CFA" w:rsidRPr="00ED23C9">
              <w:rPr>
                <w:rFonts w:asciiTheme="minorHAnsi" w:hAnsiTheme="minorHAnsi" w:cstheme="minorHAnsi"/>
                <w:sz w:val="22"/>
                <w:szCs w:val="22"/>
              </w:rPr>
              <w:t>niekorzystnym rokowaniu</w:t>
            </w:r>
          </w:p>
          <w:p w14:paraId="6D5E705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FU5. Potrafi pobrać i zabezpieczyć materiał do badan diagnostycznych w tym cytologicznych</w:t>
            </w:r>
          </w:p>
          <w:p w14:paraId="5B09C9F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FU6. Potrafi interpretować wyniki badań dodatkowych</w:t>
            </w:r>
            <w:r w:rsidR="00123F03" w:rsidRPr="00ED23C9">
              <w:rPr>
                <w:rFonts w:asciiTheme="minorHAnsi" w:hAnsiTheme="minorHAnsi" w:cstheme="minorHAnsi"/>
                <w:sz w:val="22"/>
                <w:szCs w:val="22"/>
              </w:rPr>
              <w:t xml:space="preserve"> i konsultacji</w:t>
            </w:r>
          </w:p>
          <w:p w14:paraId="2195363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FU7. Potrafi ustalić wskazania </w:t>
            </w:r>
            <w:r w:rsidR="00123F03" w:rsidRPr="00ED23C9">
              <w:rPr>
                <w:rFonts w:asciiTheme="minorHAnsi" w:hAnsiTheme="minorHAnsi" w:cstheme="minorHAnsi"/>
                <w:sz w:val="22"/>
                <w:szCs w:val="22"/>
              </w:rPr>
              <w:t xml:space="preserve">i przeciwwskazania </w:t>
            </w:r>
            <w:r w:rsidRPr="00ED23C9">
              <w:rPr>
                <w:rFonts w:asciiTheme="minorHAnsi" w:hAnsiTheme="minorHAnsi" w:cstheme="minorHAnsi"/>
                <w:sz w:val="22"/>
                <w:szCs w:val="22"/>
              </w:rPr>
              <w:t>do wykonania ustalonego zabiegu stomatologicznego</w:t>
            </w:r>
          </w:p>
          <w:p w14:paraId="744E7628" w14:textId="49A889F9"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w:t>
            </w:r>
            <w:r w:rsidR="00EC0F68" w:rsidRPr="00ED23C9">
              <w:rPr>
                <w:rFonts w:asciiTheme="minorHAnsi" w:hAnsiTheme="minorHAnsi" w:cstheme="minorHAnsi"/>
                <w:sz w:val="22"/>
                <w:szCs w:val="22"/>
              </w:rPr>
              <w:t>. Potrafi przeprowadzić leczenie ostrych i przewlekłych, zębopochodnych</w:t>
            </w:r>
            <w:r w:rsidR="00AE7369">
              <w:rPr>
                <w:rFonts w:asciiTheme="minorHAnsi" w:hAnsiTheme="minorHAnsi" w:cstheme="minorHAnsi"/>
                <w:sz w:val="22"/>
                <w:szCs w:val="22"/>
              </w:rPr>
              <w:t xml:space="preserve"> </w:t>
            </w:r>
            <w:r w:rsidR="00EC0F68" w:rsidRPr="00ED23C9">
              <w:rPr>
                <w:rFonts w:asciiTheme="minorHAnsi" w:hAnsiTheme="minorHAnsi" w:cstheme="minorHAnsi"/>
                <w:sz w:val="22"/>
                <w:szCs w:val="22"/>
              </w:rPr>
              <w:t>i niezębopochodnych procesów zapalnych tkanek miękkich jamy ustnej, przyzębia oraz kości szczęk</w:t>
            </w:r>
          </w:p>
          <w:p w14:paraId="0117DEFC"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w:t>
            </w:r>
            <w:r w:rsidR="00EC0F68" w:rsidRPr="00ED23C9">
              <w:rPr>
                <w:rFonts w:asciiTheme="minorHAnsi" w:hAnsiTheme="minorHAnsi" w:cstheme="minorHAnsi"/>
                <w:sz w:val="22"/>
                <w:szCs w:val="22"/>
              </w:rPr>
              <w:t>. Potrafi postępować w przypadku wystąpienia powikłań ogólnych i miejscowych podczas i po zabiegach stomatologicznych</w:t>
            </w:r>
          </w:p>
          <w:p w14:paraId="0BD2262B"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FU10</w:t>
            </w:r>
            <w:r w:rsidR="00EC0F68" w:rsidRPr="00ED23C9">
              <w:rPr>
                <w:rFonts w:asciiTheme="minorHAnsi" w:hAnsiTheme="minorHAnsi" w:cstheme="minorHAnsi"/>
                <w:sz w:val="22"/>
                <w:szCs w:val="22"/>
              </w:rPr>
              <w:t>. Potrafi przepisywać leki z uwzględnieniem ich interakcji i działań ubocznych</w:t>
            </w:r>
          </w:p>
          <w:p w14:paraId="180EF114"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FU11</w:t>
            </w:r>
            <w:r w:rsidR="00EC0F68" w:rsidRPr="00ED23C9">
              <w:rPr>
                <w:rFonts w:asciiTheme="minorHAnsi" w:hAnsiTheme="minorHAnsi" w:cstheme="minorHAnsi"/>
                <w:sz w:val="22"/>
                <w:szCs w:val="22"/>
              </w:rPr>
              <w:t>. Potrafi prowadzić bieżącą dokumentację pacjenta, wypisywać skierowania na badania lub leczenie specjalistyczne stomatologiczne i ogólnomedyczne</w:t>
            </w:r>
          </w:p>
          <w:p w14:paraId="104346C0"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w:t>
            </w:r>
            <w:r w:rsidR="00123F03" w:rsidRPr="00ED23C9">
              <w:rPr>
                <w:rFonts w:asciiTheme="minorHAnsi" w:hAnsiTheme="minorHAnsi" w:cstheme="minorHAnsi"/>
                <w:sz w:val="22"/>
                <w:szCs w:val="22"/>
              </w:rPr>
              <w:t>12</w:t>
            </w:r>
            <w:r w:rsidRPr="00ED23C9">
              <w:rPr>
                <w:rFonts w:asciiTheme="minorHAnsi" w:hAnsiTheme="minorHAnsi" w:cstheme="minorHAnsi"/>
                <w:sz w:val="22"/>
                <w:szCs w:val="22"/>
              </w:rPr>
              <w:t xml:space="preserve">. Potrafi formułować problemy badawcze </w:t>
            </w:r>
            <w:r w:rsidR="00123F03" w:rsidRPr="00ED23C9">
              <w:rPr>
                <w:rFonts w:asciiTheme="minorHAnsi" w:hAnsiTheme="minorHAnsi" w:cstheme="minorHAnsi"/>
                <w:sz w:val="22"/>
                <w:szCs w:val="22"/>
              </w:rPr>
              <w:t>w zakresie stomatologii</w:t>
            </w:r>
          </w:p>
          <w:p w14:paraId="7FFDF19A"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w:t>
            </w:r>
            <w:r w:rsidR="00EC0F68" w:rsidRPr="00ED23C9">
              <w:rPr>
                <w:rFonts w:asciiTheme="minorHAnsi" w:hAnsiTheme="minorHAnsi" w:cstheme="minorHAnsi"/>
                <w:sz w:val="22"/>
                <w:szCs w:val="22"/>
              </w:rPr>
              <w:t>. Potrafi przedstawić wybrane problemy medyczne w formie ustnej lub pisemnej, w sposób adekwatny do poziomu odbiorców</w:t>
            </w:r>
          </w:p>
          <w:p w14:paraId="4C2A8BD5"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stomatologicznego</w:t>
            </w:r>
          </w:p>
          <w:p w14:paraId="17433563"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FU16</w:t>
            </w:r>
            <w:r w:rsidR="00EC0F68" w:rsidRPr="00ED23C9">
              <w:rPr>
                <w:rFonts w:asciiTheme="minorHAnsi" w:hAnsiTheme="minorHAnsi" w:cstheme="minorHAnsi"/>
                <w:sz w:val="22"/>
                <w:szCs w:val="22"/>
              </w:rPr>
              <w:t>. Potrafi zastosować odpowiednie leki w czasie i po zabiegu stomatologicznym w celu zniesienia bólu i lęku</w:t>
            </w:r>
          </w:p>
        </w:tc>
        <w:tc>
          <w:tcPr>
            <w:tcW w:w="3426" w:type="dxa"/>
          </w:tcPr>
          <w:p w14:paraId="0863C3A0" w14:textId="77777777" w:rsidR="005F78C7" w:rsidRPr="00ED23C9" w:rsidRDefault="005F78C7" w:rsidP="006F5D60">
            <w:pPr>
              <w:tabs>
                <w:tab w:val="left" w:pos="6521"/>
              </w:tabs>
              <w:spacing w:after="0" w:line="240" w:lineRule="auto"/>
              <w:rPr>
                <w:rFonts w:asciiTheme="minorHAnsi" w:hAnsiTheme="minorHAnsi" w:cstheme="minorHAnsi"/>
                <w:sz w:val="22"/>
                <w:szCs w:val="22"/>
                <w:lang w:eastAsia="pl-PL"/>
              </w:rPr>
            </w:pPr>
          </w:p>
          <w:p w14:paraId="76548E7D"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24EB488C" w14:textId="77777777" w:rsidR="005F78C7" w:rsidRPr="00ED23C9" w:rsidRDefault="005F78C7"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w:t>
            </w:r>
          </w:p>
          <w:p w14:paraId="714AF581"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3B93D1D" w14:textId="7D09923F"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46A6710" w14:textId="743C3CA7"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test</w:t>
            </w:r>
            <w:r w:rsidR="00AE7369">
              <w:rPr>
                <w:rFonts w:asciiTheme="minorHAnsi" w:hAnsiTheme="minorHAnsi" w:cstheme="minorHAnsi"/>
                <w:lang w:eastAsia="pl-PL"/>
              </w:rPr>
              <w:t xml:space="preserve"> </w:t>
            </w:r>
            <w:r w:rsidRPr="00ED23C9">
              <w:rPr>
                <w:rFonts w:asciiTheme="minorHAnsi" w:hAnsiTheme="minorHAnsi" w:cstheme="minorHAnsi"/>
                <w:lang w:eastAsia="pl-PL"/>
              </w:rPr>
              <w:t>wstępny</w:t>
            </w:r>
          </w:p>
          <w:p w14:paraId="1100AF60" w14:textId="190FAE14"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i umiejętności praktycznych</w:t>
            </w:r>
            <w:r w:rsidR="00AE7369">
              <w:rPr>
                <w:rFonts w:asciiTheme="minorHAnsi" w:hAnsiTheme="minorHAnsi" w:cstheme="minorHAnsi"/>
                <w:lang w:eastAsia="pl-PL"/>
              </w:rPr>
              <w:t xml:space="preserve"> </w:t>
            </w:r>
            <w:r w:rsidRPr="00ED23C9">
              <w:rPr>
                <w:rFonts w:asciiTheme="minorHAnsi" w:hAnsiTheme="minorHAnsi" w:cstheme="minorHAnsi"/>
                <w:lang w:eastAsia="pl-PL"/>
              </w:rPr>
              <w:t>w czasie zajęć</w:t>
            </w:r>
          </w:p>
          <w:p w14:paraId="6254B231" w14:textId="560EBE34"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6644E41B" w14:textId="3B015544"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7BEFC5A2" w14:textId="17A6B23C"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zaliczenia cząstkowe</w:t>
            </w:r>
          </w:p>
          <w:p w14:paraId="387DD249" w14:textId="1A9BC8D7"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06AE9652" w14:textId="77777777" w:rsidTr="00952C65">
        <w:trPr>
          <w:cantSplit/>
          <w:trHeight w:val="405"/>
          <w:jc w:val="center"/>
        </w:trPr>
        <w:tc>
          <w:tcPr>
            <w:tcW w:w="7113" w:type="dxa"/>
          </w:tcPr>
          <w:p w14:paraId="666F6C06"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5B90180A"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41F72D1F"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428AD0E8"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627D3B88"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7961B5C8"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487B0A5"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54906E80"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43EC060F"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50B133F5" w14:textId="77777777" w:rsidR="00123F03"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392314EC" w14:textId="77777777" w:rsidR="00EC0F68" w:rsidRPr="00ED23C9" w:rsidRDefault="00123F03"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6" w:type="dxa"/>
          </w:tcPr>
          <w:p w14:paraId="11E67030"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r w:rsidRPr="00ED23C9">
              <w:rPr>
                <w:rFonts w:asciiTheme="minorHAnsi" w:hAnsiTheme="minorHAnsi" w:cstheme="minorHAnsi"/>
                <w:sz w:val="22"/>
                <w:szCs w:val="22"/>
                <w:lang w:eastAsia="pl-PL"/>
              </w:rPr>
              <w:t xml:space="preserve"> </w:t>
            </w:r>
          </w:p>
          <w:p w14:paraId="506A9BBB"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24E53AEA"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0911DEA8" w14:textId="43C49302"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0D9776A0" w14:textId="66407BC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dyskusja w czasie zajęć</w:t>
            </w:r>
          </w:p>
        </w:tc>
      </w:tr>
    </w:tbl>
    <w:p w14:paraId="50852872" w14:textId="77777777" w:rsidR="007E7BFF" w:rsidRDefault="007E7BFF" w:rsidP="00952C65">
      <w:pPr>
        <w:pStyle w:val="Nagwek2"/>
      </w:pPr>
      <w:r>
        <w:br w:type="page"/>
      </w:r>
    </w:p>
    <w:p w14:paraId="72C9721F" w14:textId="42EE7181" w:rsidR="00EC0F68" w:rsidRPr="00ED23C9" w:rsidRDefault="00952C65" w:rsidP="00952C65">
      <w:pPr>
        <w:pStyle w:val="Nagwek2"/>
      </w:pPr>
      <w:r w:rsidRPr="00ED23C9">
        <w:lastRenderedPageBreak/>
        <w:t>PRZEDMIOT/MODUŁ: Otorynolaryngologia</w:t>
      </w:r>
    </w:p>
    <w:tbl>
      <w:tblPr>
        <w:tblW w:w="10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2"/>
        <w:gridCol w:w="3425"/>
      </w:tblGrid>
      <w:tr w:rsidR="00A748FA" w:rsidRPr="00ED23C9" w14:paraId="23EAE01E" w14:textId="77777777" w:rsidTr="00952C65">
        <w:trPr>
          <w:cantSplit/>
          <w:trHeight w:val="317"/>
          <w:jc w:val="center"/>
        </w:trPr>
        <w:tc>
          <w:tcPr>
            <w:tcW w:w="7112" w:type="dxa"/>
          </w:tcPr>
          <w:p w14:paraId="33178B31"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25" w:type="dxa"/>
          </w:tcPr>
          <w:p w14:paraId="2943AA59"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CEC8334" w14:textId="77777777" w:rsidTr="00952C65">
        <w:trPr>
          <w:cantSplit/>
          <w:trHeight w:val="1470"/>
          <w:jc w:val="center"/>
        </w:trPr>
        <w:tc>
          <w:tcPr>
            <w:tcW w:w="7112" w:type="dxa"/>
          </w:tcPr>
          <w:p w14:paraId="04A492D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EU12. Potrafi rozpoznać ch</w:t>
            </w:r>
            <w:r w:rsidR="00012FEB" w:rsidRPr="00ED23C9">
              <w:rPr>
                <w:rFonts w:asciiTheme="minorHAnsi" w:hAnsiTheme="minorHAnsi" w:cstheme="minorHAnsi"/>
                <w:sz w:val="22"/>
                <w:szCs w:val="22"/>
              </w:rPr>
              <w:t>oroby jamy nosowo-gardłowej,</w:t>
            </w:r>
            <w:r w:rsidRPr="00ED23C9">
              <w:rPr>
                <w:rFonts w:asciiTheme="minorHAnsi" w:hAnsiTheme="minorHAnsi" w:cstheme="minorHAnsi"/>
                <w:sz w:val="22"/>
                <w:szCs w:val="22"/>
              </w:rPr>
              <w:t xml:space="preserve"> ich etiologię i patomechanizm.</w:t>
            </w:r>
          </w:p>
          <w:p w14:paraId="38A17DC6"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EU13. Potrafi wstępnie diagnozować zmiany nowotworowe w obrębie nosa, gardła i krtani.</w:t>
            </w:r>
          </w:p>
        </w:tc>
        <w:tc>
          <w:tcPr>
            <w:tcW w:w="3425" w:type="dxa"/>
          </w:tcPr>
          <w:p w14:paraId="2662D598"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38A8F8B1" w14:textId="77C3766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egzamin praktyczny</w:t>
            </w:r>
          </w:p>
          <w:p w14:paraId="45597B49" w14:textId="3A9AD765"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realizacja określonego zadania</w:t>
            </w:r>
          </w:p>
          <w:p w14:paraId="14DB8952" w14:textId="58E1EF80"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projekt, prezentacja</w:t>
            </w:r>
          </w:p>
          <w:p w14:paraId="452FD48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6F9DCD2" w14:textId="1FBE7F07"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4A993596" w14:textId="4E959DCF"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72A99867" w14:textId="4B92F59C"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F488A3F" w14:textId="7A1D0BC1"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u w:val="single"/>
                <w:lang w:eastAsia="pl-PL"/>
              </w:rPr>
            </w:pPr>
            <w:r w:rsidRPr="00ED23C9">
              <w:rPr>
                <w:rFonts w:asciiTheme="minorHAnsi" w:hAnsiTheme="minorHAnsi" w:cstheme="minorHAnsi"/>
                <w:lang w:eastAsia="pl-PL"/>
              </w:rPr>
              <w:t>opis przypadku</w:t>
            </w:r>
          </w:p>
        </w:tc>
      </w:tr>
      <w:tr w:rsidR="00EC0F68" w:rsidRPr="00ED23C9" w14:paraId="079C535D" w14:textId="77777777" w:rsidTr="00952C65">
        <w:trPr>
          <w:cantSplit/>
          <w:trHeight w:val="405"/>
          <w:jc w:val="center"/>
        </w:trPr>
        <w:tc>
          <w:tcPr>
            <w:tcW w:w="7112" w:type="dxa"/>
          </w:tcPr>
          <w:p w14:paraId="28724685"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430833FC"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2CBF11F4"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39209B74"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32F87481"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009A37A8"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755E3C0"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750F0DAC"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D8C6B61"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6F0057A7" w14:textId="77777777" w:rsidR="00012FEB"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7B2FA5B0" w14:textId="77777777" w:rsidR="00EC0F68" w:rsidRPr="00ED23C9" w:rsidRDefault="00012FEB"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25" w:type="dxa"/>
          </w:tcPr>
          <w:p w14:paraId="6DF4533C"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512A2034"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58224B06"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36A500BE" w14:textId="3AFD408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731A5183" w14:textId="561A24E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53B5FC49" w14:textId="3CE3DC24" w:rsidR="00EC0F68" w:rsidRPr="00ED23C9" w:rsidRDefault="00EC0F68"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opinie pacjentów, kolegów</w:t>
            </w:r>
          </w:p>
        </w:tc>
      </w:tr>
    </w:tbl>
    <w:p w14:paraId="79C331D7" w14:textId="77777777" w:rsidR="007E7BFF" w:rsidRDefault="007E7BFF" w:rsidP="00952C65">
      <w:pPr>
        <w:pStyle w:val="Nagwek2"/>
      </w:pPr>
      <w:r>
        <w:br w:type="page"/>
      </w:r>
    </w:p>
    <w:p w14:paraId="1336DE45" w14:textId="3D40CB47" w:rsidR="00EC0F68" w:rsidRPr="00ED23C9" w:rsidRDefault="00952C65" w:rsidP="00952C65">
      <w:pPr>
        <w:pStyle w:val="Nagwek2"/>
      </w:pPr>
      <w:r w:rsidRPr="00ED23C9">
        <w:lastRenderedPageBreak/>
        <w:t>PRZEDMIOT/MODUŁ: Medycyna sądowa</w:t>
      </w:r>
    </w:p>
    <w:tbl>
      <w:tblPr>
        <w:tblW w:w="104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76"/>
        <w:gridCol w:w="3390"/>
      </w:tblGrid>
      <w:tr w:rsidR="00A748FA" w:rsidRPr="00ED23C9" w14:paraId="62D0310D" w14:textId="77777777" w:rsidTr="00952C65">
        <w:trPr>
          <w:cantSplit/>
          <w:trHeight w:val="317"/>
          <w:tblHeader/>
          <w:jc w:val="center"/>
        </w:trPr>
        <w:tc>
          <w:tcPr>
            <w:tcW w:w="7076" w:type="dxa"/>
          </w:tcPr>
          <w:p w14:paraId="4E142D0C"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390" w:type="dxa"/>
          </w:tcPr>
          <w:p w14:paraId="771103EA"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4FBB42B1" w14:textId="77777777" w:rsidTr="00952C65">
        <w:trPr>
          <w:cantSplit/>
          <w:trHeight w:val="989"/>
          <w:jc w:val="center"/>
        </w:trPr>
        <w:tc>
          <w:tcPr>
            <w:tcW w:w="7076" w:type="dxa"/>
          </w:tcPr>
          <w:p w14:paraId="67F6A21A" w14:textId="77777777" w:rsidR="00E55B64"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CW17. zna znamiona śmierci i zmiany pośmiertne oraz zna zasady techniki i diagnostyki sekcyjnej zwłok</w:t>
            </w:r>
          </w:p>
          <w:p w14:paraId="7BB5AC3D" w14:textId="77777777" w:rsidR="00E55B64"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DW2. Zna formy przemocy, modele wyjaśniające przemoc w rodzinie i przemoc w wybranych instytucjach, społeczne uwarunkowania różnych form przemocy oraz rolę lekarza dentysty w jej rozpoznawaniu </w:t>
            </w:r>
          </w:p>
          <w:p w14:paraId="039D967A" w14:textId="77777777" w:rsidR="00FA6DC2" w:rsidRPr="00ED23C9" w:rsidRDefault="00FA6DC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DW15. Zna normy odnoszące się do praw pacjenta</w:t>
            </w:r>
          </w:p>
          <w:p w14:paraId="4FA2729A" w14:textId="77777777" w:rsidR="00FA6DC2" w:rsidRPr="00ED23C9" w:rsidRDefault="00FA6DC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GW22</w:t>
            </w:r>
            <w:r w:rsidR="00EC0F68" w:rsidRPr="00ED23C9">
              <w:rPr>
                <w:rFonts w:asciiTheme="minorHAnsi" w:hAnsiTheme="minorHAnsi" w:cstheme="minorHAnsi"/>
                <w:sz w:val="22"/>
                <w:szCs w:val="22"/>
              </w:rPr>
              <w:t xml:space="preserve">. </w:t>
            </w:r>
            <w:r w:rsidRPr="00ED23C9">
              <w:rPr>
                <w:rFonts w:asciiTheme="minorHAnsi" w:hAnsiTheme="minorHAnsi" w:cstheme="minorHAnsi"/>
                <w:sz w:val="22"/>
                <w:szCs w:val="22"/>
              </w:rPr>
              <w:t>Zna i rozumie zasady odpowiedzialności zawodowej lekarza dentysty (moralnej, etycznej, prawnej, materialnej i służbowej), a także obowiązki lekarza dentysty wobec pacjenta</w:t>
            </w:r>
          </w:p>
          <w:p w14:paraId="26136533" w14:textId="77777777" w:rsidR="00EC0F68" w:rsidRPr="00ED23C9" w:rsidRDefault="00FA6DC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GW23</w:t>
            </w:r>
            <w:r w:rsidR="00EC0F68" w:rsidRPr="00ED23C9">
              <w:rPr>
                <w:rFonts w:asciiTheme="minorHAnsi" w:hAnsiTheme="minorHAnsi" w:cstheme="minorHAnsi"/>
                <w:sz w:val="22"/>
                <w:szCs w:val="22"/>
              </w:rPr>
              <w:t>. Wykazuje znajomość problematyki błędu lekarskiego diagnostycznego, technicznego, terapeutycznego i organizacyjnego</w:t>
            </w:r>
          </w:p>
          <w:p w14:paraId="511E148B" w14:textId="77777777" w:rsidR="00EC0F68" w:rsidRPr="00ED23C9" w:rsidRDefault="00FA6DC2"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GW29</w:t>
            </w:r>
            <w:r w:rsidR="00EC0F68" w:rsidRPr="00ED23C9">
              <w:rPr>
                <w:rFonts w:asciiTheme="minorHAnsi" w:hAnsiTheme="minorHAnsi" w:cstheme="minorHAnsi"/>
                <w:sz w:val="22"/>
                <w:szCs w:val="22"/>
              </w:rPr>
              <w:t>. Zna przepisy prawne dotyczące wykroczeń związanych z pracą w zawodach medycznych</w:t>
            </w:r>
          </w:p>
          <w:p w14:paraId="0A06E91F"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GW28</w:t>
            </w:r>
            <w:r w:rsidR="00EC0F68" w:rsidRPr="00ED23C9">
              <w:rPr>
                <w:rFonts w:asciiTheme="minorHAnsi" w:hAnsiTheme="minorHAnsi" w:cstheme="minorHAnsi"/>
                <w:sz w:val="22"/>
                <w:szCs w:val="22"/>
              </w:rPr>
              <w:t xml:space="preserve">. Zna podstawy prawne funkcjonowania zawodów medycznych oraz samorządu zawodowego </w:t>
            </w:r>
            <w:r w:rsidRPr="00ED23C9">
              <w:rPr>
                <w:rFonts w:asciiTheme="minorHAnsi" w:hAnsiTheme="minorHAnsi" w:cstheme="minorHAnsi"/>
                <w:sz w:val="22"/>
                <w:szCs w:val="22"/>
              </w:rPr>
              <w:t>lekarzy i lekarzy dentystów w Rzeczypospolitej Polskiej</w:t>
            </w:r>
          </w:p>
          <w:p w14:paraId="462A0ED2"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GW32</w:t>
            </w:r>
            <w:r w:rsidR="00EC0F68" w:rsidRPr="00ED23C9">
              <w:rPr>
                <w:rFonts w:asciiTheme="minorHAnsi" w:hAnsiTheme="minorHAnsi" w:cstheme="minorHAnsi"/>
                <w:sz w:val="22"/>
                <w:szCs w:val="22"/>
              </w:rPr>
              <w:t>. Zna zasady orzekania o czasowej niezdolności do pracy</w:t>
            </w:r>
            <w:r w:rsidRPr="00ED23C9">
              <w:rPr>
                <w:rFonts w:asciiTheme="minorHAnsi" w:hAnsiTheme="minorHAnsi" w:cstheme="minorHAnsi"/>
                <w:sz w:val="22"/>
                <w:szCs w:val="22"/>
              </w:rPr>
              <w:t xml:space="preserve">, niezdolności do pracy </w:t>
            </w:r>
            <w:r w:rsidR="00EC0F68" w:rsidRPr="00ED23C9">
              <w:rPr>
                <w:rFonts w:asciiTheme="minorHAnsi" w:hAnsiTheme="minorHAnsi" w:cstheme="minorHAnsi"/>
                <w:sz w:val="22"/>
                <w:szCs w:val="22"/>
              </w:rPr>
              <w:t>dla celów rentowych</w:t>
            </w:r>
            <w:r w:rsidRPr="00ED23C9">
              <w:rPr>
                <w:rFonts w:asciiTheme="minorHAnsi" w:hAnsiTheme="minorHAnsi" w:cstheme="minorHAnsi"/>
                <w:sz w:val="22"/>
                <w:szCs w:val="22"/>
              </w:rPr>
              <w:t>, a także o niepełnosprawności</w:t>
            </w:r>
          </w:p>
          <w:p w14:paraId="56876FD8"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GW33</w:t>
            </w:r>
            <w:r w:rsidR="00EC0F68" w:rsidRPr="00ED23C9">
              <w:rPr>
                <w:rFonts w:asciiTheme="minorHAnsi" w:hAnsiTheme="minorHAnsi" w:cstheme="minorHAnsi"/>
                <w:sz w:val="22"/>
                <w:szCs w:val="22"/>
              </w:rPr>
              <w:t>. Zna zasady postępowania ze zwłokami</w:t>
            </w:r>
          </w:p>
          <w:p w14:paraId="24DA9E57"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GW35</w:t>
            </w:r>
            <w:r w:rsidR="00EC0F68" w:rsidRPr="00ED23C9">
              <w:rPr>
                <w:rFonts w:asciiTheme="minorHAnsi" w:hAnsiTheme="minorHAnsi" w:cstheme="minorHAnsi"/>
                <w:sz w:val="22"/>
                <w:szCs w:val="22"/>
              </w:rPr>
              <w:t>. Posiada wiedzę na temat serologii i genetyki sądowo-lekarskiej</w:t>
            </w:r>
          </w:p>
          <w:p w14:paraId="71F94685"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GW36</w:t>
            </w:r>
            <w:r w:rsidR="00EC0F68" w:rsidRPr="00ED23C9">
              <w:rPr>
                <w:rFonts w:asciiTheme="minorHAnsi" w:hAnsiTheme="minorHAnsi" w:cstheme="minorHAnsi"/>
                <w:sz w:val="22"/>
                <w:szCs w:val="22"/>
              </w:rPr>
              <w:t>. Zna podstawy toksykologii sądowo-lekarskiej</w:t>
            </w:r>
          </w:p>
          <w:p w14:paraId="03135122"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GW37</w:t>
            </w:r>
            <w:r w:rsidR="00EC0F68" w:rsidRPr="00ED23C9">
              <w:rPr>
                <w:rFonts w:asciiTheme="minorHAnsi" w:hAnsiTheme="minorHAnsi" w:cstheme="minorHAnsi"/>
                <w:sz w:val="22"/>
                <w:szCs w:val="22"/>
              </w:rPr>
              <w:t xml:space="preserve">. Zna zasady </w:t>
            </w:r>
            <w:r w:rsidRPr="00ED23C9">
              <w:rPr>
                <w:rFonts w:asciiTheme="minorHAnsi" w:hAnsiTheme="minorHAnsi" w:cstheme="minorHAnsi"/>
                <w:sz w:val="22"/>
                <w:szCs w:val="22"/>
              </w:rPr>
              <w:t>sporządzania opinii w charakterze biegłego</w:t>
            </w:r>
            <w:r w:rsidR="00EC0F68" w:rsidRPr="00ED23C9">
              <w:rPr>
                <w:rFonts w:asciiTheme="minorHAnsi" w:hAnsiTheme="minorHAnsi" w:cstheme="minorHAnsi"/>
                <w:sz w:val="22"/>
                <w:szCs w:val="22"/>
              </w:rPr>
              <w:t xml:space="preserve"> w sprawach karnych </w:t>
            </w:r>
          </w:p>
          <w:p w14:paraId="171C3FB9" w14:textId="77777777" w:rsidR="00EC0F68" w:rsidRPr="00ED23C9" w:rsidRDefault="00E55B64"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GW38</w:t>
            </w:r>
            <w:r w:rsidR="00EC0F68" w:rsidRPr="00ED23C9">
              <w:rPr>
                <w:rFonts w:asciiTheme="minorHAnsi" w:hAnsiTheme="minorHAnsi" w:cstheme="minorHAnsi"/>
                <w:sz w:val="22"/>
                <w:szCs w:val="22"/>
              </w:rPr>
              <w:t>. Zna sądowe aspekty etologii człowieka</w:t>
            </w:r>
          </w:p>
        </w:tc>
        <w:tc>
          <w:tcPr>
            <w:tcW w:w="3390" w:type="dxa"/>
          </w:tcPr>
          <w:p w14:paraId="31C562CB" w14:textId="77777777" w:rsidR="00C12A26" w:rsidRPr="00ED23C9" w:rsidRDefault="00C12A26"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Ciągła ocena przez nauczyciela.</w:t>
            </w:r>
          </w:p>
          <w:p w14:paraId="7C6BD445" w14:textId="7E7C659D" w:rsidR="00EC0F68" w:rsidRPr="00ED23C9" w:rsidRDefault="00C12A26"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Zaliczenie przedmiotu</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po sprawdzeniu wiadomości teoretycznych i praktycznych</w:t>
            </w:r>
          </w:p>
        </w:tc>
      </w:tr>
      <w:tr w:rsidR="00EC0F68" w:rsidRPr="00ED23C9" w14:paraId="33F82672" w14:textId="77777777" w:rsidTr="00952C65">
        <w:trPr>
          <w:cantSplit/>
          <w:trHeight w:val="989"/>
          <w:jc w:val="center"/>
        </w:trPr>
        <w:tc>
          <w:tcPr>
            <w:tcW w:w="7076" w:type="dxa"/>
          </w:tcPr>
          <w:p w14:paraId="5DFA623B" w14:textId="77777777" w:rsidR="00AC7206"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DU7. Identyfikuje czynniki wystąpienia ryzyka przemocy, rozpoznaje przemoc i odpowiednio reaguje</w:t>
            </w:r>
          </w:p>
          <w:p w14:paraId="69975AC8"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GU28</w:t>
            </w:r>
            <w:r w:rsidR="00EC0F68" w:rsidRPr="00ED23C9">
              <w:rPr>
                <w:rFonts w:asciiTheme="minorHAnsi" w:hAnsiTheme="minorHAnsi" w:cstheme="minorHAnsi"/>
                <w:sz w:val="22"/>
                <w:szCs w:val="22"/>
              </w:rPr>
              <w:t>. Potrafi ocenić zmiany pośmiertne</w:t>
            </w:r>
          </w:p>
          <w:p w14:paraId="6E829354"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GU29</w:t>
            </w:r>
            <w:r w:rsidR="00EC0F68" w:rsidRPr="00ED23C9">
              <w:rPr>
                <w:rFonts w:asciiTheme="minorHAnsi" w:hAnsiTheme="minorHAnsi" w:cstheme="minorHAnsi"/>
                <w:sz w:val="22"/>
                <w:szCs w:val="22"/>
              </w:rPr>
              <w:t>. Potrafi dokonać identyfikacji zwłok na podstawie badania stomatologicznego</w:t>
            </w:r>
          </w:p>
          <w:p w14:paraId="225AF434"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GU30</w:t>
            </w:r>
            <w:r w:rsidR="00EC0F68" w:rsidRPr="00ED23C9">
              <w:rPr>
                <w:rFonts w:asciiTheme="minorHAnsi" w:hAnsiTheme="minorHAnsi" w:cstheme="minorHAnsi"/>
                <w:sz w:val="22"/>
                <w:szCs w:val="22"/>
              </w:rPr>
              <w:t>. Potrafi ocenić skutki urazów twarzy i czaszki oraz dokonać oraz dokonać ich kwalifikacji w postępowaniu karnym i cywilnym</w:t>
            </w:r>
          </w:p>
        </w:tc>
        <w:tc>
          <w:tcPr>
            <w:tcW w:w="3390" w:type="dxa"/>
          </w:tcPr>
          <w:p w14:paraId="16573DF1" w14:textId="77777777" w:rsidR="00C12A26" w:rsidRPr="00ED23C9" w:rsidRDefault="00C12A26"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Ciągła ocena przez nauczyciela.</w:t>
            </w:r>
          </w:p>
          <w:p w14:paraId="2BF0123B" w14:textId="622EAA19" w:rsidR="00EC0F68" w:rsidRPr="00ED23C9" w:rsidRDefault="00C12A2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lang w:eastAsia="pl-PL"/>
              </w:rPr>
              <w:t>Zaliczenie przedmiotu</w:t>
            </w:r>
            <w:r w:rsidR="00AE7369">
              <w:rPr>
                <w:rFonts w:asciiTheme="minorHAnsi" w:hAnsiTheme="minorHAnsi" w:cstheme="minorHAnsi"/>
                <w:sz w:val="22"/>
                <w:szCs w:val="22"/>
                <w:lang w:eastAsia="pl-PL"/>
              </w:rPr>
              <w:t xml:space="preserve"> </w:t>
            </w:r>
            <w:r w:rsidRPr="00ED23C9">
              <w:rPr>
                <w:rFonts w:asciiTheme="minorHAnsi" w:hAnsiTheme="minorHAnsi" w:cstheme="minorHAnsi"/>
                <w:sz w:val="22"/>
                <w:szCs w:val="22"/>
                <w:lang w:eastAsia="pl-PL"/>
              </w:rPr>
              <w:t>po sprawdzeniu wiadomości teoretycznych i praktycznych</w:t>
            </w:r>
          </w:p>
        </w:tc>
      </w:tr>
      <w:tr w:rsidR="00EC0F68" w:rsidRPr="00ED23C9" w14:paraId="5A0F0724" w14:textId="77777777" w:rsidTr="00952C65">
        <w:trPr>
          <w:cantSplit/>
          <w:trHeight w:val="405"/>
          <w:jc w:val="center"/>
        </w:trPr>
        <w:tc>
          <w:tcPr>
            <w:tcW w:w="7076" w:type="dxa"/>
          </w:tcPr>
          <w:p w14:paraId="51E7A20E" w14:textId="77777777" w:rsidR="00AC7206"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3E40C73B" w14:textId="77777777" w:rsidR="00AC7206"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5627FB99" w14:textId="77777777" w:rsidR="00AC7206"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56EBFC44"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tc>
        <w:tc>
          <w:tcPr>
            <w:tcW w:w="3390" w:type="dxa"/>
          </w:tcPr>
          <w:p w14:paraId="363994D2"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0D91DB87" w14:textId="4E5CD49C" w:rsidR="00EC0F68" w:rsidRPr="00ED23C9" w:rsidRDefault="00952C65" w:rsidP="00952C65">
      <w:pPr>
        <w:pStyle w:val="Nagwek2"/>
      </w:pPr>
      <w:r w:rsidRPr="00ED23C9">
        <w:t>PRZEDMIOT/MODUŁ: Gerostomatologia</w:t>
      </w:r>
    </w:p>
    <w:tbl>
      <w:tblPr>
        <w:tblW w:w="105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0"/>
        <w:gridCol w:w="3414"/>
      </w:tblGrid>
      <w:tr w:rsidR="00A748FA" w:rsidRPr="00ED23C9" w14:paraId="5C35E2BA" w14:textId="77777777" w:rsidTr="00952C65">
        <w:trPr>
          <w:cantSplit/>
          <w:trHeight w:val="317"/>
          <w:tblHeader/>
          <w:jc w:val="center"/>
        </w:trPr>
        <w:tc>
          <w:tcPr>
            <w:tcW w:w="7100" w:type="dxa"/>
          </w:tcPr>
          <w:p w14:paraId="778464D6"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Efekty uczenia się/treści programowe</w:t>
            </w:r>
          </w:p>
        </w:tc>
        <w:tc>
          <w:tcPr>
            <w:tcW w:w="3414" w:type="dxa"/>
          </w:tcPr>
          <w:p w14:paraId="2D1D6845" w14:textId="77777777" w:rsidR="00A748FA" w:rsidRPr="00ED23C9" w:rsidRDefault="00A748FA" w:rsidP="006F5D60">
            <w:pPr>
              <w:pStyle w:val="Bezodstpw"/>
              <w:rPr>
                <w:rFonts w:asciiTheme="minorHAnsi" w:hAnsiTheme="minorHAnsi" w:cstheme="minorHAnsi"/>
                <w:b/>
                <w:sz w:val="22"/>
                <w:szCs w:val="22"/>
              </w:rPr>
            </w:pPr>
            <w:r w:rsidRPr="00ED23C9">
              <w:rPr>
                <w:rFonts w:asciiTheme="minorHAnsi" w:hAnsiTheme="minorHAnsi" w:cstheme="minorHAnsi"/>
                <w:b/>
                <w:sz w:val="22"/>
                <w:szCs w:val="22"/>
              </w:rPr>
              <w:t>Sposoby weryfikacji i oceny efektów uczenia się osiągniętych przez studenta</w:t>
            </w:r>
          </w:p>
        </w:tc>
      </w:tr>
      <w:tr w:rsidR="00EC0F68" w:rsidRPr="00ED23C9" w14:paraId="37568A56" w14:textId="77777777" w:rsidTr="00952C65">
        <w:trPr>
          <w:cantSplit/>
          <w:trHeight w:val="989"/>
          <w:jc w:val="center"/>
        </w:trPr>
        <w:tc>
          <w:tcPr>
            <w:tcW w:w="7100" w:type="dxa"/>
          </w:tcPr>
          <w:p w14:paraId="1A47D43C"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FW2</w:t>
            </w:r>
            <w:r w:rsidR="00EC0F68" w:rsidRPr="00ED23C9">
              <w:rPr>
                <w:rFonts w:asciiTheme="minorHAnsi" w:hAnsiTheme="minorHAnsi" w:cstheme="minorHAnsi"/>
                <w:sz w:val="22"/>
                <w:szCs w:val="22"/>
              </w:rPr>
              <w:t>. Zna zasady postępowania profilaktyczno-leczniczego w chorobach narządu żucia w różnym okresie rozwoju</w:t>
            </w:r>
          </w:p>
          <w:p w14:paraId="50A5D365" w14:textId="77777777"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FW3</w:t>
            </w:r>
            <w:r w:rsidR="00EC0F68" w:rsidRPr="00ED23C9">
              <w:rPr>
                <w:rFonts w:asciiTheme="minorHAnsi" w:hAnsiTheme="minorHAnsi" w:cstheme="minorHAnsi"/>
                <w:sz w:val="22"/>
                <w:szCs w:val="22"/>
              </w:rPr>
              <w:t>. Zna florę wirusową, bakteryjną i grzybiczą jamy ustnej i jej znaczenie</w:t>
            </w:r>
          </w:p>
          <w:p w14:paraId="04AB9C1E" w14:textId="4A4E1A7B" w:rsidR="00EC0F68" w:rsidRPr="00ED23C9" w:rsidRDefault="00AC720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FW12</w:t>
            </w:r>
            <w:r w:rsidR="00EC0F68" w:rsidRPr="00ED23C9">
              <w:rPr>
                <w:rFonts w:asciiTheme="minorHAnsi" w:hAnsiTheme="minorHAnsi" w:cstheme="minorHAnsi"/>
                <w:sz w:val="22"/>
                <w:szCs w:val="22"/>
              </w:rPr>
              <w:t>. Zna przyczyny powikłań chorób układu stomatognatycznego</w:t>
            </w:r>
            <w:r w:rsidRPr="00ED23C9">
              <w:rPr>
                <w:rFonts w:asciiTheme="minorHAnsi" w:hAnsiTheme="minorHAnsi" w:cstheme="minorHAnsi"/>
                <w:sz w:val="22"/>
                <w:szCs w:val="22"/>
              </w:rPr>
              <w:t xml:space="preserve"> i zasady postepowania w przypadku</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takich powikłań</w:t>
            </w:r>
          </w:p>
          <w:p w14:paraId="4690D6E2" w14:textId="7EB5AF3D"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HW35. Zmiany narządu żucia w okresie</w:t>
            </w:r>
            <w:r w:rsidR="00AE7369">
              <w:rPr>
                <w:rFonts w:asciiTheme="minorHAnsi" w:hAnsiTheme="minorHAnsi" w:cstheme="minorHAnsi"/>
                <w:sz w:val="22"/>
                <w:szCs w:val="22"/>
              </w:rPr>
              <w:t xml:space="preserve"> </w:t>
            </w:r>
            <w:r w:rsidRPr="00ED23C9">
              <w:rPr>
                <w:rFonts w:asciiTheme="minorHAnsi" w:hAnsiTheme="minorHAnsi" w:cstheme="minorHAnsi"/>
                <w:sz w:val="22"/>
                <w:szCs w:val="22"/>
              </w:rPr>
              <w:t>starzenia się; choroby błony śluzowej związane z wiekiem; odżywianie i metabolizm osób starszych; opieka stomatologiczna nad pacjentami w wieku starszym w gabinecie i w miejscu zamieszkania</w:t>
            </w:r>
          </w:p>
        </w:tc>
        <w:tc>
          <w:tcPr>
            <w:tcW w:w="3414" w:type="dxa"/>
          </w:tcPr>
          <w:p w14:paraId="3D90677B"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67DEA92E" w14:textId="77777777" w:rsidR="005F78C7" w:rsidRPr="00ED23C9" w:rsidRDefault="005F78C7"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zaliczenie</w:t>
            </w:r>
          </w:p>
          <w:p w14:paraId="640D3F32"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6B3E5A2C" w14:textId="52BCE684"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obserwacja pracy studenta</w:t>
            </w:r>
          </w:p>
          <w:p w14:paraId="5216313C" w14:textId="555AA149"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aktywności w czasie zajęć</w:t>
            </w:r>
          </w:p>
          <w:p w14:paraId="386BB053" w14:textId="3D11C610"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zaliczenie poszczególnych czynności</w:t>
            </w:r>
          </w:p>
          <w:p w14:paraId="16583EB7" w14:textId="7D5A864A"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ocena przygotowania do zajęć</w:t>
            </w:r>
          </w:p>
          <w:p w14:paraId="526AAECC" w14:textId="3DBAD717"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ED23C9">
              <w:rPr>
                <w:rFonts w:asciiTheme="minorHAnsi" w:hAnsiTheme="minorHAnsi" w:cstheme="minorHAnsi"/>
                <w:lang w:eastAsia="pl-PL"/>
              </w:rPr>
              <w:t>dyskusja w czasie zajęć</w:t>
            </w:r>
          </w:p>
          <w:p w14:paraId="61C0AA6A" w14:textId="2AE6EFA9" w:rsidR="005F78C7" w:rsidRPr="00ED23C9" w:rsidRDefault="005F78C7" w:rsidP="00952C65">
            <w:pPr>
              <w:pStyle w:val="Akapitzlist"/>
              <w:numPr>
                <w:ilvl w:val="0"/>
                <w:numId w:val="23"/>
              </w:numPr>
              <w:spacing w:after="0" w:line="240" w:lineRule="auto"/>
              <w:ind w:left="283" w:hanging="218"/>
              <w:rPr>
                <w:rFonts w:asciiTheme="minorHAnsi" w:hAnsiTheme="minorHAnsi" w:cstheme="minorHAnsi"/>
              </w:rPr>
            </w:pPr>
            <w:r w:rsidRPr="00ED23C9">
              <w:rPr>
                <w:rFonts w:asciiTheme="minorHAnsi" w:hAnsiTheme="minorHAnsi" w:cstheme="minorHAnsi"/>
                <w:lang w:eastAsia="pl-PL"/>
              </w:rPr>
              <w:t>opis przypadku</w:t>
            </w:r>
          </w:p>
        </w:tc>
      </w:tr>
      <w:tr w:rsidR="00EC0F68" w:rsidRPr="00ED23C9" w14:paraId="48682066" w14:textId="77777777" w:rsidTr="00952C65">
        <w:trPr>
          <w:cantSplit/>
          <w:trHeight w:val="989"/>
          <w:jc w:val="center"/>
        </w:trPr>
        <w:tc>
          <w:tcPr>
            <w:tcW w:w="7100" w:type="dxa"/>
          </w:tcPr>
          <w:p w14:paraId="0E05D95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lastRenderedPageBreak/>
              <w:t>FU1. Potrafi przeprowadzić wywiad lekarski z pacjentem lub jego rodziną</w:t>
            </w:r>
          </w:p>
          <w:p w14:paraId="116EA443"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FU2. Potrafi przeprowadzić </w:t>
            </w:r>
            <w:r w:rsidR="00060086" w:rsidRPr="00ED23C9">
              <w:rPr>
                <w:rFonts w:asciiTheme="minorHAnsi" w:hAnsiTheme="minorHAnsi" w:cstheme="minorHAnsi"/>
                <w:sz w:val="22"/>
                <w:szCs w:val="22"/>
              </w:rPr>
              <w:t xml:space="preserve">stomatologiczne </w:t>
            </w:r>
            <w:r w:rsidRPr="00ED23C9">
              <w:rPr>
                <w:rFonts w:asciiTheme="minorHAnsi" w:hAnsiTheme="minorHAnsi" w:cstheme="minorHAnsi"/>
                <w:sz w:val="22"/>
                <w:szCs w:val="22"/>
              </w:rPr>
              <w:t>badanie fizykalne pacjenta</w:t>
            </w:r>
          </w:p>
          <w:p w14:paraId="5CA05BC8"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Potrafi wyjaśnić pacjentowi istotę jego dolegliwości, ustalić sposób leczenia potwierdzony świadomą zgodą pacjenta oraz rokowanie</w:t>
            </w:r>
          </w:p>
          <w:p w14:paraId="0EEDDF6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 xml:space="preserve">FU4. Potrafi przekazywać </w:t>
            </w:r>
            <w:r w:rsidR="00060086" w:rsidRPr="00ED23C9">
              <w:rPr>
                <w:rFonts w:asciiTheme="minorHAnsi" w:hAnsiTheme="minorHAnsi" w:cstheme="minorHAnsi"/>
                <w:sz w:val="22"/>
                <w:szCs w:val="22"/>
              </w:rPr>
              <w:t>pacjentowi i jego rodzinie</w:t>
            </w:r>
            <w:r w:rsidRPr="00ED23C9">
              <w:rPr>
                <w:rFonts w:asciiTheme="minorHAnsi" w:hAnsiTheme="minorHAnsi" w:cstheme="minorHAnsi"/>
                <w:sz w:val="22"/>
                <w:szCs w:val="22"/>
              </w:rPr>
              <w:t xml:space="preserve"> informacje o </w:t>
            </w:r>
            <w:r w:rsidR="00060086" w:rsidRPr="00ED23C9">
              <w:rPr>
                <w:rFonts w:asciiTheme="minorHAnsi" w:hAnsiTheme="minorHAnsi" w:cstheme="minorHAnsi"/>
                <w:sz w:val="22"/>
                <w:szCs w:val="22"/>
              </w:rPr>
              <w:t>niekorzystnym rokowaniu</w:t>
            </w:r>
          </w:p>
          <w:p w14:paraId="56A01A6E"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FU5. Potrafi pobrać i zabezpieczyć materiał do badań diagnostycznych w tym cytologicznych</w:t>
            </w:r>
          </w:p>
          <w:p w14:paraId="5722C7A6" w14:textId="77777777" w:rsidR="00EC0F68"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FU15</w:t>
            </w:r>
            <w:r w:rsidR="00EC0F68" w:rsidRPr="00ED23C9">
              <w:rPr>
                <w:rFonts w:asciiTheme="minorHAnsi" w:hAnsiTheme="minorHAnsi" w:cstheme="minorHAnsi"/>
                <w:sz w:val="22"/>
                <w:szCs w:val="22"/>
              </w:rPr>
              <w:t>. Potrafi ustalić leczenie w chorobach tkanek układu stomatognatycznego</w:t>
            </w:r>
          </w:p>
          <w:p w14:paraId="6C521567" w14:textId="77777777" w:rsidR="00EC0F68"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FU17</w:t>
            </w:r>
            <w:r w:rsidR="00EC0F68" w:rsidRPr="00ED23C9">
              <w:rPr>
                <w:rFonts w:asciiTheme="minorHAnsi" w:hAnsiTheme="minorHAnsi" w:cstheme="minorHAnsi"/>
                <w:sz w:val="22"/>
                <w:szCs w:val="22"/>
              </w:rPr>
              <w:t>. Potrafi diagnozować i leczyć w podstawowym zakresie choroby przyzębia</w:t>
            </w:r>
          </w:p>
          <w:p w14:paraId="240BF20D"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HU19. Umie ocenić zmiany w poszczególnych elementach narządu żucia.</w:t>
            </w:r>
          </w:p>
          <w:p w14:paraId="7951AA45"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HU20. Umie rozpoznać choroby błony śluzowej jamy ustnej i zaplanować ich leczenie.</w:t>
            </w:r>
          </w:p>
          <w:p w14:paraId="4CFE193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HU21. Umie zmotywować pacjenta do zachowań prozdrowotnych – promocja zdrowia</w:t>
            </w:r>
          </w:p>
          <w:p w14:paraId="4B195E04"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HU22. Umie przeprowadzić instruktaż higieniczno-żywieniowy</w:t>
            </w:r>
          </w:p>
          <w:p w14:paraId="2738AAE7" w14:textId="77777777" w:rsidR="00EC0F68" w:rsidRPr="00ED23C9" w:rsidRDefault="00EC0F68"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HU23. Umie zaplanować leczenie zachowawcze, periodontologiczne i protetyczne.</w:t>
            </w:r>
          </w:p>
        </w:tc>
        <w:tc>
          <w:tcPr>
            <w:tcW w:w="3414" w:type="dxa"/>
          </w:tcPr>
          <w:p w14:paraId="44012587"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podsumowujące</w:t>
            </w:r>
          </w:p>
          <w:p w14:paraId="7B097C10" w14:textId="77777777" w:rsidR="005F78C7" w:rsidRPr="00ED23C9" w:rsidRDefault="005F78C7"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realizacja określonego zadania</w:t>
            </w:r>
          </w:p>
          <w:p w14:paraId="35E971B7" w14:textId="77777777" w:rsidR="005F78C7" w:rsidRPr="00ED23C9" w:rsidRDefault="005F78C7"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57BC55B7" w14:textId="1D47DEEF" w:rsidR="005F78C7" w:rsidRPr="00952C65"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obserwacja pracy studenta</w:t>
            </w:r>
          </w:p>
          <w:p w14:paraId="6F313E52" w14:textId="6005023A" w:rsidR="005F78C7" w:rsidRPr="00952C65"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aktywności w czasie zajęć</w:t>
            </w:r>
          </w:p>
          <w:p w14:paraId="4F30BEC2" w14:textId="3A23A217" w:rsidR="005F78C7" w:rsidRPr="00952C65"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zaliczenie poszczególnych czynności</w:t>
            </w:r>
          </w:p>
          <w:p w14:paraId="1C12F2C5" w14:textId="2ED91275" w:rsidR="005F78C7" w:rsidRPr="00952C65"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ocena przygotowania do zajęć</w:t>
            </w:r>
          </w:p>
          <w:p w14:paraId="1DF81E53" w14:textId="6DBC9C6B" w:rsidR="005F78C7" w:rsidRPr="00952C65" w:rsidRDefault="005F78C7" w:rsidP="00952C65">
            <w:pPr>
              <w:pStyle w:val="Akapitzlist"/>
              <w:numPr>
                <w:ilvl w:val="0"/>
                <w:numId w:val="23"/>
              </w:numPr>
              <w:spacing w:after="0" w:line="240" w:lineRule="auto"/>
              <w:ind w:left="283" w:hanging="218"/>
              <w:rPr>
                <w:rFonts w:asciiTheme="minorHAnsi" w:hAnsiTheme="minorHAnsi" w:cstheme="minorHAnsi"/>
                <w:lang w:eastAsia="pl-PL"/>
              </w:rPr>
            </w:pPr>
            <w:r w:rsidRPr="00952C65">
              <w:rPr>
                <w:rFonts w:asciiTheme="minorHAnsi" w:hAnsiTheme="minorHAnsi" w:cstheme="minorHAnsi"/>
                <w:lang w:eastAsia="pl-PL"/>
              </w:rPr>
              <w:t>dyskusja w czasie zajęć</w:t>
            </w:r>
          </w:p>
          <w:p w14:paraId="52B016D1" w14:textId="0DA50924" w:rsidR="00EC0F68" w:rsidRPr="00952C65" w:rsidRDefault="005F78C7" w:rsidP="00952C65">
            <w:pPr>
              <w:pStyle w:val="Akapitzlist"/>
              <w:numPr>
                <w:ilvl w:val="0"/>
                <w:numId w:val="23"/>
              </w:numPr>
              <w:tabs>
                <w:tab w:val="left" w:pos="6521"/>
              </w:tabs>
              <w:spacing w:after="0" w:line="240" w:lineRule="auto"/>
              <w:ind w:left="283" w:hanging="218"/>
              <w:rPr>
                <w:rFonts w:asciiTheme="minorHAnsi" w:hAnsiTheme="minorHAnsi" w:cstheme="minorHAnsi"/>
              </w:rPr>
            </w:pPr>
            <w:r w:rsidRPr="00952C65">
              <w:rPr>
                <w:rFonts w:asciiTheme="minorHAnsi" w:hAnsiTheme="minorHAnsi" w:cstheme="minorHAnsi"/>
                <w:lang w:eastAsia="pl-PL"/>
              </w:rPr>
              <w:t>opis przypadku</w:t>
            </w:r>
          </w:p>
        </w:tc>
      </w:tr>
      <w:tr w:rsidR="00EC0F68" w:rsidRPr="00ED23C9" w14:paraId="4B622C63" w14:textId="77777777" w:rsidTr="00952C65">
        <w:trPr>
          <w:cantSplit/>
          <w:trHeight w:val="405"/>
          <w:jc w:val="center"/>
        </w:trPr>
        <w:tc>
          <w:tcPr>
            <w:tcW w:w="7100" w:type="dxa"/>
          </w:tcPr>
          <w:p w14:paraId="5DAFC60A"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 Wdraża zasady koleżeństwa zawodowego i współpracy w zespole specjalistów, w tym z przedstawicielami innych zawodów medycznych, także w środowisku wielokulturowym i wielonarodowościowym</w:t>
            </w:r>
          </w:p>
          <w:p w14:paraId="3B4D576F"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 przestrzega tajemnicy lekarskiej i prawa pacjenta</w:t>
            </w:r>
          </w:p>
          <w:p w14:paraId="21200316"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 nawiązuje i utrzymuje głęboki oraz pełen szacunku kontakt z pacjentem, a także okazuje zrozumienia dla różnic światopoglądowych i kulturowych</w:t>
            </w:r>
          </w:p>
          <w:p w14:paraId="64231A96"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 kieruje się dobrem pacjenta</w:t>
            </w:r>
          </w:p>
          <w:p w14:paraId="31BFE427"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K5. podejmuje działań wobec pacjenta w oparciu o zasady etyczne, ze świadomością społecznych uwarunkowań i ograniczeń wynikających z choroby</w:t>
            </w:r>
          </w:p>
          <w:p w14:paraId="29A08915"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K6. dostrzega i rozpoznaje własne ograniczenia, dokonuje samooceny deficytów i potrzeb edukacyjnych</w:t>
            </w:r>
          </w:p>
          <w:p w14:paraId="0EB7A719"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K7. propaguje zachowania prozdrowotne</w:t>
            </w:r>
          </w:p>
          <w:p w14:paraId="369233F6"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K8. korzysta z obiektywnych źródeł informacji</w:t>
            </w:r>
          </w:p>
          <w:p w14:paraId="21E041F4"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K9. formułuje wnioski z własnych pomiarów lub obserwacji</w:t>
            </w:r>
          </w:p>
          <w:p w14:paraId="334F0276" w14:textId="77777777" w:rsidR="00060086"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K10. formułuje opinie dotyczące różnych aspektów działalności zawodowej</w:t>
            </w:r>
          </w:p>
          <w:p w14:paraId="791E3404" w14:textId="77777777" w:rsidR="00EC0F68" w:rsidRPr="00ED23C9" w:rsidRDefault="00060086" w:rsidP="006F5D60">
            <w:pPr>
              <w:tabs>
                <w:tab w:val="left" w:pos="6521"/>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K11. przyjmuje odpowiedzialność związaną z decyzjami podejmowanymi w ramach działalności zawodowej, w tym w kategoriach bezpieczeństwa własnego i innych osób</w:t>
            </w:r>
          </w:p>
        </w:tc>
        <w:tc>
          <w:tcPr>
            <w:tcW w:w="3414" w:type="dxa"/>
          </w:tcPr>
          <w:p w14:paraId="16BE84C7"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 xml:space="preserve">Metody podsumowujące </w:t>
            </w:r>
          </w:p>
          <w:p w14:paraId="25F87B92"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ocenianie ciągłe przez nauczyciela (obserwacja)</w:t>
            </w:r>
          </w:p>
          <w:p w14:paraId="48A94922" w14:textId="77777777" w:rsidR="00EC0F68" w:rsidRPr="00ED23C9" w:rsidRDefault="00EC0F68" w:rsidP="006F5D60">
            <w:pPr>
              <w:spacing w:after="0" w:line="240" w:lineRule="auto"/>
              <w:rPr>
                <w:rFonts w:asciiTheme="minorHAnsi" w:hAnsiTheme="minorHAnsi" w:cstheme="minorHAnsi"/>
                <w:sz w:val="22"/>
                <w:szCs w:val="22"/>
                <w:u w:val="single"/>
                <w:lang w:eastAsia="pl-PL"/>
              </w:rPr>
            </w:pPr>
            <w:r w:rsidRPr="00ED23C9">
              <w:rPr>
                <w:rFonts w:asciiTheme="minorHAnsi" w:hAnsiTheme="minorHAnsi" w:cstheme="minorHAnsi"/>
                <w:sz w:val="22"/>
                <w:szCs w:val="22"/>
                <w:u w:val="single"/>
                <w:lang w:eastAsia="pl-PL"/>
              </w:rPr>
              <w:t>Metody formujące</w:t>
            </w:r>
          </w:p>
          <w:p w14:paraId="216786ED" w14:textId="77777777" w:rsidR="00EC0F68" w:rsidRPr="00ED23C9" w:rsidRDefault="00EC0F68" w:rsidP="006F5D60">
            <w:pPr>
              <w:spacing w:after="0" w:line="240" w:lineRule="auto"/>
              <w:rPr>
                <w:rFonts w:asciiTheme="minorHAnsi" w:hAnsiTheme="minorHAnsi" w:cstheme="minorHAnsi"/>
                <w:sz w:val="22"/>
                <w:szCs w:val="22"/>
                <w:lang w:eastAsia="pl-PL"/>
              </w:rPr>
            </w:pPr>
            <w:r w:rsidRPr="00ED23C9">
              <w:rPr>
                <w:rFonts w:asciiTheme="minorHAnsi" w:hAnsiTheme="minorHAnsi" w:cstheme="minorHAnsi"/>
                <w:sz w:val="22"/>
                <w:szCs w:val="22"/>
                <w:lang w:eastAsia="pl-PL"/>
              </w:rPr>
              <w:t>- dyskusja w czasie zajęć</w:t>
            </w:r>
          </w:p>
          <w:p w14:paraId="1BB00951" w14:textId="77777777" w:rsidR="00EC0F68" w:rsidRPr="00ED23C9" w:rsidRDefault="00EC0F68" w:rsidP="006F5D60">
            <w:pPr>
              <w:tabs>
                <w:tab w:val="left" w:pos="6521"/>
              </w:tabs>
              <w:spacing w:after="0" w:line="240" w:lineRule="auto"/>
              <w:rPr>
                <w:rFonts w:asciiTheme="minorHAnsi" w:hAnsiTheme="minorHAnsi" w:cstheme="minorHAnsi"/>
                <w:sz w:val="22"/>
                <w:szCs w:val="22"/>
              </w:rPr>
            </w:pPr>
          </w:p>
        </w:tc>
      </w:tr>
    </w:tbl>
    <w:p w14:paraId="104DA224" w14:textId="77777777" w:rsidR="00EC0F68" w:rsidRPr="00ED23C9" w:rsidRDefault="00EC0F68" w:rsidP="006F5D60">
      <w:pPr>
        <w:spacing w:after="0" w:line="240" w:lineRule="auto"/>
        <w:contextualSpacing/>
        <w:rPr>
          <w:rFonts w:asciiTheme="minorHAnsi" w:hAnsiTheme="minorHAnsi" w:cstheme="minorHAnsi"/>
          <w:sz w:val="22"/>
          <w:szCs w:val="22"/>
        </w:rPr>
      </w:pPr>
    </w:p>
    <w:p w14:paraId="0D520032" w14:textId="77777777" w:rsidR="00EC0F68" w:rsidRPr="00ED23C9" w:rsidRDefault="00EC0F68" w:rsidP="00952C65">
      <w:pPr>
        <w:spacing w:after="0" w:line="240" w:lineRule="auto"/>
        <w:ind w:left="-709"/>
        <w:rPr>
          <w:rFonts w:asciiTheme="minorHAnsi" w:hAnsiTheme="minorHAnsi" w:cstheme="minorHAnsi"/>
          <w:sz w:val="22"/>
          <w:szCs w:val="22"/>
        </w:rPr>
      </w:pPr>
      <w:r w:rsidRPr="00ED23C9">
        <w:rPr>
          <w:rFonts w:asciiTheme="minorHAnsi" w:hAnsiTheme="minorHAnsi" w:cstheme="minorHAnsi"/>
          <w:sz w:val="22"/>
          <w:szCs w:val="22"/>
        </w:rPr>
        <w:t>Treści programowe, formy i metody kształcenia zapewniające osiągnięcie wskazanych efektów, a także sposoby oceny osiągania tych efektów kształcenia przez studenta – zawarte w sylabusach przedmiotów/modułów zajęć.</w:t>
      </w:r>
    </w:p>
    <w:p w14:paraId="6F401C77" w14:textId="2EFEEE8F" w:rsidR="00114E77" w:rsidRPr="00ED23C9" w:rsidRDefault="00B94595" w:rsidP="00952C65">
      <w:pPr>
        <w:pStyle w:val="Nagwek1"/>
      </w:pPr>
      <w:r w:rsidRPr="00ED23C9">
        <w:t xml:space="preserve">WYMIAR, </w:t>
      </w:r>
      <w:r w:rsidR="00BF223C" w:rsidRPr="00ED23C9">
        <w:t xml:space="preserve">ZASADY </w:t>
      </w:r>
      <w:r w:rsidRPr="00ED23C9">
        <w:t xml:space="preserve">I FORMA </w:t>
      </w:r>
      <w:r w:rsidR="00BF223C" w:rsidRPr="00ED23C9">
        <w:t>ODBYWANIA PRAKTYK</w:t>
      </w:r>
      <w:r w:rsidRPr="00ED23C9">
        <w:t xml:space="preserve"> ZAWODOWYCH</w:t>
      </w:r>
      <w:r w:rsidR="00114E77" w:rsidRPr="00ED23C9">
        <w:t>:</w:t>
      </w:r>
    </w:p>
    <w:p w14:paraId="17EB93F0" w14:textId="77777777" w:rsidR="003C487B" w:rsidRPr="00952C65" w:rsidRDefault="003C487B" w:rsidP="00952C65">
      <w:pPr>
        <w:pStyle w:val="Nagwek2"/>
      </w:pPr>
      <w:r w:rsidRPr="00952C65">
        <w:t>I rok</w:t>
      </w:r>
    </w:p>
    <w:p w14:paraId="43971B2E" w14:textId="77777777" w:rsidR="003C487B" w:rsidRPr="00ED23C9" w:rsidRDefault="003C487B"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4 tygodnie (120</w:t>
      </w:r>
      <w:r w:rsidR="008D234F" w:rsidRPr="00ED23C9">
        <w:rPr>
          <w:rFonts w:asciiTheme="minorHAnsi" w:eastAsia="Times New Roman" w:hAnsiTheme="minorHAnsi" w:cstheme="minorHAnsi"/>
          <w:sz w:val="22"/>
          <w:szCs w:val="22"/>
          <w:lang w:eastAsia="pl-PL"/>
        </w:rPr>
        <w:t xml:space="preserve"> </w:t>
      </w:r>
      <w:r w:rsidRPr="00ED23C9">
        <w:rPr>
          <w:rFonts w:asciiTheme="minorHAnsi" w:eastAsia="Times New Roman" w:hAnsiTheme="minorHAnsi" w:cstheme="minorHAnsi"/>
          <w:sz w:val="22"/>
          <w:szCs w:val="22"/>
          <w:lang w:eastAsia="pl-PL"/>
        </w:rPr>
        <w:t>h</w:t>
      </w:r>
      <w:r w:rsidR="008D234F" w:rsidRPr="00ED23C9">
        <w:rPr>
          <w:rFonts w:asciiTheme="minorHAnsi" w:eastAsia="Times New Roman" w:hAnsiTheme="minorHAnsi" w:cstheme="minorHAnsi"/>
          <w:sz w:val="22"/>
          <w:szCs w:val="22"/>
          <w:lang w:eastAsia="pl-PL"/>
        </w:rPr>
        <w:t xml:space="preserve"> dydaktycznych</w:t>
      </w:r>
      <w:r w:rsidRPr="00ED23C9">
        <w:rPr>
          <w:rFonts w:asciiTheme="minorHAnsi" w:eastAsia="Times New Roman" w:hAnsiTheme="minorHAnsi" w:cstheme="minorHAnsi"/>
          <w:sz w:val="22"/>
          <w:szCs w:val="22"/>
          <w:lang w:eastAsia="pl-PL"/>
        </w:rPr>
        <w:t>) – w zakresie asysty lekarzowi dentyście</w:t>
      </w:r>
    </w:p>
    <w:p w14:paraId="07602973" w14:textId="77777777" w:rsidR="00952C65" w:rsidRDefault="003C487B"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Program praktyk obejmuje:</w:t>
      </w:r>
    </w:p>
    <w:p w14:paraId="24407577" w14:textId="1CA976E9"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przygotowanie do zabiegów,</w:t>
      </w:r>
    </w:p>
    <w:p w14:paraId="57E72DAC" w14:textId="689AF589"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 xml:space="preserve">metody sterylizacji - wodna, parowa, </w:t>
      </w:r>
    </w:p>
    <w:p w14:paraId="5ACFF859" w14:textId="2855CE23"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przygotowanie narzędzi do zabiegów,</w:t>
      </w:r>
    </w:p>
    <w:p w14:paraId="77775881" w14:textId="70C0CCAF"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przygotowanie materiałów opatrunkowych, materiałów do wypełnień,</w:t>
      </w:r>
    </w:p>
    <w:p w14:paraId="388B3577" w14:textId="31ED08ED"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przygotowanie ambulatorium do zabiegów,</w:t>
      </w:r>
    </w:p>
    <w:p w14:paraId="4F8EDF96" w14:textId="3FDC09DD"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zapoznanie się z materiałami stomatologicznymi i sprzętem,</w:t>
      </w:r>
    </w:p>
    <w:p w14:paraId="372450AA" w14:textId="1306B49D"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lastRenderedPageBreak/>
        <w:t>zapoznanie się z pracą asysty dentystycznej, asysta przy zabiegach,</w:t>
      </w:r>
    </w:p>
    <w:p w14:paraId="07375511" w14:textId="30147292" w:rsidR="003C487B" w:rsidRPr="00952C65" w:rsidRDefault="003C487B" w:rsidP="00952C65">
      <w:pPr>
        <w:pStyle w:val="Akapitzlist"/>
        <w:numPr>
          <w:ilvl w:val="0"/>
          <w:numId w:val="21"/>
        </w:numPr>
        <w:spacing w:after="0" w:line="240" w:lineRule="auto"/>
        <w:ind w:left="-142"/>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zapoznanie się z organizacją gabinetu stomatologicznego -rejestracja chorych, prowadzenie dokumentacji medycznej w poradni stomatologicznej, sprawozdawczość, magazyn materiałowy.</w:t>
      </w:r>
    </w:p>
    <w:p w14:paraId="70C70F57" w14:textId="69DB4E15" w:rsidR="003C487B" w:rsidRPr="00ED23C9" w:rsidRDefault="00952C65" w:rsidP="00952C65">
      <w:pPr>
        <w:pStyle w:val="Nagwek3"/>
      </w:pPr>
      <w:r w:rsidRPr="00ED23C9">
        <w:t>PRZEDMIOT/MODUŁ: praktyka w zakresie asysty lekarzowi dentyście</w:t>
      </w:r>
    </w:p>
    <w:tbl>
      <w:tblPr>
        <w:tblW w:w="104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65"/>
        <w:gridCol w:w="3378"/>
      </w:tblGrid>
      <w:tr w:rsidR="003C487B" w:rsidRPr="00ED23C9" w14:paraId="4937C46D" w14:textId="77777777" w:rsidTr="00952C65">
        <w:trPr>
          <w:cantSplit/>
          <w:trHeight w:val="317"/>
          <w:tblHeader/>
          <w:jc w:val="center"/>
        </w:trPr>
        <w:tc>
          <w:tcPr>
            <w:tcW w:w="7065" w:type="dxa"/>
          </w:tcPr>
          <w:p w14:paraId="5F5ED7E4" w14:textId="77777777" w:rsidR="003C487B" w:rsidRPr="00ED23C9" w:rsidRDefault="003C487B" w:rsidP="006F5D60">
            <w:pPr>
              <w:spacing w:after="0" w:line="240" w:lineRule="auto"/>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Efekty kształcenia</w:t>
            </w:r>
          </w:p>
        </w:tc>
        <w:tc>
          <w:tcPr>
            <w:tcW w:w="3378" w:type="dxa"/>
          </w:tcPr>
          <w:p w14:paraId="548D3BB0" w14:textId="77777777" w:rsidR="003C487B" w:rsidRPr="00ED23C9" w:rsidRDefault="003C487B" w:rsidP="006F5D60">
            <w:pPr>
              <w:spacing w:after="0" w:line="240" w:lineRule="auto"/>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 xml:space="preserve">Sposoby weryfikacji </w:t>
            </w:r>
          </w:p>
        </w:tc>
      </w:tr>
      <w:tr w:rsidR="003C487B" w:rsidRPr="00ED23C9" w14:paraId="3E4E8CE5" w14:textId="77777777" w:rsidTr="00952C65">
        <w:trPr>
          <w:cantSplit/>
          <w:trHeight w:val="989"/>
          <w:jc w:val="center"/>
        </w:trPr>
        <w:tc>
          <w:tcPr>
            <w:tcW w:w="7065" w:type="dxa"/>
          </w:tcPr>
          <w:p w14:paraId="7B775C3E"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C.W5. zna podstawy dezynfekcji, sterylizacji i postępowania aseptycznego</w:t>
            </w:r>
          </w:p>
          <w:p w14:paraId="2D1A9DC7"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C.W23. zna wyposażenie gabinetu stomatologicznego i instrumentarium stosowane w zabiegach stomatologicznych</w:t>
            </w:r>
          </w:p>
          <w:p w14:paraId="71239A7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 xml:space="preserve">C.W25. zna skład, budowę, sposób wiązania, właściwości, przeznaczenie i sposób użycia materiałów stomatologicznych </w:t>
            </w:r>
          </w:p>
          <w:p w14:paraId="7DE9590F"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W4. zna ergonomiczne zasady prowadzenia zabiegów stomatologicznych i organizacji pracy w gabinecie stomatologicznym</w:t>
            </w:r>
          </w:p>
        </w:tc>
        <w:tc>
          <w:tcPr>
            <w:tcW w:w="3378" w:type="dxa"/>
          </w:tcPr>
          <w:p w14:paraId="7C0A9DA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Obserwacja pracy studenta</w:t>
            </w:r>
          </w:p>
        </w:tc>
      </w:tr>
      <w:tr w:rsidR="003C487B" w:rsidRPr="00ED23C9" w14:paraId="62B0BBF4" w14:textId="77777777" w:rsidTr="00952C65">
        <w:trPr>
          <w:cantSplit/>
          <w:trHeight w:val="989"/>
          <w:jc w:val="center"/>
        </w:trPr>
        <w:tc>
          <w:tcPr>
            <w:tcW w:w="7065" w:type="dxa"/>
          </w:tcPr>
          <w:p w14:paraId="668011D1"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G.U25. pracuje zgodnie z ergonomicznymi zasadami pracy</w:t>
            </w:r>
          </w:p>
          <w:p w14:paraId="5A387CF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G.U26. stosuje podczas pracy przepisy sanitarno-epidemiologiczne oraz dotyczące bezpieczeństwa i higieny pracy</w:t>
            </w:r>
          </w:p>
        </w:tc>
        <w:tc>
          <w:tcPr>
            <w:tcW w:w="3378" w:type="dxa"/>
          </w:tcPr>
          <w:p w14:paraId="441E8A69"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Obserwacja pracy studenta</w:t>
            </w:r>
          </w:p>
        </w:tc>
      </w:tr>
      <w:tr w:rsidR="003C487B" w:rsidRPr="00ED23C9" w14:paraId="45C9880B" w14:textId="77777777" w:rsidTr="00952C65">
        <w:trPr>
          <w:cantSplit/>
          <w:trHeight w:val="405"/>
          <w:jc w:val="center"/>
        </w:trPr>
        <w:tc>
          <w:tcPr>
            <w:tcW w:w="7065" w:type="dxa"/>
          </w:tcPr>
          <w:p w14:paraId="3127695E"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K1.Rozpoznaje własne ograniczenia diagnostyczne i lecznicze, potrzeby edukacyjne, planuje aktywność edukacyjną</w:t>
            </w:r>
          </w:p>
          <w:p w14:paraId="5001F9F0"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K2.Umie pracować w zespole profesjonalistów, w środowisku wielokulturowym i wielonarodowościowym</w:t>
            </w:r>
          </w:p>
          <w:p w14:paraId="76DE4E4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K3.Wdraża zasady koleżeństwa zawodowego i współpracy z przedstawicielami innych zawodów w zakresie ochrony zdrowia</w:t>
            </w:r>
          </w:p>
          <w:p w14:paraId="496D7DFD"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K4.Przestrzega tajemnicy lekarskiej i prawa pacjenta</w:t>
            </w:r>
          </w:p>
        </w:tc>
        <w:tc>
          <w:tcPr>
            <w:tcW w:w="3378" w:type="dxa"/>
          </w:tcPr>
          <w:p w14:paraId="08873359"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Ocenianie ciągłe przez nauczyciela</w:t>
            </w:r>
          </w:p>
        </w:tc>
      </w:tr>
    </w:tbl>
    <w:p w14:paraId="2042AD32" w14:textId="77777777" w:rsidR="003C487B" w:rsidRPr="00ED23C9" w:rsidRDefault="003C487B" w:rsidP="00952C65">
      <w:pPr>
        <w:pStyle w:val="Nagwek2"/>
        <w:rPr>
          <w:lang w:eastAsia="pl-PL"/>
        </w:rPr>
      </w:pPr>
      <w:r w:rsidRPr="00ED23C9">
        <w:rPr>
          <w:lang w:eastAsia="pl-PL"/>
        </w:rPr>
        <w:t>II rok</w:t>
      </w:r>
    </w:p>
    <w:p w14:paraId="38FB1FEC" w14:textId="16F6ED33" w:rsidR="003C487B" w:rsidRPr="00ED23C9" w:rsidRDefault="003C487B"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Studentów obowiązuje 2-tygodniowa praktyka (60 h</w:t>
      </w:r>
      <w:r w:rsidR="008D234F" w:rsidRPr="00ED23C9">
        <w:rPr>
          <w:rFonts w:asciiTheme="minorHAnsi" w:eastAsia="Times New Roman" w:hAnsiTheme="minorHAnsi" w:cstheme="minorHAnsi"/>
          <w:sz w:val="22"/>
          <w:szCs w:val="22"/>
          <w:lang w:eastAsia="pl-PL"/>
        </w:rPr>
        <w:t xml:space="preserve"> dydaktycznych</w:t>
      </w:r>
      <w:r w:rsidRPr="00ED23C9">
        <w:rPr>
          <w:rFonts w:asciiTheme="minorHAnsi" w:eastAsia="Times New Roman" w:hAnsiTheme="minorHAnsi" w:cstheme="minorHAnsi"/>
          <w:sz w:val="22"/>
          <w:szCs w:val="22"/>
          <w:lang w:eastAsia="pl-PL"/>
        </w:rPr>
        <w:t xml:space="preserve">) w zakresie organizacji ochrony zdrowia oraz 2-tygodniowa </w:t>
      </w:r>
      <w:r w:rsidR="00197FFC" w:rsidRPr="00ED23C9">
        <w:rPr>
          <w:rFonts w:asciiTheme="minorHAnsi" w:eastAsia="Times New Roman" w:hAnsiTheme="minorHAnsi" w:cstheme="minorHAnsi"/>
          <w:sz w:val="22"/>
          <w:szCs w:val="22"/>
          <w:lang w:eastAsia="pl-PL"/>
        </w:rPr>
        <w:t xml:space="preserve">praktyka lekarsko-dentystyczna – procedury kliniczne w poradniach/gabinetach stomatologicznych. </w:t>
      </w:r>
      <w:bookmarkStart w:id="0" w:name="_Hlk100826053"/>
      <w:r w:rsidRPr="00ED23C9">
        <w:rPr>
          <w:rFonts w:asciiTheme="minorHAnsi" w:eastAsia="Times New Roman" w:hAnsiTheme="minorHAnsi" w:cstheme="minorHAnsi"/>
          <w:sz w:val="22"/>
          <w:szCs w:val="22"/>
          <w:lang w:eastAsia="pl-PL"/>
        </w:rPr>
        <w:t>Praktyka jest prowadzona na podstawie porozumienia. Zakładowym kierownikiem praktyk, odpowiedzialnym za realizację programu jest adiunkt, wyznaczony przez kierownika kliniki. Warunkiem zaliczenia praktyk jest wykazanie się przez studenta znajomością ogólnych zasad organizacji pracy jednostek ochrony zdrowia</w:t>
      </w:r>
      <w:r w:rsidR="00F568F8" w:rsidRPr="00ED23C9">
        <w:rPr>
          <w:rFonts w:asciiTheme="minorHAnsi" w:eastAsia="Times New Roman" w:hAnsiTheme="minorHAnsi" w:cstheme="minorHAnsi"/>
          <w:sz w:val="22"/>
          <w:szCs w:val="22"/>
          <w:lang w:eastAsia="pl-PL"/>
        </w:rPr>
        <w:t>.</w:t>
      </w:r>
    </w:p>
    <w:p w14:paraId="401CC86B" w14:textId="437D0AD0" w:rsidR="000C07B4" w:rsidRPr="00ED23C9" w:rsidRDefault="003C487B"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Konieczne jest prowadzenie przez studenta karty przebiegu praktyki, w której rozlicza on poszczególne dni pracy i notuje wykonywane czynności.</w:t>
      </w:r>
    </w:p>
    <w:p w14:paraId="598FBF8B" w14:textId="619F83BC" w:rsidR="000C07B4" w:rsidRPr="00ED23C9" w:rsidRDefault="000C07B4"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Celem praktyki jest zaznajomienie studentów z zadaniami, organizacją i pracą poradni stomatologicznej oraz pogłębienie wiadomości praktycznych z zakresu stomatologii zachowawczej, a w przypadku, kiedy kierownik przychodni uzna to za to za celowe, także z protetyki. Student winien także zapoznać się z pracą w zakresie krzewienia oświaty sanitarnej i promocji zdrowia.</w:t>
      </w:r>
    </w:p>
    <w:bookmarkEnd w:id="0"/>
    <w:p w14:paraId="077EE763" w14:textId="77777777" w:rsidR="0002024A" w:rsidRPr="00ED23C9" w:rsidRDefault="001C707E" w:rsidP="00952C65">
      <w:pPr>
        <w:spacing w:after="0" w:line="240" w:lineRule="auto"/>
        <w:ind w:left="-709"/>
        <w:jc w:val="both"/>
        <w:rPr>
          <w:rFonts w:asciiTheme="minorHAnsi" w:hAnsiTheme="minorHAnsi" w:cstheme="minorHAnsi"/>
          <w:sz w:val="22"/>
          <w:szCs w:val="22"/>
          <w:u w:val="single"/>
        </w:rPr>
      </w:pPr>
      <w:r w:rsidRPr="00ED23C9">
        <w:rPr>
          <w:rFonts w:asciiTheme="minorHAnsi" w:eastAsia="Times New Roman" w:hAnsiTheme="minorHAnsi" w:cstheme="minorHAnsi"/>
          <w:sz w:val="22"/>
          <w:szCs w:val="22"/>
          <w:u w:val="single"/>
          <w:lang w:eastAsia="pl-PL"/>
        </w:rPr>
        <w:t xml:space="preserve">Szczegółowy program praktyki </w:t>
      </w:r>
      <w:r w:rsidR="0002024A" w:rsidRPr="00ED23C9">
        <w:rPr>
          <w:rFonts w:asciiTheme="minorHAnsi" w:hAnsiTheme="minorHAnsi" w:cstheme="minorHAnsi"/>
          <w:sz w:val="22"/>
          <w:szCs w:val="22"/>
          <w:u w:val="single"/>
        </w:rPr>
        <w:t>w zakresie stomatologii zachowawczej:</w:t>
      </w:r>
    </w:p>
    <w:p w14:paraId="2A7F7843"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przeprowadzenie podstawowych czynności diagnostycznych,</w:t>
      </w:r>
    </w:p>
    <w:p w14:paraId="77357E20"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usuwanie kamienia nazębnego,</w:t>
      </w:r>
    </w:p>
    <w:p w14:paraId="5A347F05"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preparowanie ubytków pod wypełnienia i wypełnianie ubytków z zastosowaniem różnego rodzaju materiałów,</w:t>
      </w:r>
    </w:p>
    <w:p w14:paraId="2AF9C426"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zakładanie opatrunków tymczasowych,</w:t>
      </w:r>
    </w:p>
    <w:p w14:paraId="4AE6BDC5"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leczenie endodontyczne,</w:t>
      </w:r>
    </w:p>
    <w:p w14:paraId="110B11D9" w14:textId="77777777" w:rsidR="0002024A" w:rsidRPr="00ED23C9" w:rsidRDefault="0002024A" w:rsidP="006136B5">
      <w:pPr>
        <w:numPr>
          <w:ilvl w:val="0"/>
          <w:numId w:val="7"/>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interpretacja zdjęć rentgenowskich,</w:t>
      </w:r>
    </w:p>
    <w:p w14:paraId="70B87F28" w14:textId="77777777" w:rsidR="0002024A" w:rsidRPr="00ED23C9" w:rsidRDefault="001C707E" w:rsidP="00952C65">
      <w:pPr>
        <w:spacing w:after="0" w:line="240" w:lineRule="auto"/>
        <w:ind w:left="-567"/>
        <w:jc w:val="both"/>
        <w:rPr>
          <w:rFonts w:asciiTheme="minorHAnsi" w:hAnsiTheme="minorHAnsi" w:cstheme="minorHAnsi"/>
          <w:sz w:val="22"/>
          <w:szCs w:val="22"/>
          <w:u w:val="single"/>
        </w:rPr>
      </w:pPr>
      <w:r w:rsidRPr="00ED23C9">
        <w:rPr>
          <w:rFonts w:asciiTheme="minorHAnsi" w:eastAsia="Times New Roman" w:hAnsiTheme="minorHAnsi" w:cstheme="minorHAnsi"/>
          <w:sz w:val="22"/>
          <w:szCs w:val="22"/>
          <w:u w:val="single"/>
          <w:lang w:eastAsia="pl-PL"/>
        </w:rPr>
        <w:t xml:space="preserve">Szczegółowy program praktyki </w:t>
      </w:r>
      <w:r w:rsidR="0002024A" w:rsidRPr="00ED23C9">
        <w:rPr>
          <w:rFonts w:asciiTheme="minorHAnsi" w:hAnsiTheme="minorHAnsi" w:cstheme="minorHAnsi"/>
          <w:sz w:val="22"/>
          <w:szCs w:val="22"/>
          <w:u w:val="single"/>
        </w:rPr>
        <w:t>w zakresie protetyki stomatologicznej:</w:t>
      </w:r>
    </w:p>
    <w:p w14:paraId="70F30CC0" w14:textId="77777777" w:rsidR="0002024A" w:rsidRPr="00ED23C9" w:rsidRDefault="0002024A" w:rsidP="006136B5">
      <w:pPr>
        <w:numPr>
          <w:ilvl w:val="0"/>
          <w:numId w:val="9"/>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protetyczna ocena warunków w jamie ustnej z uwzględnieniem braków w uzębieniu, zmian anatomicznych i czynnościowych oraz nieprawidłowości szczękowo-zgryzowych,</w:t>
      </w:r>
    </w:p>
    <w:p w14:paraId="3EE4E40B" w14:textId="7F97350A" w:rsidR="0002024A" w:rsidRPr="00ED23C9" w:rsidRDefault="0002024A" w:rsidP="006136B5">
      <w:pPr>
        <w:numPr>
          <w:ilvl w:val="0"/>
          <w:numId w:val="9"/>
        </w:numPr>
        <w:spacing w:after="0" w:line="240" w:lineRule="auto"/>
        <w:jc w:val="both"/>
        <w:rPr>
          <w:rFonts w:asciiTheme="minorHAnsi" w:hAnsiTheme="minorHAnsi" w:cstheme="minorHAnsi"/>
          <w:sz w:val="22"/>
          <w:szCs w:val="22"/>
        </w:rPr>
      </w:pPr>
      <w:r w:rsidRPr="00ED23C9">
        <w:rPr>
          <w:rFonts w:asciiTheme="minorHAnsi" w:hAnsiTheme="minorHAnsi" w:cstheme="minorHAnsi"/>
          <w:sz w:val="22"/>
          <w:szCs w:val="22"/>
        </w:rPr>
        <w:t>zdejmowanie wycisków z zastosowaniem różnego rodzaju materiałów wyciskowych,</w:t>
      </w:r>
    </w:p>
    <w:p w14:paraId="5D83A368" w14:textId="77777777" w:rsidR="00952C65" w:rsidRDefault="003C487B" w:rsidP="00952C65">
      <w:pPr>
        <w:spacing w:after="0" w:line="240" w:lineRule="auto"/>
        <w:ind w:left="-567"/>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Szczegółowy program praktyki w zakresie organizacji ochrony zdrowia obejmuje:</w:t>
      </w:r>
    </w:p>
    <w:p w14:paraId="108CA7F6" w14:textId="2956B5E4" w:rsidR="003C487B" w:rsidRPr="00952C65" w:rsidRDefault="003C487B" w:rsidP="00952C65">
      <w:pPr>
        <w:pStyle w:val="Akapitzlist"/>
        <w:numPr>
          <w:ilvl w:val="0"/>
          <w:numId w:val="22"/>
        </w:numPr>
        <w:spacing w:after="0" w:line="240" w:lineRule="auto"/>
        <w:ind w:left="426"/>
        <w:rPr>
          <w:rFonts w:asciiTheme="minorHAnsi" w:eastAsia="Times New Roman" w:hAnsiTheme="minorHAnsi" w:cstheme="minorHAnsi"/>
          <w:u w:val="single"/>
          <w:lang w:eastAsia="pl-PL"/>
        </w:rPr>
      </w:pPr>
      <w:r w:rsidRPr="00952C65">
        <w:rPr>
          <w:rFonts w:asciiTheme="minorHAnsi" w:eastAsia="Times New Roman" w:hAnsiTheme="minorHAnsi" w:cstheme="minorHAnsi"/>
          <w:lang w:eastAsia="pl-PL"/>
        </w:rPr>
        <w:t>zapoznanie się z funkcjonowaniem, zarządzaniem i informatyzacją szpitala, zakładów opieki zdrowotnej i innych instytucji zdrowia publicznego,</w:t>
      </w:r>
    </w:p>
    <w:p w14:paraId="7F1439E4" w14:textId="5A9711D7" w:rsidR="003C487B" w:rsidRPr="00952C65" w:rsidRDefault="003C487B" w:rsidP="00952C65">
      <w:pPr>
        <w:pStyle w:val="Akapitzlist"/>
        <w:numPr>
          <w:ilvl w:val="0"/>
          <w:numId w:val="22"/>
        </w:numPr>
        <w:tabs>
          <w:tab w:val="left" w:pos="426"/>
        </w:tabs>
        <w:spacing w:after="0" w:line="240" w:lineRule="auto"/>
        <w:ind w:left="426"/>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zaznajomienie się ze strukturą organizacyjną tych jednostek oraz jednostek prowadzących nadzór,</w:t>
      </w:r>
    </w:p>
    <w:p w14:paraId="45FDE281" w14:textId="60E01BA1" w:rsidR="003C487B" w:rsidRPr="00952C65" w:rsidRDefault="003C487B" w:rsidP="00952C65">
      <w:pPr>
        <w:pStyle w:val="Akapitzlist"/>
        <w:numPr>
          <w:ilvl w:val="0"/>
          <w:numId w:val="22"/>
        </w:numPr>
        <w:tabs>
          <w:tab w:val="left" w:pos="426"/>
        </w:tabs>
        <w:spacing w:after="0" w:line="240" w:lineRule="auto"/>
        <w:ind w:left="426"/>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zapoznanie się z wybranymi zagadnieniami administracyjno-porządkowymi oraz organizacją pracy,</w:t>
      </w:r>
    </w:p>
    <w:p w14:paraId="37E74050" w14:textId="610132B9" w:rsidR="003C487B" w:rsidRPr="00952C65" w:rsidRDefault="003C487B" w:rsidP="00952C65">
      <w:pPr>
        <w:pStyle w:val="Akapitzlist"/>
        <w:numPr>
          <w:ilvl w:val="0"/>
          <w:numId w:val="22"/>
        </w:numPr>
        <w:tabs>
          <w:tab w:val="left" w:pos="426"/>
        </w:tabs>
        <w:spacing w:after="0" w:line="240" w:lineRule="auto"/>
        <w:ind w:left="426"/>
        <w:rPr>
          <w:rFonts w:asciiTheme="minorHAnsi" w:eastAsia="Times New Roman" w:hAnsiTheme="minorHAnsi" w:cstheme="minorHAnsi"/>
          <w:lang w:eastAsia="pl-PL"/>
        </w:rPr>
      </w:pPr>
      <w:r w:rsidRPr="00952C65">
        <w:rPr>
          <w:rFonts w:asciiTheme="minorHAnsi" w:eastAsia="Times New Roman" w:hAnsiTheme="minorHAnsi" w:cstheme="minorHAnsi"/>
          <w:lang w:eastAsia="pl-PL"/>
        </w:rPr>
        <w:lastRenderedPageBreak/>
        <w:t>zapoznanie się z zasadami zawierania umów o udzielanie świadczeń zdrowotnych w sektorze publicznym i niepublicznym,</w:t>
      </w:r>
    </w:p>
    <w:p w14:paraId="3D9B018C" w14:textId="459ACB07" w:rsidR="003C487B" w:rsidRPr="00952C65" w:rsidRDefault="003C487B" w:rsidP="00952C65">
      <w:pPr>
        <w:pStyle w:val="Akapitzlist"/>
        <w:numPr>
          <w:ilvl w:val="0"/>
          <w:numId w:val="22"/>
        </w:numPr>
        <w:tabs>
          <w:tab w:val="left" w:pos="426"/>
        </w:tabs>
        <w:spacing w:after="0" w:line="240" w:lineRule="auto"/>
        <w:ind w:left="426"/>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poznanie typów dokumentacji; czynności administracyjne związane z obsługą chorych,</w:t>
      </w:r>
    </w:p>
    <w:p w14:paraId="7E973272" w14:textId="2C242810" w:rsidR="003C487B" w:rsidRPr="00952C65" w:rsidRDefault="003C487B" w:rsidP="00952C65">
      <w:pPr>
        <w:pStyle w:val="Akapitzlist"/>
        <w:numPr>
          <w:ilvl w:val="0"/>
          <w:numId w:val="22"/>
        </w:numPr>
        <w:tabs>
          <w:tab w:val="left" w:pos="426"/>
        </w:tabs>
        <w:spacing w:after="0" w:line="240" w:lineRule="auto"/>
        <w:ind w:left="426"/>
        <w:rPr>
          <w:rFonts w:asciiTheme="minorHAnsi" w:eastAsia="Times New Roman" w:hAnsiTheme="minorHAnsi" w:cstheme="minorHAnsi"/>
          <w:lang w:eastAsia="pl-PL"/>
        </w:rPr>
      </w:pPr>
      <w:r w:rsidRPr="00952C65">
        <w:rPr>
          <w:rFonts w:asciiTheme="minorHAnsi" w:eastAsia="Times New Roman" w:hAnsiTheme="minorHAnsi" w:cstheme="minorHAnsi"/>
          <w:lang w:eastAsia="pl-PL"/>
        </w:rPr>
        <w:t>poznanie zasad funkcjonowania podstawowej opieki medycznej i stomatologicznej.</w:t>
      </w:r>
    </w:p>
    <w:p w14:paraId="09773069" w14:textId="58629851" w:rsidR="003C487B" w:rsidRPr="00ED23C9" w:rsidRDefault="00952C65" w:rsidP="00952C65">
      <w:pPr>
        <w:pStyle w:val="Nagwek3"/>
      </w:pPr>
      <w:r w:rsidRPr="00ED23C9">
        <w:t>PRZEDMIOT/MODUŁ: praktyka w zakresie organizacji ochrony zdrowia oraz praktyka lekarsko-dentystyczna – procedury kliniczne w poradniach/gabinetach stomatologicznych</w:t>
      </w:r>
    </w:p>
    <w:tbl>
      <w:tblPr>
        <w:tblW w:w="104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65"/>
        <w:gridCol w:w="3378"/>
      </w:tblGrid>
      <w:tr w:rsidR="003C487B" w:rsidRPr="00ED23C9" w14:paraId="25C6D446" w14:textId="77777777" w:rsidTr="00952C65">
        <w:trPr>
          <w:cantSplit/>
          <w:trHeight w:val="317"/>
          <w:tblHeader/>
          <w:jc w:val="center"/>
        </w:trPr>
        <w:tc>
          <w:tcPr>
            <w:tcW w:w="7065" w:type="dxa"/>
          </w:tcPr>
          <w:p w14:paraId="68EB5086" w14:textId="77777777" w:rsidR="003C487B" w:rsidRPr="00ED23C9" w:rsidRDefault="003C487B" w:rsidP="006F5D60">
            <w:pPr>
              <w:spacing w:after="0" w:line="240" w:lineRule="auto"/>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Efekty kształcenia</w:t>
            </w:r>
          </w:p>
        </w:tc>
        <w:tc>
          <w:tcPr>
            <w:tcW w:w="3378" w:type="dxa"/>
          </w:tcPr>
          <w:p w14:paraId="267D08C9" w14:textId="77777777" w:rsidR="003C487B" w:rsidRPr="00ED23C9" w:rsidRDefault="003C487B" w:rsidP="006F5D60">
            <w:pPr>
              <w:spacing w:after="0" w:line="240" w:lineRule="auto"/>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 xml:space="preserve">Sposoby weryfikacji </w:t>
            </w:r>
          </w:p>
        </w:tc>
      </w:tr>
      <w:tr w:rsidR="003C487B" w:rsidRPr="00ED23C9" w14:paraId="1207C879" w14:textId="77777777" w:rsidTr="00952C65">
        <w:trPr>
          <w:cantSplit/>
          <w:trHeight w:val="989"/>
          <w:jc w:val="center"/>
        </w:trPr>
        <w:tc>
          <w:tcPr>
            <w:tcW w:w="7065" w:type="dxa"/>
          </w:tcPr>
          <w:p w14:paraId="57CA3F52"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G.W8. Zna zasady funkcjonowania, zarządzania i informatyzacji przedsiębiorstw podmiotu leczniczego i innych instytucji zdrowia publicznego;</w:t>
            </w:r>
          </w:p>
          <w:p w14:paraId="04EC07FB"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G.W9. zna zasady funkcjonowania podstawowej opieki medycznej i stomatologicznej;</w:t>
            </w:r>
          </w:p>
          <w:p w14:paraId="6DFADDD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G.W10. zna zasady mediacji i zawierania umów o udzielanie świadczeń zdrowotnych w sektorze publicznym i niepublicznym;</w:t>
            </w:r>
          </w:p>
        </w:tc>
        <w:tc>
          <w:tcPr>
            <w:tcW w:w="3378" w:type="dxa"/>
          </w:tcPr>
          <w:p w14:paraId="4C1D1051"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Obserwacja pracy studenta</w:t>
            </w:r>
          </w:p>
        </w:tc>
      </w:tr>
      <w:tr w:rsidR="003C487B" w:rsidRPr="00ED23C9" w14:paraId="381E7CC8" w14:textId="77777777" w:rsidTr="00952C65">
        <w:trPr>
          <w:cantSplit/>
          <w:trHeight w:val="546"/>
          <w:jc w:val="center"/>
        </w:trPr>
        <w:tc>
          <w:tcPr>
            <w:tcW w:w="7065" w:type="dxa"/>
          </w:tcPr>
          <w:p w14:paraId="4FA283A7"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A.U2. wyjaśnia anatomiczne uzasadnienie badania przedmiotowego</w:t>
            </w:r>
          </w:p>
          <w:p w14:paraId="28A1724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D.U12. przestrzega praw pacjenta, w tym: prawa do ochrony danych osobowych, prawa do intymności, prawa do informacji o stanie zdrowia, prawa do wyrażenia świadomej zgody na leczenie lub odstąpienie od niego oraz prawa do godnej śmierci</w:t>
            </w:r>
          </w:p>
          <w:p w14:paraId="54A950F3"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E.U20. wykonuje podstawowe procedury i zabiegi lekarskie: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w:t>
            </w:r>
          </w:p>
          <w:p w14:paraId="7E936798"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F.U1. przeprowadza wywiad lekarski z pacjentem lub jego rodziną</w:t>
            </w:r>
          </w:p>
          <w:p w14:paraId="77FA32F1"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G.U13. zna zasady zarządzania instytucjami ochrony zdrowia</w:t>
            </w:r>
          </w:p>
          <w:p w14:paraId="54814A26"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G.U39. prawidłowo prowadzi dokumentację medyczną</w:t>
            </w:r>
          </w:p>
        </w:tc>
        <w:tc>
          <w:tcPr>
            <w:tcW w:w="3378" w:type="dxa"/>
          </w:tcPr>
          <w:p w14:paraId="7F0684B8"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Obserwacja pracy studenta</w:t>
            </w:r>
          </w:p>
        </w:tc>
      </w:tr>
      <w:tr w:rsidR="003C487B" w:rsidRPr="00ED23C9" w14:paraId="6075A911" w14:textId="77777777" w:rsidTr="00952C65">
        <w:trPr>
          <w:cantSplit/>
          <w:trHeight w:val="405"/>
          <w:jc w:val="center"/>
        </w:trPr>
        <w:tc>
          <w:tcPr>
            <w:tcW w:w="7065" w:type="dxa"/>
          </w:tcPr>
          <w:p w14:paraId="04A5DAE7"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K1.Rozpoznaje własne ograniczenia diagnostyczne i lecznicze, potrzeby edukacyjne, planuje aktywność edukacyjną</w:t>
            </w:r>
          </w:p>
          <w:p w14:paraId="69CB8604"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K2.Umie pracować w zespole profesjonalistów, w środowisku wielokulturowym i wielonarodowościowym</w:t>
            </w:r>
          </w:p>
          <w:p w14:paraId="3FE126D6"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K3.Wdraża zasady koleżeństwa zawodowego i współpracy z przedstawicielami innych zawodów w zakresie ochrony zdrowia</w:t>
            </w:r>
          </w:p>
          <w:p w14:paraId="3B9BC259"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K4.Przestrzega tajemnicy lekarskiej i prawa pacjenta</w:t>
            </w:r>
          </w:p>
        </w:tc>
        <w:tc>
          <w:tcPr>
            <w:tcW w:w="3378" w:type="dxa"/>
          </w:tcPr>
          <w:p w14:paraId="617BABAB" w14:textId="77777777" w:rsidR="003C487B" w:rsidRPr="00ED23C9" w:rsidRDefault="003C487B" w:rsidP="006F5D60">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Ocenianie ciągłe przez nauczyciela</w:t>
            </w:r>
          </w:p>
        </w:tc>
      </w:tr>
    </w:tbl>
    <w:p w14:paraId="6EC43283" w14:textId="77777777" w:rsidR="003C487B" w:rsidRPr="00ED23C9" w:rsidRDefault="003C487B" w:rsidP="00952C65">
      <w:pPr>
        <w:pStyle w:val="Nagwek2"/>
        <w:rPr>
          <w:lang w:eastAsia="pl-PL"/>
        </w:rPr>
      </w:pPr>
      <w:r w:rsidRPr="00ED23C9">
        <w:rPr>
          <w:lang w:eastAsia="pl-PL"/>
        </w:rPr>
        <w:t>III rok</w:t>
      </w:r>
    </w:p>
    <w:p w14:paraId="77D2C3FF" w14:textId="77777777" w:rsidR="003C487B" w:rsidRPr="00ED23C9" w:rsidRDefault="003C487B" w:rsidP="00952C65">
      <w:pPr>
        <w:spacing w:after="0" w:line="240" w:lineRule="auto"/>
        <w:ind w:left="-567"/>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sz w:val="22"/>
          <w:szCs w:val="22"/>
          <w:lang w:eastAsia="pl-PL"/>
        </w:rPr>
        <w:t>Studentów obowiązuje 4-tygodniowa (120 h</w:t>
      </w:r>
      <w:r w:rsidR="008D234F" w:rsidRPr="00ED23C9">
        <w:rPr>
          <w:rFonts w:asciiTheme="minorHAnsi" w:eastAsia="Times New Roman" w:hAnsiTheme="minorHAnsi" w:cstheme="minorHAnsi"/>
          <w:sz w:val="22"/>
          <w:szCs w:val="22"/>
          <w:lang w:eastAsia="pl-PL"/>
        </w:rPr>
        <w:t xml:space="preserve"> dydaktycznych</w:t>
      </w:r>
      <w:r w:rsidRPr="00ED23C9">
        <w:rPr>
          <w:rFonts w:asciiTheme="minorHAnsi" w:eastAsia="Times New Roman" w:hAnsiTheme="minorHAnsi" w:cstheme="minorHAnsi"/>
          <w:sz w:val="22"/>
          <w:szCs w:val="22"/>
          <w:lang w:eastAsia="pl-PL"/>
        </w:rPr>
        <w:t>) praktyka lekarsko-dentystyczna – procedury kliniczne w przychodniach stomatologicznych. Funkcję zakładowego kierownika praktyk, odpowiedzialnego za realizację programu sprawuje kierownik przychodni. Bezpośredni nadzór nad praktykami może być powierzony lekarzowi wyznaczonymi przez kierownika przychodni. Konieczne jest prowadzenie przez studenta karty przebiegu praktyki, w której rozlicza on poszczególne dni pracy i notuje wykonywane czynności.</w:t>
      </w:r>
    </w:p>
    <w:p w14:paraId="6BB609F1" w14:textId="34F81884" w:rsidR="003C487B" w:rsidRPr="00ED23C9" w:rsidRDefault="003C487B" w:rsidP="00952C65">
      <w:pPr>
        <w:spacing w:line="240" w:lineRule="auto"/>
        <w:ind w:left="-567"/>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Celem praktyki jest zaznajomienie studentów z zadaniami, organizacją i pracą poradni stomatologicznej oraz pogłębienie wiadomości praktycznych z zakresu stomatologii zachowawczej</w:t>
      </w:r>
      <w:r w:rsidRPr="00ED23C9">
        <w:rPr>
          <w:rFonts w:asciiTheme="minorHAnsi" w:eastAsia="Times New Roman" w:hAnsiTheme="minorHAnsi" w:cstheme="minorHAnsi"/>
          <w:strike/>
          <w:sz w:val="22"/>
          <w:szCs w:val="22"/>
          <w:lang w:eastAsia="pl-PL"/>
        </w:rPr>
        <w:t>,</w:t>
      </w:r>
      <w:r w:rsidRPr="00ED23C9">
        <w:rPr>
          <w:rFonts w:asciiTheme="minorHAnsi" w:eastAsia="Times New Roman" w:hAnsiTheme="minorHAnsi" w:cstheme="minorHAnsi"/>
          <w:sz w:val="22"/>
          <w:szCs w:val="22"/>
          <w:lang w:eastAsia="pl-PL"/>
        </w:rPr>
        <w:t xml:space="preserve"> a w przypadku, kiedy kierownik przychodni uzna to za to za celowe, także z protetyki. Student winien także zapoznać się z pracą w zakresie krzewienia oświaty sanitarnej i promocji zdrowia.</w:t>
      </w:r>
    </w:p>
    <w:p w14:paraId="701B8350" w14:textId="77777777" w:rsidR="008851CF" w:rsidRPr="00ED23C9" w:rsidRDefault="008851CF" w:rsidP="008851CF">
      <w:p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Szczegółowy program praktyki ustalony przez zakładowego kierownika praktyk winien obejmować:</w:t>
      </w:r>
    </w:p>
    <w:p w14:paraId="6A897804" w14:textId="77777777" w:rsidR="008851CF" w:rsidRPr="00ED23C9" w:rsidRDefault="008851CF" w:rsidP="008851CF">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 zakresie stomatologii zachowawczej:</w:t>
      </w:r>
    </w:p>
    <w:p w14:paraId="36CE1748"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przeprowadzenie podstawowych czynności diagnostycznych,</w:t>
      </w:r>
    </w:p>
    <w:p w14:paraId="1B5FF93A"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usuwanie kamienia nazębnego,</w:t>
      </w:r>
    </w:p>
    <w:p w14:paraId="4BE8F844"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preparowanie ubytków pod wypełnienia i wypełnianie ubytków z zastosowaniem różnego rodzaju materiałów,</w:t>
      </w:r>
    </w:p>
    <w:p w14:paraId="43892C82"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zakładanie opatrunków tymczasowych,</w:t>
      </w:r>
    </w:p>
    <w:p w14:paraId="007D4EF9"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leczenie endodontyczne,</w:t>
      </w:r>
    </w:p>
    <w:p w14:paraId="624B4E78" w14:textId="77777777" w:rsidR="008851CF" w:rsidRPr="00ED23C9" w:rsidRDefault="008851CF" w:rsidP="008851CF">
      <w:pPr>
        <w:numPr>
          <w:ilvl w:val="0"/>
          <w:numId w:val="13"/>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lastRenderedPageBreak/>
        <w:t>interpretacja zdjęć rentgenowskich,</w:t>
      </w:r>
    </w:p>
    <w:p w14:paraId="7E0E2B48" w14:textId="77777777" w:rsidR="008851CF" w:rsidRPr="00ED23C9" w:rsidRDefault="008851CF" w:rsidP="008851CF">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 zakresie protetyki stomatologicznej:</w:t>
      </w:r>
    </w:p>
    <w:p w14:paraId="009F5EB9" w14:textId="77777777" w:rsidR="008851CF" w:rsidRPr="00ED23C9" w:rsidRDefault="008851CF" w:rsidP="008851CF">
      <w:pPr>
        <w:numPr>
          <w:ilvl w:val="0"/>
          <w:numId w:val="14"/>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protetyczna ocena warunków w jamie ustnej z uwzględnieniem braków w uzębieniu, zmian anatomicznych i czynnościowych oraz nieprawidłowości szczękowo-zgryzowych,</w:t>
      </w:r>
    </w:p>
    <w:p w14:paraId="7D019288" w14:textId="77777777" w:rsidR="008851CF" w:rsidRPr="00ED23C9" w:rsidRDefault="008851CF" w:rsidP="008851CF">
      <w:pPr>
        <w:numPr>
          <w:ilvl w:val="0"/>
          <w:numId w:val="14"/>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zdejmowanie wycisków z zastosowaniem różnego rodzaju materiałów wyciskowych,</w:t>
      </w:r>
    </w:p>
    <w:p w14:paraId="405F5582" w14:textId="77777777" w:rsidR="003C487B" w:rsidRPr="00ED23C9" w:rsidRDefault="008851CF"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w:t>
      </w:r>
      <w:r w:rsidR="003C487B" w:rsidRPr="00ED23C9">
        <w:rPr>
          <w:rFonts w:asciiTheme="minorHAnsi" w:eastAsia="Times New Roman" w:hAnsiTheme="minorHAnsi" w:cstheme="minorHAnsi"/>
          <w:sz w:val="22"/>
          <w:szCs w:val="22"/>
          <w:u w:val="single"/>
          <w:lang w:eastAsia="pl-PL"/>
        </w:rPr>
        <w:t xml:space="preserve"> zakresie dokumentacji chorobowej i sprawozdawczości:</w:t>
      </w:r>
    </w:p>
    <w:p w14:paraId="24602309" w14:textId="77777777" w:rsidR="003C487B" w:rsidRPr="00ED23C9" w:rsidRDefault="003C487B" w:rsidP="006F5D60">
      <w:pPr>
        <w:numPr>
          <w:ilvl w:val="0"/>
          <w:numId w:val="11"/>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wszystkich formularzy dokumentacji chorobowej (karta choroby, książka przyjęć, dziennik pracy i zabiegów),</w:t>
      </w:r>
    </w:p>
    <w:p w14:paraId="172CDCB3" w14:textId="77777777" w:rsidR="003C487B" w:rsidRPr="00ED23C9" w:rsidRDefault="003C487B" w:rsidP="006F5D60">
      <w:pPr>
        <w:numPr>
          <w:ilvl w:val="0"/>
          <w:numId w:val="11"/>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sposobu prowadzenia sprawozdawczości,</w:t>
      </w:r>
    </w:p>
    <w:p w14:paraId="2F1B7CFF" w14:textId="77777777" w:rsidR="003C487B" w:rsidRPr="00ED23C9" w:rsidRDefault="008851CF"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w:t>
      </w:r>
      <w:r w:rsidR="003C487B" w:rsidRPr="00ED23C9">
        <w:rPr>
          <w:rFonts w:asciiTheme="minorHAnsi" w:eastAsia="Times New Roman" w:hAnsiTheme="minorHAnsi" w:cstheme="minorHAnsi"/>
          <w:sz w:val="22"/>
          <w:szCs w:val="22"/>
          <w:u w:val="single"/>
          <w:lang w:eastAsia="pl-PL"/>
        </w:rPr>
        <w:t xml:space="preserve"> zakresie organizacji i administracji:</w:t>
      </w:r>
    </w:p>
    <w:p w14:paraId="4C96FE6E" w14:textId="77777777" w:rsidR="003C487B" w:rsidRPr="00ED23C9" w:rsidRDefault="003C487B" w:rsidP="006F5D60">
      <w:pPr>
        <w:numPr>
          <w:ilvl w:val="0"/>
          <w:numId w:val="10"/>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zasad organizacji pracy w miejscu odbywania praktyki (klinika, ambulatorium przykliniczne, poradnia lekarsko-dentystyczna, zakład protetyki stomatologicznej),</w:t>
      </w:r>
    </w:p>
    <w:p w14:paraId="57AB99DA" w14:textId="77777777" w:rsidR="003C487B" w:rsidRPr="00ED23C9" w:rsidRDefault="003C487B" w:rsidP="006F5D60">
      <w:pPr>
        <w:numPr>
          <w:ilvl w:val="0"/>
          <w:numId w:val="10"/>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zaznajomienie się z rejestracją pacjentów i systemem ewidencji,</w:t>
      </w:r>
    </w:p>
    <w:p w14:paraId="6D3A1C81" w14:textId="77777777" w:rsidR="003C487B" w:rsidRPr="00ED23C9" w:rsidRDefault="003C487B" w:rsidP="006F5D60">
      <w:pPr>
        <w:numPr>
          <w:ilvl w:val="0"/>
          <w:numId w:val="10"/>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sposobów zaopatrzenia oraz zasad prowadzenia magazynu sprzętu i materiałów, przyjmowanie, rozchodowanie, przechowywanie oraz ewidencjowanie sprzętu i materiałów.</w:t>
      </w:r>
    </w:p>
    <w:p w14:paraId="696478AC" w14:textId="77777777" w:rsidR="003C487B" w:rsidRPr="00ED23C9" w:rsidRDefault="003C487B" w:rsidP="006F5D60">
      <w:pPr>
        <w:spacing w:after="0" w:line="240" w:lineRule="auto"/>
        <w:ind w:left="360"/>
        <w:rPr>
          <w:rFonts w:asciiTheme="minorHAnsi" w:eastAsia="Times New Roman" w:hAnsiTheme="minorHAnsi" w:cstheme="minorHAnsi"/>
          <w:sz w:val="22"/>
          <w:szCs w:val="22"/>
          <w:lang w:eastAsia="pl-PL"/>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47"/>
        <w:gridCol w:w="3361"/>
      </w:tblGrid>
      <w:tr w:rsidR="003C487B" w:rsidRPr="00ED23C9" w14:paraId="2AEAFC57" w14:textId="77777777" w:rsidTr="003C487B">
        <w:trPr>
          <w:trHeight w:val="317"/>
          <w:jc w:val="center"/>
        </w:trPr>
        <w:tc>
          <w:tcPr>
            <w:tcW w:w="10408" w:type="dxa"/>
            <w:gridSpan w:val="2"/>
            <w:vAlign w:val="center"/>
          </w:tcPr>
          <w:p w14:paraId="4E764968" w14:textId="77777777" w:rsidR="003C487B" w:rsidRPr="00ED23C9" w:rsidRDefault="003C487B" w:rsidP="006F5D60">
            <w:pPr>
              <w:tabs>
                <w:tab w:val="right" w:leader="dot" w:pos="9072"/>
              </w:tabs>
              <w:spacing w:after="0" w:line="240" w:lineRule="auto"/>
              <w:rPr>
                <w:rFonts w:asciiTheme="minorHAnsi" w:hAnsiTheme="minorHAnsi" w:cstheme="minorHAnsi"/>
                <w:b/>
                <w:sz w:val="22"/>
                <w:szCs w:val="22"/>
              </w:rPr>
            </w:pPr>
            <w:r w:rsidRPr="00ED23C9">
              <w:rPr>
                <w:rFonts w:asciiTheme="minorHAnsi" w:hAnsiTheme="minorHAnsi" w:cstheme="minorHAnsi"/>
                <w:b/>
                <w:sz w:val="22"/>
                <w:szCs w:val="22"/>
              </w:rPr>
              <w:t>PRZEDMIOT/MODUŁ: praktyka lekarsko-dentystyczna w gabinecie stomatologicznym</w:t>
            </w:r>
          </w:p>
        </w:tc>
      </w:tr>
      <w:tr w:rsidR="003C487B" w:rsidRPr="00ED23C9" w14:paraId="22A17F98" w14:textId="77777777" w:rsidTr="003C487B">
        <w:trPr>
          <w:trHeight w:val="317"/>
          <w:jc w:val="center"/>
        </w:trPr>
        <w:tc>
          <w:tcPr>
            <w:tcW w:w="7047" w:type="dxa"/>
            <w:vAlign w:val="center"/>
          </w:tcPr>
          <w:p w14:paraId="13DF5C1E" w14:textId="77777777" w:rsidR="003C487B" w:rsidRPr="00ED23C9" w:rsidRDefault="003C487B" w:rsidP="006F5D60">
            <w:pPr>
              <w:tabs>
                <w:tab w:val="right" w:leader="dot" w:pos="9072"/>
              </w:tabs>
              <w:spacing w:after="0" w:line="240" w:lineRule="auto"/>
              <w:rPr>
                <w:rFonts w:asciiTheme="minorHAnsi" w:hAnsiTheme="minorHAnsi" w:cstheme="minorHAnsi"/>
                <w:b/>
                <w:sz w:val="22"/>
                <w:szCs w:val="22"/>
              </w:rPr>
            </w:pPr>
            <w:r w:rsidRPr="00ED23C9">
              <w:rPr>
                <w:rFonts w:asciiTheme="minorHAnsi" w:hAnsiTheme="minorHAnsi" w:cstheme="minorHAnsi"/>
                <w:b/>
                <w:sz w:val="22"/>
                <w:szCs w:val="22"/>
              </w:rPr>
              <w:t>Efekty kształcenia</w:t>
            </w:r>
          </w:p>
        </w:tc>
        <w:tc>
          <w:tcPr>
            <w:tcW w:w="3361" w:type="dxa"/>
            <w:vAlign w:val="center"/>
          </w:tcPr>
          <w:p w14:paraId="7ADD9B73" w14:textId="77777777" w:rsidR="003C487B" w:rsidRPr="00ED23C9" w:rsidRDefault="003C487B" w:rsidP="006F5D60">
            <w:pPr>
              <w:tabs>
                <w:tab w:val="right" w:leader="dot" w:pos="9072"/>
              </w:tabs>
              <w:spacing w:after="0" w:line="240" w:lineRule="auto"/>
              <w:rPr>
                <w:rFonts w:asciiTheme="minorHAnsi" w:hAnsiTheme="minorHAnsi" w:cstheme="minorHAnsi"/>
                <w:b/>
                <w:sz w:val="22"/>
                <w:szCs w:val="22"/>
              </w:rPr>
            </w:pPr>
            <w:r w:rsidRPr="00ED23C9">
              <w:rPr>
                <w:rFonts w:asciiTheme="minorHAnsi" w:hAnsiTheme="minorHAnsi" w:cstheme="minorHAnsi"/>
                <w:b/>
                <w:sz w:val="22"/>
                <w:szCs w:val="22"/>
              </w:rPr>
              <w:t xml:space="preserve">Sposoby weryfikacji </w:t>
            </w:r>
          </w:p>
        </w:tc>
      </w:tr>
      <w:tr w:rsidR="003C487B" w:rsidRPr="00ED23C9" w14:paraId="604227AF" w14:textId="77777777" w:rsidTr="003C487B">
        <w:trPr>
          <w:trHeight w:val="989"/>
          <w:jc w:val="center"/>
        </w:trPr>
        <w:tc>
          <w:tcPr>
            <w:tcW w:w="7047" w:type="dxa"/>
            <w:vAlign w:val="center"/>
          </w:tcPr>
          <w:p w14:paraId="28A8A497"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przeprowadza wywiad lekarski z pacjentem lub jego rodziną;</w:t>
            </w:r>
          </w:p>
          <w:p w14:paraId="68BEFB70"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 przeprowadza badanie fizykalne pacjenta;</w:t>
            </w:r>
          </w:p>
          <w:p w14:paraId="01C0D594"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Wyjaśnia pacjentowi istotę jego dolegliwości, ustala sposób leczenia potwierdzony świadomą zgodą pacjenta oraz rokowanie</w:t>
            </w:r>
          </w:p>
          <w:p w14:paraId="5DCE32BB"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 zna profilaktykę chorób jamy ustnej;</w:t>
            </w:r>
          </w:p>
          <w:p w14:paraId="4A7D10F8"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 zna zasady postępowania w przypadku chorób tkanek narządu żucia, urazów zębów i kości szczęk</w:t>
            </w:r>
          </w:p>
          <w:p w14:paraId="3B00CD31"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 prowadzi bieżącą dokumentację pacjenta, wypisuje skierowania na badania lub leczenie specjalistyczne stomatologiczne i ogólnomedyczne</w:t>
            </w:r>
          </w:p>
          <w:p w14:paraId="28CC9523"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F.U25. przeprowadza rehabilitację protetyczną w prostych przypadkach w zakresie postępowania klinicznego i laboratoryjnego</w:t>
            </w:r>
          </w:p>
          <w:p w14:paraId="4B822C5E"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G.U39. prawidłowo prowadzi dokumentację medyczną</w:t>
            </w:r>
          </w:p>
        </w:tc>
        <w:tc>
          <w:tcPr>
            <w:tcW w:w="3361" w:type="dxa"/>
            <w:vAlign w:val="center"/>
          </w:tcPr>
          <w:p w14:paraId="5BECE505"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Obserwacja pracy studenta.</w:t>
            </w:r>
          </w:p>
          <w:p w14:paraId="2A1AC69C"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Ocena zdolności do samodzielnej pracy</w:t>
            </w:r>
          </w:p>
        </w:tc>
      </w:tr>
      <w:tr w:rsidR="003C487B" w:rsidRPr="00ED23C9" w14:paraId="795E2B56" w14:textId="77777777" w:rsidTr="003C487B">
        <w:trPr>
          <w:trHeight w:val="405"/>
          <w:jc w:val="center"/>
        </w:trPr>
        <w:tc>
          <w:tcPr>
            <w:tcW w:w="7047" w:type="dxa"/>
            <w:vAlign w:val="center"/>
          </w:tcPr>
          <w:p w14:paraId="64F95CAF"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K1.Rozpoznaje własne ograniczenia diagnostyczne i lecznicze, potrzeby edukacyjne, planuje aktywność edukacyjną</w:t>
            </w:r>
          </w:p>
          <w:p w14:paraId="4D6585EE"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K2.Umie pracować w zespole profesjonalistów, w środowisku wielokulturowym i wielonarodowościowym</w:t>
            </w:r>
          </w:p>
          <w:p w14:paraId="4ACFEBEE"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K3.Wdraża zasady koleżeństwa zawodowego i współpracy z przedstawicielami innych zawodów w zakresie ochrony zdrowia</w:t>
            </w:r>
          </w:p>
          <w:p w14:paraId="259AD597"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K4.Przestrzega tajemnicy lekarskiej i prawa pacjenta</w:t>
            </w:r>
          </w:p>
        </w:tc>
        <w:tc>
          <w:tcPr>
            <w:tcW w:w="3361" w:type="dxa"/>
            <w:vAlign w:val="center"/>
          </w:tcPr>
          <w:p w14:paraId="4000CA50"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3061E71C" w14:textId="77777777" w:rsidR="003C487B" w:rsidRPr="00ED23C9" w:rsidRDefault="003C487B" w:rsidP="00952C65">
      <w:pPr>
        <w:pStyle w:val="Nagwek2"/>
        <w:rPr>
          <w:lang w:eastAsia="pl-PL"/>
        </w:rPr>
      </w:pPr>
      <w:r w:rsidRPr="00ED23C9">
        <w:rPr>
          <w:lang w:eastAsia="pl-PL"/>
        </w:rPr>
        <w:t>IV rok</w:t>
      </w:r>
    </w:p>
    <w:p w14:paraId="36EBFB48" w14:textId="6B5A1C53" w:rsidR="00C964D2" w:rsidRPr="00ED23C9" w:rsidRDefault="003C487B"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 xml:space="preserve">Studentów obowiązuje </w:t>
      </w:r>
      <w:r w:rsidR="00BA6D58" w:rsidRPr="00ED23C9">
        <w:rPr>
          <w:rFonts w:asciiTheme="minorHAnsi" w:eastAsia="Times New Roman" w:hAnsiTheme="minorHAnsi" w:cstheme="minorHAnsi"/>
          <w:sz w:val="22"/>
          <w:szCs w:val="22"/>
          <w:lang w:eastAsia="pl-PL"/>
        </w:rPr>
        <w:t>2-tygodniowa praktyka lekarska na oddziale chirurgii ogólnej, interny lub chirurgii szczękowo-twarzowej</w:t>
      </w:r>
      <w:r w:rsidR="00AE7369">
        <w:rPr>
          <w:rFonts w:asciiTheme="minorHAnsi" w:eastAsia="Times New Roman" w:hAnsiTheme="minorHAnsi" w:cstheme="minorHAnsi"/>
          <w:sz w:val="22"/>
          <w:szCs w:val="22"/>
          <w:lang w:eastAsia="pl-PL"/>
        </w:rPr>
        <w:t xml:space="preserve"> </w:t>
      </w:r>
      <w:r w:rsidR="00BA6D58" w:rsidRPr="00ED23C9">
        <w:rPr>
          <w:rFonts w:asciiTheme="minorHAnsi" w:eastAsia="Times New Roman" w:hAnsiTheme="minorHAnsi" w:cstheme="minorHAnsi"/>
          <w:sz w:val="22"/>
          <w:szCs w:val="22"/>
          <w:lang w:eastAsia="pl-PL"/>
        </w:rPr>
        <w:t xml:space="preserve">oraz </w:t>
      </w:r>
      <w:r w:rsidR="00C964D2" w:rsidRPr="00ED23C9">
        <w:rPr>
          <w:rFonts w:asciiTheme="minorHAnsi" w:eastAsia="Times New Roman" w:hAnsiTheme="minorHAnsi" w:cstheme="minorHAnsi"/>
          <w:sz w:val="22"/>
          <w:szCs w:val="22"/>
          <w:lang w:eastAsia="pl-PL"/>
        </w:rPr>
        <w:t xml:space="preserve">2-tygodniowa praktyka lekarsko-dentystyczna – procedury kliniczne w poradniach/gabinetach stomatologicznych. Praktyka jest prowadzona na podstawie porozumienia. Zakładowym kierownikiem praktyk, odpowiedzialnym za realizację programu jest adiunkt, wyznaczony przez kierownika kliniki. Warunkiem zaliczenia praktyk jest wykazanie się przez studenta znajomością ogólnych zasad organizacji pracy jednostek ochrony zdrowia oraz czynności związanych z leczeniem w szpitalu. </w:t>
      </w:r>
    </w:p>
    <w:p w14:paraId="1613D865" w14:textId="77777777" w:rsidR="003C487B" w:rsidRPr="00ED23C9" w:rsidRDefault="00C964D2" w:rsidP="00952C65">
      <w:pPr>
        <w:spacing w:after="0"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Konieczne jest prowadzenie przez studenta karty przebiegu praktyki, w której rozlicza on poszczególne dni pracy i notuje wykonywane czynności.</w:t>
      </w:r>
    </w:p>
    <w:p w14:paraId="12614900" w14:textId="63A11CF3" w:rsidR="003C487B" w:rsidRPr="00ED23C9" w:rsidRDefault="003C487B" w:rsidP="00952C65">
      <w:pPr>
        <w:spacing w:line="240" w:lineRule="auto"/>
        <w:ind w:left="-709"/>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Celem praktyki jest zaznajomienie studentów</w:t>
      </w:r>
      <w:r w:rsidR="000C07B4" w:rsidRPr="00ED23C9">
        <w:rPr>
          <w:rFonts w:asciiTheme="minorHAnsi" w:eastAsia="Times New Roman" w:hAnsiTheme="minorHAnsi" w:cstheme="minorHAnsi"/>
          <w:sz w:val="22"/>
          <w:szCs w:val="22"/>
          <w:lang w:eastAsia="pl-PL"/>
        </w:rPr>
        <w:t xml:space="preserve"> z zakresem czynności związanych z leczeniem na oddziale szpitalnym</w:t>
      </w:r>
      <w:r w:rsidR="00C2557A" w:rsidRPr="00ED23C9">
        <w:rPr>
          <w:rFonts w:asciiTheme="minorHAnsi" w:eastAsia="Times New Roman" w:hAnsiTheme="minorHAnsi" w:cstheme="minorHAnsi"/>
          <w:sz w:val="22"/>
          <w:szCs w:val="22"/>
          <w:lang w:eastAsia="pl-PL"/>
        </w:rPr>
        <w:t>, również</w:t>
      </w:r>
      <w:r w:rsidRPr="00ED23C9">
        <w:rPr>
          <w:rFonts w:asciiTheme="minorHAnsi" w:eastAsia="Times New Roman" w:hAnsiTheme="minorHAnsi" w:cstheme="minorHAnsi"/>
          <w:sz w:val="22"/>
          <w:szCs w:val="22"/>
          <w:lang w:eastAsia="pl-PL"/>
        </w:rPr>
        <w:t xml:space="preserve"> z zadaniami, organizacją i pracą poradni stomatologicznej oraz pogłębienie wiadomości praktycznych z zakresu stomatologii zachowawczej, chirurgii stomatologicznej, a w przypadku, kiedy kierownik przychodni uzna to za to za celowe, także z protetyki. </w:t>
      </w:r>
    </w:p>
    <w:p w14:paraId="0B0B212F" w14:textId="77777777" w:rsidR="00EB25AE" w:rsidRPr="00ED23C9" w:rsidRDefault="00EB25AE" w:rsidP="006136B5">
      <w:pPr>
        <w:spacing w:after="0" w:line="240" w:lineRule="auto"/>
        <w:jc w:val="both"/>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 xml:space="preserve">Szczegółowy program praktyk lekarskich </w:t>
      </w:r>
      <w:r w:rsidR="00AD448F" w:rsidRPr="00ED23C9">
        <w:rPr>
          <w:rFonts w:asciiTheme="minorHAnsi" w:eastAsia="Times New Roman" w:hAnsiTheme="minorHAnsi" w:cstheme="minorHAnsi"/>
          <w:sz w:val="22"/>
          <w:szCs w:val="22"/>
          <w:u w:val="single"/>
          <w:lang w:eastAsia="pl-PL"/>
        </w:rPr>
        <w:t xml:space="preserve">na oddziale chirurgii ogólnej, interny lub chirurgii szczękowo-twarzowej </w:t>
      </w:r>
      <w:r w:rsidRPr="00ED23C9">
        <w:rPr>
          <w:rFonts w:asciiTheme="minorHAnsi" w:eastAsia="Times New Roman" w:hAnsiTheme="minorHAnsi" w:cstheme="minorHAnsi"/>
          <w:sz w:val="22"/>
          <w:szCs w:val="22"/>
          <w:u w:val="single"/>
          <w:lang w:eastAsia="pl-PL"/>
        </w:rPr>
        <w:t>obejmuje następujące zajęcia:</w:t>
      </w:r>
    </w:p>
    <w:p w14:paraId="4504BC73"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1.</w:t>
      </w:r>
      <w:r w:rsidRPr="00ED23C9">
        <w:rPr>
          <w:rFonts w:asciiTheme="minorHAnsi" w:eastAsia="Times New Roman" w:hAnsiTheme="minorHAnsi" w:cstheme="minorHAnsi"/>
          <w:sz w:val="22"/>
          <w:szCs w:val="22"/>
          <w:lang w:eastAsia="pl-PL"/>
        </w:rPr>
        <w:tab/>
        <w:t>udział w badaniach lekarskich,</w:t>
      </w:r>
    </w:p>
    <w:p w14:paraId="61BE6057"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2.</w:t>
      </w:r>
      <w:r w:rsidRPr="00ED23C9">
        <w:rPr>
          <w:rFonts w:asciiTheme="minorHAnsi" w:eastAsia="Times New Roman" w:hAnsiTheme="minorHAnsi" w:cstheme="minorHAnsi"/>
          <w:sz w:val="22"/>
          <w:szCs w:val="22"/>
          <w:lang w:eastAsia="pl-PL"/>
        </w:rPr>
        <w:tab/>
        <w:t xml:space="preserve">nabycie umiejętności badania podmiotowego, </w:t>
      </w:r>
    </w:p>
    <w:p w14:paraId="5F82DE44"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3.</w:t>
      </w:r>
      <w:r w:rsidRPr="00ED23C9">
        <w:rPr>
          <w:rFonts w:asciiTheme="minorHAnsi" w:eastAsia="Times New Roman" w:hAnsiTheme="minorHAnsi" w:cstheme="minorHAnsi"/>
          <w:sz w:val="22"/>
          <w:szCs w:val="22"/>
          <w:lang w:eastAsia="pl-PL"/>
        </w:rPr>
        <w:tab/>
        <w:t>pomoc przy zabiegach i badaniach lekarskich,</w:t>
      </w:r>
    </w:p>
    <w:p w14:paraId="3A95CFCA"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4.</w:t>
      </w:r>
      <w:r w:rsidRPr="00ED23C9">
        <w:rPr>
          <w:rFonts w:asciiTheme="minorHAnsi" w:eastAsia="Times New Roman" w:hAnsiTheme="minorHAnsi" w:cstheme="minorHAnsi"/>
          <w:sz w:val="22"/>
          <w:szCs w:val="22"/>
          <w:lang w:eastAsia="pl-PL"/>
        </w:rPr>
        <w:tab/>
        <w:t>udział i pomoc w badaniach konsultacyjnych pacjentów,</w:t>
      </w:r>
    </w:p>
    <w:p w14:paraId="2051403E"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lastRenderedPageBreak/>
        <w:t>5.</w:t>
      </w:r>
      <w:r w:rsidRPr="00ED23C9">
        <w:rPr>
          <w:rFonts w:asciiTheme="minorHAnsi" w:eastAsia="Times New Roman" w:hAnsiTheme="minorHAnsi" w:cstheme="minorHAnsi"/>
          <w:sz w:val="22"/>
          <w:szCs w:val="22"/>
          <w:lang w:eastAsia="pl-PL"/>
        </w:rPr>
        <w:tab/>
        <w:t>mierzenie tętna, temperatury, ciśnienia krwi,</w:t>
      </w:r>
    </w:p>
    <w:p w14:paraId="681A456A"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6.</w:t>
      </w:r>
      <w:r w:rsidRPr="00ED23C9">
        <w:rPr>
          <w:rFonts w:asciiTheme="minorHAnsi" w:eastAsia="Times New Roman" w:hAnsiTheme="minorHAnsi" w:cstheme="minorHAnsi"/>
          <w:sz w:val="22"/>
          <w:szCs w:val="22"/>
          <w:lang w:eastAsia="pl-PL"/>
        </w:rPr>
        <w:tab/>
        <w:t>pomoc w prowadzeniu dokumentacji medycznej,</w:t>
      </w:r>
    </w:p>
    <w:p w14:paraId="52E5EADE" w14:textId="77777777"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7.</w:t>
      </w:r>
      <w:r w:rsidRPr="00ED23C9">
        <w:rPr>
          <w:rFonts w:asciiTheme="minorHAnsi" w:eastAsia="Times New Roman" w:hAnsiTheme="minorHAnsi" w:cstheme="minorHAnsi"/>
          <w:sz w:val="22"/>
          <w:szCs w:val="22"/>
          <w:lang w:eastAsia="pl-PL"/>
        </w:rPr>
        <w:tab/>
        <w:t>zapoznanie się z zasadami udzielania pierwszej pomocy /reanimacja/,</w:t>
      </w:r>
    </w:p>
    <w:p w14:paraId="7CE6363A" w14:textId="36E089D1" w:rsidR="00EB25AE" w:rsidRPr="00ED23C9" w:rsidRDefault="00EB25AE" w:rsidP="006136B5">
      <w:pPr>
        <w:tabs>
          <w:tab w:val="left" w:pos="426"/>
        </w:tabs>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8.</w:t>
      </w:r>
      <w:r w:rsidRPr="00ED23C9">
        <w:rPr>
          <w:rFonts w:asciiTheme="minorHAnsi" w:eastAsia="Times New Roman" w:hAnsiTheme="minorHAnsi" w:cstheme="minorHAnsi"/>
          <w:sz w:val="22"/>
          <w:szCs w:val="22"/>
          <w:lang w:eastAsia="pl-PL"/>
        </w:rPr>
        <w:tab/>
        <w:t>pobieranie materiału do badań nieinwazyjnych.</w:t>
      </w:r>
    </w:p>
    <w:p w14:paraId="4FEE5F89" w14:textId="5F13F436" w:rsidR="004813E6" w:rsidRPr="00ED23C9" w:rsidRDefault="003C487B" w:rsidP="006136B5">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 xml:space="preserve">Szczegółowy program praktyki ustalony przez zakładowego kierownika praktyk </w:t>
      </w:r>
      <w:r w:rsidR="00D201C6" w:rsidRPr="00ED23C9">
        <w:rPr>
          <w:rFonts w:asciiTheme="minorHAnsi" w:eastAsia="Times New Roman" w:hAnsiTheme="minorHAnsi" w:cstheme="minorHAnsi"/>
          <w:sz w:val="22"/>
          <w:szCs w:val="22"/>
          <w:u w:val="single"/>
          <w:lang w:eastAsia="pl-PL"/>
        </w:rPr>
        <w:t xml:space="preserve">w zakresie procedury kliniczne w poradniach/gabinetach stomatologicznych </w:t>
      </w:r>
      <w:r w:rsidRPr="00ED23C9">
        <w:rPr>
          <w:rFonts w:asciiTheme="minorHAnsi" w:eastAsia="Times New Roman" w:hAnsiTheme="minorHAnsi" w:cstheme="minorHAnsi"/>
          <w:sz w:val="22"/>
          <w:szCs w:val="22"/>
          <w:u w:val="single"/>
          <w:lang w:eastAsia="pl-PL"/>
        </w:rPr>
        <w:t>winien obejmować:</w:t>
      </w:r>
    </w:p>
    <w:p w14:paraId="77C9659C" w14:textId="0B51D6B3" w:rsidR="003C487B" w:rsidRPr="00ED23C9" w:rsidRDefault="004813E6" w:rsidP="006136B5">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w:t>
      </w:r>
      <w:r w:rsidR="003C487B" w:rsidRPr="00ED23C9">
        <w:rPr>
          <w:rFonts w:asciiTheme="minorHAnsi" w:eastAsia="Times New Roman" w:hAnsiTheme="minorHAnsi" w:cstheme="minorHAnsi"/>
          <w:sz w:val="22"/>
          <w:szCs w:val="22"/>
          <w:u w:val="single"/>
          <w:lang w:eastAsia="pl-PL"/>
        </w:rPr>
        <w:t xml:space="preserve"> zakresie stomatologii zachowawczej:</w:t>
      </w:r>
    </w:p>
    <w:p w14:paraId="063BB8AB"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przeprowadzenie podstawowych czynności diagnostycznych,</w:t>
      </w:r>
    </w:p>
    <w:p w14:paraId="3C281EEF"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usuwanie kamienia nazębnego,</w:t>
      </w:r>
    </w:p>
    <w:p w14:paraId="6A37941C"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preparowanie ubytków pod wypełnienia i wypełnianie ubytków z zastosowaniem różnego rodzaju materiałów,</w:t>
      </w:r>
    </w:p>
    <w:p w14:paraId="7139D57A"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zakładanie opatrunków tymczasowych,</w:t>
      </w:r>
    </w:p>
    <w:p w14:paraId="52BFAB52"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leczenie endodontyczne,</w:t>
      </w:r>
    </w:p>
    <w:p w14:paraId="1E1C4853" w14:textId="77777777" w:rsidR="00251060" w:rsidRPr="00ED23C9" w:rsidRDefault="00251060" w:rsidP="006136B5">
      <w:pPr>
        <w:numPr>
          <w:ilvl w:val="0"/>
          <w:numId w:val="17"/>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interpretacja zdjęć rentgenowskich,</w:t>
      </w:r>
    </w:p>
    <w:p w14:paraId="3E0F6255" w14:textId="41695DD5" w:rsidR="00251060" w:rsidRPr="00ED23C9" w:rsidRDefault="00251060" w:rsidP="006136B5">
      <w:pPr>
        <w:spacing w:after="0" w:line="240" w:lineRule="auto"/>
        <w:jc w:val="both"/>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 zakresie chirurgii stomatologicznej:</w:t>
      </w:r>
    </w:p>
    <w:p w14:paraId="6F3C29F9" w14:textId="77777777" w:rsidR="00251060" w:rsidRPr="00ED23C9" w:rsidRDefault="00251060" w:rsidP="006136B5">
      <w:pPr>
        <w:numPr>
          <w:ilvl w:val="0"/>
          <w:numId w:val="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miejscowe znieczulenie,</w:t>
      </w:r>
    </w:p>
    <w:p w14:paraId="72232027" w14:textId="77777777" w:rsidR="00251060" w:rsidRPr="00ED23C9" w:rsidRDefault="00251060" w:rsidP="006136B5">
      <w:pPr>
        <w:numPr>
          <w:ilvl w:val="0"/>
          <w:numId w:val="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wykonywanie nieskomplikowanych ekstrakcji,</w:t>
      </w:r>
    </w:p>
    <w:p w14:paraId="48956B2F" w14:textId="77777777" w:rsidR="00251060" w:rsidRPr="00ED23C9" w:rsidRDefault="00251060" w:rsidP="006136B5">
      <w:pPr>
        <w:numPr>
          <w:ilvl w:val="0"/>
          <w:numId w:val="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asystowanie do małych zabiegów chirurgicznych,</w:t>
      </w:r>
    </w:p>
    <w:p w14:paraId="273DBD06" w14:textId="2530EC17" w:rsidR="00251060" w:rsidRPr="00ED23C9" w:rsidRDefault="00251060" w:rsidP="006136B5">
      <w:pPr>
        <w:spacing w:after="0" w:line="240" w:lineRule="auto"/>
        <w:jc w:val="both"/>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 zakresie protetyki stomatologicznej:</w:t>
      </w:r>
    </w:p>
    <w:p w14:paraId="06894595" w14:textId="77777777" w:rsidR="00251060" w:rsidRPr="00ED23C9" w:rsidRDefault="00251060" w:rsidP="006136B5">
      <w:pPr>
        <w:numPr>
          <w:ilvl w:val="0"/>
          <w:numId w:val="1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protetyczna ocena warunków w jamie ustnej z uwzględnieniem braków w uzębieniu, zmian anatomicznych i czynnościowych oraz nieprawidłowości szczękowo-zgryzowych,</w:t>
      </w:r>
    </w:p>
    <w:p w14:paraId="5B3F13A8" w14:textId="77777777" w:rsidR="00251060" w:rsidRPr="00ED23C9" w:rsidRDefault="00251060" w:rsidP="006136B5">
      <w:pPr>
        <w:numPr>
          <w:ilvl w:val="0"/>
          <w:numId w:val="1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zdejmowanie wycisków z zastosowaniem różnego rodzaju materiałów wyciskowych,</w:t>
      </w:r>
    </w:p>
    <w:p w14:paraId="1DE20C85" w14:textId="77777777" w:rsidR="00251060" w:rsidRPr="00ED23C9" w:rsidRDefault="00251060" w:rsidP="006136B5">
      <w:pPr>
        <w:numPr>
          <w:ilvl w:val="0"/>
          <w:numId w:val="1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projektowanie uzupełnień protetycznych,</w:t>
      </w:r>
    </w:p>
    <w:p w14:paraId="040700CB" w14:textId="77777777" w:rsidR="00251060" w:rsidRPr="00ED23C9" w:rsidRDefault="00251060" w:rsidP="006136B5">
      <w:pPr>
        <w:numPr>
          <w:ilvl w:val="0"/>
          <w:numId w:val="1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ustalanie zwarcia i kontrola ustawienia zębów,</w:t>
      </w:r>
    </w:p>
    <w:p w14:paraId="1BB6213F" w14:textId="77777777" w:rsidR="00251060" w:rsidRPr="00ED23C9" w:rsidRDefault="00251060" w:rsidP="006136B5">
      <w:pPr>
        <w:numPr>
          <w:ilvl w:val="0"/>
          <w:numId w:val="18"/>
        </w:numPr>
        <w:spacing w:after="0" w:line="240" w:lineRule="auto"/>
        <w:jc w:val="both"/>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przeprowadzenie korekt ruchomych protez zębowych,</w:t>
      </w:r>
    </w:p>
    <w:p w14:paraId="5270A75C" w14:textId="3ECB2769" w:rsidR="003C487B" w:rsidRPr="00ED23C9" w:rsidRDefault="00251060" w:rsidP="006136B5">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w:t>
      </w:r>
      <w:r w:rsidR="003C487B" w:rsidRPr="00ED23C9">
        <w:rPr>
          <w:rFonts w:asciiTheme="minorHAnsi" w:eastAsia="Times New Roman" w:hAnsiTheme="minorHAnsi" w:cstheme="minorHAnsi"/>
          <w:sz w:val="22"/>
          <w:szCs w:val="22"/>
          <w:u w:val="single"/>
          <w:lang w:eastAsia="pl-PL"/>
        </w:rPr>
        <w:t xml:space="preserve"> zakresie dokumentacji chorobowej i sprawozdawczości:</w:t>
      </w:r>
    </w:p>
    <w:p w14:paraId="46D15D9F" w14:textId="77777777" w:rsidR="003C487B" w:rsidRPr="00ED23C9" w:rsidRDefault="003C487B" w:rsidP="006136B5">
      <w:pPr>
        <w:numPr>
          <w:ilvl w:val="0"/>
          <w:numId w:val="15"/>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wszystkich formularzy dokumentacji chorobowej (karta choroby, książka przyjęć, dziennik pracy i zabiegów),</w:t>
      </w:r>
    </w:p>
    <w:p w14:paraId="6901777F" w14:textId="77777777" w:rsidR="003C487B" w:rsidRPr="00ED23C9" w:rsidRDefault="003C487B" w:rsidP="006136B5">
      <w:pPr>
        <w:numPr>
          <w:ilvl w:val="0"/>
          <w:numId w:val="15"/>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sposobu prowadzenia sprawozdawczości,</w:t>
      </w:r>
    </w:p>
    <w:p w14:paraId="78524210" w14:textId="77777777" w:rsidR="003C487B" w:rsidRPr="00ED23C9" w:rsidRDefault="003C487B" w:rsidP="006F5D60">
      <w:pPr>
        <w:spacing w:after="0" w:line="240" w:lineRule="auto"/>
        <w:rPr>
          <w:rFonts w:asciiTheme="minorHAnsi" w:eastAsia="Times New Roman" w:hAnsiTheme="minorHAnsi" w:cstheme="minorHAnsi"/>
          <w:sz w:val="22"/>
          <w:szCs w:val="22"/>
          <w:u w:val="single"/>
          <w:lang w:eastAsia="pl-PL"/>
        </w:rPr>
      </w:pPr>
      <w:r w:rsidRPr="00ED23C9">
        <w:rPr>
          <w:rFonts w:asciiTheme="minorHAnsi" w:eastAsia="Times New Roman" w:hAnsiTheme="minorHAnsi" w:cstheme="minorHAnsi"/>
          <w:sz w:val="22"/>
          <w:szCs w:val="22"/>
          <w:u w:val="single"/>
          <w:lang w:eastAsia="pl-PL"/>
        </w:rPr>
        <w:t>w zakresie organizacji i administracji:</w:t>
      </w:r>
    </w:p>
    <w:p w14:paraId="06BD547B" w14:textId="77777777" w:rsidR="003C487B" w:rsidRPr="00ED23C9" w:rsidRDefault="003C487B" w:rsidP="006F5D60">
      <w:pPr>
        <w:numPr>
          <w:ilvl w:val="0"/>
          <w:numId w:val="16"/>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zasad organizacji pracy w miejscu odbywania praktyki (klinika, ambulatorium p</w:t>
      </w:r>
      <w:bookmarkStart w:id="1" w:name="_GoBack"/>
      <w:bookmarkEnd w:id="1"/>
      <w:r w:rsidRPr="00ED23C9">
        <w:rPr>
          <w:rFonts w:asciiTheme="minorHAnsi" w:eastAsia="Times New Roman" w:hAnsiTheme="minorHAnsi" w:cstheme="minorHAnsi"/>
          <w:sz w:val="22"/>
          <w:szCs w:val="22"/>
          <w:lang w:eastAsia="pl-PL"/>
        </w:rPr>
        <w:t>rzykliniczne, poradnia lekarsko-dentystyczna, zakład protetyki stomatologicznej),</w:t>
      </w:r>
    </w:p>
    <w:p w14:paraId="285E9F1E" w14:textId="77777777" w:rsidR="003C487B" w:rsidRPr="00ED23C9" w:rsidRDefault="003C487B" w:rsidP="006F5D60">
      <w:pPr>
        <w:numPr>
          <w:ilvl w:val="0"/>
          <w:numId w:val="16"/>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zaznajomienie się z rejestracją pacjentów i systemem ewidencji,</w:t>
      </w:r>
    </w:p>
    <w:p w14:paraId="510B10B9" w14:textId="77777777" w:rsidR="003C487B" w:rsidRPr="00ED23C9" w:rsidRDefault="003C487B" w:rsidP="006F5D60">
      <w:pPr>
        <w:numPr>
          <w:ilvl w:val="0"/>
          <w:numId w:val="16"/>
        </w:numPr>
        <w:spacing w:after="0" w:line="240" w:lineRule="auto"/>
        <w:rPr>
          <w:rFonts w:asciiTheme="minorHAnsi" w:eastAsia="Times New Roman" w:hAnsiTheme="minorHAnsi" w:cstheme="minorHAnsi"/>
          <w:sz w:val="22"/>
          <w:szCs w:val="22"/>
          <w:lang w:eastAsia="pl-PL"/>
        </w:rPr>
      </w:pPr>
      <w:r w:rsidRPr="00ED23C9">
        <w:rPr>
          <w:rFonts w:asciiTheme="minorHAnsi" w:eastAsia="Times New Roman" w:hAnsiTheme="minorHAnsi" w:cstheme="minorHAnsi"/>
          <w:sz w:val="22"/>
          <w:szCs w:val="22"/>
          <w:lang w:eastAsia="pl-PL"/>
        </w:rPr>
        <w:t>poznanie sposobów zaopatrzenia oraz zasad prowadzenia magazynu sprzętu i materiałów, przyjmowanie, rozchodowanie, przechowywanie oraz ewidencjowanie sprzętu i materiałów.</w:t>
      </w:r>
    </w:p>
    <w:p w14:paraId="308D6658" w14:textId="6659257F" w:rsidR="003C487B" w:rsidRPr="00ED23C9" w:rsidRDefault="00952C65" w:rsidP="00952C65">
      <w:pPr>
        <w:pStyle w:val="Nagwek3"/>
        <w:rPr>
          <w:rFonts w:eastAsia="Times New Roman"/>
        </w:rPr>
      </w:pPr>
      <w:r w:rsidRPr="00ED23C9">
        <w:t>PRZEDMIOT/MODUŁ: praktyka lekarsko-dentystyczna w gabinecie stomatologicznym oraz praktyka lekarska na oddziale chirurgii ogólnej, interny lub chirurgii szczękowo-twarzowej</w:t>
      </w:r>
    </w:p>
    <w:tbl>
      <w:tblPr>
        <w:tblW w:w="10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678"/>
        <w:gridCol w:w="2790"/>
      </w:tblGrid>
      <w:tr w:rsidR="003C487B" w:rsidRPr="00ED23C9" w14:paraId="74B8F6FF" w14:textId="77777777" w:rsidTr="00952C65">
        <w:trPr>
          <w:cantSplit/>
          <w:trHeight w:val="317"/>
          <w:tblHeader/>
          <w:jc w:val="center"/>
        </w:trPr>
        <w:tc>
          <w:tcPr>
            <w:tcW w:w="7678" w:type="dxa"/>
          </w:tcPr>
          <w:p w14:paraId="025353C3" w14:textId="77777777" w:rsidR="003C487B" w:rsidRPr="00ED23C9" w:rsidRDefault="003C487B" w:rsidP="006F5D60">
            <w:pPr>
              <w:tabs>
                <w:tab w:val="right" w:leader="dot" w:pos="9072"/>
              </w:tabs>
              <w:spacing w:after="0" w:line="240" w:lineRule="auto"/>
              <w:rPr>
                <w:rFonts w:asciiTheme="minorHAnsi" w:hAnsiTheme="minorHAnsi" w:cstheme="minorHAnsi"/>
                <w:b/>
                <w:sz w:val="22"/>
                <w:szCs w:val="22"/>
              </w:rPr>
            </w:pPr>
            <w:r w:rsidRPr="00ED23C9">
              <w:rPr>
                <w:rFonts w:asciiTheme="minorHAnsi" w:hAnsiTheme="minorHAnsi" w:cstheme="minorHAnsi"/>
                <w:b/>
                <w:sz w:val="22"/>
                <w:szCs w:val="22"/>
              </w:rPr>
              <w:t>Efekty kształcenia</w:t>
            </w:r>
          </w:p>
        </w:tc>
        <w:tc>
          <w:tcPr>
            <w:tcW w:w="2790" w:type="dxa"/>
          </w:tcPr>
          <w:p w14:paraId="51C103BB" w14:textId="77777777" w:rsidR="003C487B" w:rsidRPr="00ED23C9" w:rsidRDefault="003C487B" w:rsidP="006F5D60">
            <w:pPr>
              <w:tabs>
                <w:tab w:val="right" w:leader="dot" w:pos="9072"/>
              </w:tabs>
              <w:spacing w:after="0" w:line="240" w:lineRule="auto"/>
              <w:rPr>
                <w:rFonts w:asciiTheme="minorHAnsi" w:hAnsiTheme="minorHAnsi" w:cstheme="minorHAnsi"/>
                <w:b/>
                <w:sz w:val="22"/>
                <w:szCs w:val="22"/>
              </w:rPr>
            </w:pPr>
            <w:r w:rsidRPr="00ED23C9">
              <w:rPr>
                <w:rFonts w:asciiTheme="minorHAnsi" w:hAnsiTheme="minorHAnsi" w:cstheme="minorHAnsi"/>
                <w:b/>
                <w:sz w:val="22"/>
                <w:szCs w:val="22"/>
              </w:rPr>
              <w:t xml:space="preserve">Sposoby weryfikacji </w:t>
            </w:r>
          </w:p>
        </w:tc>
      </w:tr>
      <w:tr w:rsidR="003C487B" w:rsidRPr="00ED23C9" w14:paraId="3450269B" w14:textId="77777777" w:rsidTr="00952C65">
        <w:trPr>
          <w:cantSplit/>
          <w:trHeight w:val="989"/>
          <w:jc w:val="center"/>
        </w:trPr>
        <w:tc>
          <w:tcPr>
            <w:tcW w:w="7678" w:type="dxa"/>
          </w:tcPr>
          <w:p w14:paraId="76E89237"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 przeprowadza wywiad lekarski z pacjentem lub jego rodziną;</w:t>
            </w:r>
          </w:p>
          <w:p w14:paraId="533E324E"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 przeprowadza badanie fizykalne pacjenta;</w:t>
            </w:r>
          </w:p>
          <w:p w14:paraId="141CAA96"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F.U3. Wyjaśnia pacjentowi istotę jego dolegliwości, ustala sposób leczenia potwierdzony świadomą zgodą pacjenta oraz rokowanie</w:t>
            </w:r>
          </w:p>
          <w:p w14:paraId="2AC90493"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F.U8. zna profilaktykę chorób jamy ustnej;</w:t>
            </w:r>
          </w:p>
          <w:p w14:paraId="7CC14B33"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F.U9. zna zasady postępowania w przypadku chorób tkanek narządu żucia, urazów zębów i kości szczęk</w:t>
            </w:r>
          </w:p>
          <w:p w14:paraId="1E6ECE87"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F.U13. prowadzi bieżącą dokumentację pacjenta, wypisuje skierowania na badania lub leczenie specjalistyczne stomatologiczne i ogólnomedyczne</w:t>
            </w:r>
          </w:p>
          <w:p w14:paraId="1BF5D335"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F.U25. przeprowadza rehabilitację protetyczną w prostych przypadkach w zakresie postępowania klinicznego i laboratoryjnego</w:t>
            </w:r>
          </w:p>
          <w:p w14:paraId="40B45AA4"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G.U39. prawidłowo prowadzi dokumentację medyczną</w:t>
            </w:r>
          </w:p>
        </w:tc>
        <w:tc>
          <w:tcPr>
            <w:tcW w:w="2790" w:type="dxa"/>
          </w:tcPr>
          <w:p w14:paraId="62061CDE"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Obserwacja pracy studenta.</w:t>
            </w:r>
          </w:p>
          <w:p w14:paraId="1F8E61F1"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Ocena zdolności do samodzielnej pracy</w:t>
            </w:r>
          </w:p>
        </w:tc>
      </w:tr>
      <w:tr w:rsidR="003C487B" w:rsidRPr="00ED23C9" w14:paraId="21B4461A" w14:textId="77777777" w:rsidTr="00952C65">
        <w:trPr>
          <w:cantSplit/>
          <w:trHeight w:val="405"/>
          <w:jc w:val="center"/>
        </w:trPr>
        <w:tc>
          <w:tcPr>
            <w:tcW w:w="7678" w:type="dxa"/>
          </w:tcPr>
          <w:p w14:paraId="01E5C9CD"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K1.Rozpoznaje własne ograniczenia diagnostyczne i lecznicze, potrzeby edukacyjne, planuje aktywność edukacyjną</w:t>
            </w:r>
          </w:p>
          <w:p w14:paraId="677B6781"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K2.Umie pracować w zespole profesjonalistów, w środowisku wielokulturowym i wielonarodowościowym</w:t>
            </w:r>
          </w:p>
          <w:p w14:paraId="043EBC40"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K3.Wdraża zasady koleżeństwa zawodowego i współpracy z przedstawicielami innych zawodów w zakresie ochrony zdrowia</w:t>
            </w:r>
          </w:p>
          <w:p w14:paraId="75C89B71"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K4.Przestrzega tajemnicy lekarskiej i prawa pacjenta</w:t>
            </w:r>
          </w:p>
        </w:tc>
        <w:tc>
          <w:tcPr>
            <w:tcW w:w="2790" w:type="dxa"/>
          </w:tcPr>
          <w:p w14:paraId="2C004719" w14:textId="77777777" w:rsidR="003C487B" w:rsidRPr="00ED23C9" w:rsidRDefault="003C487B" w:rsidP="006F5D60">
            <w:pPr>
              <w:tabs>
                <w:tab w:val="right" w:leader="dot" w:pos="9072"/>
              </w:tabs>
              <w:spacing w:after="0" w:line="240" w:lineRule="auto"/>
              <w:rPr>
                <w:rFonts w:asciiTheme="minorHAnsi" w:hAnsiTheme="minorHAnsi" w:cstheme="minorHAnsi"/>
                <w:sz w:val="22"/>
                <w:szCs w:val="22"/>
              </w:rPr>
            </w:pPr>
            <w:r w:rsidRPr="00ED23C9">
              <w:rPr>
                <w:rFonts w:asciiTheme="minorHAnsi" w:hAnsiTheme="minorHAnsi" w:cstheme="minorHAnsi"/>
                <w:sz w:val="22"/>
                <w:szCs w:val="22"/>
              </w:rPr>
              <w:t>Ocenianie ciągłe przez nauczyciela</w:t>
            </w:r>
          </w:p>
        </w:tc>
      </w:tr>
    </w:tbl>
    <w:p w14:paraId="7E3F0182" w14:textId="7F48C841" w:rsidR="00B754EF" w:rsidRPr="00ED23C9" w:rsidRDefault="00B754EF" w:rsidP="00952C65">
      <w:pPr>
        <w:pStyle w:val="Nagwek1"/>
      </w:pPr>
      <w:r w:rsidRPr="00ED23C9">
        <w:lastRenderedPageBreak/>
        <w:t>WARUNKI</w:t>
      </w:r>
      <w:r w:rsidR="002555DE" w:rsidRPr="00ED23C9">
        <w:t xml:space="preserve"> UKOŃCZENIA STUDIÓW ORAZ UZYSK</w:t>
      </w:r>
      <w:r w:rsidRPr="00ED23C9">
        <w:t>ANY TYTUŁ ZAWODOWY</w:t>
      </w:r>
      <w:r w:rsidR="00B94595" w:rsidRPr="00ED23C9">
        <w:t>:</w:t>
      </w:r>
    </w:p>
    <w:p w14:paraId="5229C1BA" w14:textId="77777777" w:rsidR="003C487B" w:rsidRPr="00ED23C9" w:rsidRDefault="003C487B" w:rsidP="006F5D60">
      <w:pPr>
        <w:spacing w:after="0" w:line="240" w:lineRule="auto"/>
        <w:ind w:left="-709" w:right="-709"/>
        <w:rPr>
          <w:rFonts w:asciiTheme="minorHAnsi" w:hAnsiTheme="minorHAnsi" w:cstheme="minorHAnsi"/>
          <w:sz w:val="22"/>
          <w:szCs w:val="22"/>
        </w:rPr>
      </w:pPr>
      <w:r w:rsidRPr="00ED23C9">
        <w:rPr>
          <w:rFonts w:asciiTheme="minorHAnsi" w:hAnsiTheme="minorHAnsi" w:cstheme="minorHAnsi"/>
          <w:sz w:val="22"/>
          <w:szCs w:val="22"/>
        </w:rPr>
        <w:t>Liczba godzin zajęć i praktyk nie może być mniejsza niż 5000.</w:t>
      </w:r>
    </w:p>
    <w:p w14:paraId="26F9CCD2" w14:textId="77777777" w:rsidR="003C487B" w:rsidRPr="00ED23C9" w:rsidRDefault="003C487B" w:rsidP="006F5D60">
      <w:pPr>
        <w:spacing w:after="0" w:line="240" w:lineRule="auto"/>
        <w:ind w:left="-709" w:right="-709"/>
        <w:rPr>
          <w:rFonts w:asciiTheme="minorHAnsi" w:hAnsiTheme="minorHAnsi" w:cstheme="minorHAnsi"/>
          <w:sz w:val="22"/>
          <w:szCs w:val="22"/>
        </w:rPr>
      </w:pPr>
      <w:r w:rsidRPr="00ED23C9">
        <w:rPr>
          <w:rFonts w:asciiTheme="minorHAnsi" w:hAnsiTheme="minorHAnsi" w:cstheme="minorHAnsi"/>
          <w:sz w:val="22"/>
          <w:szCs w:val="22"/>
        </w:rPr>
        <w:t>Liczba punktów ECTS wynosi nie mniej niż 300.</w:t>
      </w:r>
    </w:p>
    <w:p w14:paraId="58335C5E" w14:textId="77777777" w:rsidR="003C487B" w:rsidRPr="00ED23C9" w:rsidRDefault="003C487B" w:rsidP="006F5D60">
      <w:pPr>
        <w:spacing w:after="0" w:line="240" w:lineRule="auto"/>
        <w:ind w:left="-709" w:right="-709"/>
        <w:rPr>
          <w:rFonts w:asciiTheme="minorHAnsi" w:hAnsiTheme="minorHAnsi" w:cstheme="minorHAnsi"/>
          <w:sz w:val="22"/>
          <w:szCs w:val="22"/>
        </w:rPr>
      </w:pPr>
      <w:r w:rsidRPr="00ED23C9">
        <w:rPr>
          <w:rFonts w:asciiTheme="minorHAnsi" w:hAnsiTheme="minorHAnsi" w:cstheme="minorHAnsi"/>
          <w:sz w:val="22"/>
          <w:szCs w:val="22"/>
        </w:rPr>
        <w:t>Absolwenci kierunku lekarsko-dentystycznego posiadają podstawową wiedzę z zakresu medycyny oraz nauk przyrodniczych i zaawansowaną wiedzę z zakresu stomatologii.</w:t>
      </w:r>
    </w:p>
    <w:p w14:paraId="456B784F" w14:textId="17D709A3" w:rsidR="00090E52" w:rsidRPr="00ED23C9" w:rsidRDefault="003C487B" w:rsidP="00952C65">
      <w:pPr>
        <w:spacing w:line="240" w:lineRule="auto"/>
        <w:ind w:left="-709" w:right="-709"/>
        <w:rPr>
          <w:rFonts w:asciiTheme="minorHAnsi" w:hAnsiTheme="minorHAnsi" w:cstheme="minorHAnsi"/>
          <w:sz w:val="22"/>
          <w:szCs w:val="22"/>
        </w:rPr>
      </w:pPr>
      <w:r w:rsidRPr="00ED23C9">
        <w:rPr>
          <w:rFonts w:asciiTheme="minorHAnsi" w:hAnsiTheme="minorHAnsi" w:cstheme="minorHAnsi"/>
          <w:sz w:val="22"/>
          <w:szCs w:val="22"/>
        </w:rPr>
        <w:t>Absolwenci kierunku lekarsko-dentystycznego otrzymują dyplom i tytuł zawodowy lekarza dentysty. Po ukończeniu studiów odbywa się Lekars</w:t>
      </w:r>
      <w:r w:rsidR="00952C65">
        <w:rPr>
          <w:rFonts w:asciiTheme="minorHAnsi" w:hAnsiTheme="minorHAnsi" w:cstheme="minorHAnsi"/>
          <w:sz w:val="22"/>
          <w:szCs w:val="22"/>
        </w:rPr>
        <w:t>ko-Dentystyczny Egzamin Końcowy.</w:t>
      </w:r>
    </w:p>
    <w:p w14:paraId="22B910A5" w14:textId="77777777" w:rsidR="00B46BC0" w:rsidRPr="00ED23C9" w:rsidRDefault="00B46BC0" w:rsidP="00B46BC0">
      <w:pPr>
        <w:spacing w:after="0" w:line="240" w:lineRule="auto"/>
        <w:ind w:left="-567" w:hanging="142"/>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Przewodniczący Senatu</w:t>
      </w:r>
    </w:p>
    <w:p w14:paraId="30C03EC4" w14:textId="77777777" w:rsidR="00B46BC0" w:rsidRPr="00ED23C9" w:rsidRDefault="00B46BC0" w:rsidP="00952C65">
      <w:pPr>
        <w:spacing w:after="0" w:line="720" w:lineRule="auto"/>
        <w:ind w:left="-567" w:hanging="142"/>
        <w:rPr>
          <w:rFonts w:asciiTheme="minorHAnsi" w:eastAsia="Times New Roman" w:hAnsiTheme="minorHAnsi" w:cstheme="minorHAnsi"/>
          <w:b/>
          <w:sz w:val="22"/>
          <w:szCs w:val="22"/>
          <w:lang w:eastAsia="pl-PL"/>
        </w:rPr>
      </w:pPr>
      <w:r w:rsidRPr="00ED23C9">
        <w:rPr>
          <w:rFonts w:asciiTheme="minorHAnsi" w:eastAsia="Times New Roman" w:hAnsiTheme="minorHAnsi" w:cstheme="minorHAnsi"/>
          <w:b/>
          <w:sz w:val="22"/>
          <w:szCs w:val="22"/>
          <w:lang w:eastAsia="pl-PL"/>
        </w:rPr>
        <w:t>Rektor</w:t>
      </w:r>
    </w:p>
    <w:p w14:paraId="52DA8A86" w14:textId="34E536EB" w:rsidR="000639EE" w:rsidRPr="00ED23C9" w:rsidRDefault="00B46BC0" w:rsidP="00B46BC0">
      <w:pPr>
        <w:spacing w:after="0" w:line="240" w:lineRule="auto"/>
        <w:ind w:left="-567" w:hanging="142"/>
        <w:rPr>
          <w:rFonts w:asciiTheme="minorHAnsi" w:hAnsiTheme="minorHAnsi" w:cstheme="minorHAnsi"/>
          <w:sz w:val="22"/>
          <w:szCs w:val="22"/>
        </w:rPr>
      </w:pPr>
      <w:r w:rsidRPr="00ED23C9">
        <w:rPr>
          <w:rFonts w:asciiTheme="minorHAnsi" w:eastAsia="Times New Roman" w:hAnsiTheme="minorHAnsi" w:cstheme="minorHAnsi"/>
          <w:b/>
          <w:sz w:val="22"/>
          <w:szCs w:val="22"/>
          <w:lang w:eastAsia="pl-PL"/>
        </w:rPr>
        <w:t>Prof. dr hab. Adam Krętowski</w:t>
      </w:r>
    </w:p>
    <w:sectPr w:rsidR="000639EE" w:rsidRPr="00ED23C9" w:rsidSect="007E7BFF">
      <w:pgSz w:w="11906" w:h="16838"/>
      <w:pgMar w:top="567" w:right="1418" w:bottom="42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C23C" w14:textId="77777777" w:rsidR="00D67775" w:rsidRDefault="00D67775" w:rsidP="006727CD">
      <w:pPr>
        <w:spacing w:after="0" w:line="240" w:lineRule="auto"/>
      </w:pPr>
      <w:r>
        <w:separator/>
      </w:r>
    </w:p>
  </w:endnote>
  <w:endnote w:type="continuationSeparator" w:id="0">
    <w:p w14:paraId="7A060E49" w14:textId="77777777" w:rsidR="00D67775" w:rsidRDefault="00D67775" w:rsidP="0067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46FE1" w14:textId="77777777" w:rsidR="00D67775" w:rsidRDefault="00D67775" w:rsidP="006727CD">
      <w:pPr>
        <w:spacing w:after="0" w:line="240" w:lineRule="auto"/>
      </w:pPr>
      <w:r>
        <w:separator/>
      </w:r>
    </w:p>
  </w:footnote>
  <w:footnote w:type="continuationSeparator" w:id="0">
    <w:p w14:paraId="36D5B238" w14:textId="77777777" w:rsidR="00D67775" w:rsidRDefault="00D67775" w:rsidP="0067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6"/>
    <w:multiLevelType w:val="multilevel"/>
    <w:tmpl w:val="00000006"/>
    <w:name w:val="WWNum5"/>
    <w:lvl w:ilvl="0">
      <w:start w:val="1"/>
      <w:numFmt w:val="lowerLetter"/>
      <w:lvlText w:val="%1)"/>
      <w:lvlJc w:val="left"/>
      <w:pPr>
        <w:tabs>
          <w:tab w:val="num" w:pos="2346"/>
        </w:tabs>
        <w:ind w:left="2264" w:hanging="678"/>
      </w:pPr>
    </w:lvl>
    <w:lvl w:ilvl="1">
      <w:start w:val="1"/>
      <w:numFmt w:val="decimal"/>
      <w:lvlText w:val="%2."/>
      <w:lvlJc w:val="left"/>
      <w:pPr>
        <w:tabs>
          <w:tab w:val="num" w:pos="168"/>
        </w:tabs>
        <w:ind w:left="2666" w:hanging="360"/>
      </w:pPr>
      <w:rPr>
        <w:color w:val="00000A"/>
      </w:rPr>
    </w:lvl>
    <w:lvl w:ilvl="2">
      <w:start w:val="1"/>
      <w:numFmt w:val="lowerRoman"/>
      <w:lvlText w:val="%3."/>
      <w:lvlJc w:val="left"/>
      <w:pPr>
        <w:tabs>
          <w:tab w:val="num" w:pos="168"/>
        </w:tabs>
        <w:ind w:left="3386" w:hanging="180"/>
      </w:pPr>
    </w:lvl>
    <w:lvl w:ilvl="3">
      <w:start w:val="1"/>
      <w:numFmt w:val="decimal"/>
      <w:lvlText w:val="%4."/>
      <w:lvlJc w:val="left"/>
      <w:pPr>
        <w:tabs>
          <w:tab w:val="num" w:pos="168"/>
        </w:tabs>
        <w:ind w:left="4106" w:hanging="360"/>
      </w:pPr>
    </w:lvl>
    <w:lvl w:ilvl="4">
      <w:start w:val="1"/>
      <w:numFmt w:val="lowerLetter"/>
      <w:lvlText w:val="%5."/>
      <w:lvlJc w:val="left"/>
      <w:pPr>
        <w:tabs>
          <w:tab w:val="num" w:pos="168"/>
        </w:tabs>
        <w:ind w:left="4826" w:hanging="360"/>
      </w:pPr>
    </w:lvl>
    <w:lvl w:ilvl="5">
      <w:start w:val="1"/>
      <w:numFmt w:val="lowerRoman"/>
      <w:lvlText w:val="%6."/>
      <w:lvlJc w:val="left"/>
      <w:pPr>
        <w:tabs>
          <w:tab w:val="num" w:pos="168"/>
        </w:tabs>
        <w:ind w:left="5546" w:hanging="180"/>
      </w:pPr>
    </w:lvl>
    <w:lvl w:ilvl="6">
      <w:start w:val="1"/>
      <w:numFmt w:val="decimal"/>
      <w:lvlText w:val="%7."/>
      <w:lvlJc w:val="left"/>
      <w:pPr>
        <w:tabs>
          <w:tab w:val="num" w:pos="168"/>
        </w:tabs>
        <w:ind w:left="6266" w:hanging="360"/>
      </w:pPr>
    </w:lvl>
    <w:lvl w:ilvl="7">
      <w:start w:val="1"/>
      <w:numFmt w:val="lowerLetter"/>
      <w:lvlText w:val="%8."/>
      <w:lvlJc w:val="left"/>
      <w:pPr>
        <w:tabs>
          <w:tab w:val="num" w:pos="168"/>
        </w:tabs>
        <w:ind w:left="6986" w:hanging="360"/>
      </w:pPr>
    </w:lvl>
    <w:lvl w:ilvl="8">
      <w:start w:val="1"/>
      <w:numFmt w:val="lowerRoman"/>
      <w:lvlText w:val="%9."/>
      <w:lvlJc w:val="left"/>
      <w:pPr>
        <w:tabs>
          <w:tab w:val="num" w:pos="168"/>
        </w:tabs>
        <w:ind w:left="7706" w:hanging="180"/>
      </w:pPr>
    </w:lvl>
  </w:abstractNum>
  <w:abstractNum w:abstractNumId="3" w15:restartNumberingAfterBreak="0">
    <w:nsid w:val="0000000F"/>
    <w:multiLevelType w:val="multilevel"/>
    <w:tmpl w:val="0000000F"/>
    <w:name w:val="WWNum14"/>
    <w:lvl w:ilvl="0">
      <w:start w:val="1"/>
      <w:numFmt w:val="lowerLetter"/>
      <w:lvlText w:val="%1)"/>
      <w:lvlJc w:val="left"/>
      <w:pPr>
        <w:tabs>
          <w:tab w:val="num" w:pos="1840"/>
        </w:tabs>
        <w:ind w:left="1758" w:hanging="678"/>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2"/>
    <w:multiLevelType w:val="multilevel"/>
    <w:tmpl w:val="00000012"/>
    <w:name w:val="WWNum17"/>
    <w:lvl w:ilvl="0">
      <w:start w:val="1"/>
      <w:numFmt w:val="lowerLetter"/>
      <w:lvlText w:val="%1)"/>
      <w:lvlJc w:val="left"/>
      <w:pPr>
        <w:tabs>
          <w:tab w:val="num" w:pos="1840"/>
        </w:tabs>
        <w:ind w:left="1758" w:hanging="678"/>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B"/>
    <w:multiLevelType w:val="multilevel"/>
    <w:tmpl w:val="0000001B"/>
    <w:name w:val="WWNum26"/>
    <w:lvl w:ilvl="0">
      <w:start w:val="1"/>
      <w:numFmt w:val="lowerLetter"/>
      <w:lvlText w:val="%1)"/>
      <w:lvlJc w:val="left"/>
      <w:pPr>
        <w:tabs>
          <w:tab w:val="num" w:pos="1840"/>
        </w:tabs>
        <w:ind w:left="1758" w:hanging="678"/>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E"/>
    <w:multiLevelType w:val="multilevel"/>
    <w:tmpl w:val="0000001E"/>
    <w:name w:val="WW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0"/>
    <w:multiLevelType w:val="multilevel"/>
    <w:tmpl w:val="00000020"/>
    <w:name w:val="WWNum31"/>
    <w:lvl w:ilvl="0">
      <w:start w:val="1"/>
      <w:numFmt w:val="lowerLetter"/>
      <w:lvlText w:val="%1)"/>
      <w:lvlJc w:val="left"/>
      <w:pPr>
        <w:tabs>
          <w:tab w:val="num" w:pos="22"/>
        </w:tabs>
        <w:ind w:left="1800" w:hanging="360"/>
      </w:pPr>
    </w:lvl>
    <w:lvl w:ilvl="1">
      <w:start w:val="1"/>
      <w:numFmt w:val="lowerLetter"/>
      <w:lvlText w:val="%2."/>
      <w:lvlJc w:val="left"/>
      <w:pPr>
        <w:tabs>
          <w:tab w:val="num" w:pos="0"/>
        </w:tabs>
        <w:ind w:left="611" w:hanging="360"/>
      </w:pPr>
    </w:lvl>
    <w:lvl w:ilvl="2">
      <w:start w:val="1"/>
      <w:numFmt w:val="lowerRoman"/>
      <w:lvlText w:val="%3."/>
      <w:lvlJc w:val="left"/>
      <w:pPr>
        <w:tabs>
          <w:tab w:val="num" w:pos="0"/>
        </w:tabs>
        <w:ind w:left="1331" w:hanging="180"/>
      </w:pPr>
    </w:lvl>
    <w:lvl w:ilvl="3">
      <w:start w:val="1"/>
      <w:numFmt w:val="decimal"/>
      <w:lvlText w:val="%4."/>
      <w:lvlJc w:val="left"/>
      <w:pPr>
        <w:tabs>
          <w:tab w:val="num" w:pos="0"/>
        </w:tabs>
        <w:ind w:left="2051" w:hanging="360"/>
      </w:pPr>
    </w:lvl>
    <w:lvl w:ilvl="4">
      <w:start w:val="1"/>
      <w:numFmt w:val="lowerLetter"/>
      <w:lvlText w:val="%5."/>
      <w:lvlJc w:val="left"/>
      <w:pPr>
        <w:tabs>
          <w:tab w:val="num" w:pos="0"/>
        </w:tabs>
        <w:ind w:left="2771" w:hanging="360"/>
      </w:pPr>
    </w:lvl>
    <w:lvl w:ilvl="5">
      <w:start w:val="1"/>
      <w:numFmt w:val="lowerRoman"/>
      <w:lvlText w:val="%6."/>
      <w:lvlJc w:val="left"/>
      <w:pPr>
        <w:tabs>
          <w:tab w:val="num" w:pos="0"/>
        </w:tabs>
        <w:ind w:left="3491" w:hanging="180"/>
      </w:pPr>
    </w:lvl>
    <w:lvl w:ilvl="6">
      <w:start w:val="1"/>
      <w:numFmt w:val="decimal"/>
      <w:lvlText w:val="%7."/>
      <w:lvlJc w:val="left"/>
      <w:pPr>
        <w:tabs>
          <w:tab w:val="num" w:pos="0"/>
        </w:tabs>
        <w:ind w:left="4211" w:hanging="360"/>
      </w:pPr>
    </w:lvl>
    <w:lvl w:ilvl="7">
      <w:start w:val="1"/>
      <w:numFmt w:val="lowerLetter"/>
      <w:lvlText w:val="%8."/>
      <w:lvlJc w:val="left"/>
      <w:pPr>
        <w:tabs>
          <w:tab w:val="num" w:pos="0"/>
        </w:tabs>
        <w:ind w:left="4931" w:hanging="360"/>
      </w:pPr>
    </w:lvl>
    <w:lvl w:ilvl="8">
      <w:start w:val="1"/>
      <w:numFmt w:val="lowerRoman"/>
      <w:lvlText w:val="%9."/>
      <w:lvlJc w:val="left"/>
      <w:pPr>
        <w:tabs>
          <w:tab w:val="num" w:pos="0"/>
        </w:tabs>
        <w:ind w:left="5651" w:hanging="180"/>
      </w:pPr>
    </w:lvl>
  </w:abstractNum>
  <w:abstractNum w:abstractNumId="8" w15:restartNumberingAfterBreak="0">
    <w:nsid w:val="00000021"/>
    <w:multiLevelType w:val="multilevel"/>
    <w:tmpl w:val="00000021"/>
    <w:name w:val="WWNum32"/>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9" w15:restartNumberingAfterBreak="0">
    <w:nsid w:val="0000002D"/>
    <w:multiLevelType w:val="multilevel"/>
    <w:tmpl w:val="0000002D"/>
    <w:name w:val="WWNum44"/>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41E16CB"/>
    <w:multiLevelType w:val="hybridMultilevel"/>
    <w:tmpl w:val="43961D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5B802F1"/>
    <w:multiLevelType w:val="hybridMultilevel"/>
    <w:tmpl w:val="EADEE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9457A"/>
    <w:multiLevelType w:val="hybridMultilevel"/>
    <w:tmpl w:val="1CF43122"/>
    <w:lvl w:ilvl="0" w:tplc="3ECEAF92">
      <w:start w:val="1"/>
      <w:numFmt w:val="upperRoman"/>
      <w:pStyle w:val="Nagwek1"/>
      <w:lvlText w:val="%1."/>
      <w:lvlJc w:val="right"/>
      <w:pPr>
        <w:ind w:left="11" w:hanging="360"/>
      </w:p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3" w15:restartNumberingAfterBreak="0">
    <w:nsid w:val="0D7D38D7"/>
    <w:multiLevelType w:val="hybridMultilevel"/>
    <w:tmpl w:val="79BA3888"/>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4" w15:restartNumberingAfterBreak="0">
    <w:nsid w:val="0FCF1A4D"/>
    <w:multiLevelType w:val="hybridMultilevel"/>
    <w:tmpl w:val="7BCA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C0A03"/>
    <w:multiLevelType w:val="hybridMultilevel"/>
    <w:tmpl w:val="6B203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3D5614"/>
    <w:multiLevelType w:val="hybridMultilevel"/>
    <w:tmpl w:val="1242D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A94CB4"/>
    <w:multiLevelType w:val="hybridMultilevel"/>
    <w:tmpl w:val="086C56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224C8B"/>
    <w:multiLevelType w:val="hybridMultilevel"/>
    <w:tmpl w:val="8F785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8641A7"/>
    <w:multiLevelType w:val="hybridMultilevel"/>
    <w:tmpl w:val="E5569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CA5ABC"/>
    <w:multiLevelType w:val="hybridMultilevel"/>
    <w:tmpl w:val="6B168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9E0211"/>
    <w:multiLevelType w:val="hybridMultilevel"/>
    <w:tmpl w:val="C974FF8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9C4D1D"/>
    <w:multiLevelType w:val="hybridMultilevel"/>
    <w:tmpl w:val="32263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A6378"/>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396C273E"/>
    <w:multiLevelType w:val="hybridMultilevel"/>
    <w:tmpl w:val="5BC03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67CEC"/>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3B810F30"/>
    <w:multiLevelType w:val="hybridMultilevel"/>
    <w:tmpl w:val="B720BFD2"/>
    <w:lvl w:ilvl="0" w:tplc="EA84565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3317F"/>
    <w:multiLevelType w:val="hybridMultilevel"/>
    <w:tmpl w:val="29980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E177C"/>
    <w:multiLevelType w:val="hybridMultilevel"/>
    <w:tmpl w:val="7060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D7A06"/>
    <w:multiLevelType w:val="hybridMultilevel"/>
    <w:tmpl w:val="21AAC89C"/>
    <w:lvl w:ilvl="0" w:tplc="99C22EC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9B6D85"/>
    <w:multiLevelType w:val="hybridMultilevel"/>
    <w:tmpl w:val="92B84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537C6"/>
    <w:multiLevelType w:val="hybridMultilevel"/>
    <w:tmpl w:val="E67485D0"/>
    <w:lvl w:ilvl="0" w:tplc="5C8E06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DA20CE"/>
    <w:multiLevelType w:val="hybridMultilevel"/>
    <w:tmpl w:val="0A9C4604"/>
    <w:lvl w:ilvl="0" w:tplc="B5E484AA">
      <w:start w:val="1"/>
      <w:numFmt w:val="upperRoman"/>
      <w:lvlText w:val="%1."/>
      <w:lvlJc w:val="left"/>
      <w:pPr>
        <w:ind w:left="11" w:hanging="72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3" w15:restartNumberingAfterBreak="0">
    <w:nsid w:val="4CC56626"/>
    <w:multiLevelType w:val="hybridMultilevel"/>
    <w:tmpl w:val="AD90F304"/>
    <w:lvl w:ilvl="0" w:tplc="90AA3588">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B74A05"/>
    <w:multiLevelType w:val="hybridMultilevel"/>
    <w:tmpl w:val="E876A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00747D"/>
    <w:multiLevelType w:val="hybridMultilevel"/>
    <w:tmpl w:val="C43CE914"/>
    <w:lvl w:ilvl="0" w:tplc="D19CC76E">
      <w:start w:val="1"/>
      <w:numFmt w:val="decimal"/>
      <w:lvlText w:val="%1."/>
      <w:lvlJc w:val="left"/>
      <w:pPr>
        <w:ind w:left="-284" w:hanging="360"/>
      </w:pPr>
      <w:rPr>
        <w:rFonts w:hint="default"/>
      </w:rPr>
    </w:lvl>
    <w:lvl w:ilvl="1" w:tplc="8A0C7CCE">
      <w:start w:val="1"/>
      <w:numFmt w:val="decimal"/>
      <w:lvlText w:val="%2."/>
      <w:lvlJc w:val="left"/>
      <w:pPr>
        <w:ind w:left="436" w:hanging="360"/>
      </w:pPr>
      <w:rPr>
        <w:rFonts w:hint="default"/>
      </w:r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36" w15:restartNumberingAfterBreak="0">
    <w:nsid w:val="53D56976"/>
    <w:multiLevelType w:val="hybridMultilevel"/>
    <w:tmpl w:val="C442A2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B91095"/>
    <w:multiLevelType w:val="hybridMultilevel"/>
    <w:tmpl w:val="C43CE914"/>
    <w:lvl w:ilvl="0" w:tplc="D19CC76E">
      <w:start w:val="1"/>
      <w:numFmt w:val="decimal"/>
      <w:lvlText w:val="%1."/>
      <w:lvlJc w:val="left"/>
      <w:pPr>
        <w:ind w:left="-284" w:hanging="360"/>
      </w:pPr>
      <w:rPr>
        <w:rFonts w:hint="default"/>
      </w:rPr>
    </w:lvl>
    <w:lvl w:ilvl="1" w:tplc="8A0C7CCE">
      <w:start w:val="1"/>
      <w:numFmt w:val="decimal"/>
      <w:lvlText w:val="%2."/>
      <w:lvlJc w:val="left"/>
      <w:pPr>
        <w:ind w:left="436" w:hanging="360"/>
      </w:pPr>
      <w:rPr>
        <w:rFonts w:hint="default"/>
      </w:r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38" w15:restartNumberingAfterBreak="0">
    <w:nsid w:val="560966FF"/>
    <w:multiLevelType w:val="hybridMultilevel"/>
    <w:tmpl w:val="07EE8CD8"/>
    <w:lvl w:ilvl="0" w:tplc="6A98E90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8831A3"/>
    <w:multiLevelType w:val="hybridMultilevel"/>
    <w:tmpl w:val="01206868"/>
    <w:lvl w:ilvl="0" w:tplc="16A40E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F8C4760"/>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07E19D4"/>
    <w:multiLevelType w:val="hybridMultilevel"/>
    <w:tmpl w:val="2464850E"/>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631F7948"/>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64351BEA"/>
    <w:multiLevelType w:val="hybridMultilevel"/>
    <w:tmpl w:val="1B4A35EC"/>
    <w:lvl w:ilvl="0" w:tplc="B164E9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756AA3"/>
    <w:multiLevelType w:val="hybridMultilevel"/>
    <w:tmpl w:val="7EEC935E"/>
    <w:lvl w:ilvl="0" w:tplc="261EC7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615D29"/>
    <w:multiLevelType w:val="multilevel"/>
    <w:tmpl w:val="BEA091D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0617EB1"/>
    <w:multiLevelType w:val="hybridMultilevel"/>
    <w:tmpl w:val="24369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947E9C"/>
    <w:multiLevelType w:val="hybridMultilevel"/>
    <w:tmpl w:val="D34E1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9"/>
  </w:num>
  <w:num w:numId="3">
    <w:abstractNumId w:val="35"/>
  </w:num>
  <w:num w:numId="4">
    <w:abstractNumId w:val="13"/>
  </w:num>
  <w:num w:numId="5">
    <w:abstractNumId w:val="10"/>
  </w:num>
  <w:num w:numId="6">
    <w:abstractNumId w:val="27"/>
  </w:num>
  <w:num w:numId="7">
    <w:abstractNumId w:val="25"/>
  </w:num>
  <w:num w:numId="8">
    <w:abstractNumId w:val="23"/>
  </w:num>
  <w:num w:numId="9">
    <w:abstractNumId w:val="40"/>
  </w:num>
  <w:num w:numId="10">
    <w:abstractNumId w:val="45"/>
  </w:num>
  <w:num w:numId="11">
    <w:abstractNumId w:val="42"/>
  </w:num>
  <w:num w:numId="12">
    <w:abstractNumId w:val="41"/>
  </w:num>
  <w:num w:numId="13">
    <w:abstractNumId w:val="26"/>
  </w:num>
  <w:num w:numId="14">
    <w:abstractNumId w:val="29"/>
  </w:num>
  <w:num w:numId="15">
    <w:abstractNumId w:val="31"/>
  </w:num>
  <w:num w:numId="16">
    <w:abstractNumId w:val="38"/>
  </w:num>
  <w:num w:numId="17">
    <w:abstractNumId w:val="44"/>
  </w:num>
  <w:num w:numId="18">
    <w:abstractNumId w:val="43"/>
  </w:num>
  <w:num w:numId="19">
    <w:abstractNumId w:val="12"/>
  </w:num>
  <w:num w:numId="20">
    <w:abstractNumId w:val="32"/>
  </w:num>
  <w:num w:numId="21">
    <w:abstractNumId w:val="36"/>
  </w:num>
  <w:num w:numId="22">
    <w:abstractNumId w:val="34"/>
  </w:num>
  <w:num w:numId="23">
    <w:abstractNumId w:val="21"/>
  </w:num>
  <w:num w:numId="24">
    <w:abstractNumId w:val="17"/>
  </w:num>
  <w:num w:numId="25">
    <w:abstractNumId w:val="22"/>
  </w:num>
  <w:num w:numId="26">
    <w:abstractNumId w:val="46"/>
  </w:num>
  <w:num w:numId="27">
    <w:abstractNumId w:val="30"/>
  </w:num>
  <w:num w:numId="28">
    <w:abstractNumId w:val="47"/>
  </w:num>
  <w:num w:numId="29">
    <w:abstractNumId w:val="14"/>
  </w:num>
  <w:num w:numId="30">
    <w:abstractNumId w:val="18"/>
  </w:num>
  <w:num w:numId="31">
    <w:abstractNumId w:val="15"/>
  </w:num>
  <w:num w:numId="32">
    <w:abstractNumId w:val="24"/>
  </w:num>
  <w:num w:numId="33">
    <w:abstractNumId w:val="37"/>
  </w:num>
  <w:num w:numId="34">
    <w:abstractNumId w:val="20"/>
  </w:num>
  <w:num w:numId="35">
    <w:abstractNumId w:val="19"/>
  </w:num>
  <w:num w:numId="36">
    <w:abstractNumId w:val="28"/>
  </w:num>
  <w:num w:numId="37">
    <w:abstractNumId w:val="11"/>
  </w:num>
  <w:num w:numId="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EF"/>
    <w:rsid w:val="000049B5"/>
    <w:rsid w:val="0000547A"/>
    <w:rsid w:val="00006AD4"/>
    <w:rsid w:val="0000751B"/>
    <w:rsid w:val="00012641"/>
    <w:rsid w:val="000127CB"/>
    <w:rsid w:val="00012E7A"/>
    <w:rsid w:val="00012FEB"/>
    <w:rsid w:val="0001606D"/>
    <w:rsid w:val="0001638D"/>
    <w:rsid w:val="0002024A"/>
    <w:rsid w:val="00020FE0"/>
    <w:rsid w:val="00020FED"/>
    <w:rsid w:val="0002172B"/>
    <w:rsid w:val="000219CF"/>
    <w:rsid w:val="00025AE9"/>
    <w:rsid w:val="00030FAE"/>
    <w:rsid w:val="0003289D"/>
    <w:rsid w:val="000348C8"/>
    <w:rsid w:val="0003499F"/>
    <w:rsid w:val="0003634E"/>
    <w:rsid w:val="000468F9"/>
    <w:rsid w:val="0005028B"/>
    <w:rsid w:val="00052C0B"/>
    <w:rsid w:val="00053323"/>
    <w:rsid w:val="000535C7"/>
    <w:rsid w:val="00053609"/>
    <w:rsid w:val="00054987"/>
    <w:rsid w:val="00060086"/>
    <w:rsid w:val="000604FB"/>
    <w:rsid w:val="000639EE"/>
    <w:rsid w:val="00070C61"/>
    <w:rsid w:val="00070C90"/>
    <w:rsid w:val="00072D02"/>
    <w:rsid w:val="00073666"/>
    <w:rsid w:val="000750D8"/>
    <w:rsid w:val="00075C09"/>
    <w:rsid w:val="00076304"/>
    <w:rsid w:val="00077F91"/>
    <w:rsid w:val="000815D6"/>
    <w:rsid w:val="00084A50"/>
    <w:rsid w:val="00086035"/>
    <w:rsid w:val="00086287"/>
    <w:rsid w:val="00090E52"/>
    <w:rsid w:val="000920D2"/>
    <w:rsid w:val="00092688"/>
    <w:rsid w:val="000A0335"/>
    <w:rsid w:val="000B043A"/>
    <w:rsid w:val="000B353B"/>
    <w:rsid w:val="000B36E2"/>
    <w:rsid w:val="000B4202"/>
    <w:rsid w:val="000B5930"/>
    <w:rsid w:val="000B6822"/>
    <w:rsid w:val="000C07B4"/>
    <w:rsid w:val="000C1A03"/>
    <w:rsid w:val="000C4CC1"/>
    <w:rsid w:val="000C4D9A"/>
    <w:rsid w:val="000C6139"/>
    <w:rsid w:val="000C78D4"/>
    <w:rsid w:val="000D60BB"/>
    <w:rsid w:val="000E03D2"/>
    <w:rsid w:val="000E2DBC"/>
    <w:rsid w:val="000E33C2"/>
    <w:rsid w:val="000E5C6F"/>
    <w:rsid w:val="000F62EE"/>
    <w:rsid w:val="00114E77"/>
    <w:rsid w:val="001212C4"/>
    <w:rsid w:val="00121D2A"/>
    <w:rsid w:val="00123F03"/>
    <w:rsid w:val="001303BB"/>
    <w:rsid w:val="00130425"/>
    <w:rsid w:val="001319D0"/>
    <w:rsid w:val="0013240B"/>
    <w:rsid w:val="001327D7"/>
    <w:rsid w:val="00132F30"/>
    <w:rsid w:val="00136427"/>
    <w:rsid w:val="001371A4"/>
    <w:rsid w:val="001401A5"/>
    <w:rsid w:val="001419CE"/>
    <w:rsid w:val="00144A33"/>
    <w:rsid w:val="00144C2A"/>
    <w:rsid w:val="00150637"/>
    <w:rsid w:val="00157012"/>
    <w:rsid w:val="00163B0B"/>
    <w:rsid w:val="00163D23"/>
    <w:rsid w:val="0016785A"/>
    <w:rsid w:val="0017536F"/>
    <w:rsid w:val="001776BB"/>
    <w:rsid w:val="001804EF"/>
    <w:rsid w:val="00182DDA"/>
    <w:rsid w:val="00184992"/>
    <w:rsid w:val="00186EB6"/>
    <w:rsid w:val="00192808"/>
    <w:rsid w:val="00194E48"/>
    <w:rsid w:val="00196561"/>
    <w:rsid w:val="00197FFC"/>
    <w:rsid w:val="001A6A17"/>
    <w:rsid w:val="001B000E"/>
    <w:rsid w:val="001B08BE"/>
    <w:rsid w:val="001B2C36"/>
    <w:rsid w:val="001B3302"/>
    <w:rsid w:val="001C07DB"/>
    <w:rsid w:val="001C2F9A"/>
    <w:rsid w:val="001C3C93"/>
    <w:rsid w:val="001C4CFD"/>
    <w:rsid w:val="001C6622"/>
    <w:rsid w:val="001C707E"/>
    <w:rsid w:val="001D624B"/>
    <w:rsid w:val="001E13A3"/>
    <w:rsid w:val="001E2428"/>
    <w:rsid w:val="001E3886"/>
    <w:rsid w:val="001E3903"/>
    <w:rsid w:val="001E403F"/>
    <w:rsid w:val="001F0286"/>
    <w:rsid w:val="001F3814"/>
    <w:rsid w:val="001F5803"/>
    <w:rsid w:val="00202DA8"/>
    <w:rsid w:val="00203293"/>
    <w:rsid w:val="00203729"/>
    <w:rsid w:val="00204540"/>
    <w:rsid w:val="00214219"/>
    <w:rsid w:val="00216F97"/>
    <w:rsid w:val="00220AFA"/>
    <w:rsid w:val="00221061"/>
    <w:rsid w:val="00222E37"/>
    <w:rsid w:val="00225182"/>
    <w:rsid w:val="00225F2F"/>
    <w:rsid w:val="002260A4"/>
    <w:rsid w:val="0022655B"/>
    <w:rsid w:val="002321DA"/>
    <w:rsid w:val="002352ED"/>
    <w:rsid w:val="00241750"/>
    <w:rsid w:val="00242DFC"/>
    <w:rsid w:val="00243E05"/>
    <w:rsid w:val="00251060"/>
    <w:rsid w:val="0025451D"/>
    <w:rsid w:val="00254BDA"/>
    <w:rsid w:val="00255454"/>
    <w:rsid w:val="002555DE"/>
    <w:rsid w:val="00260A8B"/>
    <w:rsid w:val="0026192A"/>
    <w:rsid w:val="00265307"/>
    <w:rsid w:val="00265EB6"/>
    <w:rsid w:val="00277E87"/>
    <w:rsid w:val="00281A8E"/>
    <w:rsid w:val="00282E38"/>
    <w:rsid w:val="00286D80"/>
    <w:rsid w:val="00291ECC"/>
    <w:rsid w:val="002946DF"/>
    <w:rsid w:val="00294DB1"/>
    <w:rsid w:val="002A28BC"/>
    <w:rsid w:val="002A754C"/>
    <w:rsid w:val="002B115B"/>
    <w:rsid w:val="002B1753"/>
    <w:rsid w:val="002B1B70"/>
    <w:rsid w:val="002B2C7E"/>
    <w:rsid w:val="002B33C6"/>
    <w:rsid w:val="002B3B75"/>
    <w:rsid w:val="002B7088"/>
    <w:rsid w:val="002C0A32"/>
    <w:rsid w:val="002C1640"/>
    <w:rsid w:val="002C61DD"/>
    <w:rsid w:val="002D0213"/>
    <w:rsid w:val="002D15C3"/>
    <w:rsid w:val="002D1F59"/>
    <w:rsid w:val="002D27D7"/>
    <w:rsid w:val="002D414E"/>
    <w:rsid w:val="002D6D42"/>
    <w:rsid w:val="002E1A6B"/>
    <w:rsid w:val="002E4D58"/>
    <w:rsid w:val="002E5130"/>
    <w:rsid w:val="002F03D3"/>
    <w:rsid w:val="002F0D22"/>
    <w:rsid w:val="002F5A98"/>
    <w:rsid w:val="002F5BCD"/>
    <w:rsid w:val="0030169B"/>
    <w:rsid w:val="00301908"/>
    <w:rsid w:val="00302CB1"/>
    <w:rsid w:val="00304342"/>
    <w:rsid w:val="003166C7"/>
    <w:rsid w:val="003223A7"/>
    <w:rsid w:val="00326B0D"/>
    <w:rsid w:val="00330DB6"/>
    <w:rsid w:val="003336BD"/>
    <w:rsid w:val="00335AF0"/>
    <w:rsid w:val="00336298"/>
    <w:rsid w:val="00336F3D"/>
    <w:rsid w:val="003408B8"/>
    <w:rsid w:val="00343B8C"/>
    <w:rsid w:val="00352AEA"/>
    <w:rsid w:val="00353287"/>
    <w:rsid w:val="00362098"/>
    <w:rsid w:val="00363AE6"/>
    <w:rsid w:val="00364C58"/>
    <w:rsid w:val="0037745B"/>
    <w:rsid w:val="00380D78"/>
    <w:rsid w:val="00382458"/>
    <w:rsid w:val="00383502"/>
    <w:rsid w:val="00387381"/>
    <w:rsid w:val="00391621"/>
    <w:rsid w:val="00392C79"/>
    <w:rsid w:val="003951F3"/>
    <w:rsid w:val="00395395"/>
    <w:rsid w:val="003973DE"/>
    <w:rsid w:val="003A186D"/>
    <w:rsid w:val="003A3E86"/>
    <w:rsid w:val="003A7A89"/>
    <w:rsid w:val="003A7B9A"/>
    <w:rsid w:val="003B0065"/>
    <w:rsid w:val="003B7E12"/>
    <w:rsid w:val="003C2026"/>
    <w:rsid w:val="003C3428"/>
    <w:rsid w:val="003C487B"/>
    <w:rsid w:val="003C4C54"/>
    <w:rsid w:val="003D41CD"/>
    <w:rsid w:val="003D6F60"/>
    <w:rsid w:val="003D7501"/>
    <w:rsid w:val="003E0A53"/>
    <w:rsid w:val="003E3225"/>
    <w:rsid w:val="003E454E"/>
    <w:rsid w:val="003E5C72"/>
    <w:rsid w:val="003E6882"/>
    <w:rsid w:val="003E7E59"/>
    <w:rsid w:val="003F1260"/>
    <w:rsid w:val="003F4E8B"/>
    <w:rsid w:val="003F50EC"/>
    <w:rsid w:val="004015D5"/>
    <w:rsid w:val="00402DCC"/>
    <w:rsid w:val="00406356"/>
    <w:rsid w:val="00406E1F"/>
    <w:rsid w:val="004119C5"/>
    <w:rsid w:val="004155EE"/>
    <w:rsid w:val="0041568F"/>
    <w:rsid w:val="0041664C"/>
    <w:rsid w:val="00417A8B"/>
    <w:rsid w:val="004210F0"/>
    <w:rsid w:val="00424485"/>
    <w:rsid w:val="004261A6"/>
    <w:rsid w:val="0042659D"/>
    <w:rsid w:val="00434CC7"/>
    <w:rsid w:val="00442422"/>
    <w:rsid w:val="004465C7"/>
    <w:rsid w:val="00446C04"/>
    <w:rsid w:val="00451210"/>
    <w:rsid w:val="00451F55"/>
    <w:rsid w:val="00461C05"/>
    <w:rsid w:val="00462B06"/>
    <w:rsid w:val="004630DF"/>
    <w:rsid w:val="0046458F"/>
    <w:rsid w:val="0047186F"/>
    <w:rsid w:val="00473A68"/>
    <w:rsid w:val="00477E66"/>
    <w:rsid w:val="004807F9"/>
    <w:rsid w:val="004813E6"/>
    <w:rsid w:val="0048371F"/>
    <w:rsid w:val="00486328"/>
    <w:rsid w:val="00486731"/>
    <w:rsid w:val="00491C88"/>
    <w:rsid w:val="004951A3"/>
    <w:rsid w:val="00495D7B"/>
    <w:rsid w:val="004963D2"/>
    <w:rsid w:val="004A2284"/>
    <w:rsid w:val="004A279C"/>
    <w:rsid w:val="004A38FA"/>
    <w:rsid w:val="004A4C40"/>
    <w:rsid w:val="004A6F28"/>
    <w:rsid w:val="004B0FC4"/>
    <w:rsid w:val="004B674D"/>
    <w:rsid w:val="004B76DF"/>
    <w:rsid w:val="004C05F4"/>
    <w:rsid w:val="004C60AF"/>
    <w:rsid w:val="004D0D22"/>
    <w:rsid w:val="004D787D"/>
    <w:rsid w:val="004E195A"/>
    <w:rsid w:val="004E63B8"/>
    <w:rsid w:val="004E6A1C"/>
    <w:rsid w:val="004F29DD"/>
    <w:rsid w:val="004F3EDC"/>
    <w:rsid w:val="004F4ABC"/>
    <w:rsid w:val="004F5283"/>
    <w:rsid w:val="00500AB1"/>
    <w:rsid w:val="00506970"/>
    <w:rsid w:val="00507203"/>
    <w:rsid w:val="00511056"/>
    <w:rsid w:val="0051267F"/>
    <w:rsid w:val="00514E69"/>
    <w:rsid w:val="00515099"/>
    <w:rsid w:val="00515A8D"/>
    <w:rsid w:val="00523B48"/>
    <w:rsid w:val="00530694"/>
    <w:rsid w:val="00532593"/>
    <w:rsid w:val="00534BC9"/>
    <w:rsid w:val="0054033D"/>
    <w:rsid w:val="0054620C"/>
    <w:rsid w:val="00550B4D"/>
    <w:rsid w:val="00554450"/>
    <w:rsid w:val="00555DB0"/>
    <w:rsid w:val="005563EC"/>
    <w:rsid w:val="005568E5"/>
    <w:rsid w:val="00556D4A"/>
    <w:rsid w:val="00557199"/>
    <w:rsid w:val="0056243A"/>
    <w:rsid w:val="00567711"/>
    <w:rsid w:val="00567970"/>
    <w:rsid w:val="0057104A"/>
    <w:rsid w:val="00572122"/>
    <w:rsid w:val="00572CFA"/>
    <w:rsid w:val="00574F21"/>
    <w:rsid w:val="00577B04"/>
    <w:rsid w:val="00582E52"/>
    <w:rsid w:val="00583782"/>
    <w:rsid w:val="005866DA"/>
    <w:rsid w:val="005874DD"/>
    <w:rsid w:val="00590F9B"/>
    <w:rsid w:val="00596CF7"/>
    <w:rsid w:val="00597655"/>
    <w:rsid w:val="005A1C2B"/>
    <w:rsid w:val="005B662F"/>
    <w:rsid w:val="005C05D2"/>
    <w:rsid w:val="005C7B75"/>
    <w:rsid w:val="005D07CE"/>
    <w:rsid w:val="005D16CB"/>
    <w:rsid w:val="005D3DCF"/>
    <w:rsid w:val="005D5309"/>
    <w:rsid w:val="005D6913"/>
    <w:rsid w:val="005E488A"/>
    <w:rsid w:val="005E4D75"/>
    <w:rsid w:val="005E4FB7"/>
    <w:rsid w:val="005E5883"/>
    <w:rsid w:val="005E67CC"/>
    <w:rsid w:val="005E7B22"/>
    <w:rsid w:val="005F1019"/>
    <w:rsid w:val="005F12E4"/>
    <w:rsid w:val="005F5F0C"/>
    <w:rsid w:val="005F78C7"/>
    <w:rsid w:val="005F7A74"/>
    <w:rsid w:val="005F7B98"/>
    <w:rsid w:val="006136B5"/>
    <w:rsid w:val="00614A00"/>
    <w:rsid w:val="0061721B"/>
    <w:rsid w:val="00622CD2"/>
    <w:rsid w:val="0063315A"/>
    <w:rsid w:val="00634F2F"/>
    <w:rsid w:val="006356D5"/>
    <w:rsid w:val="00644127"/>
    <w:rsid w:val="00644DC6"/>
    <w:rsid w:val="0064629F"/>
    <w:rsid w:val="00651EB7"/>
    <w:rsid w:val="00654A44"/>
    <w:rsid w:val="006554CA"/>
    <w:rsid w:val="00655D13"/>
    <w:rsid w:val="00661B47"/>
    <w:rsid w:val="00661BC6"/>
    <w:rsid w:val="00662251"/>
    <w:rsid w:val="0066756C"/>
    <w:rsid w:val="00667CF6"/>
    <w:rsid w:val="006727CD"/>
    <w:rsid w:val="0067580C"/>
    <w:rsid w:val="00675919"/>
    <w:rsid w:val="00677AE3"/>
    <w:rsid w:val="006817EB"/>
    <w:rsid w:val="00682940"/>
    <w:rsid w:val="00683D1A"/>
    <w:rsid w:val="00684C71"/>
    <w:rsid w:val="00691A16"/>
    <w:rsid w:val="00691FD7"/>
    <w:rsid w:val="00692D4A"/>
    <w:rsid w:val="00692DF9"/>
    <w:rsid w:val="00693AB3"/>
    <w:rsid w:val="006979D0"/>
    <w:rsid w:val="006A490B"/>
    <w:rsid w:val="006A5140"/>
    <w:rsid w:val="006A63C3"/>
    <w:rsid w:val="006B2E05"/>
    <w:rsid w:val="006B4162"/>
    <w:rsid w:val="006B7062"/>
    <w:rsid w:val="006C28A0"/>
    <w:rsid w:val="006D00EF"/>
    <w:rsid w:val="006D2FF3"/>
    <w:rsid w:val="006D4AE0"/>
    <w:rsid w:val="006D6A9A"/>
    <w:rsid w:val="006D7AA4"/>
    <w:rsid w:val="006E1FEB"/>
    <w:rsid w:val="006E3299"/>
    <w:rsid w:val="006E3478"/>
    <w:rsid w:val="006E4606"/>
    <w:rsid w:val="006E4B8D"/>
    <w:rsid w:val="006F1797"/>
    <w:rsid w:val="006F5D60"/>
    <w:rsid w:val="007009DD"/>
    <w:rsid w:val="00702FDE"/>
    <w:rsid w:val="00703322"/>
    <w:rsid w:val="0070523C"/>
    <w:rsid w:val="0070645C"/>
    <w:rsid w:val="00706E08"/>
    <w:rsid w:val="00712BD2"/>
    <w:rsid w:val="0071426B"/>
    <w:rsid w:val="00716DC5"/>
    <w:rsid w:val="00717A2C"/>
    <w:rsid w:val="00720039"/>
    <w:rsid w:val="00721B63"/>
    <w:rsid w:val="00722674"/>
    <w:rsid w:val="0072337C"/>
    <w:rsid w:val="00734556"/>
    <w:rsid w:val="00737676"/>
    <w:rsid w:val="00744781"/>
    <w:rsid w:val="00744E0D"/>
    <w:rsid w:val="00747F69"/>
    <w:rsid w:val="00750BDD"/>
    <w:rsid w:val="00752123"/>
    <w:rsid w:val="007538D8"/>
    <w:rsid w:val="00755B28"/>
    <w:rsid w:val="00760DF4"/>
    <w:rsid w:val="007642B2"/>
    <w:rsid w:val="00765516"/>
    <w:rsid w:val="007711CD"/>
    <w:rsid w:val="00773EC3"/>
    <w:rsid w:val="0077656F"/>
    <w:rsid w:val="00780AD5"/>
    <w:rsid w:val="007817ED"/>
    <w:rsid w:val="007843E0"/>
    <w:rsid w:val="00785A57"/>
    <w:rsid w:val="00786C11"/>
    <w:rsid w:val="007874EA"/>
    <w:rsid w:val="00791A55"/>
    <w:rsid w:val="00792378"/>
    <w:rsid w:val="007963F5"/>
    <w:rsid w:val="007A0197"/>
    <w:rsid w:val="007A042E"/>
    <w:rsid w:val="007A2903"/>
    <w:rsid w:val="007A2B67"/>
    <w:rsid w:val="007B2CAB"/>
    <w:rsid w:val="007B4522"/>
    <w:rsid w:val="007C0D94"/>
    <w:rsid w:val="007C5DA7"/>
    <w:rsid w:val="007D0790"/>
    <w:rsid w:val="007D166D"/>
    <w:rsid w:val="007E0809"/>
    <w:rsid w:val="007E1246"/>
    <w:rsid w:val="007E2BED"/>
    <w:rsid w:val="007E4196"/>
    <w:rsid w:val="007E7BFF"/>
    <w:rsid w:val="007F37AA"/>
    <w:rsid w:val="007F540D"/>
    <w:rsid w:val="008035AD"/>
    <w:rsid w:val="00804D30"/>
    <w:rsid w:val="00806504"/>
    <w:rsid w:val="00807065"/>
    <w:rsid w:val="00807113"/>
    <w:rsid w:val="008101CB"/>
    <w:rsid w:val="00811D3E"/>
    <w:rsid w:val="00813C90"/>
    <w:rsid w:val="008147C4"/>
    <w:rsid w:val="00816095"/>
    <w:rsid w:val="00817DFC"/>
    <w:rsid w:val="008207FD"/>
    <w:rsid w:val="00821331"/>
    <w:rsid w:val="00822C98"/>
    <w:rsid w:val="00823AF0"/>
    <w:rsid w:val="00823FF4"/>
    <w:rsid w:val="00827305"/>
    <w:rsid w:val="00827A9C"/>
    <w:rsid w:val="00833E1B"/>
    <w:rsid w:val="0083678A"/>
    <w:rsid w:val="008370F5"/>
    <w:rsid w:val="00837381"/>
    <w:rsid w:val="00840C47"/>
    <w:rsid w:val="0084133C"/>
    <w:rsid w:val="00841BA1"/>
    <w:rsid w:val="00841BE2"/>
    <w:rsid w:val="008504D4"/>
    <w:rsid w:val="00857108"/>
    <w:rsid w:val="00860670"/>
    <w:rsid w:val="008612FE"/>
    <w:rsid w:val="00862B0D"/>
    <w:rsid w:val="0087407E"/>
    <w:rsid w:val="008746AB"/>
    <w:rsid w:val="00875214"/>
    <w:rsid w:val="00876C37"/>
    <w:rsid w:val="00876D7A"/>
    <w:rsid w:val="00881CE0"/>
    <w:rsid w:val="0088276C"/>
    <w:rsid w:val="00884FA9"/>
    <w:rsid w:val="008851CF"/>
    <w:rsid w:val="0088598A"/>
    <w:rsid w:val="00894E47"/>
    <w:rsid w:val="0089572B"/>
    <w:rsid w:val="008957E7"/>
    <w:rsid w:val="00895981"/>
    <w:rsid w:val="008A06A2"/>
    <w:rsid w:val="008A0AF9"/>
    <w:rsid w:val="008A1019"/>
    <w:rsid w:val="008A2C1C"/>
    <w:rsid w:val="008A3AA5"/>
    <w:rsid w:val="008A4626"/>
    <w:rsid w:val="008B0E09"/>
    <w:rsid w:val="008B4C46"/>
    <w:rsid w:val="008B4CB2"/>
    <w:rsid w:val="008C2F4B"/>
    <w:rsid w:val="008C3580"/>
    <w:rsid w:val="008C3F05"/>
    <w:rsid w:val="008D12E4"/>
    <w:rsid w:val="008D234F"/>
    <w:rsid w:val="008D335A"/>
    <w:rsid w:val="008E29D0"/>
    <w:rsid w:val="008E68FD"/>
    <w:rsid w:val="008F071A"/>
    <w:rsid w:val="008F7604"/>
    <w:rsid w:val="00900047"/>
    <w:rsid w:val="0092010B"/>
    <w:rsid w:val="0092196F"/>
    <w:rsid w:val="009219A3"/>
    <w:rsid w:val="0092487A"/>
    <w:rsid w:val="00931470"/>
    <w:rsid w:val="009411EE"/>
    <w:rsid w:val="009418DF"/>
    <w:rsid w:val="00946D30"/>
    <w:rsid w:val="00947D10"/>
    <w:rsid w:val="00950012"/>
    <w:rsid w:val="00950E49"/>
    <w:rsid w:val="00952434"/>
    <w:rsid w:val="00952C65"/>
    <w:rsid w:val="00954D0B"/>
    <w:rsid w:val="0096358F"/>
    <w:rsid w:val="009635C8"/>
    <w:rsid w:val="009645BC"/>
    <w:rsid w:val="009659ED"/>
    <w:rsid w:val="0096738B"/>
    <w:rsid w:val="00971A6F"/>
    <w:rsid w:val="00971D06"/>
    <w:rsid w:val="00972252"/>
    <w:rsid w:val="0097234B"/>
    <w:rsid w:val="00975DB5"/>
    <w:rsid w:val="009762BE"/>
    <w:rsid w:val="0098580D"/>
    <w:rsid w:val="00996C8F"/>
    <w:rsid w:val="009A3998"/>
    <w:rsid w:val="009A6969"/>
    <w:rsid w:val="009B1D7E"/>
    <w:rsid w:val="009B3148"/>
    <w:rsid w:val="009C0840"/>
    <w:rsid w:val="009C341D"/>
    <w:rsid w:val="009D3431"/>
    <w:rsid w:val="009D46CB"/>
    <w:rsid w:val="009D5979"/>
    <w:rsid w:val="009D5DED"/>
    <w:rsid w:val="009D5F01"/>
    <w:rsid w:val="009D6241"/>
    <w:rsid w:val="009D7DBD"/>
    <w:rsid w:val="009E11AA"/>
    <w:rsid w:val="009E22AF"/>
    <w:rsid w:val="009E26D6"/>
    <w:rsid w:val="009E2E64"/>
    <w:rsid w:val="009E3B27"/>
    <w:rsid w:val="009E6168"/>
    <w:rsid w:val="009E65D5"/>
    <w:rsid w:val="009E7D3E"/>
    <w:rsid w:val="009F1488"/>
    <w:rsid w:val="009F19FA"/>
    <w:rsid w:val="009F3162"/>
    <w:rsid w:val="009F66A6"/>
    <w:rsid w:val="009F76D0"/>
    <w:rsid w:val="009F7CEA"/>
    <w:rsid w:val="00A00355"/>
    <w:rsid w:val="00A15708"/>
    <w:rsid w:val="00A15A48"/>
    <w:rsid w:val="00A165D2"/>
    <w:rsid w:val="00A230AB"/>
    <w:rsid w:val="00A233A7"/>
    <w:rsid w:val="00A2596C"/>
    <w:rsid w:val="00A30495"/>
    <w:rsid w:val="00A32E6F"/>
    <w:rsid w:val="00A3440F"/>
    <w:rsid w:val="00A34DA6"/>
    <w:rsid w:val="00A35854"/>
    <w:rsid w:val="00A4630B"/>
    <w:rsid w:val="00A54D16"/>
    <w:rsid w:val="00A63435"/>
    <w:rsid w:val="00A63C21"/>
    <w:rsid w:val="00A66815"/>
    <w:rsid w:val="00A748FA"/>
    <w:rsid w:val="00A7597F"/>
    <w:rsid w:val="00A8009C"/>
    <w:rsid w:val="00A83FEA"/>
    <w:rsid w:val="00A8530D"/>
    <w:rsid w:val="00A85C77"/>
    <w:rsid w:val="00A86AB1"/>
    <w:rsid w:val="00A924B1"/>
    <w:rsid w:val="00A93C55"/>
    <w:rsid w:val="00AA2A0B"/>
    <w:rsid w:val="00AA370A"/>
    <w:rsid w:val="00AA4369"/>
    <w:rsid w:val="00AA4921"/>
    <w:rsid w:val="00AA52EB"/>
    <w:rsid w:val="00AA74C7"/>
    <w:rsid w:val="00AB045B"/>
    <w:rsid w:val="00AB4615"/>
    <w:rsid w:val="00AC25C9"/>
    <w:rsid w:val="00AC3DCB"/>
    <w:rsid w:val="00AC7206"/>
    <w:rsid w:val="00AD0B8C"/>
    <w:rsid w:val="00AD448F"/>
    <w:rsid w:val="00AD7711"/>
    <w:rsid w:val="00AE102A"/>
    <w:rsid w:val="00AE2B2A"/>
    <w:rsid w:val="00AE7369"/>
    <w:rsid w:val="00AE7665"/>
    <w:rsid w:val="00AF3B40"/>
    <w:rsid w:val="00AF40C9"/>
    <w:rsid w:val="00AF633A"/>
    <w:rsid w:val="00B01F78"/>
    <w:rsid w:val="00B0251B"/>
    <w:rsid w:val="00B0316E"/>
    <w:rsid w:val="00B03CC8"/>
    <w:rsid w:val="00B03E54"/>
    <w:rsid w:val="00B10676"/>
    <w:rsid w:val="00B141F0"/>
    <w:rsid w:val="00B166E7"/>
    <w:rsid w:val="00B22E4D"/>
    <w:rsid w:val="00B318D6"/>
    <w:rsid w:val="00B35CCC"/>
    <w:rsid w:val="00B42AA9"/>
    <w:rsid w:val="00B43572"/>
    <w:rsid w:val="00B46BC0"/>
    <w:rsid w:val="00B57E9C"/>
    <w:rsid w:val="00B57EB1"/>
    <w:rsid w:val="00B61448"/>
    <w:rsid w:val="00B62348"/>
    <w:rsid w:val="00B73194"/>
    <w:rsid w:val="00B73727"/>
    <w:rsid w:val="00B754EF"/>
    <w:rsid w:val="00B80A4A"/>
    <w:rsid w:val="00B877F4"/>
    <w:rsid w:val="00B90739"/>
    <w:rsid w:val="00B91D03"/>
    <w:rsid w:val="00B94595"/>
    <w:rsid w:val="00B95AC2"/>
    <w:rsid w:val="00B9623F"/>
    <w:rsid w:val="00BA0B98"/>
    <w:rsid w:val="00BA30F4"/>
    <w:rsid w:val="00BA6D58"/>
    <w:rsid w:val="00BA6D5A"/>
    <w:rsid w:val="00BA7042"/>
    <w:rsid w:val="00BB01A0"/>
    <w:rsid w:val="00BB2778"/>
    <w:rsid w:val="00BB2CA9"/>
    <w:rsid w:val="00BB40A5"/>
    <w:rsid w:val="00BB44C1"/>
    <w:rsid w:val="00BC138B"/>
    <w:rsid w:val="00BC254E"/>
    <w:rsid w:val="00BC3BDA"/>
    <w:rsid w:val="00BD02B4"/>
    <w:rsid w:val="00BD213F"/>
    <w:rsid w:val="00BD484B"/>
    <w:rsid w:val="00BD6FBC"/>
    <w:rsid w:val="00BE28AE"/>
    <w:rsid w:val="00BE407D"/>
    <w:rsid w:val="00BE5665"/>
    <w:rsid w:val="00BE652B"/>
    <w:rsid w:val="00BE679B"/>
    <w:rsid w:val="00BE7B6C"/>
    <w:rsid w:val="00BF223C"/>
    <w:rsid w:val="00BF3048"/>
    <w:rsid w:val="00BF4727"/>
    <w:rsid w:val="00BF4FC8"/>
    <w:rsid w:val="00C077AC"/>
    <w:rsid w:val="00C07AB4"/>
    <w:rsid w:val="00C10E17"/>
    <w:rsid w:val="00C116DB"/>
    <w:rsid w:val="00C12753"/>
    <w:rsid w:val="00C12A26"/>
    <w:rsid w:val="00C137C1"/>
    <w:rsid w:val="00C13DCC"/>
    <w:rsid w:val="00C1667A"/>
    <w:rsid w:val="00C2386A"/>
    <w:rsid w:val="00C2557A"/>
    <w:rsid w:val="00C379E7"/>
    <w:rsid w:val="00C453D6"/>
    <w:rsid w:val="00C46724"/>
    <w:rsid w:val="00C51356"/>
    <w:rsid w:val="00C51DA8"/>
    <w:rsid w:val="00C52E86"/>
    <w:rsid w:val="00C54857"/>
    <w:rsid w:val="00C57D4D"/>
    <w:rsid w:val="00C63068"/>
    <w:rsid w:val="00C65596"/>
    <w:rsid w:val="00C67487"/>
    <w:rsid w:val="00C707BB"/>
    <w:rsid w:val="00C71287"/>
    <w:rsid w:val="00C7490C"/>
    <w:rsid w:val="00C77F12"/>
    <w:rsid w:val="00C80AC4"/>
    <w:rsid w:val="00C81AFA"/>
    <w:rsid w:val="00C82418"/>
    <w:rsid w:val="00C838A4"/>
    <w:rsid w:val="00C85000"/>
    <w:rsid w:val="00C870AE"/>
    <w:rsid w:val="00C87FE6"/>
    <w:rsid w:val="00C90EDC"/>
    <w:rsid w:val="00C95AEC"/>
    <w:rsid w:val="00C964D2"/>
    <w:rsid w:val="00CA229E"/>
    <w:rsid w:val="00CA25C3"/>
    <w:rsid w:val="00CA411D"/>
    <w:rsid w:val="00CA4F7F"/>
    <w:rsid w:val="00CA5721"/>
    <w:rsid w:val="00CA7CCB"/>
    <w:rsid w:val="00CB32EC"/>
    <w:rsid w:val="00CC0313"/>
    <w:rsid w:val="00CC2054"/>
    <w:rsid w:val="00CC4BF7"/>
    <w:rsid w:val="00CC50C5"/>
    <w:rsid w:val="00CC7731"/>
    <w:rsid w:val="00CD1360"/>
    <w:rsid w:val="00CD49CA"/>
    <w:rsid w:val="00CE1FAB"/>
    <w:rsid w:val="00CF1EBA"/>
    <w:rsid w:val="00CF28A5"/>
    <w:rsid w:val="00CF4E5A"/>
    <w:rsid w:val="00CF62CC"/>
    <w:rsid w:val="00CF6380"/>
    <w:rsid w:val="00D02344"/>
    <w:rsid w:val="00D027E6"/>
    <w:rsid w:val="00D123FE"/>
    <w:rsid w:val="00D134D2"/>
    <w:rsid w:val="00D1356E"/>
    <w:rsid w:val="00D13D2B"/>
    <w:rsid w:val="00D14934"/>
    <w:rsid w:val="00D16944"/>
    <w:rsid w:val="00D17D85"/>
    <w:rsid w:val="00D201C6"/>
    <w:rsid w:val="00D20427"/>
    <w:rsid w:val="00D20ECA"/>
    <w:rsid w:val="00D22F57"/>
    <w:rsid w:val="00D27F86"/>
    <w:rsid w:val="00D30DDC"/>
    <w:rsid w:val="00D3267F"/>
    <w:rsid w:val="00D32EFE"/>
    <w:rsid w:val="00D367FB"/>
    <w:rsid w:val="00D36940"/>
    <w:rsid w:val="00D4326F"/>
    <w:rsid w:val="00D455C5"/>
    <w:rsid w:val="00D50AA3"/>
    <w:rsid w:val="00D5464C"/>
    <w:rsid w:val="00D577DE"/>
    <w:rsid w:val="00D64991"/>
    <w:rsid w:val="00D64D59"/>
    <w:rsid w:val="00D67775"/>
    <w:rsid w:val="00D678BC"/>
    <w:rsid w:val="00D70F84"/>
    <w:rsid w:val="00D728BC"/>
    <w:rsid w:val="00D7349D"/>
    <w:rsid w:val="00D87064"/>
    <w:rsid w:val="00D8714C"/>
    <w:rsid w:val="00D87296"/>
    <w:rsid w:val="00D87695"/>
    <w:rsid w:val="00D90A1A"/>
    <w:rsid w:val="00D90D61"/>
    <w:rsid w:val="00D91B10"/>
    <w:rsid w:val="00D92C2E"/>
    <w:rsid w:val="00D95C39"/>
    <w:rsid w:val="00DA106F"/>
    <w:rsid w:val="00DB0D76"/>
    <w:rsid w:val="00DB3629"/>
    <w:rsid w:val="00DC19D4"/>
    <w:rsid w:val="00DC3546"/>
    <w:rsid w:val="00DC39DA"/>
    <w:rsid w:val="00DC506E"/>
    <w:rsid w:val="00DD55B4"/>
    <w:rsid w:val="00DD79BF"/>
    <w:rsid w:val="00DE5B14"/>
    <w:rsid w:val="00DE6150"/>
    <w:rsid w:val="00DE6823"/>
    <w:rsid w:val="00DF05D4"/>
    <w:rsid w:val="00E0168D"/>
    <w:rsid w:val="00E0379D"/>
    <w:rsid w:val="00E07B87"/>
    <w:rsid w:val="00E13497"/>
    <w:rsid w:val="00E1555E"/>
    <w:rsid w:val="00E24A3B"/>
    <w:rsid w:val="00E30644"/>
    <w:rsid w:val="00E3085D"/>
    <w:rsid w:val="00E33E97"/>
    <w:rsid w:val="00E33F66"/>
    <w:rsid w:val="00E357C5"/>
    <w:rsid w:val="00E378AB"/>
    <w:rsid w:val="00E5028A"/>
    <w:rsid w:val="00E55B64"/>
    <w:rsid w:val="00E55C12"/>
    <w:rsid w:val="00E60A13"/>
    <w:rsid w:val="00E60E83"/>
    <w:rsid w:val="00E63D02"/>
    <w:rsid w:val="00E67875"/>
    <w:rsid w:val="00E701D9"/>
    <w:rsid w:val="00E71CEE"/>
    <w:rsid w:val="00E730BF"/>
    <w:rsid w:val="00E73AA0"/>
    <w:rsid w:val="00E762B2"/>
    <w:rsid w:val="00E77186"/>
    <w:rsid w:val="00E81DA6"/>
    <w:rsid w:val="00E833D8"/>
    <w:rsid w:val="00E8370F"/>
    <w:rsid w:val="00E842D3"/>
    <w:rsid w:val="00E847C5"/>
    <w:rsid w:val="00E85966"/>
    <w:rsid w:val="00E85E6C"/>
    <w:rsid w:val="00E871A3"/>
    <w:rsid w:val="00E91E26"/>
    <w:rsid w:val="00E91FAE"/>
    <w:rsid w:val="00E93AF2"/>
    <w:rsid w:val="00E93F1D"/>
    <w:rsid w:val="00EA051F"/>
    <w:rsid w:val="00EA3914"/>
    <w:rsid w:val="00EA3C71"/>
    <w:rsid w:val="00EB04D7"/>
    <w:rsid w:val="00EB25AE"/>
    <w:rsid w:val="00EB5E4E"/>
    <w:rsid w:val="00EB79DC"/>
    <w:rsid w:val="00EC0F68"/>
    <w:rsid w:val="00EC4039"/>
    <w:rsid w:val="00EC61F0"/>
    <w:rsid w:val="00EC7FAD"/>
    <w:rsid w:val="00ED11F8"/>
    <w:rsid w:val="00ED23C9"/>
    <w:rsid w:val="00ED3350"/>
    <w:rsid w:val="00ED3F82"/>
    <w:rsid w:val="00ED57FD"/>
    <w:rsid w:val="00EE0742"/>
    <w:rsid w:val="00EE25BA"/>
    <w:rsid w:val="00EE5686"/>
    <w:rsid w:val="00EE6AC1"/>
    <w:rsid w:val="00EF0378"/>
    <w:rsid w:val="00EF3E6A"/>
    <w:rsid w:val="00EF5058"/>
    <w:rsid w:val="00F00722"/>
    <w:rsid w:val="00F03862"/>
    <w:rsid w:val="00F03A25"/>
    <w:rsid w:val="00F079B0"/>
    <w:rsid w:val="00F16972"/>
    <w:rsid w:val="00F1773A"/>
    <w:rsid w:val="00F20CCE"/>
    <w:rsid w:val="00F21E6B"/>
    <w:rsid w:val="00F23639"/>
    <w:rsid w:val="00F276F8"/>
    <w:rsid w:val="00F31474"/>
    <w:rsid w:val="00F33791"/>
    <w:rsid w:val="00F33D0F"/>
    <w:rsid w:val="00F37D20"/>
    <w:rsid w:val="00F4028E"/>
    <w:rsid w:val="00F418D1"/>
    <w:rsid w:val="00F4192E"/>
    <w:rsid w:val="00F47EB5"/>
    <w:rsid w:val="00F501B2"/>
    <w:rsid w:val="00F5134C"/>
    <w:rsid w:val="00F53253"/>
    <w:rsid w:val="00F568F8"/>
    <w:rsid w:val="00F57315"/>
    <w:rsid w:val="00F608CF"/>
    <w:rsid w:val="00F72840"/>
    <w:rsid w:val="00F76BA1"/>
    <w:rsid w:val="00F76E0B"/>
    <w:rsid w:val="00F823E0"/>
    <w:rsid w:val="00F845E3"/>
    <w:rsid w:val="00F87896"/>
    <w:rsid w:val="00F91A12"/>
    <w:rsid w:val="00F91CF7"/>
    <w:rsid w:val="00F929EF"/>
    <w:rsid w:val="00F930DB"/>
    <w:rsid w:val="00FA6DC2"/>
    <w:rsid w:val="00FB5DC0"/>
    <w:rsid w:val="00FC1596"/>
    <w:rsid w:val="00FC1CBB"/>
    <w:rsid w:val="00FC718E"/>
    <w:rsid w:val="00FE4F5E"/>
    <w:rsid w:val="00FE6842"/>
    <w:rsid w:val="00FE79D4"/>
    <w:rsid w:val="00FE7ED2"/>
    <w:rsid w:val="00FF20C9"/>
    <w:rsid w:val="00FF3408"/>
    <w:rsid w:val="00FF4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EE55F"/>
  <w15:chartTrackingRefBased/>
  <w15:docId w15:val="{BE093B15-59F6-43F1-A3DB-3E0E803B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3C9"/>
    <w:pPr>
      <w:spacing w:after="200" w:line="276" w:lineRule="auto"/>
    </w:pPr>
    <w:rPr>
      <w:rFonts w:eastAsia="Calibri"/>
      <w:sz w:val="24"/>
      <w:szCs w:val="24"/>
      <w:lang w:eastAsia="en-US"/>
    </w:rPr>
  </w:style>
  <w:style w:type="paragraph" w:styleId="Nagwek1">
    <w:name w:val="heading 1"/>
    <w:basedOn w:val="Akapitzlist1"/>
    <w:next w:val="Normalny"/>
    <w:link w:val="Nagwek1Znak"/>
    <w:qFormat/>
    <w:rsid w:val="00ED23C9"/>
    <w:pPr>
      <w:numPr>
        <w:numId w:val="19"/>
      </w:numPr>
      <w:tabs>
        <w:tab w:val="left" w:pos="6521"/>
      </w:tabs>
      <w:spacing w:before="240" w:after="0" w:line="240" w:lineRule="auto"/>
      <w:ind w:left="-426" w:hanging="218"/>
      <w:outlineLvl w:val="0"/>
    </w:pPr>
    <w:rPr>
      <w:rFonts w:asciiTheme="minorHAnsi" w:hAnsiTheme="minorHAnsi" w:cstheme="minorHAnsi"/>
      <w:b/>
      <w:sz w:val="22"/>
      <w:szCs w:val="22"/>
    </w:rPr>
  </w:style>
  <w:style w:type="paragraph" w:styleId="Nagwek2">
    <w:name w:val="heading 2"/>
    <w:basedOn w:val="Akapitzlist1"/>
    <w:next w:val="Normalny"/>
    <w:link w:val="Nagwek2Znak"/>
    <w:qFormat/>
    <w:rsid w:val="00ED23C9"/>
    <w:pPr>
      <w:tabs>
        <w:tab w:val="left" w:pos="6521"/>
      </w:tabs>
      <w:spacing w:before="240" w:after="0" w:line="240" w:lineRule="auto"/>
      <w:ind w:left="-709"/>
      <w:outlineLvl w:val="1"/>
    </w:pPr>
    <w:rPr>
      <w:rFonts w:asciiTheme="minorHAnsi" w:hAnsiTheme="minorHAnsi" w:cstheme="minorHAnsi"/>
      <w:b/>
      <w:sz w:val="22"/>
      <w:szCs w:val="22"/>
    </w:rPr>
  </w:style>
  <w:style w:type="paragraph" w:styleId="Nagwek3">
    <w:name w:val="heading 3"/>
    <w:basedOn w:val="Nagwek2"/>
    <w:next w:val="Normalny"/>
    <w:link w:val="Nagwek3Znak"/>
    <w:uiPriority w:val="9"/>
    <w:qFormat/>
    <w:rsid w:val="00952C65"/>
    <w:pPr>
      <w:outlineLvl w:val="2"/>
    </w:pPr>
    <w:rPr>
      <w:lang w:eastAsia="pl-PL"/>
    </w:rPr>
  </w:style>
  <w:style w:type="paragraph" w:styleId="Nagwek5">
    <w:name w:val="heading 5"/>
    <w:basedOn w:val="Normalny"/>
    <w:next w:val="Normalny"/>
    <w:link w:val="Nagwek5Znak"/>
    <w:semiHidden/>
    <w:unhideWhenUsed/>
    <w:qFormat/>
    <w:rsid w:val="00192808"/>
    <w:pPr>
      <w:spacing w:before="240" w:after="60"/>
      <w:outlineLvl w:val="4"/>
    </w:pPr>
    <w:rPr>
      <w:rFonts w:ascii="Calibri" w:eastAsia="Times New Roman" w:hAnsi="Calibri"/>
      <w:b/>
      <w:bCs/>
      <w:i/>
      <w:iCs/>
      <w:sz w:val="26"/>
      <w:szCs w:val="26"/>
      <w:lang w:val="x-none"/>
    </w:rPr>
  </w:style>
  <w:style w:type="paragraph" w:styleId="Nagwek8">
    <w:name w:val="heading 8"/>
    <w:basedOn w:val="Normalny"/>
    <w:next w:val="Normalny"/>
    <w:link w:val="Nagwek8Znak"/>
    <w:semiHidden/>
    <w:unhideWhenUsed/>
    <w:qFormat/>
    <w:rsid w:val="0017536F"/>
    <w:pPr>
      <w:spacing w:before="240" w:after="60"/>
      <w:outlineLvl w:val="7"/>
    </w:pPr>
    <w:rPr>
      <w:rFonts w:ascii="Calibri" w:eastAsia="Times New Roman" w:hAnsi="Calibri"/>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754EF"/>
    <w:pPr>
      <w:ind w:left="720"/>
      <w:contextualSpacing/>
    </w:pPr>
  </w:style>
  <w:style w:type="paragraph" w:styleId="Tekstdymka">
    <w:name w:val="Balloon Text"/>
    <w:basedOn w:val="Normalny"/>
    <w:link w:val="TekstdymkaZnak"/>
    <w:rsid w:val="00900047"/>
    <w:pPr>
      <w:spacing w:after="0" w:line="240" w:lineRule="auto"/>
    </w:pPr>
    <w:rPr>
      <w:rFonts w:ascii="Tahoma" w:hAnsi="Tahoma"/>
      <w:sz w:val="16"/>
      <w:szCs w:val="16"/>
      <w:lang w:val="x-none"/>
    </w:rPr>
  </w:style>
  <w:style w:type="character" w:customStyle="1" w:styleId="TekstdymkaZnak">
    <w:name w:val="Tekst dymka Znak"/>
    <w:link w:val="Tekstdymka"/>
    <w:rsid w:val="00900047"/>
    <w:rPr>
      <w:rFonts w:ascii="Tahoma" w:eastAsia="Calibri" w:hAnsi="Tahoma" w:cs="Tahoma"/>
      <w:sz w:val="16"/>
      <w:szCs w:val="16"/>
      <w:lang w:eastAsia="en-US"/>
    </w:rPr>
  </w:style>
  <w:style w:type="paragraph" w:styleId="Bezodstpw">
    <w:name w:val="No Spacing"/>
    <w:uiPriority w:val="1"/>
    <w:qFormat/>
    <w:rsid w:val="00121D2A"/>
    <w:rPr>
      <w:rFonts w:eastAsia="Calibri"/>
      <w:sz w:val="24"/>
      <w:szCs w:val="24"/>
      <w:lang w:eastAsia="en-US"/>
    </w:rPr>
  </w:style>
  <w:style w:type="character" w:styleId="Pogrubienie">
    <w:name w:val="Strong"/>
    <w:qFormat/>
    <w:rsid w:val="00121D2A"/>
    <w:rPr>
      <w:b/>
      <w:bCs/>
    </w:rPr>
  </w:style>
  <w:style w:type="character" w:customStyle="1" w:styleId="Nagwek3Znak">
    <w:name w:val="Nagłówek 3 Znak"/>
    <w:link w:val="Nagwek3"/>
    <w:uiPriority w:val="9"/>
    <w:rsid w:val="00952C65"/>
    <w:rPr>
      <w:rFonts w:asciiTheme="minorHAnsi" w:eastAsia="Calibri" w:hAnsiTheme="minorHAnsi" w:cstheme="minorHAnsi"/>
      <w:b/>
      <w:sz w:val="22"/>
      <w:szCs w:val="22"/>
    </w:rPr>
  </w:style>
  <w:style w:type="table" w:styleId="Tabela-Siatka">
    <w:name w:val="Table Grid"/>
    <w:basedOn w:val="Standardowy"/>
    <w:uiPriority w:val="59"/>
    <w:rsid w:val="004119C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572122"/>
    <w:pPr>
      <w:ind w:left="720"/>
    </w:pPr>
    <w:rPr>
      <w:rFonts w:ascii="Calibri" w:eastAsia="Times New Roman" w:hAnsi="Calibri" w:cs="Calibri"/>
      <w:sz w:val="22"/>
      <w:szCs w:val="22"/>
    </w:rPr>
  </w:style>
  <w:style w:type="paragraph" w:styleId="Nagwek">
    <w:name w:val="header"/>
    <w:basedOn w:val="Normalny"/>
    <w:link w:val="NagwekZnak"/>
    <w:rsid w:val="006727CD"/>
    <w:pPr>
      <w:tabs>
        <w:tab w:val="center" w:pos="4536"/>
        <w:tab w:val="right" w:pos="9072"/>
      </w:tabs>
    </w:pPr>
    <w:rPr>
      <w:lang w:val="x-none"/>
    </w:rPr>
  </w:style>
  <w:style w:type="character" w:customStyle="1" w:styleId="NagwekZnak">
    <w:name w:val="Nagłówek Znak"/>
    <w:link w:val="Nagwek"/>
    <w:rsid w:val="006727CD"/>
    <w:rPr>
      <w:rFonts w:eastAsia="Calibri"/>
      <w:sz w:val="24"/>
      <w:szCs w:val="24"/>
      <w:lang w:eastAsia="en-US"/>
    </w:rPr>
  </w:style>
  <w:style w:type="paragraph" w:styleId="Stopka">
    <w:name w:val="footer"/>
    <w:basedOn w:val="Normalny"/>
    <w:link w:val="StopkaZnak"/>
    <w:uiPriority w:val="99"/>
    <w:rsid w:val="006727CD"/>
    <w:pPr>
      <w:tabs>
        <w:tab w:val="center" w:pos="4536"/>
        <w:tab w:val="right" w:pos="9072"/>
      </w:tabs>
    </w:pPr>
    <w:rPr>
      <w:lang w:val="x-none"/>
    </w:rPr>
  </w:style>
  <w:style w:type="character" w:customStyle="1" w:styleId="StopkaZnak">
    <w:name w:val="Stopka Znak"/>
    <w:link w:val="Stopka"/>
    <w:uiPriority w:val="99"/>
    <w:rsid w:val="006727CD"/>
    <w:rPr>
      <w:rFonts w:eastAsia="Calibri"/>
      <w:sz w:val="24"/>
      <w:szCs w:val="24"/>
      <w:lang w:eastAsia="en-US"/>
    </w:rPr>
  </w:style>
  <w:style w:type="table" w:customStyle="1" w:styleId="Tabela-Siatka1">
    <w:name w:val="Tabela - Siatka1"/>
    <w:basedOn w:val="Standardowy"/>
    <w:next w:val="Tabela-Siatka"/>
    <w:uiPriority w:val="59"/>
    <w:rsid w:val="00AE766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8D12E4"/>
    <w:rPr>
      <w:rFonts w:ascii="Times New Roman" w:hAnsi="Times New Roman" w:cs="Times New Roman"/>
      <w:sz w:val="18"/>
      <w:szCs w:val="18"/>
    </w:rPr>
  </w:style>
  <w:style w:type="character" w:customStyle="1" w:styleId="FontStyle51">
    <w:name w:val="Font Style51"/>
    <w:uiPriority w:val="99"/>
    <w:rsid w:val="008D12E4"/>
    <w:rPr>
      <w:rFonts w:ascii="Arial Narrow" w:hAnsi="Arial Narrow" w:cs="Arial Narrow"/>
      <w:b/>
      <w:bCs/>
      <w:sz w:val="16"/>
      <w:szCs w:val="16"/>
    </w:rPr>
  </w:style>
  <w:style w:type="table" w:customStyle="1" w:styleId="Tabela-Siatka2">
    <w:name w:val="Tabela - Siatka2"/>
    <w:basedOn w:val="Standardowy"/>
    <w:next w:val="Tabela-Siatka"/>
    <w:uiPriority w:val="59"/>
    <w:rsid w:val="00D3694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64D59"/>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link w:val="Nagwek8"/>
    <w:semiHidden/>
    <w:rsid w:val="0017536F"/>
    <w:rPr>
      <w:rFonts w:ascii="Calibri" w:eastAsia="Times New Roman" w:hAnsi="Calibri" w:cs="Times New Roman"/>
      <w:i/>
      <w:iCs/>
      <w:sz w:val="24"/>
      <w:szCs w:val="24"/>
      <w:lang w:eastAsia="en-US"/>
    </w:rPr>
  </w:style>
  <w:style w:type="paragraph" w:styleId="Tekstpodstawowy">
    <w:name w:val="Body Text"/>
    <w:basedOn w:val="Normalny"/>
    <w:link w:val="TekstpodstawowyZnak"/>
    <w:rsid w:val="0017536F"/>
    <w:pPr>
      <w:spacing w:after="0" w:line="240" w:lineRule="auto"/>
      <w:jc w:val="center"/>
    </w:pPr>
    <w:rPr>
      <w:rFonts w:eastAsia="Times New Roman"/>
      <w:sz w:val="32"/>
      <w:lang w:val="x-none" w:eastAsia="x-none"/>
    </w:rPr>
  </w:style>
  <w:style w:type="character" w:customStyle="1" w:styleId="TekstpodstawowyZnak">
    <w:name w:val="Tekst podstawowy Znak"/>
    <w:link w:val="Tekstpodstawowy"/>
    <w:rsid w:val="0017536F"/>
    <w:rPr>
      <w:sz w:val="32"/>
      <w:szCs w:val="24"/>
    </w:rPr>
  </w:style>
  <w:style w:type="paragraph" w:customStyle="1" w:styleId="bodytext2">
    <w:name w:val="bodytext2"/>
    <w:basedOn w:val="Normalny"/>
    <w:rsid w:val="0017536F"/>
    <w:pPr>
      <w:overflowPunct w:val="0"/>
      <w:autoSpaceDE w:val="0"/>
      <w:autoSpaceDN w:val="0"/>
      <w:spacing w:after="0" w:line="240" w:lineRule="auto"/>
      <w:jc w:val="both"/>
    </w:pPr>
    <w:rPr>
      <w:rFonts w:ascii="Arial" w:eastAsia="Times New Roman" w:hAnsi="Arial" w:cs="Arial"/>
      <w:sz w:val="20"/>
      <w:szCs w:val="20"/>
      <w:lang w:eastAsia="pl-PL"/>
    </w:rPr>
  </w:style>
  <w:style w:type="character" w:styleId="Hipercze">
    <w:name w:val="Hyperlink"/>
    <w:uiPriority w:val="99"/>
    <w:unhideWhenUsed/>
    <w:rsid w:val="00F079B0"/>
    <w:rPr>
      <w:color w:val="0000FF"/>
      <w:u w:val="single"/>
    </w:rPr>
  </w:style>
  <w:style w:type="paragraph" w:customStyle="1" w:styleId="Default">
    <w:name w:val="Default"/>
    <w:rsid w:val="00692D4A"/>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D134D2"/>
    <w:pPr>
      <w:spacing w:after="160" w:line="259" w:lineRule="auto"/>
      <w:ind w:left="720"/>
      <w:contextualSpacing/>
    </w:pPr>
    <w:rPr>
      <w:rFonts w:ascii="Calibri" w:hAnsi="Calibri"/>
      <w:sz w:val="22"/>
      <w:szCs w:val="22"/>
    </w:rPr>
  </w:style>
  <w:style w:type="character" w:customStyle="1" w:styleId="Nagwek5Znak">
    <w:name w:val="Nagłówek 5 Znak"/>
    <w:link w:val="Nagwek5"/>
    <w:semiHidden/>
    <w:rsid w:val="00192808"/>
    <w:rPr>
      <w:rFonts w:ascii="Calibri" w:eastAsia="Times New Roman" w:hAnsi="Calibri" w:cs="Times New Roman"/>
      <w:b/>
      <w:bCs/>
      <w:i/>
      <w:iCs/>
      <w:sz w:val="26"/>
      <w:szCs w:val="26"/>
      <w:lang w:eastAsia="en-US"/>
    </w:rPr>
  </w:style>
  <w:style w:type="character" w:styleId="Odwoaniedokomentarza">
    <w:name w:val="annotation reference"/>
    <w:rsid w:val="002555DE"/>
    <w:rPr>
      <w:sz w:val="16"/>
      <w:szCs w:val="16"/>
    </w:rPr>
  </w:style>
  <w:style w:type="paragraph" w:styleId="Tekstkomentarza">
    <w:name w:val="annotation text"/>
    <w:basedOn w:val="Normalny"/>
    <w:link w:val="TekstkomentarzaZnak"/>
    <w:rsid w:val="002555DE"/>
    <w:rPr>
      <w:sz w:val="20"/>
      <w:szCs w:val="20"/>
      <w:lang w:val="x-none"/>
    </w:rPr>
  </w:style>
  <w:style w:type="character" w:customStyle="1" w:styleId="TekstkomentarzaZnak">
    <w:name w:val="Tekst komentarza Znak"/>
    <w:link w:val="Tekstkomentarza"/>
    <w:rsid w:val="002555DE"/>
    <w:rPr>
      <w:rFonts w:eastAsia="Calibri"/>
      <w:lang w:eastAsia="en-US"/>
    </w:rPr>
  </w:style>
  <w:style w:type="paragraph" w:styleId="Tematkomentarza">
    <w:name w:val="annotation subject"/>
    <w:basedOn w:val="Tekstkomentarza"/>
    <w:next w:val="Tekstkomentarza"/>
    <w:link w:val="TematkomentarzaZnak"/>
    <w:rsid w:val="002555DE"/>
    <w:rPr>
      <w:b/>
      <w:bCs/>
    </w:rPr>
  </w:style>
  <w:style w:type="character" w:customStyle="1" w:styleId="TematkomentarzaZnak">
    <w:name w:val="Temat komentarza Znak"/>
    <w:link w:val="Tematkomentarza"/>
    <w:rsid w:val="002555DE"/>
    <w:rPr>
      <w:rFonts w:eastAsia="Calibri"/>
      <w:b/>
      <w:bCs/>
      <w:lang w:eastAsia="en-US"/>
    </w:rPr>
  </w:style>
  <w:style w:type="paragraph" w:customStyle="1" w:styleId="Akapitzlist11">
    <w:name w:val="Akapit z listą11"/>
    <w:basedOn w:val="Normalny"/>
    <w:rsid w:val="00C46724"/>
    <w:pPr>
      <w:suppressAutoHyphens/>
      <w:spacing w:after="0" w:line="100" w:lineRule="atLeast"/>
    </w:pPr>
    <w:rPr>
      <w:rFonts w:eastAsia="Times New Roman" w:cs="Tahoma"/>
      <w:kern w:val="1"/>
      <w:lang w:eastAsia="ar-SA"/>
    </w:rPr>
  </w:style>
  <w:style w:type="character" w:customStyle="1" w:styleId="Nagwek1Znak">
    <w:name w:val="Nagłówek 1 Znak"/>
    <w:basedOn w:val="Domylnaczcionkaakapitu"/>
    <w:link w:val="Nagwek1"/>
    <w:rsid w:val="00ED23C9"/>
    <w:rPr>
      <w:rFonts w:asciiTheme="minorHAnsi" w:eastAsia="Calibri" w:hAnsiTheme="minorHAnsi" w:cstheme="minorHAnsi"/>
      <w:b/>
      <w:sz w:val="22"/>
      <w:szCs w:val="22"/>
      <w:lang w:eastAsia="en-US"/>
    </w:rPr>
  </w:style>
  <w:style w:type="character" w:customStyle="1" w:styleId="Nagwek2Znak">
    <w:name w:val="Nagłówek 2 Znak"/>
    <w:basedOn w:val="Domylnaczcionkaakapitu"/>
    <w:link w:val="Nagwek2"/>
    <w:rsid w:val="00ED23C9"/>
    <w:rPr>
      <w:rFonts w:asciiTheme="minorHAnsi" w:eastAsia="Calibri" w:hAnsiTheme="minorHAnsi" w:cstheme="minorHAns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0566">
      <w:bodyDiv w:val="1"/>
      <w:marLeft w:val="0"/>
      <w:marRight w:val="0"/>
      <w:marTop w:val="0"/>
      <w:marBottom w:val="0"/>
      <w:divBdr>
        <w:top w:val="none" w:sz="0" w:space="0" w:color="auto"/>
        <w:left w:val="none" w:sz="0" w:space="0" w:color="auto"/>
        <w:bottom w:val="none" w:sz="0" w:space="0" w:color="auto"/>
        <w:right w:val="none" w:sz="0" w:space="0" w:color="auto"/>
      </w:divBdr>
    </w:div>
    <w:div w:id="723143042">
      <w:bodyDiv w:val="1"/>
      <w:marLeft w:val="0"/>
      <w:marRight w:val="0"/>
      <w:marTop w:val="0"/>
      <w:marBottom w:val="0"/>
      <w:divBdr>
        <w:top w:val="none" w:sz="0" w:space="0" w:color="auto"/>
        <w:left w:val="none" w:sz="0" w:space="0" w:color="auto"/>
        <w:bottom w:val="none" w:sz="0" w:space="0" w:color="auto"/>
        <w:right w:val="none" w:sz="0" w:space="0" w:color="auto"/>
      </w:divBdr>
    </w:div>
    <w:div w:id="872426008">
      <w:bodyDiv w:val="1"/>
      <w:marLeft w:val="0"/>
      <w:marRight w:val="0"/>
      <w:marTop w:val="0"/>
      <w:marBottom w:val="0"/>
      <w:divBdr>
        <w:top w:val="none" w:sz="0" w:space="0" w:color="auto"/>
        <w:left w:val="none" w:sz="0" w:space="0" w:color="auto"/>
        <w:bottom w:val="none" w:sz="0" w:space="0" w:color="auto"/>
        <w:right w:val="none" w:sz="0" w:space="0" w:color="auto"/>
      </w:divBdr>
    </w:div>
    <w:div w:id="1302078300">
      <w:bodyDiv w:val="1"/>
      <w:marLeft w:val="0"/>
      <w:marRight w:val="0"/>
      <w:marTop w:val="0"/>
      <w:marBottom w:val="0"/>
      <w:divBdr>
        <w:top w:val="none" w:sz="0" w:space="0" w:color="auto"/>
        <w:left w:val="none" w:sz="0" w:space="0" w:color="auto"/>
        <w:bottom w:val="none" w:sz="0" w:space="0" w:color="auto"/>
        <w:right w:val="none" w:sz="0" w:space="0" w:color="auto"/>
      </w:divBdr>
    </w:div>
    <w:div w:id="1823421713">
      <w:bodyDiv w:val="1"/>
      <w:marLeft w:val="0"/>
      <w:marRight w:val="0"/>
      <w:marTop w:val="0"/>
      <w:marBottom w:val="0"/>
      <w:divBdr>
        <w:top w:val="none" w:sz="0" w:space="0" w:color="auto"/>
        <w:left w:val="none" w:sz="0" w:space="0" w:color="auto"/>
        <w:bottom w:val="none" w:sz="0" w:space="0" w:color="auto"/>
        <w:right w:val="none" w:sz="0" w:space="0" w:color="auto"/>
      </w:divBdr>
    </w:div>
    <w:div w:id="20687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387F-1BED-47AD-8F6E-5F17A6DF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23704</Words>
  <Characters>142230</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154/2022 zał nr 2 program studiów lekarsko-dentystyczny</vt:lpstr>
    </vt:vector>
  </TitlesOfParts>
  <Company>HP</Company>
  <LinksUpToDate>false</LinksUpToDate>
  <CharactersWithSpaces>165603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154/2022 zał nr 2 program studiów lekarsko-dentystyczny</dc:title>
  <dc:subject/>
  <dc:creator>User</dc:creator>
  <cp:keywords/>
  <cp:lastModifiedBy>Emilia Snarska</cp:lastModifiedBy>
  <cp:revision>6</cp:revision>
  <cp:lastPrinted>2021-05-06T07:28:00Z</cp:lastPrinted>
  <dcterms:created xsi:type="dcterms:W3CDTF">2022-05-09T08:27:00Z</dcterms:created>
  <dcterms:modified xsi:type="dcterms:W3CDTF">2022-05-11T09:46:00Z</dcterms:modified>
</cp:coreProperties>
</file>