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C44999" w:rsidRDefault="00644B30" w:rsidP="00BB53C8">
      <w:pPr>
        <w:spacing w:line="360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C44999">
        <w:rPr>
          <w:rFonts w:ascii="Calibri" w:hAnsi="Calibri" w:cs="Calibri"/>
          <w:sz w:val="20"/>
          <w:szCs w:val="20"/>
          <w:lang w:eastAsia="pl-PL"/>
        </w:rPr>
        <w:t>Załącznik nr 1</w:t>
      </w:r>
      <w:r w:rsidR="002F7ABB" w:rsidRPr="00C44999">
        <w:rPr>
          <w:rFonts w:ascii="Calibri" w:hAnsi="Calibri" w:cs="Calibri"/>
          <w:sz w:val="20"/>
          <w:szCs w:val="20"/>
          <w:lang w:eastAsia="pl-PL"/>
        </w:rPr>
        <w:t>3</w:t>
      </w:r>
      <w:r w:rsidRPr="00C44999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5710C4" w:rsidRPr="00C44999">
        <w:rPr>
          <w:rFonts w:ascii="Calibri" w:hAnsi="Calibri" w:cs="Calibri"/>
          <w:sz w:val="20"/>
          <w:szCs w:val="20"/>
          <w:lang w:eastAsia="pl-PL"/>
        </w:rPr>
        <w:t xml:space="preserve">do </w:t>
      </w:r>
      <w:r w:rsidR="00AC47D7" w:rsidRPr="00AC47D7">
        <w:rPr>
          <w:rFonts w:ascii="Calibri" w:hAnsi="Calibri" w:cs="Calibri"/>
          <w:sz w:val="20"/>
          <w:szCs w:val="20"/>
          <w:lang w:eastAsia="pl-PL"/>
        </w:rPr>
        <w:t>Uchwały nr 171/2022 Senatu UMB z dnia 28.04.2022 r.</w:t>
      </w:r>
      <w:bookmarkStart w:id="0" w:name="_GoBack"/>
      <w:bookmarkEnd w:id="0"/>
    </w:p>
    <w:p w:rsidR="00644B30" w:rsidRPr="00BB53C8" w:rsidRDefault="00644B30" w:rsidP="00644B30">
      <w:pPr>
        <w:pStyle w:val="Tytu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644B30">
      <w:pPr>
        <w:pStyle w:val="Tytu"/>
      </w:pPr>
      <w:r w:rsidRPr="0010255A">
        <w:t xml:space="preserve">Cykl kształcenia rozpoczynający się w roku </w:t>
      </w:r>
      <w:proofErr w:type="spellStart"/>
      <w:r w:rsidRPr="0010255A">
        <w:t>akad</w:t>
      </w:r>
      <w:proofErr w:type="spellEnd"/>
      <w:r w:rsidRPr="0010255A">
        <w:t xml:space="preserve">. </w:t>
      </w:r>
      <w:r w:rsidR="00BF4166">
        <w:t>2022/2023</w:t>
      </w:r>
    </w:p>
    <w:p w:rsidR="00644B30" w:rsidRPr="00C44999" w:rsidRDefault="00644B30" w:rsidP="00C44999">
      <w:pPr>
        <w:pStyle w:val="Nagwek1"/>
      </w:pPr>
      <w:r w:rsidRPr="00C44999">
        <w:t>INFORMACJE OGÓLNE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BF4166">
        <w:rPr>
          <w:rFonts w:ascii="Calibri" w:hAnsi="Calibri" w:cs="Calibri"/>
          <w:sz w:val="22"/>
          <w:szCs w:val="22"/>
        </w:rPr>
        <w:t>Położnictwo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6319CB" w:rsidRDefault="00644B30" w:rsidP="00644B30">
      <w:pPr>
        <w:pStyle w:val="Akapitzlist1"/>
        <w:numPr>
          <w:ilvl w:val="1"/>
          <w:numId w:val="2"/>
        </w:numPr>
        <w:tabs>
          <w:tab w:val="clear" w:pos="1440"/>
        </w:tabs>
        <w:spacing w:after="0" w:line="360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</w:t>
      </w:r>
      <w:r w:rsidR="002B664E">
        <w:rPr>
          <w:rFonts w:ascii="Calibri" w:hAnsi="Calibri" w:cs="Calibri"/>
          <w:sz w:val="22"/>
          <w:szCs w:val="22"/>
        </w:rPr>
        <w:t xml:space="preserve">uk medycznych i nauk o zdrowiu </w:t>
      </w:r>
      <w:r w:rsidRPr="006319CB">
        <w:rPr>
          <w:rFonts w:ascii="Calibri" w:hAnsi="Calibri" w:cs="Calibri"/>
          <w:sz w:val="22"/>
          <w:szCs w:val="22"/>
        </w:rPr>
        <w:t xml:space="preserve"> –</w:t>
      </w:r>
      <w:r w:rsidR="002B664E">
        <w:rPr>
          <w:rFonts w:ascii="Calibri" w:hAnsi="Calibri" w:cs="Calibri"/>
          <w:sz w:val="22"/>
          <w:szCs w:val="22"/>
        </w:rPr>
        <w:t xml:space="preserve"> dyscyplina</w:t>
      </w:r>
      <w:r w:rsidR="00BF4166">
        <w:rPr>
          <w:rFonts w:ascii="Calibri" w:hAnsi="Calibri" w:cs="Calibri"/>
          <w:sz w:val="22"/>
          <w:szCs w:val="22"/>
        </w:rPr>
        <w:t xml:space="preserve"> nauki medyczne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BF4166">
        <w:rPr>
          <w:rFonts w:ascii="Calibri" w:hAnsi="Calibri" w:cs="Calibri"/>
          <w:sz w:val="22"/>
          <w:szCs w:val="22"/>
        </w:rPr>
        <w:t>60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Pr="006319CB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644B30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60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nauk medycznych i nauk o zdrowiu – dyscyplina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BF4166">
        <w:rPr>
          <w:rFonts w:ascii="Calibri" w:hAnsi="Calibri" w:cs="Calibri"/>
          <w:sz w:val="22"/>
          <w:szCs w:val="22"/>
        </w:rPr>
        <w:t>nauki o zdrowiu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BF4166">
        <w:rPr>
          <w:rFonts w:ascii="Calibri" w:hAnsi="Calibri" w:cs="Calibri"/>
          <w:sz w:val="22"/>
          <w:szCs w:val="22"/>
        </w:rPr>
        <w:t>40</w:t>
      </w:r>
      <w:r w:rsidR="002B664E">
        <w:rPr>
          <w:rFonts w:ascii="Calibri" w:hAnsi="Calibri" w:cs="Calibri"/>
          <w:sz w:val="22"/>
          <w:szCs w:val="22"/>
        </w:rPr>
        <w:t xml:space="preserve"> </w:t>
      </w:r>
      <w:r w:rsidRPr="006319CB">
        <w:rPr>
          <w:rFonts w:ascii="Calibri" w:hAnsi="Calibri" w:cs="Calibri"/>
          <w:sz w:val="22"/>
          <w:szCs w:val="22"/>
        </w:rPr>
        <w:t xml:space="preserve">%) 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BF4166">
        <w:rPr>
          <w:rFonts w:ascii="Calibri" w:hAnsi="Calibri" w:cs="Calibri"/>
          <w:sz w:val="22"/>
          <w:szCs w:val="22"/>
        </w:rPr>
        <w:t>stacjonarne/niestacjonarne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BF4166">
        <w:rPr>
          <w:rFonts w:ascii="Calibri" w:hAnsi="Calibri" w:cs="Calibri"/>
          <w:sz w:val="22"/>
          <w:szCs w:val="22"/>
        </w:rPr>
        <w:t>drugiego stopnia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r w:rsidR="00BF4166">
        <w:rPr>
          <w:rFonts w:ascii="Calibri" w:hAnsi="Calibri" w:cs="Calibri"/>
          <w:sz w:val="22"/>
          <w:szCs w:val="22"/>
        </w:rPr>
        <w:t>ogólnoakademicki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semestrów: </w:t>
      </w:r>
      <w:r w:rsidR="00BF4166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punktów ECTS konieczna do ukończenia studiów:</w:t>
      </w:r>
      <w:r w:rsidR="00BF4166">
        <w:rPr>
          <w:rFonts w:ascii="Calibri" w:hAnsi="Calibri" w:cs="Calibri"/>
          <w:sz w:val="22"/>
          <w:szCs w:val="22"/>
        </w:rPr>
        <w:t xml:space="preserve"> 120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Łączna liczba godzin zajęć:  łącznie –</w:t>
      </w:r>
      <w:r w:rsidR="00BF4166">
        <w:rPr>
          <w:rFonts w:ascii="Calibri" w:hAnsi="Calibri" w:cs="Calibri"/>
          <w:sz w:val="22"/>
          <w:szCs w:val="22"/>
        </w:rPr>
        <w:t>2869</w:t>
      </w:r>
      <w:r w:rsidRPr="006319CB">
        <w:rPr>
          <w:rFonts w:ascii="Calibri" w:hAnsi="Calibri" w:cs="Calibri"/>
          <w:sz w:val="22"/>
          <w:szCs w:val="22"/>
        </w:rPr>
        <w:t>, z nauczycielem –</w:t>
      </w:r>
      <w:r w:rsidR="00BF4166">
        <w:rPr>
          <w:rFonts w:ascii="Calibri" w:hAnsi="Calibri" w:cs="Calibri"/>
          <w:sz w:val="22"/>
          <w:szCs w:val="22"/>
        </w:rPr>
        <w:t>1104</w:t>
      </w:r>
      <w:r w:rsidRPr="006319CB">
        <w:rPr>
          <w:rFonts w:ascii="Calibri" w:hAnsi="Calibri" w:cs="Calibri"/>
          <w:sz w:val="22"/>
          <w:szCs w:val="22"/>
        </w:rPr>
        <w:t>, praktyki –</w:t>
      </w:r>
      <w:r w:rsidR="00BF4166">
        <w:rPr>
          <w:rFonts w:ascii="Calibri" w:hAnsi="Calibri" w:cs="Calibri"/>
          <w:sz w:val="22"/>
          <w:szCs w:val="22"/>
        </w:rPr>
        <w:t>200</w:t>
      </w:r>
      <w:r w:rsidR="008C4D5A">
        <w:rPr>
          <w:rFonts w:ascii="Calibri" w:hAnsi="Calibri" w:cs="Calibri"/>
          <w:sz w:val="22"/>
          <w:szCs w:val="22"/>
        </w:rPr>
        <w:t>.</w:t>
      </w:r>
      <w:r w:rsidRPr="006319CB">
        <w:rPr>
          <w:rFonts w:ascii="Calibri" w:hAnsi="Calibri" w:cs="Calibri"/>
          <w:sz w:val="22"/>
          <w:szCs w:val="22"/>
        </w:rPr>
        <w:t xml:space="preserve">, bez nauczyciela – </w:t>
      </w:r>
      <w:r w:rsidR="00BF4166">
        <w:rPr>
          <w:rFonts w:ascii="Calibri" w:hAnsi="Calibri" w:cs="Calibri"/>
          <w:sz w:val="22"/>
          <w:szCs w:val="22"/>
        </w:rPr>
        <w:t>1565</w:t>
      </w:r>
    </w:p>
    <w:p w:rsidR="00644B30" w:rsidRPr="006319CB" w:rsidRDefault="00644B30" w:rsidP="00C44999">
      <w:pPr>
        <w:pStyle w:val="Nagwek1"/>
      </w:pPr>
      <w:r w:rsidRPr="006319CB">
        <w:t xml:space="preserve">INFORMACJE DODATKOWE </w:t>
      </w:r>
    </w:p>
    <w:p w:rsidR="00644B30" w:rsidRDefault="00644B30" w:rsidP="00644B30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955E19" w:rsidRPr="006319CB" w:rsidRDefault="00955E19" w:rsidP="00955E19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Program kształcenia na kierunku Położnictwo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644B30" w:rsidRDefault="00644B30" w:rsidP="00644B30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</w:p>
    <w:p w:rsidR="00955E19" w:rsidRPr="006319CB" w:rsidRDefault="00955E19" w:rsidP="00955E19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Program studiów realizowany w trakcie kształcenia pozwolił  na osiągnięcie niezbędnej wiedzy, umiejętności i kompetencji do wykonywania zawodu.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6319CB" w:rsidRDefault="00644B30" w:rsidP="00644B30">
      <w:pPr>
        <w:pStyle w:val="Akapitzlist1"/>
        <w:spacing w:after="0" w:line="360" w:lineRule="auto"/>
        <w:ind w:left="-709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C44999">
      <w:pPr>
        <w:pStyle w:val="Nagwek1"/>
      </w:pPr>
      <w:r w:rsidRPr="006319CB">
        <w:t>WSKAŹNIKI ILOŚCIOWE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955E19">
        <w:rPr>
          <w:rFonts w:ascii="Calibri" w:hAnsi="Calibri" w:cs="Calibri"/>
          <w:sz w:val="22"/>
          <w:szCs w:val="22"/>
        </w:rPr>
        <w:t>60/40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jaką student musi uzyskać w ramach zajęć prowadzonych z bezpośrednim udziałem nauczycieli akademickich lub innych osób prowadzących zajęcia: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955E19">
        <w:rPr>
          <w:rFonts w:ascii="Calibri" w:hAnsi="Calibri" w:cs="Calibri"/>
          <w:sz w:val="22"/>
          <w:szCs w:val="22"/>
        </w:rPr>
        <w:t>90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lastRenderedPageBreak/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 xml:space="preserve">(przy profilach praktycznych):  </w:t>
      </w:r>
      <w:r w:rsidR="00955E19">
        <w:rPr>
          <w:rFonts w:ascii="Calibri" w:hAnsi="Calibri" w:cs="Calibri"/>
          <w:sz w:val="22"/>
          <w:szCs w:val="22"/>
        </w:rPr>
        <w:t>nie dotyczy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proofErr w:type="spellStart"/>
      <w:r w:rsidRPr="006319CB">
        <w:rPr>
          <w:rFonts w:ascii="Calibri" w:hAnsi="Calibri" w:cs="Calibri"/>
          <w:sz w:val="22"/>
          <w:szCs w:val="22"/>
        </w:rPr>
        <w:t>ogólnoakademickich</w:t>
      </w:r>
      <w:proofErr w:type="spellEnd"/>
      <w:r w:rsidRPr="006319CB">
        <w:rPr>
          <w:rFonts w:ascii="Calibri" w:hAnsi="Calibri" w:cs="Calibri"/>
          <w:sz w:val="22"/>
          <w:szCs w:val="22"/>
        </w:rPr>
        <w:t xml:space="preserve">): </w:t>
      </w:r>
      <w:r w:rsidR="00955E19">
        <w:rPr>
          <w:rFonts w:ascii="Calibri" w:hAnsi="Calibri" w:cs="Calibri"/>
          <w:sz w:val="22"/>
          <w:szCs w:val="22"/>
        </w:rPr>
        <w:t>68,5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955E19">
        <w:rPr>
          <w:rFonts w:ascii="Calibri" w:hAnsi="Calibri" w:cs="Calibri"/>
          <w:sz w:val="22"/>
          <w:szCs w:val="22"/>
        </w:rPr>
        <w:t>23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Liczba punktów ECTS, którą student musi uzyskać w ramach zajęć z języka obcego:</w:t>
      </w:r>
      <w:r w:rsidR="00955E19">
        <w:rPr>
          <w:rFonts w:ascii="Calibri" w:hAnsi="Calibri" w:cs="Calibri"/>
          <w:sz w:val="22"/>
          <w:szCs w:val="22"/>
        </w:rPr>
        <w:t xml:space="preserve"> 6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955E19">
        <w:rPr>
          <w:rFonts w:ascii="Calibri" w:hAnsi="Calibri" w:cs="Calibri"/>
          <w:sz w:val="22"/>
          <w:szCs w:val="22"/>
        </w:rPr>
        <w:t>5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955E19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C44999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644B30" w:rsidRDefault="00644B30" w:rsidP="00C44999">
      <w:pPr>
        <w:pStyle w:val="Akapitzlist1"/>
        <w:tabs>
          <w:tab w:val="left" w:pos="6521"/>
        </w:tabs>
        <w:spacing w:after="0" w:line="300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487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 Położnictwo studia II stopnia stacjonarne/nie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2547"/>
        <w:gridCol w:w="3657"/>
        <w:gridCol w:w="4283"/>
      </w:tblGrid>
      <w:tr w:rsidR="00644B30" w:rsidRPr="00C536B6" w:rsidTr="00A40653">
        <w:trPr>
          <w:cantSplit/>
          <w:tblHeader/>
        </w:trPr>
        <w:tc>
          <w:tcPr>
            <w:tcW w:w="2547" w:type="dxa"/>
            <w:shd w:val="clear" w:color="auto" w:fill="auto"/>
          </w:tcPr>
          <w:p w:rsidR="00644B30" w:rsidRPr="00F54C13" w:rsidRDefault="00644B30" w:rsidP="00C4499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3657" w:type="dxa"/>
            <w:shd w:val="clear" w:color="auto" w:fill="auto"/>
          </w:tcPr>
          <w:p w:rsidR="00644B30" w:rsidRPr="00F54C13" w:rsidRDefault="00644B30" w:rsidP="00C4499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644B30" w:rsidRPr="00F54C13" w:rsidRDefault="00644B30" w:rsidP="00C44999">
            <w:pPr>
              <w:pStyle w:val="Bezodstpw"/>
              <w:spacing w:line="300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44B3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44B30" w:rsidRPr="00F54C13" w:rsidRDefault="00453FF8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Język angielski</w:t>
            </w:r>
            <w:r w:rsidR="00585AFA"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specjalistyczny</w:t>
            </w:r>
          </w:p>
        </w:tc>
        <w:tc>
          <w:tcPr>
            <w:tcW w:w="365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A.U 25,</w:t>
            </w:r>
          </w:p>
          <w:p w:rsidR="00644B30" w:rsidRPr="00F54C13" w:rsidRDefault="00453FF8" w:rsidP="00C4499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44B30" w:rsidRPr="00F54C13" w:rsidRDefault="00C536B6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F54C1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F54C13">
              <w:rPr>
                <w:rFonts w:ascii="Calibri" w:hAnsi="Calibri" w:cs="Calibri"/>
                <w:sz w:val="22"/>
                <w:szCs w:val="22"/>
              </w:rPr>
              <w:t xml:space="preserve">zaliczenia cząstkowe. </w:t>
            </w:r>
            <w:r w:rsidRPr="00F54C1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Bieżąca informacja zwrotna. </w:t>
            </w:r>
            <w:proofErr w:type="spellStart"/>
            <w:r w:rsidRPr="00F54C13">
              <w:rPr>
                <w:rFonts w:ascii="Calibri" w:hAnsi="Calibri" w:cs="Calibri"/>
                <w:color w:val="000000"/>
                <w:sz w:val="22"/>
                <w:szCs w:val="22"/>
              </w:rPr>
              <w:t>Samoocena.</w:t>
            </w:r>
            <w:r w:rsidR="00454C10" w:rsidRPr="00F54C13">
              <w:rPr>
                <w:rFonts w:ascii="Calibri" w:hAnsi="Calibri" w:cs="Calibri"/>
                <w:sz w:val="22"/>
                <w:szCs w:val="22"/>
              </w:rPr>
              <w:t>Egzamin</w:t>
            </w:r>
            <w:proofErr w:type="spellEnd"/>
            <w:r w:rsidR="00453FF8" w:rsidRPr="00F54C13">
              <w:rPr>
                <w:rFonts w:ascii="Calibri" w:hAnsi="Calibri" w:cs="Calibri"/>
                <w:sz w:val="22"/>
                <w:szCs w:val="22"/>
              </w:rPr>
              <w:t>.</w:t>
            </w:r>
            <w:r w:rsidRPr="00F54C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44B3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44B30" w:rsidRPr="00F54C13" w:rsidRDefault="00453FF8" w:rsidP="00C4499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Psychologia zdrowia</w:t>
            </w:r>
          </w:p>
        </w:tc>
        <w:tc>
          <w:tcPr>
            <w:tcW w:w="365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4C13">
              <w:rPr>
                <w:rFonts w:ascii="Calibri" w:hAnsi="Calibri" w:cs="Calibri"/>
                <w:sz w:val="22"/>
                <w:szCs w:val="22"/>
                <w:lang w:val="en-US"/>
              </w:rPr>
              <w:t>A.W1, A.W2, A.W3, A.W4, AW5</w:t>
            </w:r>
          </w:p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4C1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AU1, AU2, AU3, </w:t>
            </w:r>
          </w:p>
          <w:p w:rsidR="00644B30" w:rsidRPr="00F54C13" w:rsidRDefault="00453FF8" w:rsidP="00C44999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54C13">
              <w:rPr>
                <w:rFonts w:ascii="Calibri" w:hAnsi="Calibri" w:cs="Calibri"/>
                <w:sz w:val="22"/>
                <w:szCs w:val="22"/>
                <w:lang w:val="en-US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44B30" w:rsidRPr="00F54C13" w:rsidRDefault="00453FF8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Egzamin.</w:t>
            </w:r>
          </w:p>
        </w:tc>
      </w:tr>
      <w:tr w:rsidR="00644B3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44B30" w:rsidRPr="00F54C13" w:rsidRDefault="00453FF8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Prawo w praktyce położniczej</w:t>
            </w:r>
          </w:p>
        </w:tc>
        <w:tc>
          <w:tcPr>
            <w:tcW w:w="365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A.W6, A.W7, A.W8, A.W9, A.W10,</w:t>
            </w:r>
          </w:p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A.U4, A.U5, A.U6, A.U7, </w:t>
            </w:r>
          </w:p>
          <w:p w:rsidR="00644B30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44B30" w:rsidRPr="00F54C13" w:rsidRDefault="00C536B6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</w:t>
            </w:r>
            <w:r w:rsidRPr="00F54C13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Pr="00F54C13">
              <w:rPr>
                <w:rFonts w:ascii="Calibri" w:hAnsi="Calibri" w:cs="Calibri"/>
                <w:sz w:val="22"/>
                <w:szCs w:val="22"/>
              </w:rPr>
              <w:t>zaliczenia cząstkowe. Bieżąca informacja zwrotna. Samoocena. Egzamin.</w:t>
            </w:r>
          </w:p>
        </w:tc>
      </w:tr>
      <w:tr w:rsidR="00453FF8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Zarządzanie w położnictwie</w:t>
            </w:r>
          </w:p>
        </w:tc>
        <w:tc>
          <w:tcPr>
            <w:tcW w:w="365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A.W11, A.W12, AW13, AW14, AW15, A.W16, A.W17, A.W18, A.W19, A.W20, A.W21, A.W22, A.W23,</w:t>
            </w:r>
          </w:p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A.U8, A.U9, A.U10, A.U11, A.U12, A.U13, A.U14, A.U15, A.U16</w:t>
            </w:r>
          </w:p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Egzamin.</w:t>
            </w:r>
          </w:p>
        </w:tc>
      </w:tr>
      <w:tr w:rsidR="00453FF8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Dydaktyka medyczna</w:t>
            </w:r>
          </w:p>
        </w:tc>
        <w:tc>
          <w:tcPr>
            <w:tcW w:w="365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A.W24, A.W25, A.W26, </w:t>
            </w:r>
          </w:p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A.U17, A.U18, A.U19, </w:t>
            </w:r>
          </w:p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453FF8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Wielokulturowość w opiece nad kobietą</w:t>
            </w:r>
          </w:p>
        </w:tc>
        <w:tc>
          <w:tcPr>
            <w:tcW w:w="365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A.W27, A.W28, A.W29,</w:t>
            </w:r>
          </w:p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A.U20, A.U21, A.U22, A.U23, A.U24,</w:t>
            </w:r>
          </w:p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453FF8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Opieka specjalistyczna w ginekologii</w:t>
            </w:r>
          </w:p>
        </w:tc>
        <w:tc>
          <w:tcPr>
            <w:tcW w:w="3657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B.W28, B.W33, B.W40, </w:t>
            </w:r>
          </w:p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B.U24, B.U34, B.U37, </w:t>
            </w:r>
          </w:p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Egzamin.</w:t>
            </w:r>
          </w:p>
        </w:tc>
      </w:tr>
      <w:tr w:rsidR="00453FF8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3FF8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Onkologia ginekologiczna</w:t>
            </w:r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BW6, BW7, BW24, BW26, BW40, BW41, BW42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BU9, BU6, BU22, BU38, BU39</w:t>
            </w:r>
          </w:p>
          <w:p w:rsidR="00453FF8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3FF8" w:rsidRPr="00F54C13" w:rsidRDefault="00453FF8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Egzamin.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Ginekologia dziecięca /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Paediatric</w:t>
            </w:r>
            <w:proofErr w:type="spellEnd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Gynaecology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tabs>
                <w:tab w:val="left" w:pos="6521"/>
              </w:tabs>
              <w:spacing w:after="12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F54C13">
              <w:rPr>
                <w:rFonts w:ascii="Calibri" w:hAnsi="Calibri" w:cs="Calibri"/>
                <w:sz w:val="20"/>
                <w:szCs w:val="20"/>
              </w:rPr>
              <w:t xml:space="preserve">B.W27, B.W32,  </w:t>
            </w:r>
          </w:p>
          <w:p w:rsidR="00632099" w:rsidRPr="00F54C13" w:rsidRDefault="00632099" w:rsidP="00C44999">
            <w:pPr>
              <w:tabs>
                <w:tab w:val="left" w:pos="6521"/>
              </w:tabs>
              <w:spacing w:after="120" w:line="300" w:lineRule="auto"/>
              <w:rPr>
                <w:rFonts w:ascii="Calibri" w:hAnsi="Calibri" w:cs="Calibri"/>
                <w:sz w:val="20"/>
                <w:szCs w:val="20"/>
              </w:rPr>
            </w:pPr>
            <w:r w:rsidRPr="00F54C13">
              <w:rPr>
                <w:rFonts w:ascii="Calibri" w:hAnsi="Calibri" w:cs="Calibri"/>
                <w:sz w:val="20"/>
                <w:szCs w:val="20"/>
              </w:rPr>
              <w:t xml:space="preserve">B.U30, B.U31, 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0"/>
                <w:szCs w:val="20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Opieka paliatywna w ginekologii</w:t>
            </w:r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BW6, BW7, BW8, BW9, BW11, BW24, BW40, BW41, BW42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BU6, BU7, BU9, BU10, BU11, BU12, BU24, BU39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Egzamin.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Ginekologia endokrynologiczna</w:t>
            </w:r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B.W13, B.W15, B.W33, 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B.U31, 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Egzamin.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Położnictwo środowiskowe</w:t>
            </w:r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B.W20, B.W24, B.W37, B.W40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B.U8,B.U12, BU22, B.U23, B.U26,B.U27, B.U33, B.U34, B.U35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Psychoterapia</w:t>
            </w:r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B.W20, B.W21, B.W22, BW24, B.W29, 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B.U22, B.U23, B.U26, 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Egzamin.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Seksuologia</w:t>
            </w:r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B.W22, B.W27, BW33, 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B.U27, 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Badania naukowe w położnictwie /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Scientific</w:t>
            </w:r>
            <w:proofErr w:type="spellEnd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Research</w:t>
            </w:r>
            <w:proofErr w:type="spellEnd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in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Midwifery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C,W1, C.W2, C.W3, 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C.U1, C.U2, C.U3,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Statystyka medyczna</w:t>
            </w:r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C.W4,C.W5,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C.U4, C.U5,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Informacja naukowa</w:t>
            </w:r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C.W6, C.W7,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C.U6, 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Praktyka położnicza oparta na dowodach naukowych</w:t>
            </w:r>
          </w:p>
        </w:tc>
        <w:tc>
          <w:tcPr>
            <w:tcW w:w="3657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C.W8,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C.U7, C.U8,</w:t>
            </w:r>
          </w:p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Praktyka położnicza w perspektywie międzynarodowej /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Midwifery</w:t>
            </w:r>
            <w:proofErr w:type="spellEnd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Practice</w:t>
            </w:r>
            <w:proofErr w:type="spellEnd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in International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Perspective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C.W9, CW10, C.W11, C.W12, C.W13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C.U9, C.U10, </w:t>
            </w:r>
          </w:p>
          <w:p w:rsidR="00632099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Pielęgniarstwo operacyjne w położnictwie i ginekologii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U.W2, U.W3, U.W4, U.W5,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U.U5, U.U6, U.U7,</w:t>
            </w:r>
          </w:p>
          <w:p w:rsidR="00632099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Przygotowanie do rodzicielstwa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B.W35, U.W6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B.U32, B.U33, </w:t>
            </w:r>
          </w:p>
          <w:p w:rsidR="00632099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632099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Podstawy farmakologii  – zajęcia fakultatywne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U.W7, U.W8, U.W9, U.W10, U.W11, U.W12, U.W13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U.U8, U.U9, U.U10, U.U11, U.U12, U.U13, U.U14,</w:t>
            </w:r>
          </w:p>
          <w:p w:rsidR="00632099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Macierzyństwo wobec dziecka o specjalnych potrzebach zdrowotnych – zajęcia fakultatywne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U.W14, U.W15, U.W16, 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U.U15, U.U16</w:t>
            </w:r>
          </w:p>
          <w:p w:rsidR="00632099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Pielęgnowanie pacjenta z ranami – zajęcia fakultatywne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U.W3, U.W17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U.U17, U.U18, U.U19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632099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632099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Prowadzenie grup wsparcia w położnictwie i ginekologii –zajęcia fakultatywne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U.W18, U.W19, U.W20, 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U.U20,</w:t>
            </w:r>
          </w:p>
          <w:p w:rsidR="00632099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632099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Terapia bólu ostrego i przewlekłego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B.W6, B.W7, B.W8, B.W9, B.W10, B.W11, B.W12, 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B.U5, B.U6, B.U7, B.U8, B.U9, B.U10, B.U11, B.U12, B.U13,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Diagnostyka ultrasonograficzna w położnictwie i ginekologii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B.W13, B.W14, B.W15, B.W16, B.W17, B.W18, B.W19,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B.U14, B.U15, B.U16, B.U17 B.U18, B.U19, B.U20, B.U21,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Zaliczenie.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Farmakologia i ordynowanie produktów leczniczych /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Pharmacology</w:t>
            </w:r>
            <w:proofErr w:type="spellEnd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Drug</w:t>
            </w:r>
            <w:proofErr w:type="spellEnd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Administration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B.W1, B.W2, B.W3, B.W4, B.W5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B.U1, B.U2, B.U3, B.U4, 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Egzamin.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Opieka specjalistyczna w położnictwie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B.W20, B.W30, 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B.U22, B.U23, B.U25, B.U33, B.U34, 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Egzamin.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Opieka położnicza nad kobietą niepełnosprawną</w:t>
            </w:r>
          </w:p>
        </w:tc>
        <w:tc>
          <w:tcPr>
            <w:tcW w:w="365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B.W21, B.W24, 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B.U22, </w:t>
            </w:r>
          </w:p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5154A6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5154A6" w:rsidRPr="00F54C13" w:rsidRDefault="005154A6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Choroby internistyczne w ciąży</w:t>
            </w:r>
          </w:p>
        </w:tc>
        <w:tc>
          <w:tcPr>
            <w:tcW w:w="3657" w:type="dxa"/>
            <w:shd w:val="clear" w:color="auto" w:fill="auto"/>
          </w:tcPr>
          <w:p w:rsidR="005154A6" w:rsidRPr="00F54C13" w:rsidRDefault="005154A6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B.W20</w:t>
            </w:r>
            <w:r w:rsidR="00CA7C3F" w:rsidRPr="00F54C13">
              <w:rPr>
                <w:rFonts w:ascii="Calibri" w:hAnsi="Calibri" w:cs="Calibri"/>
                <w:sz w:val="22"/>
                <w:szCs w:val="22"/>
              </w:rPr>
              <w:t>,</w:t>
            </w:r>
            <w:r w:rsidRPr="00F54C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154A6" w:rsidRPr="00F54C13" w:rsidRDefault="005154A6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B.U22,  </w:t>
            </w:r>
          </w:p>
          <w:p w:rsidR="005154A6" w:rsidRPr="00F54C13" w:rsidRDefault="005154A6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5154A6" w:rsidRPr="00F54C13" w:rsidRDefault="005154A6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Choroby psychiatryczne w ciąży /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Psychiatric</w:t>
            </w:r>
            <w:proofErr w:type="spellEnd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Disorders</w:t>
            </w:r>
            <w:proofErr w:type="spellEnd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in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Pregnancy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B.W20, B.W23, 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B.U22, B.U26, </w:t>
            </w:r>
          </w:p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Choroby neurologiczne w różnych okresach życia kobiety</w:t>
            </w:r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B.W25, 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B.U22, </w:t>
            </w:r>
          </w:p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454C10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Poradnictwo laktacyjne</w:t>
            </w:r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B.W35, B.W36, B.W37, B.W38,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B.U35, </w:t>
            </w:r>
          </w:p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 w trakcie ćwiczeń, zaliczenia cząstkowe. Bieżąca informacja zwrotna. Samoocena. Egzamin.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Poradnictwo diabetologiczne</w:t>
            </w:r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B.W34, 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B.U32, </w:t>
            </w:r>
          </w:p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Badania prenatalne</w:t>
            </w:r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B.W26, 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B.U34,</w:t>
            </w:r>
          </w:p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Rehabilitacja kobiet i noworodków</w:t>
            </w:r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B.W31, B.W39, 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B.U29, </w:t>
            </w:r>
          </w:p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454C10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Stany nagłe w położnictwie</w:t>
            </w:r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U.W1,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U.U1, U.U2, U.U3, U.U4,</w:t>
            </w:r>
          </w:p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454C10" w:rsidRPr="00F54C13" w:rsidRDefault="000C724F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Egzamin.</w:t>
            </w:r>
          </w:p>
        </w:tc>
      </w:tr>
      <w:tr w:rsidR="000C724F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Dietetyka w położnictwie /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Dietetics</w:t>
            </w:r>
            <w:proofErr w:type="spellEnd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 xml:space="preserve"> in </w:t>
            </w:r>
            <w:proofErr w:type="spellStart"/>
            <w:r w:rsidRPr="00F54C13">
              <w:rPr>
                <w:rFonts w:ascii="Calibri" w:hAnsi="Calibri" w:cs="Calibri"/>
                <w:b/>
                <w:sz w:val="22"/>
                <w:szCs w:val="22"/>
              </w:rPr>
              <w:t>Midwifery</w:t>
            </w:r>
            <w:proofErr w:type="spellEnd"/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B.W23, 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 xml:space="preserve">B.U36, 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0C724F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Medycyna sądowa</w:t>
            </w:r>
            <w:r w:rsidR="007A39DF" w:rsidRPr="00F54C13">
              <w:rPr>
                <w:rFonts w:ascii="Calibri" w:hAnsi="Calibri" w:cs="Calibri"/>
                <w:b/>
                <w:sz w:val="22"/>
                <w:szCs w:val="22"/>
              </w:rPr>
              <w:t>– zajęcia fakultatywne</w:t>
            </w:r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U.W21, U.W22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U.U21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0C724F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Metody wczesnej oceny i stymulacji rozwoju noworodka i niemowlęcia – zajęcia fakultatywne</w:t>
            </w:r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U.W23, U.W24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U.U22, U.U23, U.U24,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0C724F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t>Doradztwo zdrowotne wobec kobiety i jej rodziny jako element samodzielności zawodowej położnej - zajęcia fakultatywne</w:t>
            </w:r>
          </w:p>
        </w:tc>
        <w:tc>
          <w:tcPr>
            <w:tcW w:w="3657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U.W25, U.W26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U.U25, U.U26,</w:t>
            </w:r>
          </w:p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K2, K3, K4, K5, K6, K7</w:t>
            </w:r>
          </w:p>
        </w:tc>
        <w:tc>
          <w:tcPr>
            <w:tcW w:w="4283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  <w:tr w:rsidR="000C724F" w:rsidRPr="00644B30" w:rsidTr="00A40653">
        <w:trPr>
          <w:cantSplit/>
        </w:trPr>
        <w:tc>
          <w:tcPr>
            <w:tcW w:w="2547" w:type="dxa"/>
            <w:shd w:val="clear" w:color="auto" w:fill="auto"/>
          </w:tcPr>
          <w:p w:rsidR="000C724F" w:rsidRPr="00F54C13" w:rsidRDefault="009031DE" w:rsidP="00C44999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F54C13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Pielęgniarstwo onkologiczne- zajęcia fakultatywne</w:t>
            </w:r>
          </w:p>
        </w:tc>
        <w:tc>
          <w:tcPr>
            <w:tcW w:w="3657" w:type="dxa"/>
            <w:shd w:val="clear" w:color="auto" w:fill="auto"/>
          </w:tcPr>
          <w:p w:rsidR="009031DE" w:rsidRPr="00F54C13" w:rsidRDefault="009031DE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U.W27, U.W28, U.W29, U.W30, U.W31</w:t>
            </w:r>
          </w:p>
          <w:p w:rsidR="009031DE" w:rsidRPr="00F54C13" w:rsidRDefault="009031DE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U.U27, U.U28, U.U29</w:t>
            </w:r>
          </w:p>
          <w:p w:rsidR="000C724F" w:rsidRPr="00F54C13" w:rsidRDefault="009031DE" w:rsidP="00C44999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K1, K3, K6,</w:t>
            </w:r>
          </w:p>
        </w:tc>
        <w:tc>
          <w:tcPr>
            <w:tcW w:w="4283" w:type="dxa"/>
            <w:shd w:val="clear" w:color="auto" w:fill="auto"/>
          </w:tcPr>
          <w:p w:rsidR="000C724F" w:rsidRPr="00F54C13" w:rsidRDefault="000C724F" w:rsidP="00C44999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F54C13">
              <w:rPr>
                <w:rFonts w:ascii="Calibri" w:hAnsi="Calibri" w:cs="Calibri"/>
                <w:sz w:val="22"/>
                <w:szCs w:val="22"/>
              </w:rPr>
              <w:t>Obserwacja pracy studenta. Bieżąca informacja zwrotna. Samoocena. Zaliczenie.</w:t>
            </w:r>
          </w:p>
        </w:tc>
      </w:tr>
    </w:tbl>
    <w:p w:rsidR="002B664E" w:rsidRPr="002B664E" w:rsidRDefault="002B664E" w:rsidP="00C44999">
      <w:pPr>
        <w:pStyle w:val="Nagwek1"/>
        <w:spacing w:line="300" w:lineRule="auto"/>
      </w:pPr>
      <w:r w:rsidRPr="002B664E">
        <w:t>WYMIAR, ZASADY I FORMA ODBYWANIA PRAKTYK ZAWODOWYCH:</w:t>
      </w:r>
    </w:p>
    <w:p w:rsidR="002B664E" w:rsidRDefault="002B664E" w:rsidP="00FE08D4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Łączna liczba punktów ECTS w ramach praktyk zawodowych:</w:t>
      </w:r>
      <w:r w:rsidR="00955E19">
        <w:rPr>
          <w:rFonts w:ascii="Calibri" w:hAnsi="Calibri" w:cs="Calibri"/>
          <w:sz w:val="22"/>
          <w:szCs w:val="22"/>
        </w:rPr>
        <w:t xml:space="preserve"> 10</w:t>
      </w:r>
    </w:p>
    <w:p w:rsidR="00955E19" w:rsidRPr="00955E19" w:rsidRDefault="00955E19" w:rsidP="005E6C8F">
      <w:pPr>
        <w:tabs>
          <w:tab w:val="right" w:leader="dot" w:pos="9781"/>
        </w:tabs>
        <w:spacing w:after="0" w:line="360" w:lineRule="auto"/>
        <w:ind w:left="-709" w:right="-709"/>
        <w:jc w:val="both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Praktyki zawodowe są integralną częścią edukacji studentów studiów stacjonar</w:t>
      </w:r>
      <w:r>
        <w:rPr>
          <w:rFonts w:ascii="Calibri" w:hAnsi="Calibri" w:cs="Calibri"/>
          <w:sz w:val="22"/>
          <w:szCs w:val="22"/>
        </w:rPr>
        <w:t xml:space="preserve">nych drugiego stopnia, obejmują </w:t>
      </w:r>
      <w:r w:rsidRPr="00955E19">
        <w:rPr>
          <w:rFonts w:ascii="Calibri" w:hAnsi="Calibri" w:cs="Calibri"/>
          <w:sz w:val="22"/>
          <w:szCs w:val="22"/>
        </w:rPr>
        <w:t xml:space="preserve">wymiar 200 godzin dydaktycznych. Podstawowym celem praktyk zawodowych jest usystematyzowanie i utrwalenie wiadomości oraz umiejętności przekazanych w toku zajęć dydaktycznych na uczelni. </w:t>
      </w:r>
    </w:p>
    <w:p w:rsidR="00955E19" w:rsidRPr="002B664E" w:rsidRDefault="00955E19" w:rsidP="005E6C8F">
      <w:pPr>
        <w:tabs>
          <w:tab w:val="right" w:leader="dot" w:pos="9781"/>
        </w:tabs>
        <w:spacing w:after="0" w:line="360" w:lineRule="auto"/>
        <w:ind w:left="-709" w:right="-709"/>
        <w:jc w:val="both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Zasady odbywania praktyk zawodowych określa „Regulamin praktyk zawodowych i zasady ich organizacji na Wydziale Nauk o Zdrowiu UMB”.</w:t>
      </w:r>
    </w:p>
    <w:p w:rsidR="002B664E" w:rsidRPr="002B664E" w:rsidRDefault="002B664E" w:rsidP="00C44999">
      <w:pPr>
        <w:pStyle w:val="Nagwek1"/>
      </w:pPr>
      <w:r w:rsidRPr="002B664E">
        <w:t>WARUNKI UKOŃCZENIA STUDIÓW ORAZ UZYSKANY TYTUŁ ZAWODOWY:</w:t>
      </w:r>
    </w:p>
    <w:p w:rsidR="002B664E" w:rsidRDefault="002B664E" w:rsidP="00FE08D4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2B664E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  <w:r w:rsidRPr="002B664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Ogólne cele kształcenia są spójne z ogólnymi efektami uczenia się ustalonymi dla kierunku Położnictwo II stopnia. Po ukończeniu studiów i uzyskaniu tytułu magistra położnictwa  absolwent  ma możliwość zatrudnienia zarówno w państwowych jak i prywatnych jednostkach ochrony zdrowia, prywatnej praktyce położniczej jak równ</w:t>
      </w:r>
      <w:r w:rsidR="005E6C8F">
        <w:rPr>
          <w:rFonts w:ascii="Calibri" w:hAnsi="Calibri" w:cs="Calibri"/>
          <w:sz w:val="22"/>
          <w:szCs w:val="22"/>
        </w:rPr>
        <w:t>ież  kontynuacji kształcenia w szkole doktorskiej.</w:t>
      </w:r>
    </w:p>
    <w:p w:rsidR="00955E19" w:rsidRPr="00955E19" w:rsidRDefault="005E6C8F" w:rsidP="00955E19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Celem studiów drugiego</w:t>
      </w:r>
      <w:r w:rsidR="00955E19" w:rsidRPr="00955E19">
        <w:rPr>
          <w:rFonts w:ascii="Calibri" w:hAnsi="Calibri" w:cs="Calibri"/>
          <w:sz w:val="22"/>
          <w:szCs w:val="22"/>
        </w:rPr>
        <w:t xml:space="preserve"> stopnia na kierunku Położnictwo jest: </w:t>
      </w:r>
    </w:p>
    <w:p w:rsidR="00955E19" w:rsidRPr="00A40653" w:rsidRDefault="00955E19" w:rsidP="00A40653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360" w:lineRule="auto"/>
        <w:ind w:left="-284"/>
        <w:rPr>
          <w:rFonts w:ascii="Calibri" w:hAnsi="Calibri" w:cs="Calibri"/>
          <w:sz w:val="22"/>
          <w:szCs w:val="22"/>
        </w:rPr>
      </w:pPr>
      <w:r w:rsidRPr="00A40653">
        <w:rPr>
          <w:rFonts w:ascii="Calibri" w:hAnsi="Calibri" w:cs="Calibri"/>
          <w:sz w:val="22"/>
          <w:szCs w:val="22"/>
        </w:rPr>
        <w:t>znajomość specjalistycznej problematyki z zakresu położnictwa, neonatologii, ginekologii, onkologii ginekologicznej, diagnostyki ultrasonograficznej w położnictwie i ginekologii oraz metodologii badań naukowych.</w:t>
      </w:r>
    </w:p>
    <w:p w:rsidR="00955E19" w:rsidRPr="00A40653" w:rsidRDefault="00955E19" w:rsidP="00A40653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360" w:lineRule="auto"/>
        <w:ind w:left="-284"/>
        <w:rPr>
          <w:rFonts w:ascii="Calibri" w:hAnsi="Calibri" w:cs="Calibri"/>
          <w:sz w:val="22"/>
          <w:szCs w:val="22"/>
        </w:rPr>
      </w:pPr>
      <w:r w:rsidRPr="00A40653">
        <w:rPr>
          <w:rFonts w:ascii="Calibri" w:hAnsi="Calibri" w:cs="Calibri"/>
          <w:sz w:val="22"/>
          <w:szCs w:val="22"/>
        </w:rPr>
        <w:t>umiejętności</w:t>
      </w:r>
      <w:r w:rsidR="005E6C8F" w:rsidRPr="00A40653">
        <w:rPr>
          <w:rFonts w:ascii="Calibri" w:hAnsi="Calibri" w:cs="Calibri"/>
          <w:sz w:val="22"/>
          <w:szCs w:val="22"/>
        </w:rPr>
        <w:t>: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1)</w:t>
      </w:r>
      <w:r w:rsidRPr="00955E19">
        <w:rPr>
          <w:rFonts w:ascii="Calibri" w:hAnsi="Calibri" w:cs="Calibri"/>
          <w:sz w:val="22"/>
          <w:szCs w:val="22"/>
        </w:rPr>
        <w:tab/>
        <w:t xml:space="preserve">rozwiązywania problemów zawodowych, szczególnie związanych z podejmowaniem decyzji w sytuacjach trudnych wynikających ze specyfiki podejmowanych czynności zawodowych i warunków ich realizacji; 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2)</w:t>
      </w:r>
      <w:r w:rsidRPr="00955E19">
        <w:rPr>
          <w:rFonts w:ascii="Calibri" w:hAnsi="Calibri" w:cs="Calibri"/>
          <w:sz w:val="22"/>
          <w:szCs w:val="22"/>
        </w:rPr>
        <w:tab/>
        <w:t>prowadzenie badań naukowych i upowszechnianie ich wyników;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3)</w:t>
      </w:r>
      <w:r w:rsidRPr="00955E19">
        <w:rPr>
          <w:rFonts w:ascii="Calibri" w:hAnsi="Calibri" w:cs="Calibri"/>
          <w:sz w:val="22"/>
          <w:szCs w:val="22"/>
        </w:rPr>
        <w:tab/>
        <w:t>stosowanie odpowiednich przepisów prawa w działalności zawodowej;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4)</w:t>
      </w:r>
      <w:r w:rsidRPr="00955E19">
        <w:rPr>
          <w:rFonts w:ascii="Calibri" w:hAnsi="Calibri" w:cs="Calibri"/>
          <w:sz w:val="22"/>
          <w:szCs w:val="22"/>
        </w:rPr>
        <w:tab/>
        <w:t>opracowywanie założeń polityki kadrowej odpowiednich do zapotrzebowania pacjentów na opiekę położniczą, położniczo-neonatologiczną i ginekologiczną;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5)</w:t>
      </w:r>
      <w:r w:rsidRPr="00955E19">
        <w:rPr>
          <w:rFonts w:ascii="Calibri" w:hAnsi="Calibri" w:cs="Calibri"/>
          <w:sz w:val="22"/>
          <w:szCs w:val="22"/>
        </w:rPr>
        <w:tab/>
        <w:t>stosowanie metod i technik organizacji i zarządzania w badaniu i rozwiązywaniu problemów organizacyjnych oraz usprawnianie praktyki zawodowej położnej;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6)</w:t>
      </w:r>
      <w:r w:rsidRPr="00955E19">
        <w:rPr>
          <w:rFonts w:ascii="Calibri" w:hAnsi="Calibri" w:cs="Calibri"/>
          <w:sz w:val="22"/>
          <w:szCs w:val="22"/>
        </w:rPr>
        <w:tab/>
        <w:t>planowanie własnej aktywności edukacyjnej i stałe dokształcanie się w celu aktualizacji wiedzy;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7)</w:t>
      </w:r>
      <w:r w:rsidRPr="00955E19">
        <w:rPr>
          <w:rFonts w:ascii="Calibri" w:hAnsi="Calibri" w:cs="Calibri"/>
          <w:sz w:val="22"/>
          <w:szCs w:val="22"/>
        </w:rPr>
        <w:tab/>
        <w:t xml:space="preserve">określanie standardów  profesjonalnej opieki położniczej w okresie </w:t>
      </w:r>
      <w:proofErr w:type="spellStart"/>
      <w:r w:rsidRPr="00955E19">
        <w:rPr>
          <w:rFonts w:ascii="Calibri" w:hAnsi="Calibri" w:cs="Calibri"/>
          <w:sz w:val="22"/>
          <w:szCs w:val="22"/>
        </w:rPr>
        <w:t>prekoncepcyjnym</w:t>
      </w:r>
      <w:proofErr w:type="spellEnd"/>
      <w:r w:rsidRPr="00955E19">
        <w:rPr>
          <w:rFonts w:ascii="Calibri" w:hAnsi="Calibri" w:cs="Calibri"/>
          <w:sz w:val="22"/>
          <w:szCs w:val="22"/>
        </w:rPr>
        <w:t xml:space="preserve"> i okołoporodowym, opieki położniczej nad kobietą zagrożoną chorobą i chorą ginekologicznie oraz kobietą w różnych okresach jej</w:t>
      </w:r>
      <w:r w:rsidR="005E6C8F">
        <w:rPr>
          <w:rFonts w:ascii="Calibri" w:hAnsi="Calibri" w:cs="Calibri"/>
          <w:sz w:val="22"/>
          <w:szCs w:val="22"/>
        </w:rPr>
        <w:t xml:space="preserve"> życia i różnym stanie zdrowia, </w:t>
      </w:r>
      <w:r w:rsidRPr="00955E19">
        <w:rPr>
          <w:rFonts w:ascii="Calibri" w:hAnsi="Calibri" w:cs="Calibri"/>
          <w:sz w:val="22"/>
          <w:szCs w:val="22"/>
        </w:rPr>
        <w:t xml:space="preserve">a także wdrażanie je do praktyki zawodowej położnej; 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lastRenderedPageBreak/>
        <w:t>8)</w:t>
      </w:r>
      <w:r w:rsidRPr="00955E19">
        <w:rPr>
          <w:rFonts w:ascii="Calibri" w:hAnsi="Calibri" w:cs="Calibri"/>
          <w:sz w:val="22"/>
          <w:szCs w:val="22"/>
        </w:rPr>
        <w:tab/>
        <w:t>wykonywanie podstawowych badań ultrasonograficznych narządów jamy brzusznej i miednicy mniejszej oraz ciąży niskiego ryzyka, a także wstępna ocena i opisywanie wyniku tego badania;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9)</w:t>
      </w:r>
      <w:r w:rsidRPr="00955E19">
        <w:rPr>
          <w:rFonts w:ascii="Calibri" w:hAnsi="Calibri" w:cs="Calibri"/>
          <w:sz w:val="22"/>
          <w:szCs w:val="22"/>
        </w:rPr>
        <w:tab/>
        <w:t>opracowywani i wdrażanie programów edukacji zdrowotnej, w tym prowadzenie poradnictwa laktacyjnego;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10)</w:t>
      </w:r>
      <w:r w:rsidRPr="00955E19">
        <w:rPr>
          <w:rFonts w:ascii="Calibri" w:hAnsi="Calibri" w:cs="Calibri"/>
          <w:sz w:val="22"/>
          <w:szCs w:val="22"/>
        </w:rPr>
        <w:tab/>
        <w:t>prowadzenie edukacji terapeutycznej kobiety w różnych okresach jej życia i różnym stanie zdrowia;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11)</w:t>
      </w:r>
      <w:r w:rsidRPr="00955E19">
        <w:rPr>
          <w:rFonts w:ascii="Calibri" w:hAnsi="Calibri" w:cs="Calibri"/>
          <w:sz w:val="22"/>
          <w:szCs w:val="22"/>
        </w:rPr>
        <w:tab/>
        <w:t>samodzielne udzielanie określonych świadczeń specjalistycznych z zakresu opieki nad kobietą ciężarną, kobietą rodzącą i kobietą w okresie połogu, pacjentkami chorymi na cukrzycę i choroby nowotworowe narządów rodnych oraz piersi w różnych etapach tych chorób, a także świadczeń specjalistycznych z zakresu terapii bólu ostrego i przewlekłego;</w:t>
      </w:r>
    </w:p>
    <w:p w:rsidR="00955E19" w:rsidRPr="00955E19" w:rsidRDefault="00955E19" w:rsidP="005E6C8F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>12)</w:t>
      </w:r>
      <w:r w:rsidRPr="00955E19">
        <w:rPr>
          <w:rFonts w:ascii="Calibri" w:hAnsi="Calibri" w:cs="Calibri"/>
          <w:sz w:val="22"/>
          <w:szCs w:val="22"/>
        </w:rPr>
        <w:tab/>
        <w:t>samodzielne ordynowanie wybranych produktów leczniczych, środków spożywczych specjalnego przeznaczenia żywieniowego i wyrobów medycznych, w tym wystawianie na nie recepty lub zlecenia.</w:t>
      </w:r>
    </w:p>
    <w:p w:rsidR="00955E19" w:rsidRPr="00955E19" w:rsidRDefault="00955E19" w:rsidP="005E6C8F">
      <w:pPr>
        <w:tabs>
          <w:tab w:val="right" w:leader="dot" w:pos="9072"/>
        </w:tabs>
        <w:spacing w:after="120" w:line="360" w:lineRule="auto"/>
        <w:ind w:left="-709"/>
        <w:rPr>
          <w:rFonts w:ascii="Calibri" w:hAnsi="Calibri" w:cs="Calibri"/>
          <w:sz w:val="22"/>
          <w:szCs w:val="22"/>
        </w:rPr>
      </w:pPr>
      <w:r w:rsidRPr="00955E19">
        <w:rPr>
          <w:rFonts w:ascii="Calibri" w:hAnsi="Calibri" w:cs="Calibri"/>
          <w:sz w:val="22"/>
          <w:szCs w:val="22"/>
        </w:rPr>
        <w:t xml:space="preserve">Warunki ukończenia studiów określa Regulamin studiów I </w:t>
      </w:r>
      <w:proofErr w:type="spellStart"/>
      <w:r w:rsidRPr="00955E19">
        <w:rPr>
          <w:rFonts w:ascii="Calibri" w:hAnsi="Calibri" w:cs="Calibri"/>
          <w:sz w:val="22"/>
          <w:szCs w:val="22"/>
        </w:rPr>
        <w:t>i</w:t>
      </w:r>
      <w:proofErr w:type="spellEnd"/>
      <w:r w:rsidRPr="00955E19">
        <w:rPr>
          <w:rFonts w:ascii="Calibri" w:hAnsi="Calibri" w:cs="Calibri"/>
          <w:sz w:val="22"/>
          <w:szCs w:val="22"/>
        </w:rPr>
        <w:t xml:space="preserve"> II stopnia oraz  jednolitych studiów magisterskich Uniwersytetu Medycznego w Białymstoku.  Zasady dopuszczenia do egzaminu dyplomowego, zakres i sposób przeprowadzenia egzaminu dyplomowego określone są w Regulaminie dotyczącym organizacji i przebiegu egzaminu dyplomowego na  Wydziale Nauk o Zdrowiu Uniwersytetu Medycznego w Białymstoku.</w:t>
      </w:r>
    </w:p>
    <w:p w:rsidR="002B664E" w:rsidRPr="002B664E" w:rsidRDefault="002B664E" w:rsidP="00A40653">
      <w:pPr>
        <w:tabs>
          <w:tab w:val="left" w:pos="284"/>
        </w:tabs>
        <w:spacing w:before="120" w:after="120" w:line="720" w:lineRule="auto"/>
        <w:ind w:left="-142" w:hanging="567"/>
        <w:contextualSpacing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Tytuł zawodowy uzyskiwany przez absolwenta kierunku</w:t>
      </w:r>
      <w:r w:rsidR="00FE08D4">
        <w:rPr>
          <w:rFonts w:ascii="Calibri" w:hAnsi="Calibri" w:cs="Calibri"/>
          <w:sz w:val="22"/>
          <w:szCs w:val="22"/>
        </w:rPr>
        <w:t xml:space="preserve"> </w:t>
      </w:r>
      <w:r w:rsidRPr="002B66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453FF8">
        <w:rPr>
          <w:rFonts w:ascii="Calibri" w:hAnsi="Calibri" w:cs="Calibri"/>
          <w:sz w:val="22"/>
          <w:szCs w:val="22"/>
        </w:rPr>
        <w:t>magister położnictwa.</w:t>
      </w:r>
    </w:p>
    <w:p w:rsidR="00AC47D7" w:rsidRPr="00AC47D7" w:rsidRDefault="00AC47D7" w:rsidP="00AC47D7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AC47D7">
        <w:rPr>
          <w:rFonts w:ascii="Calibri" w:hAnsi="Calibri" w:cs="Calibri"/>
          <w:b/>
          <w:sz w:val="22"/>
          <w:szCs w:val="22"/>
        </w:rPr>
        <w:t>Przewodniczący Senatu</w:t>
      </w:r>
    </w:p>
    <w:p w:rsidR="00AC47D7" w:rsidRPr="00AC47D7" w:rsidRDefault="00AC47D7" w:rsidP="00AC47D7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AC47D7">
        <w:rPr>
          <w:rFonts w:ascii="Calibri" w:hAnsi="Calibri" w:cs="Calibri"/>
          <w:b/>
          <w:sz w:val="22"/>
          <w:szCs w:val="22"/>
        </w:rPr>
        <w:t>Rektor</w:t>
      </w:r>
    </w:p>
    <w:p w:rsidR="00AC47D7" w:rsidRPr="00AC47D7" w:rsidRDefault="00AC47D7" w:rsidP="00AC47D7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2B664E" w:rsidRPr="00A40653" w:rsidRDefault="00AC47D7" w:rsidP="00AC47D7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AC47D7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AC47D7">
        <w:rPr>
          <w:rFonts w:ascii="Calibri" w:hAnsi="Calibri" w:cs="Calibri"/>
          <w:b/>
          <w:sz w:val="22"/>
          <w:szCs w:val="22"/>
        </w:rPr>
        <w:t>Krętowski</w:t>
      </w:r>
      <w:proofErr w:type="spellEnd"/>
    </w:p>
    <w:sectPr w:rsidR="002B664E" w:rsidRPr="00A40653" w:rsidSect="00C44999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C5652"/>
    <w:multiLevelType w:val="hybridMultilevel"/>
    <w:tmpl w:val="B00AFC06"/>
    <w:lvl w:ilvl="0" w:tplc="299488FE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3A440654"/>
    <w:multiLevelType w:val="hybridMultilevel"/>
    <w:tmpl w:val="E8B03F0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4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776B42"/>
    <w:multiLevelType w:val="hybridMultilevel"/>
    <w:tmpl w:val="5D9C868A"/>
    <w:lvl w:ilvl="0" w:tplc="839A327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C724F"/>
    <w:rsid w:val="002B664E"/>
    <w:rsid w:val="002F7ABB"/>
    <w:rsid w:val="00414993"/>
    <w:rsid w:val="00453FF8"/>
    <w:rsid w:val="00454C10"/>
    <w:rsid w:val="004806CF"/>
    <w:rsid w:val="005154A6"/>
    <w:rsid w:val="00550E73"/>
    <w:rsid w:val="005710C4"/>
    <w:rsid w:val="00585AFA"/>
    <w:rsid w:val="005C2220"/>
    <w:rsid w:val="005D3DE6"/>
    <w:rsid w:val="005E6C8F"/>
    <w:rsid w:val="0060162A"/>
    <w:rsid w:val="006250A4"/>
    <w:rsid w:val="00632099"/>
    <w:rsid w:val="00644B30"/>
    <w:rsid w:val="00685961"/>
    <w:rsid w:val="007A39DF"/>
    <w:rsid w:val="008C4D5A"/>
    <w:rsid w:val="009031DE"/>
    <w:rsid w:val="00955E19"/>
    <w:rsid w:val="009841FC"/>
    <w:rsid w:val="00A40653"/>
    <w:rsid w:val="00AC47D7"/>
    <w:rsid w:val="00B60F34"/>
    <w:rsid w:val="00BB53C8"/>
    <w:rsid w:val="00BE603C"/>
    <w:rsid w:val="00BF4166"/>
    <w:rsid w:val="00C002E0"/>
    <w:rsid w:val="00C44999"/>
    <w:rsid w:val="00C536B6"/>
    <w:rsid w:val="00C91EA2"/>
    <w:rsid w:val="00CA7C3F"/>
    <w:rsid w:val="00EF329C"/>
    <w:rsid w:val="00F54C13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04F1F-3E38-4691-A4D1-A75E2661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C44999"/>
    <w:pPr>
      <w:numPr>
        <w:numId w:val="4"/>
      </w:numPr>
      <w:tabs>
        <w:tab w:val="left" w:pos="6521"/>
      </w:tabs>
      <w:spacing w:before="240" w:after="0" w:line="360" w:lineRule="auto"/>
      <w:ind w:left="-426" w:hanging="65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44999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2099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40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2377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Położnictwo studia II stopnia stacjonarne/niestacjonerne</vt:lpstr>
    </vt:vector>
  </TitlesOfParts>
  <Company/>
  <LinksUpToDate>false</LinksUpToDate>
  <CharactersWithSpaces>16607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13 program studiów Położnictwo studia II stopnia stacjonarne niestacjonarne</dc:title>
  <dc:creator>Emilia Snarska</dc:creator>
  <cp:lastModifiedBy>Anna Drożdżewicz</cp:lastModifiedBy>
  <cp:revision>3</cp:revision>
  <cp:lastPrinted>2022-05-06T10:30:00Z</cp:lastPrinted>
  <dcterms:created xsi:type="dcterms:W3CDTF">2022-05-06T10:30:00Z</dcterms:created>
  <dcterms:modified xsi:type="dcterms:W3CDTF">2022-05-06T10:30:00Z</dcterms:modified>
</cp:coreProperties>
</file>