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B46" w:rsidRPr="00C77690" w:rsidRDefault="00BB0B46" w:rsidP="00094761">
      <w:pPr>
        <w:spacing w:after="0" w:line="240" w:lineRule="auto"/>
        <w:outlineLvl w:val="1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C77690">
        <w:rPr>
          <w:rFonts w:asciiTheme="minorHAnsi" w:hAnsiTheme="minorHAnsi" w:cstheme="minorHAnsi"/>
          <w:sz w:val="20"/>
          <w:szCs w:val="20"/>
        </w:rPr>
        <w:t>Załącznik nr 4 do Regulaminu ankietyzacji zajęć dydaktycznych oraz systemu opieki dydaktycznej i naukowej nad studentami i doktorantami Uniwersytetu Medycznego w Białymstoku</w:t>
      </w:r>
      <w:r w:rsidR="00094761">
        <w:rPr>
          <w:rFonts w:asciiTheme="minorHAnsi" w:hAnsiTheme="minorHAnsi" w:cstheme="minorHAnsi"/>
          <w:sz w:val="20"/>
          <w:szCs w:val="20"/>
        </w:rPr>
        <w:t xml:space="preserve"> (wprowadzonego Zarządzeniem Rektora nr 150/2021 z dnia 23.12.2021 r.)</w:t>
      </w:r>
    </w:p>
    <w:p w:rsidR="00BB0B46" w:rsidRPr="00C77690" w:rsidRDefault="00BB0B46" w:rsidP="00BB0B46">
      <w:pPr>
        <w:spacing w:before="240" w:after="0"/>
        <w:rPr>
          <w:rFonts w:asciiTheme="minorHAnsi" w:hAnsiTheme="minorHAnsi" w:cstheme="minorHAnsi"/>
          <w:b/>
          <w:sz w:val="28"/>
          <w:szCs w:val="28"/>
        </w:rPr>
      </w:pPr>
      <w:r w:rsidRPr="00C77690">
        <w:rPr>
          <w:rFonts w:asciiTheme="minorHAnsi" w:hAnsiTheme="minorHAnsi" w:cstheme="minorHAnsi"/>
          <w:b/>
          <w:sz w:val="28"/>
          <w:szCs w:val="28"/>
        </w:rPr>
        <w:t xml:space="preserve">Ankieta ewaluacyjna dla studentów </w:t>
      </w:r>
      <w:r>
        <w:rPr>
          <w:rFonts w:asciiTheme="minorHAnsi" w:hAnsiTheme="minorHAnsi" w:cstheme="minorHAnsi"/>
          <w:b/>
          <w:sz w:val="28"/>
          <w:szCs w:val="28"/>
        </w:rPr>
        <w:t>uczestniczących w wykładach na Uniwersytecie M</w:t>
      </w:r>
      <w:r w:rsidRPr="00C77690">
        <w:rPr>
          <w:rFonts w:asciiTheme="minorHAnsi" w:hAnsiTheme="minorHAnsi" w:cstheme="minorHAnsi"/>
          <w:b/>
          <w:sz w:val="28"/>
          <w:szCs w:val="28"/>
        </w:rPr>
        <w:t>edycznym w Białymstoku za rok akademicki….</w:t>
      </w:r>
    </w:p>
    <w:p w:rsidR="00BB0B46" w:rsidRPr="00F56387" w:rsidRDefault="00BB0B46" w:rsidP="00BB0B46">
      <w:pPr>
        <w:spacing w:before="240" w:after="0" w:line="24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Proszę wypełnić ankietę zaznaczając odpowiednią ocenę z przedziału od 1 do 5,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>przyjmując, że: 1 – oznacza bardzo źle, 5 – oznacza bardzo dobrze.</w:t>
      </w:r>
    </w:p>
    <w:p w:rsidR="00BB0B46" w:rsidRPr="00F56387" w:rsidRDefault="00BB0B46" w:rsidP="00BB0B46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Czy informacje o harmonogramie wykładów były podane z odpowiednim wyprzedzeniem?</w:t>
      </w:r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75043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44249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69164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563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42205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95328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B0B46" w:rsidRPr="00F56387" w:rsidRDefault="00BB0B46" w:rsidP="00BB0B46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Czy treści wykładów były przedstawiane w sposób zrozumiały?</w:t>
      </w:r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2335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211427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58533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563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33449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30669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B0B46" w:rsidRPr="00F56387" w:rsidRDefault="00BB0B46" w:rsidP="00BB0B46">
      <w:pPr>
        <w:numPr>
          <w:ilvl w:val="0"/>
          <w:numId w:val="20"/>
        </w:numPr>
        <w:spacing w:after="0" w:line="24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Czy uważasz, że wykłady miały atrakcyjną formę (np. materiały multimedialne, prezentacje przypadków)?</w:t>
      </w:r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214661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2501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207639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563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86120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11367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B0B46" w:rsidRPr="00F56387" w:rsidRDefault="00BB0B46" w:rsidP="00BB0B46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Czy Pani/Pan zapoznał(-a) się z sylabusem?</w:t>
      </w:r>
    </w:p>
    <w:p w:rsidR="00BB0B46" w:rsidRPr="00F56387" w:rsidRDefault="00BB0B46" w:rsidP="00BB0B46">
      <w:pPr>
        <w:pStyle w:val="Akapitzlist"/>
        <w:tabs>
          <w:tab w:val="left" w:pos="222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TAK </w:t>
      </w:r>
      <w:sdt>
        <w:sdtPr>
          <w:rPr>
            <w:rFonts w:asciiTheme="minorHAnsi" w:hAnsiTheme="minorHAnsi" w:cstheme="minorHAnsi"/>
            <w:sz w:val="24"/>
            <w:szCs w:val="24"/>
          </w:rPr>
          <w:id w:val="-114997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B0B46" w:rsidRPr="00F56387" w:rsidRDefault="00BB0B46" w:rsidP="00BB0B46">
      <w:pPr>
        <w:pStyle w:val="Akapitzlist"/>
        <w:tabs>
          <w:tab w:val="left" w:pos="222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44381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B0B46" w:rsidRPr="00F56387" w:rsidRDefault="00BB0B46" w:rsidP="00BB0B4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Przy odpowiedzi twierdzącej proszę przejść do dalszego pytania. </w:t>
      </w:r>
    </w:p>
    <w:p w:rsidR="00BB0B46" w:rsidRPr="00F56387" w:rsidRDefault="00BB0B46" w:rsidP="00BB0B46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Przy odpowiedzi przeczącej pytanie nr 4 kończy ankietę.</w:t>
      </w:r>
    </w:p>
    <w:p w:rsidR="00BB0B46" w:rsidRPr="00F56387" w:rsidRDefault="00BB0B46" w:rsidP="00BB0B46">
      <w:pPr>
        <w:spacing w:after="0" w:line="240" w:lineRule="auto"/>
        <w:ind w:left="360"/>
        <w:contextualSpacing/>
        <w:rPr>
          <w:rFonts w:asciiTheme="minorHAnsi" w:hAnsiTheme="minorHAnsi" w:cstheme="minorHAnsi"/>
          <w:sz w:val="24"/>
          <w:szCs w:val="24"/>
        </w:rPr>
      </w:pPr>
    </w:p>
    <w:p w:rsidR="00BB0B46" w:rsidRPr="00F56387" w:rsidRDefault="00BB0B46" w:rsidP="00BB0B46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Czy uważasz treści dydaktyczne zdobyte podczas wykładów za przydatne w osiągnięciu efektów uczenia się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56387">
        <w:rPr>
          <w:rFonts w:asciiTheme="minorHAnsi" w:hAnsiTheme="minorHAnsi" w:cstheme="minorHAnsi"/>
          <w:sz w:val="24"/>
          <w:szCs w:val="24"/>
        </w:rPr>
        <w:t>?</w:t>
      </w:r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95660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81075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25725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563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78754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B0B46" w:rsidRPr="00F56387" w:rsidRDefault="00BB0B46" w:rsidP="00BB0B46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34273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563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BB0B46" w:rsidRPr="00F56387" w:rsidRDefault="00BB0B46" w:rsidP="00BB0B46">
      <w:p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:rsidR="00BB0B46" w:rsidRDefault="00BB0B46" w:rsidP="00BB0B4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Uwagi:</w:t>
      </w:r>
    </w:p>
    <w:sectPr w:rsidR="00BB0B46" w:rsidSect="00B834A8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35" w:rsidRDefault="003C5035" w:rsidP="003C768C">
      <w:pPr>
        <w:spacing w:after="0" w:line="240" w:lineRule="auto"/>
      </w:pPr>
      <w:r>
        <w:separator/>
      </w:r>
    </w:p>
  </w:endnote>
  <w:endnote w:type="continuationSeparator" w:id="0">
    <w:p w:rsidR="003C5035" w:rsidRDefault="003C5035" w:rsidP="003C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35" w:rsidRDefault="003C5035" w:rsidP="003C768C">
      <w:pPr>
        <w:spacing w:after="0" w:line="240" w:lineRule="auto"/>
      </w:pPr>
      <w:r>
        <w:separator/>
      </w:r>
    </w:p>
  </w:footnote>
  <w:footnote w:type="continuationSeparator" w:id="0">
    <w:p w:rsidR="003C5035" w:rsidRDefault="003C5035" w:rsidP="003C7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4DC"/>
    <w:multiLevelType w:val="hybridMultilevel"/>
    <w:tmpl w:val="1216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A"/>
    <w:multiLevelType w:val="hybridMultilevel"/>
    <w:tmpl w:val="DD0474EA"/>
    <w:lvl w:ilvl="0" w:tplc="B6F8CFDE">
      <w:start w:val="1"/>
      <w:numFmt w:val="lowerLetter"/>
      <w:lvlText w:val="%1)"/>
      <w:lvlJc w:val="left"/>
      <w:pPr>
        <w:ind w:left="644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1622D"/>
    <w:multiLevelType w:val="hybridMultilevel"/>
    <w:tmpl w:val="34342504"/>
    <w:lvl w:ilvl="0" w:tplc="72BC1576">
      <w:start w:val="1"/>
      <w:numFmt w:val="decimal"/>
      <w:lvlText w:val="%1)"/>
      <w:lvlJc w:val="left"/>
      <w:pPr>
        <w:ind w:left="502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1D2279"/>
    <w:multiLevelType w:val="hybridMultilevel"/>
    <w:tmpl w:val="406AA26C"/>
    <w:lvl w:ilvl="0" w:tplc="95F0B4CA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95F0B4CA">
      <w:start w:val="1"/>
      <w:numFmt w:val="upperLetter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3076A"/>
    <w:multiLevelType w:val="hybridMultilevel"/>
    <w:tmpl w:val="48E00E9C"/>
    <w:lvl w:ilvl="0" w:tplc="EBF010AA">
      <w:start w:val="10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F02D99"/>
    <w:multiLevelType w:val="hybridMultilevel"/>
    <w:tmpl w:val="8D6E328A"/>
    <w:lvl w:ilvl="0" w:tplc="41A22FB8">
      <w:start w:val="1"/>
      <w:numFmt w:val="upperRoman"/>
      <w:lvlText w:val="%1."/>
      <w:lvlJc w:val="right"/>
      <w:pPr>
        <w:ind w:left="360" w:hanging="360"/>
      </w:pPr>
    </w:lvl>
    <w:lvl w:ilvl="1" w:tplc="63F8A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270A"/>
    <w:multiLevelType w:val="hybridMultilevel"/>
    <w:tmpl w:val="D9F2C254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C7F2B"/>
    <w:multiLevelType w:val="hybridMultilevel"/>
    <w:tmpl w:val="1B5A8B8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D60779"/>
    <w:multiLevelType w:val="hybridMultilevel"/>
    <w:tmpl w:val="2C6C8164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120C3"/>
    <w:multiLevelType w:val="hybridMultilevel"/>
    <w:tmpl w:val="28886346"/>
    <w:lvl w:ilvl="0" w:tplc="169227A6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D633A20"/>
    <w:multiLevelType w:val="hybridMultilevel"/>
    <w:tmpl w:val="CD4C9842"/>
    <w:lvl w:ilvl="0" w:tplc="A6CECFB4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1F4F54"/>
    <w:multiLevelType w:val="hybridMultilevel"/>
    <w:tmpl w:val="F5FEC22C"/>
    <w:lvl w:ilvl="0" w:tplc="C1F0A4A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4857239"/>
    <w:multiLevelType w:val="hybridMultilevel"/>
    <w:tmpl w:val="4FDA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F3D87"/>
    <w:multiLevelType w:val="hybridMultilevel"/>
    <w:tmpl w:val="B2BA39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4D4DD1"/>
    <w:multiLevelType w:val="hybridMultilevel"/>
    <w:tmpl w:val="4C6054B2"/>
    <w:lvl w:ilvl="0" w:tplc="0F92BA1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22724"/>
    <w:multiLevelType w:val="hybridMultilevel"/>
    <w:tmpl w:val="D13477C4"/>
    <w:lvl w:ilvl="0" w:tplc="35182E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1"/>
  </w:num>
  <w:num w:numId="9">
    <w:abstractNumId w:val="12"/>
  </w:num>
  <w:num w:numId="10">
    <w:abstractNumId w:val="0"/>
  </w:num>
  <w:num w:numId="11">
    <w:abstractNumId w:val="28"/>
  </w:num>
  <w:num w:numId="12">
    <w:abstractNumId w:val="9"/>
  </w:num>
  <w:num w:numId="13">
    <w:abstractNumId w:val="21"/>
  </w:num>
  <w:num w:numId="14">
    <w:abstractNumId w:val="13"/>
  </w:num>
  <w:num w:numId="15">
    <w:abstractNumId w:val="22"/>
  </w:num>
  <w:num w:numId="16">
    <w:abstractNumId w:val="30"/>
  </w:num>
  <w:num w:numId="17">
    <w:abstractNumId w:val="23"/>
  </w:num>
  <w:num w:numId="18">
    <w:abstractNumId w:val="31"/>
  </w:num>
  <w:num w:numId="19">
    <w:abstractNumId w:val="18"/>
  </w:num>
  <w:num w:numId="20">
    <w:abstractNumId w:val="27"/>
  </w:num>
  <w:num w:numId="21">
    <w:abstractNumId w:val="6"/>
  </w:num>
  <w:num w:numId="22">
    <w:abstractNumId w:val="17"/>
  </w:num>
  <w:num w:numId="23">
    <w:abstractNumId w:val="24"/>
  </w:num>
  <w:num w:numId="24">
    <w:abstractNumId w:val="25"/>
  </w:num>
  <w:num w:numId="25">
    <w:abstractNumId w:val="29"/>
  </w:num>
  <w:num w:numId="26">
    <w:abstractNumId w:val="3"/>
  </w:num>
  <w:num w:numId="27">
    <w:abstractNumId w:val="26"/>
  </w:num>
  <w:num w:numId="28">
    <w:abstractNumId w:val="2"/>
  </w:num>
  <w:num w:numId="29">
    <w:abstractNumId w:val="20"/>
  </w:num>
  <w:num w:numId="30">
    <w:abstractNumId w:val="5"/>
  </w:num>
  <w:num w:numId="31">
    <w:abstractNumId w:val="7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8C"/>
    <w:rsid w:val="00094761"/>
    <w:rsid w:val="003C5035"/>
    <w:rsid w:val="003C768C"/>
    <w:rsid w:val="00407E3D"/>
    <w:rsid w:val="00463A34"/>
    <w:rsid w:val="00565CA0"/>
    <w:rsid w:val="005D3DE6"/>
    <w:rsid w:val="006250A4"/>
    <w:rsid w:val="00780E2A"/>
    <w:rsid w:val="007854E8"/>
    <w:rsid w:val="008C1336"/>
    <w:rsid w:val="00B0412E"/>
    <w:rsid w:val="00B24473"/>
    <w:rsid w:val="00B834A8"/>
    <w:rsid w:val="00BB0B46"/>
    <w:rsid w:val="00BD3C82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8F93E-064D-4F0A-B851-DB44A6BA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68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C768C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768C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C76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6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68C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3C7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76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768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3C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768C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3C768C"/>
  </w:style>
  <w:style w:type="paragraph" w:styleId="Tekstpodstawowy">
    <w:name w:val="Body Text"/>
    <w:aliases w:val=" Znak, Znak Znak,Znak,Znak Znak"/>
    <w:basedOn w:val="Normalny"/>
    <w:link w:val="TekstpodstawowyZnak"/>
    <w:rsid w:val="003C768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3C768C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6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68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3C768C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3C768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6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68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768C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C768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C768C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3C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6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68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C768C"/>
    <w:rPr>
      <w:vertAlign w:val="superscript"/>
    </w:rPr>
  </w:style>
  <w:style w:type="character" w:styleId="Hipercze">
    <w:name w:val="Hyperlink"/>
    <w:uiPriority w:val="99"/>
    <w:semiHidden/>
    <w:unhideWhenUsed/>
    <w:rsid w:val="003C768C"/>
    <w:rPr>
      <w:color w:val="0000FF"/>
      <w:u w:val="single"/>
    </w:rPr>
  </w:style>
  <w:style w:type="table" w:styleId="Tabela-Siatka">
    <w:name w:val="Table Grid"/>
    <w:basedOn w:val="Standardowy"/>
    <w:uiPriority w:val="59"/>
    <w:rsid w:val="003C76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C768C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768C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3C76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3C768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3C768C"/>
    <w:pPr>
      <w:numPr>
        <w:numId w:val="21"/>
      </w:numPr>
    </w:pPr>
  </w:style>
  <w:style w:type="numbering" w:customStyle="1" w:styleId="Zaimportowanystyl12">
    <w:name w:val="Zaimportowany styl 12"/>
    <w:rsid w:val="003C768C"/>
    <w:pPr>
      <w:numPr>
        <w:numId w:val="22"/>
      </w:numPr>
    </w:pPr>
  </w:style>
  <w:style w:type="numbering" w:customStyle="1" w:styleId="Zaimportowanystyl16">
    <w:name w:val="Zaimportowany styl 16"/>
    <w:rsid w:val="003C768C"/>
    <w:pPr>
      <w:numPr>
        <w:numId w:val="23"/>
      </w:numPr>
    </w:pPr>
  </w:style>
  <w:style w:type="numbering" w:customStyle="1" w:styleId="Zaimportowanystyl50">
    <w:name w:val="Zaimportowany styl 50"/>
    <w:rsid w:val="003C768C"/>
    <w:pPr>
      <w:numPr>
        <w:numId w:val="24"/>
      </w:numPr>
    </w:pPr>
  </w:style>
  <w:style w:type="numbering" w:customStyle="1" w:styleId="Zaimportowanystyl51">
    <w:name w:val="Zaimportowany styl 51"/>
    <w:rsid w:val="003C768C"/>
    <w:pPr>
      <w:numPr>
        <w:numId w:val="25"/>
      </w:numPr>
    </w:pPr>
  </w:style>
  <w:style w:type="numbering" w:customStyle="1" w:styleId="Zaimportowanystyl52">
    <w:name w:val="Zaimportowany styl 52"/>
    <w:rsid w:val="003C768C"/>
    <w:pPr>
      <w:numPr>
        <w:numId w:val="26"/>
      </w:numPr>
    </w:pPr>
  </w:style>
  <w:style w:type="numbering" w:customStyle="1" w:styleId="Zaimportowanystyl53">
    <w:name w:val="Zaimportowany styl 53"/>
    <w:rsid w:val="003C768C"/>
    <w:pPr>
      <w:numPr>
        <w:numId w:val="27"/>
      </w:numPr>
    </w:pPr>
  </w:style>
  <w:style w:type="paragraph" w:styleId="Poprawka">
    <w:name w:val="Revision"/>
    <w:hidden/>
    <w:uiPriority w:val="99"/>
    <w:semiHidden/>
    <w:rsid w:val="003C768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C7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768C"/>
    <w:pPr>
      <w:tabs>
        <w:tab w:val="left" w:pos="6379"/>
      </w:tabs>
      <w:spacing w:after="0" w:line="360" w:lineRule="auto"/>
    </w:pPr>
    <w:rPr>
      <w:rFonts w:asciiTheme="minorHAnsi" w:hAnsiTheme="minorHAnsi" w:cstheme="minorHAnsi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C768C"/>
    <w:rPr>
      <w:rFonts w:eastAsia="Calibri" w:cstheme="minorHAnsi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8.4 Ankieta ewaluacyjna dla studentów uczestniczących w wykładach na Uniwersytecie Medycznym w Białymstoku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150.2021 zał. 8.4 Ankieta ewaluacyjna dla studentów uczestniczących w wykładach na Uniwersytecie Medycznym w Białymstoku</dc:title>
  <dc:subject/>
  <dc:creator>Emilia Snarska</dc:creator>
  <cp:keywords/>
  <dc:description/>
  <cp:lastModifiedBy>Emilia Snarska</cp:lastModifiedBy>
  <cp:revision>7</cp:revision>
  <cp:lastPrinted>2021-12-23T09:43:00Z</cp:lastPrinted>
  <dcterms:created xsi:type="dcterms:W3CDTF">2021-12-21T11:06:00Z</dcterms:created>
  <dcterms:modified xsi:type="dcterms:W3CDTF">2021-12-28T10:20:00Z</dcterms:modified>
</cp:coreProperties>
</file>