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DDBDC" w14:textId="1C418C08" w:rsidR="006720CD" w:rsidRPr="009E6F27" w:rsidRDefault="00FA6D57" w:rsidP="009A5BA3">
      <w:pPr>
        <w:spacing w:after="0" w:line="360" w:lineRule="auto"/>
        <w:rPr>
          <w:rFonts w:cstheme="minorHAnsi"/>
          <w:b/>
          <w:sz w:val="24"/>
          <w:szCs w:val="24"/>
          <w:lang w:val="en-US"/>
        </w:rPr>
      </w:pPr>
      <w:r w:rsidRPr="009A5BA3">
        <w:rPr>
          <w:rFonts w:cstheme="minorHAnsi"/>
          <w:b/>
          <w:sz w:val="24"/>
          <w:szCs w:val="24"/>
          <w:lang w:val="en-GB"/>
        </w:rPr>
        <w:t>Order no. 126/2021</w:t>
      </w:r>
    </w:p>
    <w:p w14:paraId="1EE87345" w14:textId="77777777" w:rsidR="006720CD" w:rsidRPr="009E6F27" w:rsidRDefault="00FA6D57" w:rsidP="009A5BA3">
      <w:pPr>
        <w:spacing w:after="0" w:line="360" w:lineRule="auto"/>
        <w:rPr>
          <w:rFonts w:cstheme="minorHAnsi"/>
          <w:b/>
          <w:sz w:val="24"/>
          <w:szCs w:val="24"/>
          <w:lang w:val="en-US"/>
        </w:rPr>
      </w:pPr>
      <w:r w:rsidRPr="009A5BA3">
        <w:rPr>
          <w:rFonts w:cstheme="minorHAnsi"/>
          <w:b/>
          <w:sz w:val="24"/>
          <w:szCs w:val="24"/>
          <w:lang w:val="en-GB"/>
        </w:rPr>
        <w:t>of the Rector of the Medical University of Bialystok</w:t>
      </w:r>
    </w:p>
    <w:p w14:paraId="569AEA91" w14:textId="1DD60BFC" w:rsidR="006720CD" w:rsidRPr="009E6F27" w:rsidRDefault="00FA6D57" w:rsidP="009A5BA3">
      <w:pPr>
        <w:spacing w:after="0" w:line="360" w:lineRule="auto"/>
        <w:rPr>
          <w:rFonts w:cstheme="minorHAnsi"/>
          <w:b/>
          <w:sz w:val="24"/>
          <w:szCs w:val="24"/>
          <w:lang w:val="en-US"/>
        </w:rPr>
      </w:pPr>
      <w:r w:rsidRPr="009A5BA3">
        <w:rPr>
          <w:rFonts w:cstheme="minorHAnsi"/>
          <w:b/>
          <w:sz w:val="24"/>
          <w:szCs w:val="24"/>
          <w:lang w:val="en-GB"/>
        </w:rPr>
        <w:t xml:space="preserve">dated 27.10.2021 </w:t>
      </w:r>
    </w:p>
    <w:p w14:paraId="1025A7FA" w14:textId="4A8FBBC8" w:rsidR="006720CD" w:rsidRPr="009E6F27" w:rsidRDefault="00FA6D57" w:rsidP="009A5BA3">
      <w:pPr>
        <w:spacing w:line="360" w:lineRule="auto"/>
        <w:rPr>
          <w:rFonts w:cstheme="minorHAnsi"/>
          <w:b/>
          <w:sz w:val="24"/>
          <w:szCs w:val="24"/>
          <w:lang w:val="en-US"/>
        </w:rPr>
      </w:pPr>
      <w:r w:rsidRPr="009A5BA3">
        <w:rPr>
          <w:rFonts w:cstheme="minorHAnsi"/>
          <w:b/>
          <w:sz w:val="24"/>
          <w:szCs w:val="24"/>
          <w:lang w:val="en-GB"/>
        </w:rPr>
        <w:t xml:space="preserve">on surveying the development of scientific potential of academic teachers employed in the research and research-teaching group and other employees engaged in </w:t>
      </w:r>
      <w:r w:rsidRPr="009A5BA3">
        <w:rPr>
          <w:rFonts w:cstheme="minorHAnsi"/>
          <w:b/>
          <w:sz w:val="24"/>
          <w:szCs w:val="24"/>
          <w:lang w:val="en-GB"/>
        </w:rPr>
        <w:t>scientific activity for the period 2017-2021</w:t>
      </w:r>
    </w:p>
    <w:p w14:paraId="02098F0B" w14:textId="77777777" w:rsidR="005C7F0B" w:rsidRPr="009E6F27" w:rsidRDefault="00FA6D57" w:rsidP="009A5BA3">
      <w:pPr>
        <w:spacing w:after="0" w:line="360" w:lineRule="auto"/>
        <w:rPr>
          <w:rFonts w:eastAsia="Calibri" w:cstheme="minorHAnsi"/>
          <w:sz w:val="24"/>
          <w:szCs w:val="24"/>
          <w:lang w:val="en-US"/>
        </w:rPr>
      </w:pPr>
      <w:r w:rsidRPr="009A5BA3">
        <w:rPr>
          <w:rFonts w:cstheme="minorHAnsi"/>
          <w:sz w:val="24"/>
          <w:szCs w:val="24"/>
          <w:lang w:val="en-GB"/>
        </w:rPr>
        <w:t>Pursuant to § 21 section 1 point 24 of the Statute of the Medical University of Bialystok, I hereby order the following:</w:t>
      </w:r>
    </w:p>
    <w:p w14:paraId="43C14B6C" w14:textId="77777777" w:rsidR="00110FD2" w:rsidRPr="009E6F27" w:rsidRDefault="00FA6D57" w:rsidP="009A5BA3">
      <w:pPr>
        <w:pStyle w:val="Nagwek1"/>
        <w:rPr>
          <w:lang w:val="en-US"/>
        </w:rPr>
      </w:pPr>
      <w:bookmarkStart w:id="0" w:name="_Hlk85717103"/>
      <w:r w:rsidRPr="009A5BA3">
        <w:rPr>
          <w:lang w:val="en-GB"/>
        </w:rPr>
        <w:t>§ 1</w:t>
      </w:r>
    </w:p>
    <w:bookmarkEnd w:id="0"/>
    <w:p w14:paraId="69775171" w14:textId="3DD23E86" w:rsidR="005C7F0B" w:rsidRPr="009E6F27" w:rsidRDefault="00FA6D57" w:rsidP="009A5BA3">
      <w:pPr>
        <w:spacing w:after="0" w:line="360" w:lineRule="auto"/>
        <w:rPr>
          <w:rFonts w:cstheme="minorHAnsi"/>
          <w:sz w:val="24"/>
          <w:szCs w:val="24"/>
          <w:lang w:val="en-US"/>
        </w:rPr>
      </w:pPr>
      <w:r w:rsidRPr="009A5BA3">
        <w:rPr>
          <w:rFonts w:cstheme="minorHAnsi"/>
          <w:sz w:val="24"/>
          <w:szCs w:val="24"/>
          <w:lang w:val="en-GB"/>
        </w:rPr>
        <w:t>I assign the rules for surveying the development of scientific potential of academic t</w:t>
      </w:r>
      <w:r w:rsidRPr="009A5BA3">
        <w:rPr>
          <w:rFonts w:cstheme="minorHAnsi"/>
          <w:sz w:val="24"/>
          <w:szCs w:val="24"/>
          <w:lang w:val="en-GB"/>
        </w:rPr>
        <w:t>eachers employed in the research and research-teaching group and other employees engaged in scientific activity in the period 2017-2021, hereinafter referred to as the "Research potential survey".</w:t>
      </w:r>
    </w:p>
    <w:p w14:paraId="217C396A" w14:textId="77777777" w:rsidR="00110FD2" w:rsidRPr="009A5BA3" w:rsidRDefault="00FA6D57" w:rsidP="009A5BA3">
      <w:pPr>
        <w:pStyle w:val="Nagwek1"/>
      </w:pPr>
      <w:bookmarkStart w:id="1" w:name="_Hlk83300759"/>
      <w:r w:rsidRPr="009A5BA3">
        <w:rPr>
          <w:lang w:val="en-GB"/>
        </w:rPr>
        <w:t>§ 2</w:t>
      </w:r>
    </w:p>
    <w:bookmarkEnd w:id="1"/>
    <w:p w14:paraId="20AA13B8" w14:textId="6563BD82" w:rsidR="00351E8B" w:rsidRPr="009E6F27" w:rsidRDefault="00FA6D57" w:rsidP="009A5BA3">
      <w:pPr>
        <w:numPr>
          <w:ilvl w:val="0"/>
          <w:numId w:val="1"/>
        </w:numPr>
        <w:spacing w:after="0" w:line="360" w:lineRule="auto"/>
        <w:ind w:left="284" w:hanging="284"/>
        <w:contextualSpacing/>
        <w:rPr>
          <w:rFonts w:cstheme="minorHAnsi"/>
          <w:sz w:val="24"/>
          <w:szCs w:val="24"/>
          <w:lang w:val="en-US"/>
        </w:rPr>
      </w:pPr>
      <w:r w:rsidRPr="009A5BA3">
        <w:rPr>
          <w:rFonts w:cstheme="minorHAnsi"/>
          <w:sz w:val="24"/>
          <w:szCs w:val="24"/>
          <w:lang w:val="en-GB"/>
        </w:rPr>
        <w:t xml:space="preserve"> In the survey of scientific potential on the basis of </w:t>
      </w:r>
      <w:r w:rsidRPr="009A5BA3">
        <w:rPr>
          <w:rFonts w:cstheme="minorHAnsi"/>
          <w:sz w:val="24"/>
          <w:szCs w:val="24"/>
          <w:lang w:val="en-GB"/>
        </w:rPr>
        <w:t xml:space="preserve">statements submitted through the Polish Medical Platform authorising to demonstrate scientific achievements </w:t>
      </w:r>
      <w:r w:rsidRPr="009A5BA3">
        <w:rPr>
          <w:rFonts w:cstheme="minorHAnsi"/>
          <w:sz w:val="24"/>
          <w:szCs w:val="24"/>
          <w:lang w:val="en-GB"/>
        </w:rPr>
        <w:br/>
        <w:t>in the process of evaluation of the quality of MUB's scientific activity, all employees referred to in § 1 are included, who jointly meet the follo</w:t>
      </w:r>
      <w:r w:rsidRPr="009A5BA3">
        <w:rPr>
          <w:rFonts w:cstheme="minorHAnsi"/>
          <w:sz w:val="24"/>
          <w:szCs w:val="24"/>
          <w:lang w:val="en-GB"/>
        </w:rPr>
        <w:t xml:space="preserve">wing conditions: </w:t>
      </w:r>
    </w:p>
    <w:p w14:paraId="32554F30" w14:textId="7F9E01EA" w:rsidR="00351E8B" w:rsidRPr="009E6F27" w:rsidRDefault="00FA6D57" w:rsidP="009A5BA3">
      <w:pPr>
        <w:pStyle w:val="Akapitzlist"/>
        <w:numPr>
          <w:ilvl w:val="0"/>
          <w:numId w:val="12"/>
        </w:numPr>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in the period from 1 October 2018 to 10 November 2021 submitted a statement </w:t>
      </w:r>
      <w:r>
        <w:rPr>
          <w:rFonts w:asciiTheme="minorHAnsi" w:hAnsiTheme="minorHAnsi" w:cstheme="minorHAnsi"/>
          <w:sz w:val="24"/>
          <w:szCs w:val="24"/>
          <w:lang w:val="en-GB"/>
        </w:rPr>
        <w:br/>
        <w:t>on the scientific field and disciplines represented and a statement authorising to be included in the number of employees engaged in scientific activity, the so-</w:t>
      </w:r>
      <w:r>
        <w:rPr>
          <w:rFonts w:asciiTheme="minorHAnsi" w:hAnsiTheme="minorHAnsi" w:cstheme="minorHAnsi"/>
          <w:sz w:val="24"/>
          <w:szCs w:val="24"/>
          <w:lang w:val="en-GB"/>
        </w:rPr>
        <w:t>called N number;</w:t>
      </w:r>
    </w:p>
    <w:p w14:paraId="64544441" w14:textId="56180D0E" w:rsidR="00351E8B" w:rsidRPr="009E6F27" w:rsidRDefault="00FA6D57" w:rsidP="009A5BA3">
      <w:pPr>
        <w:pStyle w:val="Akapitzlist"/>
        <w:numPr>
          <w:ilvl w:val="0"/>
          <w:numId w:val="12"/>
        </w:numPr>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were employed by MUB and were included in the N number for at least one year as of 31 December in 2017-2020 and/or as of 10 November 2021.</w:t>
      </w:r>
    </w:p>
    <w:p w14:paraId="3C2DA1C0" w14:textId="369B4835" w:rsidR="001B2046" w:rsidRPr="009E6F27" w:rsidRDefault="00FA6D57" w:rsidP="009A5BA3">
      <w:pPr>
        <w:numPr>
          <w:ilvl w:val="0"/>
          <w:numId w:val="1"/>
        </w:numPr>
        <w:spacing w:after="0" w:line="360" w:lineRule="auto"/>
        <w:ind w:left="284" w:hanging="284"/>
        <w:contextualSpacing/>
        <w:rPr>
          <w:rFonts w:cstheme="minorHAnsi"/>
          <w:sz w:val="24"/>
          <w:szCs w:val="24"/>
          <w:lang w:val="en-US"/>
        </w:rPr>
      </w:pPr>
      <w:r w:rsidRPr="009A5BA3">
        <w:rPr>
          <w:rFonts w:cstheme="minorHAnsi"/>
          <w:sz w:val="24"/>
          <w:szCs w:val="24"/>
          <w:lang w:val="en-GB"/>
        </w:rPr>
        <w:t>Academic teachers employed in the group of teaching staff, as well as scientific-technical and techn</w:t>
      </w:r>
      <w:r w:rsidRPr="009A5BA3">
        <w:rPr>
          <w:rFonts w:cstheme="minorHAnsi"/>
          <w:sz w:val="24"/>
          <w:szCs w:val="24"/>
          <w:lang w:val="en-GB"/>
        </w:rPr>
        <w:t>ical employees, can submit by</w:t>
      </w:r>
      <w:r w:rsidR="005F24EF" w:rsidRPr="009A5BA3">
        <w:rPr>
          <w:rFonts w:cstheme="minorHAnsi"/>
          <w:color w:val="000000" w:themeColor="text1"/>
          <w:sz w:val="24"/>
          <w:szCs w:val="24"/>
          <w:lang w:val="en-GB"/>
        </w:rPr>
        <w:t xml:space="preserve">10 November 2021 </w:t>
      </w:r>
      <w:r w:rsidRPr="009A5BA3">
        <w:rPr>
          <w:rFonts w:cstheme="minorHAnsi"/>
          <w:sz w:val="24"/>
          <w:szCs w:val="24"/>
          <w:lang w:val="en-GB"/>
        </w:rPr>
        <w:t>to the competent Deans of Colleges of scientific disciplines, a statement on the readiness to subject their scientific achievements to the survey of scientific potential, which constitutes Appendix no. 1 to the</w:t>
      </w:r>
      <w:r w:rsidRPr="009A5BA3">
        <w:rPr>
          <w:rFonts w:cstheme="minorHAnsi"/>
          <w:sz w:val="24"/>
          <w:szCs w:val="24"/>
          <w:lang w:val="en-GB"/>
        </w:rPr>
        <w:t xml:space="preserve"> order.</w:t>
      </w:r>
    </w:p>
    <w:p w14:paraId="4D5F2929" w14:textId="02A74776" w:rsidR="00DA3E68" w:rsidRPr="009E6F27" w:rsidRDefault="00FA6D57" w:rsidP="009A5BA3">
      <w:pPr>
        <w:numPr>
          <w:ilvl w:val="0"/>
          <w:numId w:val="1"/>
        </w:numPr>
        <w:spacing w:after="0" w:line="360" w:lineRule="auto"/>
        <w:ind w:left="284" w:hanging="284"/>
        <w:contextualSpacing/>
        <w:rPr>
          <w:rFonts w:cstheme="minorHAnsi"/>
          <w:sz w:val="24"/>
          <w:szCs w:val="24"/>
          <w:lang w:val="en-US"/>
        </w:rPr>
      </w:pPr>
      <w:r w:rsidRPr="009A5BA3">
        <w:rPr>
          <w:rFonts w:cstheme="minorHAnsi"/>
          <w:sz w:val="24"/>
          <w:szCs w:val="24"/>
          <w:lang w:val="en-GB"/>
        </w:rPr>
        <w:t>In the statement referred to in section 1, one should not include publications prior to employment with MUB.</w:t>
      </w:r>
    </w:p>
    <w:p w14:paraId="3DA32295" w14:textId="77777777" w:rsidR="001B2046" w:rsidRPr="009A5BA3" w:rsidRDefault="00FA6D57" w:rsidP="009A5BA3">
      <w:pPr>
        <w:pStyle w:val="Nagwek1"/>
      </w:pPr>
      <w:bookmarkStart w:id="2" w:name="_Hlk83297672"/>
      <w:r w:rsidRPr="009A5BA3">
        <w:rPr>
          <w:lang w:val="en-GB"/>
        </w:rPr>
        <w:lastRenderedPageBreak/>
        <w:t>§ 3</w:t>
      </w:r>
    </w:p>
    <w:bookmarkEnd w:id="2"/>
    <w:p w14:paraId="05C13B26" w14:textId="77777777" w:rsidR="00900B76" w:rsidRPr="009E6F27" w:rsidRDefault="00FA6D57" w:rsidP="009A5BA3">
      <w:pPr>
        <w:pStyle w:val="Akapitzlist"/>
        <w:numPr>
          <w:ilvl w:val="0"/>
          <w:numId w:val="3"/>
        </w:numPr>
        <w:spacing w:after="0" w:line="360" w:lineRule="auto"/>
        <w:rPr>
          <w:rFonts w:asciiTheme="minorHAnsi" w:hAnsiTheme="minorHAnsi" w:cstheme="minorHAnsi"/>
          <w:sz w:val="24"/>
          <w:szCs w:val="24"/>
          <w:lang w:val="en-US"/>
        </w:rPr>
      </w:pPr>
      <w:r w:rsidRPr="009A5BA3">
        <w:rPr>
          <w:rFonts w:asciiTheme="minorHAnsi" w:hAnsiTheme="minorHAnsi" w:cstheme="minorHAnsi"/>
          <w:sz w:val="24"/>
          <w:szCs w:val="24"/>
          <w:lang w:val="en-GB"/>
        </w:rPr>
        <w:t>The survey of scientific potential will be carried out on the basis of:</w:t>
      </w:r>
    </w:p>
    <w:p w14:paraId="0EC09FDA" w14:textId="18FB872D" w:rsidR="000A127D" w:rsidRPr="009E6F27" w:rsidRDefault="00FA6D57" w:rsidP="009A5BA3">
      <w:pPr>
        <w:pStyle w:val="Akapitzlist"/>
        <w:numPr>
          <w:ilvl w:val="0"/>
          <w:numId w:val="2"/>
        </w:numPr>
        <w:spacing w:after="0" w:line="360" w:lineRule="auto"/>
        <w:rPr>
          <w:rFonts w:asciiTheme="minorHAnsi" w:hAnsiTheme="minorHAnsi" w:cstheme="minorHAnsi"/>
          <w:strike/>
          <w:sz w:val="24"/>
          <w:szCs w:val="24"/>
          <w:lang w:val="en-US"/>
        </w:rPr>
      </w:pPr>
      <w:r w:rsidRPr="009A5BA3">
        <w:rPr>
          <w:rFonts w:asciiTheme="minorHAnsi" w:hAnsiTheme="minorHAnsi" w:cstheme="minorHAnsi"/>
          <w:sz w:val="24"/>
          <w:szCs w:val="24"/>
          <w:lang w:val="en-GB"/>
        </w:rPr>
        <w:t xml:space="preserve">a list of up to 4 highest-scoring individual shares in </w:t>
      </w:r>
      <w:r w:rsidRPr="009A5BA3">
        <w:rPr>
          <w:rFonts w:asciiTheme="minorHAnsi" w:hAnsiTheme="minorHAnsi" w:cstheme="minorHAnsi"/>
          <w:sz w:val="24"/>
          <w:szCs w:val="24"/>
          <w:lang w:val="en-GB"/>
        </w:rPr>
        <w:t>publications for the period from 1.01.2017 to 15.11.2021, to which the employee submitted the statement referred to in § 2 section 1, prepared by the MUB main library on the basis of the list of persons subject to evaluation, prepared by the Development an</w:t>
      </w:r>
      <w:r w:rsidRPr="009A5BA3">
        <w:rPr>
          <w:rFonts w:asciiTheme="minorHAnsi" w:hAnsiTheme="minorHAnsi" w:cstheme="minorHAnsi"/>
          <w:sz w:val="24"/>
          <w:szCs w:val="24"/>
          <w:lang w:val="en-GB"/>
        </w:rPr>
        <w:t>d Evaluation Department on the basis of the personnel register maintained by the Employee Affairs Department and the Registers of statements on the field and disciplines represented and on the inclusion in the N number conducted by the Deans of relevant Co</w:t>
      </w:r>
      <w:r w:rsidRPr="009A5BA3">
        <w:rPr>
          <w:rFonts w:asciiTheme="minorHAnsi" w:hAnsiTheme="minorHAnsi" w:cstheme="minorHAnsi"/>
          <w:sz w:val="24"/>
          <w:szCs w:val="24"/>
          <w:lang w:val="en-GB"/>
        </w:rPr>
        <w:t>lleges of scientific disciplines, by 10 November 2021;</w:t>
      </w:r>
    </w:p>
    <w:p w14:paraId="4356AB17" w14:textId="30C326DA" w:rsidR="00644529" w:rsidRPr="009E6F27" w:rsidRDefault="00FA6D57" w:rsidP="009A5BA3">
      <w:pPr>
        <w:pStyle w:val="Akapitzlist"/>
        <w:numPr>
          <w:ilvl w:val="0"/>
          <w:numId w:val="2"/>
        </w:numPr>
        <w:spacing w:after="0" w:line="360" w:lineRule="auto"/>
        <w:rPr>
          <w:rFonts w:asciiTheme="minorHAnsi" w:hAnsiTheme="minorHAnsi" w:cstheme="minorHAnsi"/>
          <w:strike/>
          <w:sz w:val="24"/>
          <w:szCs w:val="24"/>
          <w:lang w:val="en-US"/>
        </w:rPr>
      </w:pPr>
      <w:r w:rsidRPr="009A5BA3">
        <w:rPr>
          <w:rFonts w:asciiTheme="minorHAnsi" w:hAnsiTheme="minorHAnsi" w:cstheme="minorHAnsi"/>
          <w:sz w:val="24"/>
          <w:szCs w:val="24"/>
          <w:lang w:val="en-GB"/>
        </w:rPr>
        <w:t>a list of individual shares in publications for the years 2017-2021 of employees listed in § 2 section 2, prepared by the MUB Main Library on the basis of lists of persons prepared by the Deans of coll</w:t>
      </w:r>
      <w:r w:rsidRPr="009A5BA3">
        <w:rPr>
          <w:rFonts w:asciiTheme="minorHAnsi" w:hAnsiTheme="minorHAnsi" w:cstheme="minorHAnsi"/>
          <w:sz w:val="24"/>
          <w:szCs w:val="24"/>
          <w:lang w:val="en-GB"/>
        </w:rPr>
        <w:t>eges of disciplines by 16 November 2021;</w:t>
      </w:r>
    </w:p>
    <w:p w14:paraId="45E1AC72" w14:textId="7BF5FFE8" w:rsidR="008C0F55" w:rsidRPr="009E6F27" w:rsidRDefault="00FA6D57" w:rsidP="009A5BA3">
      <w:pPr>
        <w:pStyle w:val="Akapitzlist"/>
        <w:numPr>
          <w:ilvl w:val="0"/>
          <w:numId w:val="2"/>
        </w:numPr>
        <w:spacing w:after="0" w:line="360" w:lineRule="auto"/>
        <w:rPr>
          <w:rFonts w:asciiTheme="minorHAnsi" w:hAnsiTheme="minorHAnsi" w:cstheme="minorHAnsi"/>
          <w:strike/>
          <w:sz w:val="24"/>
          <w:szCs w:val="24"/>
          <w:lang w:val="en-US"/>
        </w:rPr>
      </w:pPr>
      <w:r w:rsidRPr="009A5BA3">
        <w:rPr>
          <w:rFonts w:asciiTheme="minorHAnsi" w:hAnsiTheme="minorHAnsi" w:cstheme="minorHAnsi"/>
          <w:sz w:val="24"/>
          <w:szCs w:val="24"/>
          <w:lang w:val="en-GB"/>
        </w:rPr>
        <w:t>a list of persons meeting the first author criterion</w:t>
      </w:r>
      <w:r>
        <w:rPr>
          <w:rStyle w:val="Odwoanieprzypisudolnego"/>
          <w:rFonts w:asciiTheme="minorHAnsi" w:hAnsiTheme="minorHAnsi" w:cstheme="minorHAnsi"/>
          <w:sz w:val="24"/>
          <w:szCs w:val="24"/>
        </w:rPr>
        <w:footnoteReference w:id="1"/>
      </w:r>
      <w:r w:rsidRPr="009A5BA3">
        <w:rPr>
          <w:rFonts w:asciiTheme="minorHAnsi" w:hAnsiTheme="minorHAnsi" w:cstheme="minorHAnsi"/>
          <w:sz w:val="24"/>
          <w:szCs w:val="24"/>
          <w:lang w:val="en-GB"/>
        </w:rPr>
        <w:t xml:space="preserve"> of 4 works published in the years 2017-2021 for a minimum of 30 MNiSW points each in the years 2017-2018 and/or for a minimum of 100 MNiSW points each in the yea</w:t>
      </w:r>
      <w:r w:rsidRPr="009A5BA3">
        <w:rPr>
          <w:rFonts w:asciiTheme="minorHAnsi" w:hAnsiTheme="minorHAnsi" w:cstheme="minorHAnsi"/>
          <w:sz w:val="24"/>
          <w:szCs w:val="24"/>
          <w:lang w:val="en-GB"/>
        </w:rPr>
        <w:t>rs 2019-2021, compiled by the MUB Main Library.</w:t>
      </w:r>
    </w:p>
    <w:p w14:paraId="2500D2C6" w14:textId="17A8D5E4" w:rsidR="001B2046" w:rsidRPr="009E6F27" w:rsidRDefault="00FA6D57" w:rsidP="009A5BA3">
      <w:pPr>
        <w:pStyle w:val="Akapitzlist"/>
        <w:numPr>
          <w:ilvl w:val="0"/>
          <w:numId w:val="2"/>
        </w:numPr>
        <w:spacing w:after="0" w:line="360" w:lineRule="auto"/>
        <w:rPr>
          <w:rFonts w:asciiTheme="minorHAnsi" w:hAnsiTheme="minorHAnsi" w:cstheme="minorHAnsi"/>
          <w:color w:val="00B050"/>
          <w:sz w:val="24"/>
          <w:szCs w:val="24"/>
          <w:lang w:val="en-US"/>
        </w:rPr>
      </w:pPr>
      <w:r w:rsidRPr="009A5BA3">
        <w:rPr>
          <w:rFonts w:asciiTheme="minorHAnsi" w:hAnsiTheme="minorHAnsi" w:cstheme="minorHAnsi"/>
          <w:sz w:val="24"/>
          <w:szCs w:val="24"/>
          <w:lang w:val="en-GB"/>
        </w:rPr>
        <w:t>lists of projects, patents, commercialisations and services awarded in 2017-2021 in which the employee subjected to the survey was or is a manager, prepared by the following organisational units:</w:t>
      </w:r>
    </w:p>
    <w:p w14:paraId="2BA2B47F" w14:textId="014389E3" w:rsidR="00AD329C" w:rsidRPr="009E6F27" w:rsidRDefault="00FA6D57" w:rsidP="009A5BA3">
      <w:pPr>
        <w:pStyle w:val="Akapitzlist"/>
        <w:numPr>
          <w:ilvl w:val="0"/>
          <w:numId w:val="13"/>
        </w:numPr>
        <w:spacing w:after="0" w:line="360" w:lineRule="auto"/>
        <w:ind w:left="851"/>
        <w:rPr>
          <w:rStyle w:val="Hipercze"/>
          <w:rFonts w:asciiTheme="minorHAnsi" w:hAnsiTheme="minorHAnsi" w:cstheme="minorHAnsi"/>
          <w:color w:val="auto"/>
          <w:sz w:val="24"/>
          <w:szCs w:val="24"/>
          <w:u w:val="none"/>
          <w:lang w:val="en-US"/>
        </w:rPr>
      </w:pPr>
      <w:r w:rsidRPr="009A5BA3">
        <w:rPr>
          <w:rStyle w:val="Hipercze"/>
          <w:rFonts w:asciiTheme="minorHAnsi" w:hAnsiTheme="minorHAnsi" w:cstheme="minorHAnsi"/>
          <w:color w:val="auto"/>
          <w:sz w:val="24"/>
          <w:szCs w:val="24"/>
          <w:u w:val="none"/>
          <w:lang w:val="en-GB"/>
        </w:rPr>
        <w:t xml:space="preserve">on patents, commercialisations and services: Technology Transfer Office, </w:t>
      </w:r>
    </w:p>
    <w:p w14:paraId="29F336F3" w14:textId="539DBCE0" w:rsidR="00446D5A" w:rsidRPr="009E6F27" w:rsidRDefault="00FA6D57" w:rsidP="009A5BA3">
      <w:pPr>
        <w:pStyle w:val="Akapitzlist"/>
        <w:numPr>
          <w:ilvl w:val="0"/>
          <w:numId w:val="13"/>
        </w:numPr>
        <w:spacing w:after="0" w:line="360" w:lineRule="auto"/>
        <w:ind w:left="851"/>
        <w:rPr>
          <w:rFonts w:asciiTheme="minorHAnsi" w:hAnsiTheme="minorHAnsi" w:cstheme="minorHAnsi"/>
          <w:sz w:val="24"/>
          <w:szCs w:val="24"/>
          <w:lang w:val="en-US"/>
        </w:rPr>
      </w:pPr>
      <w:r>
        <w:rPr>
          <w:rStyle w:val="Hipercze"/>
          <w:rFonts w:asciiTheme="minorHAnsi" w:hAnsiTheme="minorHAnsi" w:cstheme="minorHAnsi"/>
          <w:color w:val="auto"/>
          <w:sz w:val="24"/>
          <w:szCs w:val="24"/>
          <w:u w:val="none"/>
          <w:lang w:val="en-GB"/>
        </w:rPr>
        <w:t>on scientific projects: Development and Evaluation Department, International Cooperation Department, Project Management Department.</w:t>
      </w:r>
    </w:p>
    <w:p w14:paraId="52F3FF1C" w14:textId="69E48E90" w:rsidR="00961D4A" w:rsidRPr="009E6F27" w:rsidRDefault="00FA6D57" w:rsidP="009A5BA3">
      <w:pPr>
        <w:pStyle w:val="Akapitzlist"/>
        <w:numPr>
          <w:ilvl w:val="0"/>
          <w:numId w:val="3"/>
        </w:numPr>
        <w:spacing w:after="0" w:line="360" w:lineRule="auto"/>
        <w:rPr>
          <w:rFonts w:asciiTheme="minorHAnsi" w:hAnsiTheme="minorHAnsi" w:cstheme="minorHAnsi"/>
          <w:sz w:val="24"/>
          <w:szCs w:val="24"/>
          <w:lang w:val="en-US"/>
        </w:rPr>
      </w:pPr>
      <w:r w:rsidRPr="009A5BA3">
        <w:rPr>
          <w:rFonts w:asciiTheme="minorHAnsi" w:hAnsiTheme="minorHAnsi" w:cstheme="minorHAnsi"/>
          <w:sz w:val="24"/>
          <w:szCs w:val="24"/>
          <w:lang w:val="en-GB"/>
        </w:rPr>
        <w:t>The lists referred to in section 1 point 1) and 3)</w:t>
      </w:r>
      <w:r w:rsidRPr="009A5BA3">
        <w:rPr>
          <w:rFonts w:asciiTheme="minorHAnsi" w:hAnsiTheme="minorHAnsi" w:cstheme="minorHAnsi"/>
          <w:sz w:val="24"/>
          <w:szCs w:val="24"/>
          <w:lang w:val="en-GB"/>
        </w:rPr>
        <w:t xml:space="preserve"> prepared by the MUB Main Library will take into account only the publications for which the statements authorising to demonstrate the scientific achievements of the employee in the process of evaluation of the quality of scientific activity of the MUB wer</w:t>
      </w:r>
      <w:r w:rsidRPr="009A5BA3">
        <w:rPr>
          <w:rFonts w:asciiTheme="minorHAnsi" w:hAnsiTheme="minorHAnsi" w:cstheme="minorHAnsi"/>
          <w:sz w:val="24"/>
          <w:szCs w:val="24"/>
          <w:lang w:val="en-GB"/>
        </w:rPr>
        <w:t>e submitted to the Polish Medical Platform by 15 November 2021.</w:t>
      </w:r>
    </w:p>
    <w:p w14:paraId="1A190A0F" w14:textId="318A4D5B" w:rsidR="00961D4A" w:rsidRPr="009E6F27" w:rsidRDefault="00FA6D57" w:rsidP="009A5BA3">
      <w:pPr>
        <w:pStyle w:val="Akapitzlist"/>
        <w:numPr>
          <w:ilvl w:val="0"/>
          <w:numId w:val="3"/>
        </w:numPr>
        <w:spacing w:after="0" w:line="360" w:lineRule="auto"/>
        <w:rPr>
          <w:rFonts w:asciiTheme="minorHAnsi" w:hAnsiTheme="minorHAnsi" w:cstheme="minorHAnsi"/>
          <w:sz w:val="24"/>
          <w:szCs w:val="24"/>
          <w:lang w:val="en-US"/>
        </w:rPr>
      </w:pPr>
      <w:r w:rsidRPr="009A5BA3">
        <w:rPr>
          <w:rFonts w:asciiTheme="minorHAnsi" w:hAnsiTheme="minorHAnsi" w:cstheme="minorHAnsi"/>
          <w:sz w:val="24"/>
          <w:szCs w:val="24"/>
          <w:lang w:val="en-GB"/>
        </w:rPr>
        <w:t>The list referred to in section 1 point 2) prepared by the MUB Main Library will include only publications submitted to the Bibliography database of publications of MUB employees by 8 November</w:t>
      </w:r>
      <w:r w:rsidRPr="009A5BA3">
        <w:rPr>
          <w:rFonts w:asciiTheme="minorHAnsi" w:hAnsiTheme="minorHAnsi" w:cstheme="minorHAnsi"/>
          <w:sz w:val="24"/>
          <w:szCs w:val="24"/>
          <w:lang w:val="en-GB"/>
        </w:rPr>
        <w:t xml:space="preserve"> 2021.</w:t>
      </w:r>
    </w:p>
    <w:p w14:paraId="5CEA8F59" w14:textId="52F14B1F" w:rsidR="005F24EF" w:rsidRPr="009E6F27" w:rsidRDefault="00FA6D57" w:rsidP="009A5BA3">
      <w:pPr>
        <w:pStyle w:val="Akapitzlist"/>
        <w:numPr>
          <w:ilvl w:val="0"/>
          <w:numId w:val="3"/>
        </w:numPr>
        <w:spacing w:after="0" w:line="360" w:lineRule="auto"/>
        <w:rPr>
          <w:rFonts w:asciiTheme="minorHAnsi" w:hAnsiTheme="minorHAnsi" w:cstheme="minorHAnsi"/>
          <w:sz w:val="24"/>
          <w:szCs w:val="24"/>
          <w:lang w:val="en-US"/>
        </w:rPr>
      </w:pPr>
      <w:r w:rsidRPr="009A5BA3">
        <w:rPr>
          <w:rFonts w:asciiTheme="minorHAnsi" w:hAnsiTheme="minorHAnsi" w:cstheme="minorHAnsi"/>
          <w:sz w:val="24"/>
          <w:szCs w:val="24"/>
          <w:lang w:val="en-GB"/>
        </w:rPr>
        <w:lastRenderedPageBreak/>
        <w:t>The lists referred to in section 1 will be forwarded to the Councils of Colleges of scientific disciplines by 30 November 2021.</w:t>
      </w:r>
    </w:p>
    <w:p w14:paraId="1F29D871" w14:textId="77777777" w:rsidR="00110FD2" w:rsidRPr="009A5BA3" w:rsidRDefault="00FA6D57" w:rsidP="009A5BA3">
      <w:pPr>
        <w:pStyle w:val="Nagwek1"/>
      </w:pPr>
      <w:r w:rsidRPr="009A5BA3">
        <w:rPr>
          <w:lang w:val="en-GB"/>
        </w:rPr>
        <w:t>§ 4</w:t>
      </w:r>
    </w:p>
    <w:p w14:paraId="23612A43" w14:textId="6FAAE56A" w:rsidR="00110FD2" w:rsidRPr="009E6F27" w:rsidRDefault="00FA6D57" w:rsidP="009A5BA3">
      <w:pPr>
        <w:pStyle w:val="Akapitzlist"/>
        <w:numPr>
          <w:ilvl w:val="0"/>
          <w:numId w:val="4"/>
        </w:numPr>
        <w:spacing w:after="0" w:line="360" w:lineRule="auto"/>
        <w:ind w:left="426"/>
        <w:rPr>
          <w:rFonts w:asciiTheme="minorHAnsi" w:hAnsiTheme="minorHAnsi" w:cstheme="minorHAnsi"/>
          <w:sz w:val="24"/>
          <w:szCs w:val="24"/>
          <w:lang w:val="en-US"/>
        </w:rPr>
      </w:pPr>
      <w:r w:rsidRPr="009A5BA3">
        <w:rPr>
          <w:rFonts w:asciiTheme="minorHAnsi" w:hAnsiTheme="minorHAnsi" w:cstheme="minorHAnsi"/>
          <w:sz w:val="24"/>
          <w:szCs w:val="24"/>
          <w:lang w:val="en-GB"/>
        </w:rPr>
        <w:t>The survey of scientific potential of individual MUB employees will be carried out by the Councils of Colleges of sci</w:t>
      </w:r>
      <w:r w:rsidRPr="009A5BA3">
        <w:rPr>
          <w:rFonts w:asciiTheme="minorHAnsi" w:hAnsiTheme="minorHAnsi" w:cstheme="minorHAnsi"/>
          <w:sz w:val="24"/>
          <w:szCs w:val="24"/>
          <w:lang w:val="en-GB"/>
        </w:rPr>
        <w:t xml:space="preserve">entific disciplines at the MUB, with the exception of the survey of the scientific potential of the members of the College Councils, which will be carried out by the University Commission for Staff Evaluation. </w:t>
      </w:r>
    </w:p>
    <w:p w14:paraId="619F238E" w14:textId="77777777" w:rsidR="00741DFE" w:rsidRPr="009E6F27" w:rsidRDefault="00FA6D57" w:rsidP="009A5BA3">
      <w:pPr>
        <w:pStyle w:val="Akapitzlist"/>
        <w:numPr>
          <w:ilvl w:val="0"/>
          <w:numId w:val="4"/>
        </w:numPr>
        <w:spacing w:after="0" w:line="360" w:lineRule="auto"/>
        <w:ind w:left="426"/>
        <w:rPr>
          <w:rFonts w:asciiTheme="minorHAnsi" w:hAnsiTheme="minorHAnsi" w:cstheme="minorHAnsi"/>
          <w:sz w:val="24"/>
          <w:szCs w:val="24"/>
          <w:lang w:val="en-US"/>
        </w:rPr>
      </w:pPr>
      <w:r w:rsidRPr="009A5BA3">
        <w:rPr>
          <w:rFonts w:asciiTheme="minorHAnsi" w:hAnsiTheme="minorHAnsi" w:cstheme="minorHAnsi"/>
          <w:sz w:val="24"/>
          <w:szCs w:val="24"/>
          <w:lang w:val="en-GB"/>
        </w:rPr>
        <w:t>Each Council of the College of scientific dis</w:t>
      </w:r>
      <w:r w:rsidRPr="009A5BA3">
        <w:rPr>
          <w:rFonts w:asciiTheme="minorHAnsi" w:hAnsiTheme="minorHAnsi" w:cstheme="minorHAnsi"/>
          <w:sz w:val="24"/>
          <w:szCs w:val="24"/>
          <w:lang w:val="en-GB"/>
        </w:rPr>
        <w:t>cipline shall prepare a ranking list for its discipline.</w:t>
      </w:r>
    </w:p>
    <w:p w14:paraId="708E3EC6" w14:textId="030E5C7B" w:rsidR="00095A5A" w:rsidRPr="009E6F27" w:rsidRDefault="00FA6D57" w:rsidP="009A5BA3">
      <w:pPr>
        <w:pStyle w:val="Akapitzlist"/>
        <w:numPr>
          <w:ilvl w:val="0"/>
          <w:numId w:val="4"/>
        </w:numPr>
        <w:spacing w:after="0" w:line="360" w:lineRule="auto"/>
        <w:ind w:left="426"/>
        <w:rPr>
          <w:rFonts w:asciiTheme="minorHAnsi" w:hAnsiTheme="minorHAnsi" w:cstheme="minorHAnsi"/>
          <w:sz w:val="24"/>
          <w:szCs w:val="24"/>
          <w:lang w:val="en-US"/>
        </w:rPr>
      </w:pPr>
      <w:r w:rsidRPr="009A5BA3">
        <w:rPr>
          <w:rFonts w:asciiTheme="minorHAnsi" w:hAnsiTheme="minorHAnsi" w:cstheme="minorHAnsi"/>
          <w:sz w:val="24"/>
          <w:szCs w:val="24"/>
          <w:lang w:val="en-GB"/>
        </w:rPr>
        <w:t xml:space="preserve">The survey of scientific potential by the Council and the Commission will be carried out </w:t>
      </w:r>
      <w:r w:rsidRPr="009A5BA3">
        <w:rPr>
          <w:rFonts w:asciiTheme="minorHAnsi" w:hAnsiTheme="minorHAnsi" w:cstheme="minorHAnsi"/>
          <w:sz w:val="24"/>
          <w:szCs w:val="24"/>
          <w:lang w:val="en-GB"/>
        </w:rPr>
        <w:br/>
        <w:t>by 13 December 2021.</w:t>
      </w:r>
      <w:bookmarkStart w:id="3" w:name="_Hlk83901965"/>
      <w:bookmarkStart w:id="4" w:name="_Hlk84418763"/>
    </w:p>
    <w:p w14:paraId="4097F367" w14:textId="54CA50E5" w:rsidR="00110FD2" w:rsidRPr="009E6F27" w:rsidRDefault="00FA6D57" w:rsidP="009A5BA3">
      <w:pPr>
        <w:pStyle w:val="Nagwek1"/>
        <w:rPr>
          <w:lang w:val="en-US"/>
        </w:rPr>
      </w:pPr>
      <w:r w:rsidRPr="009A5BA3">
        <w:rPr>
          <w:lang w:val="en-GB"/>
        </w:rPr>
        <w:t>§ 5</w:t>
      </w:r>
    </w:p>
    <w:bookmarkEnd w:id="3"/>
    <w:bookmarkEnd w:id="4"/>
    <w:p w14:paraId="20618A57" w14:textId="396403C6" w:rsidR="00110FD2" w:rsidRPr="009E6F27" w:rsidRDefault="00FA6D57" w:rsidP="009A5BA3">
      <w:pPr>
        <w:spacing w:after="0" w:line="360" w:lineRule="auto"/>
        <w:rPr>
          <w:rFonts w:cstheme="minorHAnsi"/>
          <w:sz w:val="24"/>
          <w:szCs w:val="24"/>
          <w:lang w:val="en-US"/>
        </w:rPr>
      </w:pPr>
      <w:r w:rsidRPr="009A5BA3">
        <w:rPr>
          <w:rFonts w:cstheme="minorHAnsi"/>
          <w:sz w:val="24"/>
          <w:szCs w:val="24"/>
          <w:lang w:val="en-GB"/>
        </w:rPr>
        <w:t xml:space="preserve">Condition for a positive verification of the survey of scientific potential for the </w:t>
      </w:r>
      <w:r w:rsidRPr="009A5BA3">
        <w:rPr>
          <w:rFonts w:cstheme="minorHAnsi"/>
          <w:sz w:val="24"/>
          <w:szCs w:val="24"/>
          <w:lang w:val="en-GB"/>
        </w:rPr>
        <w:t xml:space="preserve">period 2017-2021 </w:t>
      </w:r>
      <w:r w:rsidRPr="009A5BA3">
        <w:rPr>
          <w:rFonts w:cstheme="minorHAnsi"/>
          <w:sz w:val="24"/>
          <w:szCs w:val="24"/>
          <w:lang w:val="en-GB"/>
        </w:rPr>
        <w:br/>
        <w:t xml:space="preserve">in terms of evaluation criteria is </w:t>
      </w:r>
      <w:r w:rsidRPr="009A5BA3">
        <w:rPr>
          <w:rFonts w:cstheme="minorHAnsi"/>
          <w:sz w:val="24"/>
          <w:szCs w:val="24"/>
          <w:u w:val="single"/>
          <w:lang w:val="en-GB"/>
        </w:rPr>
        <w:t>meeting at least one of the following conditions</w:t>
      </w:r>
      <w:r w:rsidRPr="009A5BA3">
        <w:rPr>
          <w:rFonts w:cstheme="minorHAnsi"/>
          <w:sz w:val="24"/>
          <w:szCs w:val="24"/>
          <w:lang w:val="en-GB"/>
        </w:rPr>
        <w:t xml:space="preserve"> </w:t>
      </w:r>
      <w:r w:rsidRPr="009A5BA3">
        <w:rPr>
          <w:rFonts w:cstheme="minorHAnsi"/>
          <w:sz w:val="24"/>
          <w:szCs w:val="24"/>
          <w:lang w:val="en-GB"/>
        </w:rPr>
        <w:br/>
        <w:t>in terms of discipline(s) declared in the statement on inclusion in the N number:</w:t>
      </w:r>
    </w:p>
    <w:p w14:paraId="5904EFDD" w14:textId="4801B361" w:rsidR="00110FD2" w:rsidRPr="009E6F27" w:rsidRDefault="00FA6D57" w:rsidP="009A5BA3">
      <w:pPr>
        <w:spacing w:after="0" w:line="360" w:lineRule="auto"/>
        <w:ind w:left="426" w:hanging="284"/>
        <w:rPr>
          <w:rFonts w:cstheme="minorHAnsi"/>
          <w:sz w:val="24"/>
          <w:szCs w:val="24"/>
          <w:lang w:val="en-US"/>
        </w:rPr>
      </w:pPr>
      <w:r w:rsidRPr="009A5BA3">
        <w:rPr>
          <w:rFonts w:cstheme="minorHAnsi"/>
          <w:sz w:val="24"/>
          <w:szCs w:val="24"/>
          <w:lang w:val="en-GB"/>
        </w:rPr>
        <w:t>a)</w:t>
      </w:r>
      <w:r w:rsidRPr="009A5BA3">
        <w:rPr>
          <w:rFonts w:cstheme="minorHAnsi"/>
          <w:sz w:val="24"/>
          <w:szCs w:val="24"/>
          <w:lang w:val="en-GB"/>
        </w:rPr>
        <w:tab/>
        <w:t>First author</w:t>
      </w:r>
      <w:r>
        <w:rPr>
          <w:rStyle w:val="Odwoanieprzypisudolnego"/>
          <w:rFonts w:cstheme="minorHAnsi"/>
          <w:sz w:val="24"/>
          <w:szCs w:val="24"/>
        </w:rPr>
        <w:footnoteReference w:id="2"/>
      </w:r>
      <w:r w:rsidRPr="009A5BA3">
        <w:rPr>
          <w:rFonts w:cstheme="minorHAnsi"/>
          <w:sz w:val="24"/>
          <w:szCs w:val="24"/>
          <w:lang w:val="en-GB"/>
        </w:rPr>
        <w:t xml:space="preserve"> </w:t>
      </w:r>
      <w:r w:rsidR="009E6F27">
        <w:rPr>
          <w:rFonts w:cstheme="minorHAnsi"/>
          <w:sz w:val="24"/>
          <w:szCs w:val="24"/>
          <w:lang w:val="en-GB"/>
        </w:rPr>
        <w:t xml:space="preserve">of </w:t>
      </w:r>
      <w:bookmarkStart w:id="5" w:name="_GoBack"/>
      <w:bookmarkEnd w:id="5"/>
      <w:r w:rsidRPr="009A5BA3">
        <w:rPr>
          <w:rFonts w:cstheme="minorHAnsi"/>
          <w:sz w:val="24"/>
          <w:szCs w:val="24"/>
          <w:lang w:val="en-GB"/>
        </w:rPr>
        <w:t>4 works published in 2017-2021:</w:t>
      </w:r>
    </w:p>
    <w:p w14:paraId="2D72DD55" w14:textId="77777777" w:rsidR="00110FD2" w:rsidRPr="009E6F27" w:rsidRDefault="00FA6D57" w:rsidP="009A5BA3">
      <w:pPr>
        <w:pStyle w:val="Akapitzlist"/>
        <w:numPr>
          <w:ilvl w:val="0"/>
          <w:numId w:val="14"/>
        </w:numPr>
        <w:spacing w:after="0" w:line="360" w:lineRule="auto"/>
        <w:ind w:left="851"/>
        <w:rPr>
          <w:rFonts w:cstheme="minorHAnsi"/>
          <w:sz w:val="24"/>
          <w:szCs w:val="24"/>
          <w:lang w:val="en-US"/>
        </w:rPr>
      </w:pPr>
      <w:r w:rsidRPr="00B6006E">
        <w:rPr>
          <w:rFonts w:cstheme="minorHAnsi"/>
          <w:sz w:val="24"/>
          <w:szCs w:val="24"/>
          <w:lang w:val="en-GB"/>
        </w:rPr>
        <w:t xml:space="preserve">for a minimum of 30 MNiSW points each in 2017-2018 and/or </w:t>
      </w:r>
    </w:p>
    <w:p w14:paraId="2AA1DCDF" w14:textId="61AF51BB" w:rsidR="00110FD2" w:rsidRPr="009E6F27" w:rsidRDefault="00FA6D57" w:rsidP="009A5BA3">
      <w:pPr>
        <w:pStyle w:val="Akapitzlist"/>
        <w:numPr>
          <w:ilvl w:val="0"/>
          <w:numId w:val="14"/>
        </w:numPr>
        <w:spacing w:after="0" w:line="360" w:lineRule="auto"/>
        <w:ind w:left="851"/>
        <w:rPr>
          <w:rFonts w:cstheme="minorHAnsi"/>
          <w:sz w:val="24"/>
          <w:szCs w:val="24"/>
          <w:lang w:val="en-US"/>
        </w:rPr>
      </w:pPr>
      <w:r w:rsidRPr="00B6006E">
        <w:rPr>
          <w:rFonts w:cstheme="minorHAnsi"/>
          <w:sz w:val="24"/>
          <w:szCs w:val="24"/>
          <w:lang w:val="en-GB"/>
        </w:rPr>
        <w:t>for a minimum of 100 MNiSW points each in 2019-2021</w:t>
      </w:r>
    </w:p>
    <w:p w14:paraId="1EA32C6F" w14:textId="77777777" w:rsidR="00110FD2" w:rsidRPr="009E6F27" w:rsidRDefault="00FA6D57" w:rsidP="009A5BA3">
      <w:pPr>
        <w:spacing w:after="0" w:line="360" w:lineRule="auto"/>
        <w:ind w:left="426"/>
        <w:rPr>
          <w:rFonts w:cstheme="minorHAnsi"/>
          <w:sz w:val="24"/>
          <w:szCs w:val="24"/>
          <w:lang w:val="en-US"/>
        </w:rPr>
      </w:pPr>
      <w:r w:rsidRPr="00B6006E">
        <w:rPr>
          <w:rFonts w:cstheme="minorHAnsi"/>
          <w:sz w:val="24"/>
          <w:szCs w:val="24"/>
          <w:lang w:val="en-GB"/>
        </w:rPr>
        <w:t>or</w:t>
      </w:r>
    </w:p>
    <w:p w14:paraId="74EC547F" w14:textId="0678D913" w:rsidR="00110FD2" w:rsidRPr="009E6F27" w:rsidRDefault="00FA6D57" w:rsidP="009A5BA3">
      <w:pPr>
        <w:spacing w:after="0" w:line="360" w:lineRule="auto"/>
        <w:ind w:left="426" w:hanging="284"/>
        <w:rPr>
          <w:rFonts w:cstheme="minorHAnsi"/>
          <w:sz w:val="24"/>
          <w:szCs w:val="24"/>
          <w:lang w:val="en-US"/>
        </w:rPr>
      </w:pPr>
      <w:r w:rsidRPr="00B6006E">
        <w:rPr>
          <w:rFonts w:cstheme="minorHAnsi"/>
          <w:sz w:val="24"/>
          <w:szCs w:val="24"/>
          <w:lang w:val="en-GB"/>
        </w:rPr>
        <w:t>b)</w:t>
      </w:r>
      <w:r w:rsidRPr="00B6006E">
        <w:rPr>
          <w:rFonts w:cstheme="minorHAnsi"/>
          <w:sz w:val="24"/>
          <w:szCs w:val="24"/>
          <w:lang w:val="en-GB"/>
        </w:rPr>
        <w:tab/>
        <w:t>Sum of points that make up a point value &lt;= 4</w:t>
      </w:r>
      <w:r>
        <w:rPr>
          <w:rStyle w:val="Odwoanieprzypisudolnego"/>
          <w:rFonts w:cstheme="minorHAnsi"/>
          <w:sz w:val="24"/>
          <w:szCs w:val="24"/>
        </w:rPr>
        <w:footnoteReference w:id="3"/>
      </w:r>
      <w:r w:rsidRPr="00B6006E">
        <w:rPr>
          <w:rFonts w:cstheme="minorHAnsi"/>
          <w:sz w:val="24"/>
          <w:szCs w:val="24"/>
          <w:lang w:val="en-GB"/>
        </w:rPr>
        <w:t xml:space="preserve"> of unit shares of the highest scoring publications, patents, projects, commercialisations </w:t>
      </w:r>
      <w:r w:rsidRPr="00B6006E">
        <w:rPr>
          <w:rFonts w:cstheme="minorHAnsi"/>
          <w:sz w:val="24"/>
          <w:szCs w:val="24"/>
          <w:lang w:val="en-GB"/>
        </w:rPr>
        <w:br/>
        <w:t>a</w:t>
      </w:r>
      <w:r w:rsidRPr="00B6006E">
        <w:rPr>
          <w:rFonts w:cstheme="minorHAnsi"/>
          <w:sz w:val="24"/>
          <w:szCs w:val="24"/>
          <w:lang w:val="en-GB"/>
        </w:rPr>
        <w:t xml:space="preserve">nd services &gt; 15 percentile of scoring of MUB employees within a given discipline for the years 2017-2021 in the discipline declared to the N number. </w:t>
      </w:r>
    </w:p>
    <w:p w14:paraId="6906DB35" w14:textId="77777777" w:rsidR="0099441F" w:rsidRPr="009E6F27" w:rsidRDefault="00FA6D57" w:rsidP="009A5BA3">
      <w:pPr>
        <w:pStyle w:val="Nagwek1"/>
        <w:rPr>
          <w:lang w:val="en-US"/>
        </w:rPr>
      </w:pPr>
      <w:r w:rsidRPr="009E6F27">
        <w:rPr>
          <w:lang w:val="en-US"/>
        </w:rPr>
        <w:br w:type="page"/>
      </w:r>
    </w:p>
    <w:p w14:paraId="510B4990" w14:textId="451F9E40" w:rsidR="00741DFE" w:rsidRPr="009A5BA3" w:rsidRDefault="00FA6D57" w:rsidP="009A5BA3">
      <w:pPr>
        <w:pStyle w:val="Nagwek1"/>
      </w:pPr>
      <w:r w:rsidRPr="009A5BA3">
        <w:rPr>
          <w:lang w:val="en-GB"/>
        </w:rPr>
        <w:lastRenderedPageBreak/>
        <w:t>§ 6</w:t>
      </w:r>
    </w:p>
    <w:p w14:paraId="3911FD45" w14:textId="517F3F9B" w:rsidR="00172040" w:rsidRPr="009E6F27" w:rsidRDefault="00FA6D57" w:rsidP="009A5BA3">
      <w:pPr>
        <w:pStyle w:val="Akapitzlist"/>
        <w:numPr>
          <w:ilvl w:val="0"/>
          <w:numId w:val="5"/>
        </w:numPr>
        <w:spacing w:after="0" w:line="360" w:lineRule="auto"/>
        <w:rPr>
          <w:rFonts w:asciiTheme="minorHAnsi" w:hAnsiTheme="minorHAnsi" w:cstheme="minorHAnsi"/>
          <w:sz w:val="24"/>
          <w:szCs w:val="24"/>
          <w:lang w:val="en-US"/>
        </w:rPr>
      </w:pPr>
      <w:r w:rsidRPr="009A5BA3">
        <w:rPr>
          <w:rFonts w:asciiTheme="minorHAnsi" w:hAnsiTheme="minorHAnsi" w:cstheme="minorHAnsi"/>
          <w:sz w:val="24"/>
          <w:szCs w:val="24"/>
          <w:lang w:val="en-GB"/>
        </w:rPr>
        <w:t>A positive verification of the survey of scientific potential for the period 2017-2021 may form the</w:t>
      </w:r>
      <w:r w:rsidRPr="009A5BA3">
        <w:rPr>
          <w:rFonts w:asciiTheme="minorHAnsi" w:hAnsiTheme="minorHAnsi" w:cstheme="minorHAnsi"/>
          <w:sz w:val="24"/>
          <w:szCs w:val="24"/>
          <w:lang w:val="en-GB"/>
        </w:rPr>
        <w:t xml:space="preserve"> basis for granting a scientific bonus for 2022 with limitations resulting from a separate order of the Rector issued on the basis of § 21a section 2 of the Regulations on remuneration for work and granting of work-related benefits for MUB employees.</w:t>
      </w:r>
    </w:p>
    <w:p w14:paraId="022DFF63" w14:textId="63400CFD" w:rsidR="00003C4E" w:rsidRPr="009E6F27" w:rsidRDefault="00FA6D57" w:rsidP="009A5BA3">
      <w:pPr>
        <w:pStyle w:val="Akapitzlist"/>
        <w:numPr>
          <w:ilvl w:val="0"/>
          <w:numId w:val="5"/>
        </w:numPr>
        <w:spacing w:after="0" w:line="360" w:lineRule="auto"/>
        <w:rPr>
          <w:rFonts w:asciiTheme="minorHAnsi" w:hAnsiTheme="minorHAnsi" w:cstheme="minorHAnsi"/>
          <w:sz w:val="24"/>
          <w:szCs w:val="24"/>
          <w:lang w:val="en-US"/>
        </w:rPr>
      </w:pPr>
      <w:r w:rsidRPr="009A5BA3">
        <w:rPr>
          <w:rFonts w:asciiTheme="minorHAnsi" w:hAnsiTheme="minorHAnsi" w:cstheme="minorHAnsi"/>
          <w:sz w:val="24"/>
          <w:szCs w:val="24"/>
          <w:lang w:val="en-GB"/>
        </w:rPr>
        <w:t xml:space="preserve"> Acad</w:t>
      </w:r>
      <w:r w:rsidRPr="009A5BA3">
        <w:rPr>
          <w:rFonts w:asciiTheme="minorHAnsi" w:hAnsiTheme="minorHAnsi" w:cstheme="minorHAnsi"/>
          <w:sz w:val="24"/>
          <w:szCs w:val="24"/>
          <w:lang w:val="en-GB"/>
        </w:rPr>
        <w:t>emic teachers employed in the group of teaching staff as well as scientific-technical and technical employees whose scientific potential will be positively verified and whose sum of points constituting the value of up to 4** unit shares of the highest-scor</w:t>
      </w:r>
      <w:r w:rsidRPr="009A5BA3">
        <w:rPr>
          <w:rFonts w:asciiTheme="minorHAnsi" w:hAnsiTheme="minorHAnsi" w:cstheme="minorHAnsi"/>
          <w:sz w:val="24"/>
          <w:szCs w:val="24"/>
          <w:lang w:val="en-GB"/>
        </w:rPr>
        <w:t>ing publications, patents, projects, commercialisations and services will be above the median in the group of research, research-didactic and other employees conducting scientific activity in a given discipline on request of the head of an organisational u</w:t>
      </w:r>
      <w:r w:rsidRPr="009A5BA3">
        <w:rPr>
          <w:rFonts w:asciiTheme="minorHAnsi" w:hAnsiTheme="minorHAnsi" w:cstheme="minorHAnsi"/>
          <w:sz w:val="24"/>
          <w:szCs w:val="24"/>
          <w:lang w:val="en-GB"/>
        </w:rPr>
        <w:t xml:space="preserve">nit in which they are employed may apply for transfer to the research-didactic group.   </w:t>
      </w:r>
    </w:p>
    <w:p w14:paraId="39AB18BC" w14:textId="6E4C229F" w:rsidR="00E57225" w:rsidRPr="009E6F27" w:rsidRDefault="00FA6D57" w:rsidP="009A5BA3">
      <w:pPr>
        <w:pStyle w:val="Akapitzlist"/>
        <w:numPr>
          <w:ilvl w:val="0"/>
          <w:numId w:val="5"/>
        </w:numPr>
        <w:spacing w:after="0" w:line="360" w:lineRule="auto"/>
        <w:rPr>
          <w:rFonts w:asciiTheme="minorHAnsi" w:hAnsiTheme="minorHAnsi" w:cstheme="minorHAnsi"/>
          <w:sz w:val="24"/>
          <w:szCs w:val="24"/>
          <w:lang w:val="en-US"/>
        </w:rPr>
      </w:pPr>
      <w:r w:rsidRPr="009A5BA3">
        <w:rPr>
          <w:rFonts w:asciiTheme="minorHAnsi" w:hAnsiTheme="minorHAnsi" w:cstheme="minorHAnsi"/>
          <w:sz w:val="24"/>
          <w:szCs w:val="24"/>
          <w:lang w:val="en-GB"/>
        </w:rPr>
        <w:t xml:space="preserve"> In the case of employees representing two evaluated disciplines, a positive assessment of the survey of scientific potential in at least one discipline is required, a</w:t>
      </w:r>
      <w:r w:rsidRPr="009A5BA3">
        <w:rPr>
          <w:rFonts w:asciiTheme="minorHAnsi" w:hAnsiTheme="minorHAnsi" w:cstheme="minorHAnsi"/>
          <w:sz w:val="24"/>
          <w:szCs w:val="24"/>
          <w:lang w:val="en-GB"/>
        </w:rPr>
        <w:t xml:space="preserve">nd the lack of sufficient achievements in the second discipline should result in a change in the statement of the represented field and scientific discipline as soon as legally possible. </w:t>
      </w:r>
    </w:p>
    <w:p w14:paraId="73E0BEBC" w14:textId="543BB4A7" w:rsidR="005C7F0B" w:rsidRPr="009E6F27" w:rsidRDefault="00FA6D57" w:rsidP="009A5BA3">
      <w:pPr>
        <w:pStyle w:val="Akapitzlist"/>
        <w:numPr>
          <w:ilvl w:val="0"/>
          <w:numId w:val="5"/>
        </w:numPr>
        <w:spacing w:after="0" w:line="360" w:lineRule="auto"/>
        <w:rPr>
          <w:rFonts w:asciiTheme="minorHAnsi" w:hAnsiTheme="minorHAnsi" w:cstheme="minorHAnsi"/>
          <w:sz w:val="24"/>
          <w:szCs w:val="24"/>
          <w:lang w:val="en-US"/>
        </w:rPr>
      </w:pPr>
      <w:r w:rsidRPr="009A5BA3">
        <w:rPr>
          <w:rFonts w:asciiTheme="minorHAnsi" w:hAnsiTheme="minorHAnsi" w:cstheme="minorHAnsi"/>
          <w:sz w:val="24"/>
          <w:szCs w:val="24"/>
          <w:lang w:val="en-GB"/>
        </w:rPr>
        <w:t>The absence of a positive verification of the survey of scientific p</w:t>
      </w:r>
      <w:r w:rsidRPr="009A5BA3">
        <w:rPr>
          <w:rFonts w:asciiTheme="minorHAnsi" w:hAnsiTheme="minorHAnsi" w:cstheme="minorHAnsi"/>
          <w:sz w:val="24"/>
          <w:szCs w:val="24"/>
          <w:lang w:val="en-GB"/>
        </w:rPr>
        <w:t>otential of academic teachers employed in a research-didactic or research group gives grounds for the transition to a didactic group from 20 December 2021 with a change in the teaching load from the summer semester of the academic year 2021/2022, according</w:t>
      </w:r>
      <w:r w:rsidRPr="009A5BA3">
        <w:rPr>
          <w:rFonts w:asciiTheme="minorHAnsi" w:hAnsiTheme="minorHAnsi" w:cstheme="minorHAnsi"/>
          <w:sz w:val="24"/>
          <w:szCs w:val="24"/>
          <w:lang w:val="en-GB"/>
        </w:rPr>
        <w:t xml:space="preserve"> to the position to which the employee will be transferred to.</w:t>
      </w:r>
    </w:p>
    <w:p w14:paraId="10022C5C" w14:textId="77777777" w:rsidR="005C7F0B" w:rsidRPr="009E6F27" w:rsidRDefault="00FA6D57" w:rsidP="009A5BA3">
      <w:pPr>
        <w:pStyle w:val="Nagwek1"/>
        <w:rPr>
          <w:lang w:val="en-US"/>
        </w:rPr>
      </w:pPr>
      <w:r w:rsidRPr="009A5BA3">
        <w:rPr>
          <w:lang w:val="en-GB"/>
        </w:rPr>
        <w:t>§ 7</w:t>
      </w:r>
    </w:p>
    <w:p w14:paraId="3E6C74DA" w14:textId="77777777" w:rsidR="005C7F0B" w:rsidRPr="009E6F27" w:rsidRDefault="00FA6D57" w:rsidP="009A5BA3">
      <w:pPr>
        <w:spacing w:after="0" w:line="600" w:lineRule="auto"/>
        <w:rPr>
          <w:rFonts w:eastAsia="Calibri" w:cstheme="minorHAnsi"/>
          <w:sz w:val="24"/>
          <w:szCs w:val="24"/>
          <w:lang w:val="en-US"/>
        </w:rPr>
      </w:pPr>
      <w:r w:rsidRPr="009A5BA3">
        <w:rPr>
          <w:rFonts w:eastAsia="Calibri" w:cstheme="minorHAnsi"/>
          <w:sz w:val="24"/>
          <w:szCs w:val="24"/>
          <w:lang w:val="en-GB"/>
        </w:rPr>
        <w:t>This Order shall enter into force on the day of signature.</w:t>
      </w:r>
    </w:p>
    <w:p w14:paraId="5D00F15D" w14:textId="01D5E536" w:rsidR="005C7F0B" w:rsidRPr="009A5BA3" w:rsidRDefault="00FA6D57" w:rsidP="009A5BA3">
      <w:pPr>
        <w:spacing w:after="0" w:line="720" w:lineRule="auto"/>
        <w:rPr>
          <w:rFonts w:eastAsia="Calibri" w:cstheme="minorHAnsi"/>
          <w:b/>
          <w:sz w:val="24"/>
          <w:szCs w:val="24"/>
        </w:rPr>
      </w:pPr>
      <w:r w:rsidRPr="009A5BA3">
        <w:rPr>
          <w:rFonts w:eastAsia="Calibri" w:cstheme="minorHAnsi"/>
          <w:b/>
          <w:sz w:val="24"/>
          <w:szCs w:val="24"/>
          <w:lang w:val="en-GB"/>
        </w:rPr>
        <w:t>Rector</w:t>
      </w:r>
    </w:p>
    <w:p w14:paraId="74A263FD" w14:textId="41379653" w:rsidR="001541C2" w:rsidRPr="009A5BA3" w:rsidRDefault="00FA6D57" w:rsidP="009A5BA3">
      <w:pPr>
        <w:spacing w:after="0" w:line="720" w:lineRule="auto"/>
        <w:rPr>
          <w:rFonts w:cstheme="minorHAnsi"/>
          <w:b/>
          <w:sz w:val="24"/>
          <w:szCs w:val="24"/>
        </w:rPr>
      </w:pPr>
      <w:r w:rsidRPr="009A5BA3">
        <w:rPr>
          <w:rFonts w:eastAsia="Calibri" w:cstheme="minorHAnsi"/>
          <w:b/>
          <w:sz w:val="24"/>
          <w:szCs w:val="24"/>
          <w:lang w:val="en-GB"/>
        </w:rPr>
        <w:t>prof. dr hab. Adam Krętowski</w:t>
      </w:r>
    </w:p>
    <w:sectPr w:rsidR="001541C2" w:rsidRPr="009A5BA3" w:rsidSect="00B666E9">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ABBFA" w14:textId="77777777" w:rsidR="00FA6D57" w:rsidRDefault="00FA6D57">
      <w:pPr>
        <w:spacing w:after="0" w:line="240" w:lineRule="auto"/>
      </w:pPr>
      <w:r>
        <w:separator/>
      </w:r>
    </w:p>
  </w:endnote>
  <w:endnote w:type="continuationSeparator" w:id="0">
    <w:p w14:paraId="71FBDD88" w14:textId="77777777" w:rsidR="00FA6D57" w:rsidRDefault="00FA6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D011A" w14:textId="77777777" w:rsidR="00FA6D57" w:rsidRDefault="00FA6D57" w:rsidP="00B6006E">
      <w:pPr>
        <w:spacing w:after="0" w:line="240" w:lineRule="auto"/>
      </w:pPr>
      <w:r>
        <w:separator/>
      </w:r>
    </w:p>
  </w:footnote>
  <w:footnote w:type="continuationSeparator" w:id="0">
    <w:p w14:paraId="12752736" w14:textId="77777777" w:rsidR="00FA6D57" w:rsidRDefault="00FA6D57" w:rsidP="00B6006E">
      <w:pPr>
        <w:spacing w:after="0" w:line="240" w:lineRule="auto"/>
      </w:pPr>
      <w:r>
        <w:continuationSeparator/>
      </w:r>
    </w:p>
  </w:footnote>
  <w:footnote w:id="1">
    <w:p w14:paraId="2767623E" w14:textId="06A79CB9" w:rsidR="0099441F" w:rsidRPr="009E6F27" w:rsidRDefault="00FA6D57">
      <w:pPr>
        <w:pStyle w:val="Tekstprzypisudolnego"/>
        <w:rPr>
          <w:lang w:val="en-US"/>
        </w:rPr>
      </w:pPr>
      <w:r>
        <w:rPr>
          <w:rStyle w:val="Odwoanieprzypisudolnego"/>
        </w:rPr>
        <w:footnoteRef/>
      </w:r>
      <w:r w:rsidRPr="00B6006E">
        <w:rPr>
          <w:rFonts w:cstheme="minorHAnsi"/>
          <w:sz w:val="24"/>
          <w:szCs w:val="24"/>
          <w:lang w:val="en-GB"/>
        </w:rPr>
        <w:t xml:space="preserve"> first co-authorship (equal contribution) is credited;</w:t>
      </w:r>
    </w:p>
  </w:footnote>
  <w:footnote w:id="2">
    <w:p w14:paraId="55085EB8" w14:textId="46A478BE" w:rsidR="0099441F" w:rsidRPr="009E6F27" w:rsidRDefault="00FA6D57">
      <w:pPr>
        <w:pStyle w:val="Tekstprzypisudolnego"/>
        <w:rPr>
          <w:lang w:val="en-US"/>
        </w:rPr>
      </w:pPr>
      <w:r>
        <w:rPr>
          <w:rStyle w:val="Odwoanieprzypisudolnego"/>
        </w:rPr>
        <w:footnoteRef/>
      </w:r>
      <w:r w:rsidRPr="00B6006E">
        <w:rPr>
          <w:rFonts w:cstheme="minorHAnsi"/>
          <w:sz w:val="24"/>
          <w:szCs w:val="24"/>
          <w:lang w:val="en-GB"/>
        </w:rPr>
        <w:t xml:space="preserve"> first co-authorship (equal contribution) is credited;</w:t>
      </w:r>
    </w:p>
  </w:footnote>
  <w:footnote w:id="3">
    <w:p w14:paraId="652C5D68" w14:textId="3796944B" w:rsidR="0099441F" w:rsidRPr="009E6F27" w:rsidRDefault="00FA6D57" w:rsidP="0099441F">
      <w:pPr>
        <w:pStyle w:val="Tekstprzypisudolnego"/>
        <w:ind w:left="142" w:hanging="142"/>
        <w:rPr>
          <w:lang w:val="en-US"/>
        </w:rPr>
      </w:pPr>
      <w:r>
        <w:rPr>
          <w:rStyle w:val="Odwoanieprzypisudolnego"/>
        </w:rPr>
        <w:footnoteRef/>
      </w:r>
      <w:r w:rsidRPr="00B6006E">
        <w:rPr>
          <w:rFonts w:cstheme="minorHAnsi"/>
          <w:sz w:val="24"/>
          <w:szCs w:val="24"/>
          <w:lang w:val="en-GB"/>
        </w:rPr>
        <w:t xml:space="preserve"> while taking into account actual working time, full time equivalent and % share of working time </w:t>
      </w:r>
      <w:r w:rsidRPr="00B6006E">
        <w:rPr>
          <w:rFonts w:cstheme="minorHAnsi"/>
          <w:sz w:val="24"/>
          <w:szCs w:val="24"/>
          <w:lang w:val="en-GB"/>
        </w:rPr>
        <w:br/>
        <w:t>in the discipline, as of 31 December each year</w:t>
      </w:r>
      <w:r w:rsidRPr="00B6006E">
        <w:rPr>
          <w:rFonts w:cstheme="minorHAnsi"/>
          <w:sz w:val="24"/>
          <w:szCs w:val="24"/>
          <w:lang w:val="en-GB"/>
        </w:rPr>
        <w:t xml:space="preserve"> for the period from 2017 to 2020 as of 10 November 2021. For the purposes of the ranking, the point value of individual shares in the case of part-time employees or engaged in scientific activity in the discipline for a period shorter than from 1.01.2017 </w:t>
      </w:r>
      <w:r w:rsidRPr="00B6006E">
        <w:rPr>
          <w:rFonts w:cstheme="minorHAnsi"/>
          <w:sz w:val="24"/>
          <w:szCs w:val="24"/>
          <w:lang w:val="en-GB"/>
        </w:rPr>
        <w:t>to 10.11.2021, it will be converted in accordance with an algorithm: 4x/y, where x is the point value of y, y is the unit shares resulting from the terms of employment and the % of working time in the discipline.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4CE0"/>
    <w:multiLevelType w:val="hybridMultilevel"/>
    <w:tmpl w:val="7916B83C"/>
    <w:lvl w:ilvl="0" w:tplc="7074927C">
      <w:start w:val="1"/>
      <w:numFmt w:val="decimal"/>
      <w:lvlText w:val="%1)"/>
      <w:lvlJc w:val="left"/>
      <w:pPr>
        <w:ind w:left="644" w:hanging="360"/>
      </w:pPr>
      <w:rPr>
        <w:rFonts w:hint="default"/>
      </w:rPr>
    </w:lvl>
    <w:lvl w:ilvl="1" w:tplc="14FA3762" w:tentative="1">
      <w:start w:val="1"/>
      <w:numFmt w:val="lowerLetter"/>
      <w:lvlText w:val="%2."/>
      <w:lvlJc w:val="left"/>
      <w:pPr>
        <w:ind w:left="1364" w:hanging="360"/>
      </w:pPr>
    </w:lvl>
    <w:lvl w:ilvl="2" w:tplc="12440D46" w:tentative="1">
      <w:start w:val="1"/>
      <w:numFmt w:val="lowerRoman"/>
      <w:lvlText w:val="%3."/>
      <w:lvlJc w:val="right"/>
      <w:pPr>
        <w:ind w:left="2084" w:hanging="180"/>
      </w:pPr>
    </w:lvl>
    <w:lvl w:ilvl="3" w:tplc="B9DCE712" w:tentative="1">
      <w:start w:val="1"/>
      <w:numFmt w:val="decimal"/>
      <w:lvlText w:val="%4."/>
      <w:lvlJc w:val="left"/>
      <w:pPr>
        <w:ind w:left="2804" w:hanging="360"/>
      </w:pPr>
    </w:lvl>
    <w:lvl w:ilvl="4" w:tplc="32D21798" w:tentative="1">
      <w:start w:val="1"/>
      <w:numFmt w:val="lowerLetter"/>
      <w:lvlText w:val="%5."/>
      <w:lvlJc w:val="left"/>
      <w:pPr>
        <w:ind w:left="3524" w:hanging="360"/>
      </w:pPr>
    </w:lvl>
    <w:lvl w:ilvl="5" w:tplc="897259D2" w:tentative="1">
      <w:start w:val="1"/>
      <w:numFmt w:val="lowerRoman"/>
      <w:lvlText w:val="%6."/>
      <w:lvlJc w:val="right"/>
      <w:pPr>
        <w:ind w:left="4244" w:hanging="180"/>
      </w:pPr>
    </w:lvl>
    <w:lvl w:ilvl="6" w:tplc="659A3F48" w:tentative="1">
      <w:start w:val="1"/>
      <w:numFmt w:val="decimal"/>
      <w:lvlText w:val="%7."/>
      <w:lvlJc w:val="left"/>
      <w:pPr>
        <w:ind w:left="4964" w:hanging="360"/>
      </w:pPr>
    </w:lvl>
    <w:lvl w:ilvl="7" w:tplc="1A2A2F8C" w:tentative="1">
      <w:start w:val="1"/>
      <w:numFmt w:val="lowerLetter"/>
      <w:lvlText w:val="%8."/>
      <w:lvlJc w:val="left"/>
      <w:pPr>
        <w:ind w:left="5684" w:hanging="360"/>
      </w:pPr>
    </w:lvl>
    <w:lvl w:ilvl="8" w:tplc="844E2EA0" w:tentative="1">
      <w:start w:val="1"/>
      <w:numFmt w:val="lowerRoman"/>
      <w:lvlText w:val="%9."/>
      <w:lvlJc w:val="right"/>
      <w:pPr>
        <w:ind w:left="6404" w:hanging="180"/>
      </w:pPr>
    </w:lvl>
  </w:abstractNum>
  <w:abstractNum w:abstractNumId="1" w15:restartNumberingAfterBreak="0">
    <w:nsid w:val="0ED6587D"/>
    <w:multiLevelType w:val="hybridMultilevel"/>
    <w:tmpl w:val="37B8EB24"/>
    <w:lvl w:ilvl="0" w:tplc="7D860E52">
      <w:start w:val="1"/>
      <w:numFmt w:val="decimal"/>
      <w:lvlText w:val="%1)"/>
      <w:lvlJc w:val="left"/>
      <w:pPr>
        <w:ind w:left="420" w:hanging="360"/>
      </w:pPr>
      <w:rPr>
        <w:rFonts w:ascii="Times New Roman" w:eastAsia="Calibri" w:hAnsi="Times New Roman" w:cs="Times New Roman"/>
      </w:rPr>
    </w:lvl>
    <w:lvl w:ilvl="1" w:tplc="E6421AC8" w:tentative="1">
      <w:start w:val="1"/>
      <w:numFmt w:val="lowerLetter"/>
      <w:lvlText w:val="%2."/>
      <w:lvlJc w:val="left"/>
      <w:pPr>
        <w:ind w:left="1140" w:hanging="360"/>
      </w:pPr>
    </w:lvl>
    <w:lvl w:ilvl="2" w:tplc="CE4CE4BA" w:tentative="1">
      <w:start w:val="1"/>
      <w:numFmt w:val="lowerRoman"/>
      <w:lvlText w:val="%3."/>
      <w:lvlJc w:val="right"/>
      <w:pPr>
        <w:ind w:left="1860" w:hanging="180"/>
      </w:pPr>
    </w:lvl>
    <w:lvl w:ilvl="3" w:tplc="688AF344" w:tentative="1">
      <w:start w:val="1"/>
      <w:numFmt w:val="decimal"/>
      <w:lvlText w:val="%4."/>
      <w:lvlJc w:val="left"/>
      <w:pPr>
        <w:ind w:left="2580" w:hanging="360"/>
      </w:pPr>
    </w:lvl>
    <w:lvl w:ilvl="4" w:tplc="39FCD1EE" w:tentative="1">
      <w:start w:val="1"/>
      <w:numFmt w:val="lowerLetter"/>
      <w:lvlText w:val="%5."/>
      <w:lvlJc w:val="left"/>
      <w:pPr>
        <w:ind w:left="3300" w:hanging="360"/>
      </w:pPr>
    </w:lvl>
    <w:lvl w:ilvl="5" w:tplc="4CEC61EE" w:tentative="1">
      <w:start w:val="1"/>
      <w:numFmt w:val="lowerRoman"/>
      <w:lvlText w:val="%6."/>
      <w:lvlJc w:val="right"/>
      <w:pPr>
        <w:ind w:left="4020" w:hanging="180"/>
      </w:pPr>
    </w:lvl>
    <w:lvl w:ilvl="6" w:tplc="3EF49BBC" w:tentative="1">
      <w:start w:val="1"/>
      <w:numFmt w:val="decimal"/>
      <w:lvlText w:val="%7."/>
      <w:lvlJc w:val="left"/>
      <w:pPr>
        <w:ind w:left="4740" w:hanging="360"/>
      </w:pPr>
    </w:lvl>
    <w:lvl w:ilvl="7" w:tplc="EF4AA102" w:tentative="1">
      <w:start w:val="1"/>
      <w:numFmt w:val="lowerLetter"/>
      <w:lvlText w:val="%8."/>
      <w:lvlJc w:val="left"/>
      <w:pPr>
        <w:ind w:left="5460" w:hanging="360"/>
      </w:pPr>
    </w:lvl>
    <w:lvl w:ilvl="8" w:tplc="4C943F14" w:tentative="1">
      <w:start w:val="1"/>
      <w:numFmt w:val="lowerRoman"/>
      <w:lvlText w:val="%9."/>
      <w:lvlJc w:val="right"/>
      <w:pPr>
        <w:ind w:left="6180" w:hanging="180"/>
      </w:pPr>
    </w:lvl>
  </w:abstractNum>
  <w:abstractNum w:abstractNumId="2" w15:restartNumberingAfterBreak="0">
    <w:nsid w:val="199E08F4"/>
    <w:multiLevelType w:val="multilevel"/>
    <w:tmpl w:val="3C2CD72A"/>
    <w:lvl w:ilvl="0">
      <w:start w:val="1"/>
      <w:numFmt w:val="decimal"/>
      <w:lvlText w:val="%1)"/>
      <w:lvlJc w:val="left"/>
      <w:pPr>
        <w:ind w:left="420" w:hanging="360"/>
      </w:pPr>
      <w:rPr>
        <w:rFonts w:ascii="Times New Roman" w:eastAsiaTheme="minorHAnsi" w:hAnsi="Times New Roman" w:cstheme="minorBidi"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1E24049D"/>
    <w:multiLevelType w:val="hybridMultilevel"/>
    <w:tmpl w:val="EB1AF8E2"/>
    <w:lvl w:ilvl="0" w:tplc="516E49D4">
      <w:start w:val="1"/>
      <w:numFmt w:val="decimal"/>
      <w:lvlText w:val="%1."/>
      <w:lvlJc w:val="left"/>
      <w:pPr>
        <w:ind w:left="360" w:hanging="360"/>
      </w:pPr>
      <w:rPr>
        <w:rFonts w:hint="default"/>
      </w:rPr>
    </w:lvl>
    <w:lvl w:ilvl="1" w:tplc="BC64D74E" w:tentative="1">
      <w:start w:val="1"/>
      <w:numFmt w:val="lowerLetter"/>
      <w:lvlText w:val="%2."/>
      <w:lvlJc w:val="left"/>
      <w:pPr>
        <w:ind w:left="1440" w:hanging="360"/>
      </w:pPr>
    </w:lvl>
    <w:lvl w:ilvl="2" w:tplc="5C520A3E" w:tentative="1">
      <w:start w:val="1"/>
      <w:numFmt w:val="lowerRoman"/>
      <w:lvlText w:val="%3."/>
      <w:lvlJc w:val="right"/>
      <w:pPr>
        <w:ind w:left="2160" w:hanging="180"/>
      </w:pPr>
    </w:lvl>
    <w:lvl w:ilvl="3" w:tplc="601CA73C" w:tentative="1">
      <w:start w:val="1"/>
      <w:numFmt w:val="decimal"/>
      <w:lvlText w:val="%4."/>
      <w:lvlJc w:val="left"/>
      <w:pPr>
        <w:ind w:left="2880" w:hanging="360"/>
      </w:pPr>
    </w:lvl>
    <w:lvl w:ilvl="4" w:tplc="2D08F27E" w:tentative="1">
      <w:start w:val="1"/>
      <w:numFmt w:val="lowerLetter"/>
      <w:lvlText w:val="%5."/>
      <w:lvlJc w:val="left"/>
      <w:pPr>
        <w:ind w:left="3600" w:hanging="360"/>
      </w:pPr>
    </w:lvl>
    <w:lvl w:ilvl="5" w:tplc="85AA56E0" w:tentative="1">
      <w:start w:val="1"/>
      <w:numFmt w:val="lowerRoman"/>
      <w:lvlText w:val="%6."/>
      <w:lvlJc w:val="right"/>
      <w:pPr>
        <w:ind w:left="4320" w:hanging="180"/>
      </w:pPr>
    </w:lvl>
    <w:lvl w:ilvl="6" w:tplc="2AF20D72" w:tentative="1">
      <w:start w:val="1"/>
      <w:numFmt w:val="decimal"/>
      <w:lvlText w:val="%7."/>
      <w:lvlJc w:val="left"/>
      <w:pPr>
        <w:ind w:left="5040" w:hanging="360"/>
      </w:pPr>
    </w:lvl>
    <w:lvl w:ilvl="7" w:tplc="53B83F1C" w:tentative="1">
      <w:start w:val="1"/>
      <w:numFmt w:val="lowerLetter"/>
      <w:lvlText w:val="%8."/>
      <w:lvlJc w:val="left"/>
      <w:pPr>
        <w:ind w:left="5760" w:hanging="360"/>
      </w:pPr>
    </w:lvl>
    <w:lvl w:ilvl="8" w:tplc="76BA49F6" w:tentative="1">
      <w:start w:val="1"/>
      <w:numFmt w:val="lowerRoman"/>
      <w:lvlText w:val="%9."/>
      <w:lvlJc w:val="right"/>
      <w:pPr>
        <w:ind w:left="6480" w:hanging="180"/>
      </w:pPr>
    </w:lvl>
  </w:abstractNum>
  <w:abstractNum w:abstractNumId="4" w15:restartNumberingAfterBreak="0">
    <w:nsid w:val="24773365"/>
    <w:multiLevelType w:val="hybridMultilevel"/>
    <w:tmpl w:val="36B87904"/>
    <w:lvl w:ilvl="0" w:tplc="19CC0E62">
      <w:start w:val="1"/>
      <w:numFmt w:val="decimal"/>
      <w:lvlText w:val="%1)"/>
      <w:lvlJc w:val="left"/>
      <w:pPr>
        <w:ind w:left="420" w:hanging="360"/>
      </w:pPr>
      <w:rPr>
        <w:rFonts w:asciiTheme="minorHAnsi" w:eastAsia="Times New Roman" w:hAnsiTheme="minorHAnsi" w:cstheme="minorHAnsi" w:hint="default"/>
        <w:strike w:val="0"/>
        <w:color w:val="auto"/>
      </w:rPr>
    </w:lvl>
    <w:lvl w:ilvl="1" w:tplc="2BA0EBA0" w:tentative="1">
      <w:start w:val="1"/>
      <w:numFmt w:val="lowerLetter"/>
      <w:lvlText w:val="%2."/>
      <w:lvlJc w:val="left"/>
      <w:pPr>
        <w:ind w:left="1140" w:hanging="360"/>
      </w:pPr>
    </w:lvl>
    <w:lvl w:ilvl="2" w:tplc="097C52DC" w:tentative="1">
      <w:start w:val="1"/>
      <w:numFmt w:val="lowerRoman"/>
      <w:lvlText w:val="%3."/>
      <w:lvlJc w:val="right"/>
      <w:pPr>
        <w:ind w:left="1860" w:hanging="180"/>
      </w:pPr>
    </w:lvl>
    <w:lvl w:ilvl="3" w:tplc="28E421AA" w:tentative="1">
      <w:start w:val="1"/>
      <w:numFmt w:val="decimal"/>
      <w:lvlText w:val="%4."/>
      <w:lvlJc w:val="left"/>
      <w:pPr>
        <w:ind w:left="2580" w:hanging="360"/>
      </w:pPr>
    </w:lvl>
    <w:lvl w:ilvl="4" w:tplc="C88ADDB6" w:tentative="1">
      <w:start w:val="1"/>
      <w:numFmt w:val="lowerLetter"/>
      <w:lvlText w:val="%5."/>
      <w:lvlJc w:val="left"/>
      <w:pPr>
        <w:ind w:left="3300" w:hanging="360"/>
      </w:pPr>
    </w:lvl>
    <w:lvl w:ilvl="5" w:tplc="34BA2F50" w:tentative="1">
      <w:start w:val="1"/>
      <w:numFmt w:val="lowerRoman"/>
      <w:lvlText w:val="%6."/>
      <w:lvlJc w:val="right"/>
      <w:pPr>
        <w:ind w:left="4020" w:hanging="180"/>
      </w:pPr>
    </w:lvl>
    <w:lvl w:ilvl="6" w:tplc="8B408F76" w:tentative="1">
      <w:start w:val="1"/>
      <w:numFmt w:val="decimal"/>
      <w:lvlText w:val="%7."/>
      <w:lvlJc w:val="left"/>
      <w:pPr>
        <w:ind w:left="4740" w:hanging="360"/>
      </w:pPr>
    </w:lvl>
    <w:lvl w:ilvl="7" w:tplc="37FC1394" w:tentative="1">
      <w:start w:val="1"/>
      <w:numFmt w:val="lowerLetter"/>
      <w:lvlText w:val="%8."/>
      <w:lvlJc w:val="left"/>
      <w:pPr>
        <w:ind w:left="5460" w:hanging="360"/>
      </w:pPr>
    </w:lvl>
    <w:lvl w:ilvl="8" w:tplc="629EBFB4" w:tentative="1">
      <w:start w:val="1"/>
      <w:numFmt w:val="lowerRoman"/>
      <w:lvlText w:val="%9."/>
      <w:lvlJc w:val="right"/>
      <w:pPr>
        <w:ind w:left="6180" w:hanging="180"/>
      </w:pPr>
    </w:lvl>
  </w:abstractNum>
  <w:abstractNum w:abstractNumId="5" w15:restartNumberingAfterBreak="0">
    <w:nsid w:val="2FF33035"/>
    <w:multiLevelType w:val="multilevel"/>
    <w:tmpl w:val="3422546C"/>
    <w:lvl w:ilvl="0">
      <w:start w:val="1"/>
      <w:numFmt w:val="decimal"/>
      <w:lvlText w:val="%1)"/>
      <w:lvlJc w:val="left"/>
      <w:pPr>
        <w:ind w:left="420" w:hanging="360"/>
      </w:pPr>
      <w:rPr>
        <w:rFonts w:ascii="Times New Roman" w:eastAsiaTheme="minorHAnsi" w:hAnsi="Times New Roman" w:cstheme="minorBidi"/>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 w15:restartNumberingAfterBreak="0">
    <w:nsid w:val="30C40822"/>
    <w:multiLevelType w:val="hybridMultilevel"/>
    <w:tmpl w:val="478A0D12"/>
    <w:lvl w:ilvl="0" w:tplc="ED94C83E">
      <w:start w:val="1"/>
      <w:numFmt w:val="bullet"/>
      <w:lvlText w:val=""/>
      <w:lvlJc w:val="left"/>
      <w:pPr>
        <w:ind w:left="1146" w:hanging="360"/>
      </w:pPr>
      <w:rPr>
        <w:rFonts w:ascii="Symbol" w:hAnsi="Symbol" w:hint="default"/>
      </w:rPr>
    </w:lvl>
    <w:lvl w:ilvl="1" w:tplc="A6F81726" w:tentative="1">
      <w:start w:val="1"/>
      <w:numFmt w:val="bullet"/>
      <w:lvlText w:val="o"/>
      <w:lvlJc w:val="left"/>
      <w:pPr>
        <w:ind w:left="1866" w:hanging="360"/>
      </w:pPr>
      <w:rPr>
        <w:rFonts w:ascii="Courier New" w:hAnsi="Courier New" w:cs="Courier New" w:hint="default"/>
      </w:rPr>
    </w:lvl>
    <w:lvl w:ilvl="2" w:tplc="8C367BA0" w:tentative="1">
      <w:start w:val="1"/>
      <w:numFmt w:val="bullet"/>
      <w:lvlText w:val=""/>
      <w:lvlJc w:val="left"/>
      <w:pPr>
        <w:ind w:left="2586" w:hanging="360"/>
      </w:pPr>
      <w:rPr>
        <w:rFonts w:ascii="Wingdings" w:hAnsi="Wingdings" w:hint="default"/>
      </w:rPr>
    </w:lvl>
    <w:lvl w:ilvl="3" w:tplc="2C6C8146" w:tentative="1">
      <w:start w:val="1"/>
      <w:numFmt w:val="bullet"/>
      <w:lvlText w:val=""/>
      <w:lvlJc w:val="left"/>
      <w:pPr>
        <w:ind w:left="3306" w:hanging="360"/>
      </w:pPr>
      <w:rPr>
        <w:rFonts w:ascii="Symbol" w:hAnsi="Symbol" w:hint="default"/>
      </w:rPr>
    </w:lvl>
    <w:lvl w:ilvl="4" w:tplc="F6EAF6DE" w:tentative="1">
      <w:start w:val="1"/>
      <w:numFmt w:val="bullet"/>
      <w:lvlText w:val="o"/>
      <w:lvlJc w:val="left"/>
      <w:pPr>
        <w:ind w:left="4026" w:hanging="360"/>
      </w:pPr>
      <w:rPr>
        <w:rFonts w:ascii="Courier New" w:hAnsi="Courier New" w:cs="Courier New" w:hint="default"/>
      </w:rPr>
    </w:lvl>
    <w:lvl w:ilvl="5" w:tplc="40B277CE" w:tentative="1">
      <w:start w:val="1"/>
      <w:numFmt w:val="bullet"/>
      <w:lvlText w:val=""/>
      <w:lvlJc w:val="left"/>
      <w:pPr>
        <w:ind w:left="4746" w:hanging="360"/>
      </w:pPr>
      <w:rPr>
        <w:rFonts w:ascii="Wingdings" w:hAnsi="Wingdings" w:hint="default"/>
      </w:rPr>
    </w:lvl>
    <w:lvl w:ilvl="6" w:tplc="8FCCF23A" w:tentative="1">
      <w:start w:val="1"/>
      <w:numFmt w:val="bullet"/>
      <w:lvlText w:val=""/>
      <w:lvlJc w:val="left"/>
      <w:pPr>
        <w:ind w:left="5466" w:hanging="360"/>
      </w:pPr>
      <w:rPr>
        <w:rFonts w:ascii="Symbol" w:hAnsi="Symbol" w:hint="default"/>
      </w:rPr>
    </w:lvl>
    <w:lvl w:ilvl="7" w:tplc="54B2AF44" w:tentative="1">
      <w:start w:val="1"/>
      <w:numFmt w:val="bullet"/>
      <w:lvlText w:val="o"/>
      <w:lvlJc w:val="left"/>
      <w:pPr>
        <w:ind w:left="6186" w:hanging="360"/>
      </w:pPr>
      <w:rPr>
        <w:rFonts w:ascii="Courier New" w:hAnsi="Courier New" w:cs="Courier New" w:hint="default"/>
      </w:rPr>
    </w:lvl>
    <w:lvl w:ilvl="8" w:tplc="57D61D3A" w:tentative="1">
      <w:start w:val="1"/>
      <w:numFmt w:val="bullet"/>
      <w:lvlText w:val=""/>
      <w:lvlJc w:val="left"/>
      <w:pPr>
        <w:ind w:left="6906" w:hanging="360"/>
      </w:pPr>
      <w:rPr>
        <w:rFonts w:ascii="Wingdings" w:hAnsi="Wingdings" w:hint="default"/>
      </w:rPr>
    </w:lvl>
  </w:abstractNum>
  <w:abstractNum w:abstractNumId="7" w15:restartNumberingAfterBreak="0">
    <w:nsid w:val="32CC7F0F"/>
    <w:multiLevelType w:val="hybridMultilevel"/>
    <w:tmpl w:val="325C4A76"/>
    <w:lvl w:ilvl="0" w:tplc="8E246328">
      <w:start w:val="1"/>
      <w:numFmt w:val="decimal"/>
      <w:lvlText w:val="%1)"/>
      <w:lvlJc w:val="left"/>
      <w:pPr>
        <w:ind w:left="420" w:hanging="360"/>
      </w:pPr>
    </w:lvl>
    <w:lvl w:ilvl="1" w:tplc="5A6EB9D4" w:tentative="1">
      <w:start w:val="1"/>
      <w:numFmt w:val="lowerLetter"/>
      <w:lvlText w:val="%2."/>
      <w:lvlJc w:val="left"/>
      <w:pPr>
        <w:ind w:left="1140" w:hanging="360"/>
      </w:pPr>
    </w:lvl>
    <w:lvl w:ilvl="2" w:tplc="976A31F2" w:tentative="1">
      <w:start w:val="1"/>
      <w:numFmt w:val="lowerRoman"/>
      <w:lvlText w:val="%3."/>
      <w:lvlJc w:val="right"/>
      <w:pPr>
        <w:ind w:left="1860" w:hanging="180"/>
      </w:pPr>
    </w:lvl>
    <w:lvl w:ilvl="3" w:tplc="5850653E" w:tentative="1">
      <w:start w:val="1"/>
      <w:numFmt w:val="decimal"/>
      <w:lvlText w:val="%4."/>
      <w:lvlJc w:val="left"/>
      <w:pPr>
        <w:ind w:left="2580" w:hanging="360"/>
      </w:pPr>
    </w:lvl>
    <w:lvl w:ilvl="4" w:tplc="711E191A" w:tentative="1">
      <w:start w:val="1"/>
      <w:numFmt w:val="lowerLetter"/>
      <w:lvlText w:val="%5."/>
      <w:lvlJc w:val="left"/>
      <w:pPr>
        <w:ind w:left="3300" w:hanging="360"/>
      </w:pPr>
    </w:lvl>
    <w:lvl w:ilvl="5" w:tplc="3954D1AA" w:tentative="1">
      <w:start w:val="1"/>
      <w:numFmt w:val="lowerRoman"/>
      <w:lvlText w:val="%6."/>
      <w:lvlJc w:val="right"/>
      <w:pPr>
        <w:ind w:left="4020" w:hanging="180"/>
      </w:pPr>
    </w:lvl>
    <w:lvl w:ilvl="6" w:tplc="F67C9FF2" w:tentative="1">
      <w:start w:val="1"/>
      <w:numFmt w:val="decimal"/>
      <w:lvlText w:val="%7."/>
      <w:lvlJc w:val="left"/>
      <w:pPr>
        <w:ind w:left="4740" w:hanging="360"/>
      </w:pPr>
    </w:lvl>
    <w:lvl w:ilvl="7" w:tplc="AC082898" w:tentative="1">
      <w:start w:val="1"/>
      <w:numFmt w:val="lowerLetter"/>
      <w:lvlText w:val="%8."/>
      <w:lvlJc w:val="left"/>
      <w:pPr>
        <w:ind w:left="5460" w:hanging="360"/>
      </w:pPr>
    </w:lvl>
    <w:lvl w:ilvl="8" w:tplc="A7C27070" w:tentative="1">
      <w:start w:val="1"/>
      <w:numFmt w:val="lowerRoman"/>
      <w:lvlText w:val="%9."/>
      <w:lvlJc w:val="right"/>
      <w:pPr>
        <w:ind w:left="6180" w:hanging="180"/>
      </w:pPr>
    </w:lvl>
  </w:abstractNum>
  <w:abstractNum w:abstractNumId="8" w15:restartNumberingAfterBreak="0">
    <w:nsid w:val="40677D76"/>
    <w:multiLevelType w:val="hybridMultilevel"/>
    <w:tmpl w:val="F3F82F2E"/>
    <w:lvl w:ilvl="0" w:tplc="94341924">
      <w:start w:val="1"/>
      <w:numFmt w:val="decimal"/>
      <w:lvlText w:val="%1."/>
      <w:lvlJc w:val="left"/>
      <w:pPr>
        <w:ind w:left="720" w:hanging="360"/>
      </w:pPr>
    </w:lvl>
    <w:lvl w:ilvl="1" w:tplc="C1BE075E">
      <w:start w:val="1"/>
      <w:numFmt w:val="lowerLetter"/>
      <w:lvlText w:val="%2."/>
      <w:lvlJc w:val="left"/>
      <w:pPr>
        <w:ind w:left="1440" w:hanging="360"/>
      </w:pPr>
    </w:lvl>
    <w:lvl w:ilvl="2" w:tplc="E0466E9E">
      <w:start w:val="1"/>
      <w:numFmt w:val="lowerRoman"/>
      <w:lvlText w:val="%3."/>
      <w:lvlJc w:val="right"/>
      <w:pPr>
        <w:ind w:left="2160" w:hanging="180"/>
      </w:pPr>
    </w:lvl>
    <w:lvl w:ilvl="3" w:tplc="0C74347E">
      <w:start w:val="1"/>
      <w:numFmt w:val="decimal"/>
      <w:lvlText w:val="%4."/>
      <w:lvlJc w:val="left"/>
      <w:pPr>
        <w:ind w:left="2880" w:hanging="360"/>
      </w:pPr>
    </w:lvl>
    <w:lvl w:ilvl="4" w:tplc="2064255A">
      <w:start w:val="1"/>
      <w:numFmt w:val="lowerLetter"/>
      <w:lvlText w:val="%5."/>
      <w:lvlJc w:val="left"/>
      <w:pPr>
        <w:ind w:left="3600" w:hanging="360"/>
      </w:pPr>
    </w:lvl>
    <w:lvl w:ilvl="5" w:tplc="45F65E62">
      <w:start w:val="1"/>
      <w:numFmt w:val="lowerRoman"/>
      <w:lvlText w:val="%6."/>
      <w:lvlJc w:val="right"/>
      <w:pPr>
        <w:ind w:left="4320" w:hanging="180"/>
      </w:pPr>
    </w:lvl>
    <w:lvl w:ilvl="6" w:tplc="6E16C29C">
      <w:start w:val="1"/>
      <w:numFmt w:val="decimal"/>
      <w:lvlText w:val="%7."/>
      <w:lvlJc w:val="left"/>
      <w:pPr>
        <w:ind w:left="5040" w:hanging="360"/>
      </w:pPr>
    </w:lvl>
    <w:lvl w:ilvl="7" w:tplc="5BC4CB3C">
      <w:start w:val="1"/>
      <w:numFmt w:val="lowerLetter"/>
      <w:lvlText w:val="%8."/>
      <w:lvlJc w:val="left"/>
      <w:pPr>
        <w:ind w:left="5760" w:hanging="360"/>
      </w:pPr>
    </w:lvl>
    <w:lvl w:ilvl="8" w:tplc="4BBCE2F6">
      <w:start w:val="1"/>
      <w:numFmt w:val="lowerRoman"/>
      <w:lvlText w:val="%9."/>
      <w:lvlJc w:val="right"/>
      <w:pPr>
        <w:ind w:left="6480" w:hanging="180"/>
      </w:pPr>
    </w:lvl>
  </w:abstractNum>
  <w:abstractNum w:abstractNumId="9" w15:restartNumberingAfterBreak="0">
    <w:nsid w:val="6B7C5014"/>
    <w:multiLevelType w:val="hybridMultilevel"/>
    <w:tmpl w:val="A658FE56"/>
    <w:lvl w:ilvl="0" w:tplc="0B0C0866">
      <w:start w:val="1"/>
      <w:numFmt w:val="bullet"/>
      <w:lvlText w:val=""/>
      <w:lvlJc w:val="left"/>
      <w:pPr>
        <w:ind w:left="1440" w:hanging="360"/>
      </w:pPr>
      <w:rPr>
        <w:rFonts w:ascii="Symbol" w:hAnsi="Symbol" w:hint="default"/>
      </w:rPr>
    </w:lvl>
    <w:lvl w:ilvl="1" w:tplc="A4B686AE" w:tentative="1">
      <w:start w:val="1"/>
      <w:numFmt w:val="bullet"/>
      <w:lvlText w:val="o"/>
      <w:lvlJc w:val="left"/>
      <w:pPr>
        <w:ind w:left="2160" w:hanging="360"/>
      </w:pPr>
      <w:rPr>
        <w:rFonts w:ascii="Courier New" w:hAnsi="Courier New" w:cs="Courier New" w:hint="default"/>
      </w:rPr>
    </w:lvl>
    <w:lvl w:ilvl="2" w:tplc="6700CDDA" w:tentative="1">
      <w:start w:val="1"/>
      <w:numFmt w:val="bullet"/>
      <w:lvlText w:val=""/>
      <w:lvlJc w:val="left"/>
      <w:pPr>
        <w:ind w:left="2880" w:hanging="360"/>
      </w:pPr>
      <w:rPr>
        <w:rFonts w:ascii="Wingdings" w:hAnsi="Wingdings" w:hint="default"/>
      </w:rPr>
    </w:lvl>
    <w:lvl w:ilvl="3" w:tplc="B2AC2324" w:tentative="1">
      <w:start w:val="1"/>
      <w:numFmt w:val="bullet"/>
      <w:lvlText w:val=""/>
      <w:lvlJc w:val="left"/>
      <w:pPr>
        <w:ind w:left="3600" w:hanging="360"/>
      </w:pPr>
      <w:rPr>
        <w:rFonts w:ascii="Symbol" w:hAnsi="Symbol" w:hint="default"/>
      </w:rPr>
    </w:lvl>
    <w:lvl w:ilvl="4" w:tplc="76C49964" w:tentative="1">
      <w:start w:val="1"/>
      <w:numFmt w:val="bullet"/>
      <w:lvlText w:val="o"/>
      <w:lvlJc w:val="left"/>
      <w:pPr>
        <w:ind w:left="4320" w:hanging="360"/>
      </w:pPr>
      <w:rPr>
        <w:rFonts w:ascii="Courier New" w:hAnsi="Courier New" w:cs="Courier New" w:hint="default"/>
      </w:rPr>
    </w:lvl>
    <w:lvl w:ilvl="5" w:tplc="046ADA60" w:tentative="1">
      <w:start w:val="1"/>
      <w:numFmt w:val="bullet"/>
      <w:lvlText w:val=""/>
      <w:lvlJc w:val="left"/>
      <w:pPr>
        <w:ind w:left="5040" w:hanging="360"/>
      </w:pPr>
      <w:rPr>
        <w:rFonts w:ascii="Wingdings" w:hAnsi="Wingdings" w:hint="default"/>
      </w:rPr>
    </w:lvl>
    <w:lvl w:ilvl="6" w:tplc="34003C14" w:tentative="1">
      <w:start w:val="1"/>
      <w:numFmt w:val="bullet"/>
      <w:lvlText w:val=""/>
      <w:lvlJc w:val="left"/>
      <w:pPr>
        <w:ind w:left="5760" w:hanging="360"/>
      </w:pPr>
      <w:rPr>
        <w:rFonts w:ascii="Symbol" w:hAnsi="Symbol" w:hint="default"/>
      </w:rPr>
    </w:lvl>
    <w:lvl w:ilvl="7" w:tplc="3B90824C" w:tentative="1">
      <w:start w:val="1"/>
      <w:numFmt w:val="bullet"/>
      <w:lvlText w:val="o"/>
      <w:lvlJc w:val="left"/>
      <w:pPr>
        <w:ind w:left="6480" w:hanging="360"/>
      </w:pPr>
      <w:rPr>
        <w:rFonts w:ascii="Courier New" w:hAnsi="Courier New" w:cs="Courier New" w:hint="default"/>
      </w:rPr>
    </w:lvl>
    <w:lvl w:ilvl="8" w:tplc="06484E16" w:tentative="1">
      <w:start w:val="1"/>
      <w:numFmt w:val="bullet"/>
      <w:lvlText w:val=""/>
      <w:lvlJc w:val="left"/>
      <w:pPr>
        <w:ind w:left="7200" w:hanging="360"/>
      </w:pPr>
      <w:rPr>
        <w:rFonts w:ascii="Wingdings" w:hAnsi="Wingdings" w:hint="default"/>
      </w:rPr>
    </w:lvl>
  </w:abstractNum>
  <w:abstractNum w:abstractNumId="10" w15:restartNumberingAfterBreak="0">
    <w:nsid w:val="76A62000"/>
    <w:multiLevelType w:val="multilevel"/>
    <w:tmpl w:val="4296E184"/>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1" w15:restartNumberingAfterBreak="0">
    <w:nsid w:val="76C24A1E"/>
    <w:multiLevelType w:val="hybridMultilevel"/>
    <w:tmpl w:val="457CF4A2"/>
    <w:lvl w:ilvl="0" w:tplc="B24A6BCA">
      <w:start w:val="1"/>
      <w:numFmt w:val="decimal"/>
      <w:lvlText w:val="%1."/>
      <w:lvlJc w:val="left"/>
      <w:pPr>
        <w:ind w:left="720" w:hanging="360"/>
      </w:pPr>
      <w:rPr>
        <w:rFonts w:hint="default"/>
      </w:rPr>
    </w:lvl>
    <w:lvl w:ilvl="1" w:tplc="86DABFEA" w:tentative="1">
      <w:start w:val="1"/>
      <w:numFmt w:val="lowerLetter"/>
      <w:lvlText w:val="%2."/>
      <w:lvlJc w:val="left"/>
      <w:pPr>
        <w:ind w:left="1440" w:hanging="360"/>
      </w:pPr>
    </w:lvl>
    <w:lvl w:ilvl="2" w:tplc="FDDA6296" w:tentative="1">
      <w:start w:val="1"/>
      <w:numFmt w:val="lowerRoman"/>
      <w:lvlText w:val="%3."/>
      <w:lvlJc w:val="right"/>
      <w:pPr>
        <w:ind w:left="2160" w:hanging="180"/>
      </w:pPr>
    </w:lvl>
    <w:lvl w:ilvl="3" w:tplc="706EA032" w:tentative="1">
      <w:start w:val="1"/>
      <w:numFmt w:val="decimal"/>
      <w:lvlText w:val="%4."/>
      <w:lvlJc w:val="left"/>
      <w:pPr>
        <w:ind w:left="2880" w:hanging="360"/>
      </w:pPr>
    </w:lvl>
    <w:lvl w:ilvl="4" w:tplc="31D877F8" w:tentative="1">
      <w:start w:val="1"/>
      <w:numFmt w:val="lowerLetter"/>
      <w:lvlText w:val="%5."/>
      <w:lvlJc w:val="left"/>
      <w:pPr>
        <w:ind w:left="3600" w:hanging="360"/>
      </w:pPr>
    </w:lvl>
    <w:lvl w:ilvl="5" w:tplc="DF3ED286" w:tentative="1">
      <w:start w:val="1"/>
      <w:numFmt w:val="lowerRoman"/>
      <w:lvlText w:val="%6."/>
      <w:lvlJc w:val="right"/>
      <w:pPr>
        <w:ind w:left="4320" w:hanging="180"/>
      </w:pPr>
    </w:lvl>
    <w:lvl w:ilvl="6" w:tplc="DB420ED4" w:tentative="1">
      <w:start w:val="1"/>
      <w:numFmt w:val="decimal"/>
      <w:lvlText w:val="%7."/>
      <w:lvlJc w:val="left"/>
      <w:pPr>
        <w:ind w:left="5040" w:hanging="360"/>
      </w:pPr>
    </w:lvl>
    <w:lvl w:ilvl="7" w:tplc="1A56BE96" w:tentative="1">
      <w:start w:val="1"/>
      <w:numFmt w:val="lowerLetter"/>
      <w:lvlText w:val="%8."/>
      <w:lvlJc w:val="left"/>
      <w:pPr>
        <w:ind w:left="5760" w:hanging="360"/>
      </w:pPr>
    </w:lvl>
    <w:lvl w:ilvl="8" w:tplc="1938E65C" w:tentative="1">
      <w:start w:val="1"/>
      <w:numFmt w:val="lowerRoman"/>
      <w:lvlText w:val="%9."/>
      <w:lvlJc w:val="right"/>
      <w:pPr>
        <w:ind w:left="6480" w:hanging="180"/>
      </w:pPr>
    </w:lvl>
  </w:abstractNum>
  <w:abstractNum w:abstractNumId="12" w15:restartNumberingAfterBreak="0">
    <w:nsid w:val="7AC05A07"/>
    <w:multiLevelType w:val="hybridMultilevel"/>
    <w:tmpl w:val="4772316A"/>
    <w:lvl w:ilvl="0" w:tplc="FCCA546C">
      <w:start w:val="1"/>
      <w:numFmt w:val="decimal"/>
      <w:lvlText w:val="%1."/>
      <w:lvlJc w:val="left"/>
      <w:pPr>
        <w:ind w:left="720" w:hanging="360"/>
      </w:pPr>
      <w:rPr>
        <w:rFonts w:hint="default"/>
      </w:rPr>
    </w:lvl>
    <w:lvl w:ilvl="1" w:tplc="02ACEB9C" w:tentative="1">
      <w:start w:val="1"/>
      <w:numFmt w:val="lowerLetter"/>
      <w:lvlText w:val="%2."/>
      <w:lvlJc w:val="left"/>
      <w:pPr>
        <w:ind w:left="1440" w:hanging="360"/>
      </w:pPr>
    </w:lvl>
    <w:lvl w:ilvl="2" w:tplc="7D58FDB2" w:tentative="1">
      <w:start w:val="1"/>
      <w:numFmt w:val="lowerRoman"/>
      <w:lvlText w:val="%3."/>
      <w:lvlJc w:val="right"/>
      <w:pPr>
        <w:ind w:left="2160" w:hanging="180"/>
      </w:pPr>
    </w:lvl>
    <w:lvl w:ilvl="3" w:tplc="5E7C5696" w:tentative="1">
      <w:start w:val="1"/>
      <w:numFmt w:val="decimal"/>
      <w:lvlText w:val="%4."/>
      <w:lvlJc w:val="left"/>
      <w:pPr>
        <w:ind w:left="2880" w:hanging="360"/>
      </w:pPr>
    </w:lvl>
    <w:lvl w:ilvl="4" w:tplc="160412D0" w:tentative="1">
      <w:start w:val="1"/>
      <w:numFmt w:val="lowerLetter"/>
      <w:lvlText w:val="%5."/>
      <w:lvlJc w:val="left"/>
      <w:pPr>
        <w:ind w:left="3600" w:hanging="360"/>
      </w:pPr>
    </w:lvl>
    <w:lvl w:ilvl="5" w:tplc="299CA3BA" w:tentative="1">
      <w:start w:val="1"/>
      <w:numFmt w:val="lowerRoman"/>
      <w:lvlText w:val="%6."/>
      <w:lvlJc w:val="right"/>
      <w:pPr>
        <w:ind w:left="4320" w:hanging="180"/>
      </w:pPr>
    </w:lvl>
    <w:lvl w:ilvl="6" w:tplc="A6988C86" w:tentative="1">
      <w:start w:val="1"/>
      <w:numFmt w:val="decimal"/>
      <w:lvlText w:val="%7."/>
      <w:lvlJc w:val="left"/>
      <w:pPr>
        <w:ind w:left="5040" w:hanging="360"/>
      </w:pPr>
    </w:lvl>
    <w:lvl w:ilvl="7" w:tplc="521EDD6E" w:tentative="1">
      <w:start w:val="1"/>
      <w:numFmt w:val="lowerLetter"/>
      <w:lvlText w:val="%8."/>
      <w:lvlJc w:val="left"/>
      <w:pPr>
        <w:ind w:left="5760" w:hanging="360"/>
      </w:pPr>
    </w:lvl>
    <w:lvl w:ilvl="8" w:tplc="82A8E68E" w:tentative="1">
      <w:start w:val="1"/>
      <w:numFmt w:val="lowerRoman"/>
      <w:lvlText w:val="%9."/>
      <w:lvlJc w:val="right"/>
      <w:pPr>
        <w:ind w:left="6480" w:hanging="180"/>
      </w:pPr>
    </w:lvl>
  </w:abstractNum>
  <w:abstractNum w:abstractNumId="13" w15:restartNumberingAfterBreak="0">
    <w:nsid w:val="7B344AC6"/>
    <w:multiLevelType w:val="hybridMultilevel"/>
    <w:tmpl w:val="50E256EE"/>
    <w:lvl w:ilvl="0" w:tplc="CB36832C">
      <w:start w:val="1"/>
      <w:numFmt w:val="decimal"/>
      <w:lvlText w:val="%1."/>
      <w:lvlJc w:val="left"/>
      <w:pPr>
        <w:ind w:left="720" w:hanging="360"/>
      </w:pPr>
      <w:rPr>
        <w:rFonts w:hint="default"/>
      </w:rPr>
    </w:lvl>
    <w:lvl w:ilvl="1" w:tplc="91DC3FE0" w:tentative="1">
      <w:start w:val="1"/>
      <w:numFmt w:val="lowerLetter"/>
      <w:lvlText w:val="%2."/>
      <w:lvlJc w:val="left"/>
      <w:pPr>
        <w:ind w:left="1440" w:hanging="360"/>
      </w:pPr>
    </w:lvl>
    <w:lvl w:ilvl="2" w:tplc="D3E4929A" w:tentative="1">
      <w:start w:val="1"/>
      <w:numFmt w:val="lowerRoman"/>
      <w:lvlText w:val="%3."/>
      <w:lvlJc w:val="right"/>
      <w:pPr>
        <w:ind w:left="2160" w:hanging="180"/>
      </w:pPr>
    </w:lvl>
    <w:lvl w:ilvl="3" w:tplc="83640D02" w:tentative="1">
      <w:start w:val="1"/>
      <w:numFmt w:val="decimal"/>
      <w:lvlText w:val="%4."/>
      <w:lvlJc w:val="left"/>
      <w:pPr>
        <w:ind w:left="2880" w:hanging="360"/>
      </w:pPr>
    </w:lvl>
    <w:lvl w:ilvl="4" w:tplc="83A244E6" w:tentative="1">
      <w:start w:val="1"/>
      <w:numFmt w:val="lowerLetter"/>
      <w:lvlText w:val="%5."/>
      <w:lvlJc w:val="left"/>
      <w:pPr>
        <w:ind w:left="3600" w:hanging="360"/>
      </w:pPr>
    </w:lvl>
    <w:lvl w:ilvl="5" w:tplc="AF6E7ECC" w:tentative="1">
      <w:start w:val="1"/>
      <w:numFmt w:val="lowerRoman"/>
      <w:lvlText w:val="%6."/>
      <w:lvlJc w:val="right"/>
      <w:pPr>
        <w:ind w:left="4320" w:hanging="180"/>
      </w:pPr>
    </w:lvl>
    <w:lvl w:ilvl="6" w:tplc="D3B0857E" w:tentative="1">
      <w:start w:val="1"/>
      <w:numFmt w:val="decimal"/>
      <w:lvlText w:val="%7."/>
      <w:lvlJc w:val="left"/>
      <w:pPr>
        <w:ind w:left="5040" w:hanging="360"/>
      </w:pPr>
    </w:lvl>
    <w:lvl w:ilvl="7" w:tplc="CF06AA22" w:tentative="1">
      <w:start w:val="1"/>
      <w:numFmt w:val="lowerLetter"/>
      <w:lvlText w:val="%8."/>
      <w:lvlJc w:val="left"/>
      <w:pPr>
        <w:ind w:left="5760" w:hanging="360"/>
      </w:pPr>
    </w:lvl>
    <w:lvl w:ilvl="8" w:tplc="87C4DFEC" w:tentative="1">
      <w:start w:val="1"/>
      <w:numFmt w:val="lowerRoman"/>
      <w:lvlText w:val="%9."/>
      <w:lvlJc w:val="right"/>
      <w:pPr>
        <w:ind w:left="6480" w:hanging="180"/>
      </w:pPr>
    </w:lvl>
  </w:abstractNum>
  <w:num w:numId="1">
    <w:abstractNumId w:val="12"/>
  </w:num>
  <w:num w:numId="2">
    <w:abstractNumId w:val="4"/>
  </w:num>
  <w:num w:numId="3">
    <w:abstractNumId w:val="3"/>
  </w:num>
  <w:num w:numId="4">
    <w:abstractNumId w:val="11"/>
  </w:num>
  <w:num w:numId="5">
    <w:abstractNumId w:val="1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 w:numId="10">
    <w:abstractNumId w:val="2"/>
  </w:num>
  <w:num w:numId="11">
    <w:abstractNumId w:val="10"/>
  </w:num>
  <w:num w:numId="12">
    <w:abstractNumId w:val="0"/>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CD"/>
    <w:rsid w:val="00003C4E"/>
    <w:rsid w:val="000130F9"/>
    <w:rsid w:val="00022411"/>
    <w:rsid w:val="0003436C"/>
    <w:rsid w:val="0003474A"/>
    <w:rsid w:val="00047F58"/>
    <w:rsid w:val="0005603D"/>
    <w:rsid w:val="00056A3F"/>
    <w:rsid w:val="00095A5A"/>
    <w:rsid w:val="000A127D"/>
    <w:rsid w:val="000B3E22"/>
    <w:rsid w:val="000C09B8"/>
    <w:rsid w:val="000C7385"/>
    <w:rsid w:val="000F0F13"/>
    <w:rsid w:val="00110FD2"/>
    <w:rsid w:val="001429D2"/>
    <w:rsid w:val="0014494A"/>
    <w:rsid w:val="001541C2"/>
    <w:rsid w:val="00171DE0"/>
    <w:rsid w:val="00172040"/>
    <w:rsid w:val="00175BF3"/>
    <w:rsid w:val="00181B24"/>
    <w:rsid w:val="001961F6"/>
    <w:rsid w:val="001B2046"/>
    <w:rsid w:val="001C65C3"/>
    <w:rsid w:val="001E32A0"/>
    <w:rsid w:val="00222486"/>
    <w:rsid w:val="0023328A"/>
    <w:rsid w:val="0024098C"/>
    <w:rsid w:val="00244B38"/>
    <w:rsid w:val="002549A9"/>
    <w:rsid w:val="0026636C"/>
    <w:rsid w:val="002875C0"/>
    <w:rsid w:val="002D6CDD"/>
    <w:rsid w:val="002F5A4D"/>
    <w:rsid w:val="00321463"/>
    <w:rsid w:val="00351E8B"/>
    <w:rsid w:val="00353515"/>
    <w:rsid w:val="00353F2E"/>
    <w:rsid w:val="003565B5"/>
    <w:rsid w:val="0038765E"/>
    <w:rsid w:val="00391C01"/>
    <w:rsid w:val="003B25D4"/>
    <w:rsid w:val="003B55E8"/>
    <w:rsid w:val="003B67BE"/>
    <w:rsid w:val="0041761B"/>
    <w:rsid w:val="00426EEE"/>
    <w:rsid w:val="0044614C"/>
    <w:rsid w:val="00446D5A"/>
    <w:rsid w:val="00454F32"/>
    <w:rsid w:val="0046524B"/>
    <w:rsid w:val="004670E0"/>
    <w:rsid w:val="004A006A"/>
    <w:rsid w:val="004A5890"/>
    <w:rsid w:val="004A6181"/>
    <w:rsid w:val="004F22DD"/>
    <w:rsid w:val="004F3485"/>
    <w:rsid w:val="004F3A7B"/>
    <w:rsid w:val="00520C2E"/>
    <w:rsid w:val="00521EB1"/>
    <w:rsid w:val="005234E1"/>
    <w:rsid w:val="0053324B"/>
    <w:rsid w:val="00541302"/>
    <w:rsid w:val="0054315E"/>
    <w:rsid w:val="005742BE"/>
    <w:rsid w:val="00596B53"/>
    <w:rsid w:val="005C7864"/>
    <w:rsid w:val="005C7F0B"/>
    <w:rsid w:val="005D0EB1"/>
    <w:rsid w:val="005D104A"/>
    <w:rsid w:val="005D1CCD"/>
    <w:rsid w:val="005D323E"/>
    <w:rsid w:val="005F24EF"/>
    <w:rsid w:val="005F425E"/>
    <w:rsid w:val="0060392C"/>
    <w:rsid w:val="00631F0F"/>
    <w:rsid w:val="00633A96"/>
    <w:rsid w:val="00644529"/>
    <w:rsid w:val="006516EE"/>
    <w:rsid w:val="006720CD"/>
    <w:rsid w:val="006758A6"/>
    <w:rsid w:val="006819F6"/>
    <w:rsid w:val="006960F8"/>
    <w:rsid w:val="006963A7"/>
    <w:rsid w:val="006A40F7"/>
    <w:rsid w:val="006A510E"/>
    <w:rsid w:val="006B1034"/>
    <w:rsid w:val="006E1758"/>
    <w:rsid w:val="006E1CD8"/>
    <w:rsid w:val="006E5A67"/>
    <w:rsid w:val="0071560D"/>
    <w:rsid w:val="00724A4B"/>
    <w:rsid w:val="00726B5A"/>
    <w:rsid w:val="007360EA"/>
    <w:rsid w:val="00737298"/>
    <w:rsid w:val="00741DFE"/>
    <w:rsid w:val="00752C54"/>
    <w:rsid w:val="007552BD"/>
    <w:rsid w:val="007602D9"/>
    <w:rsid w:val="00767900"/>
    <w:rsid w:val="0077305E"/>
    <w:rsid w:val="00773D83"/>
    <w:rsid w:val="00777F7A"/>
    <w:rsid w:val="00790815"/>
    <w:rsid w:val="00790FAB"/>
    <w:rsid w:val="007A0C95"/>
    <w:rsid w:val="007A2D56"/>
    <w:rsid w:val="007B117A"/>
    <w:rsid w:val="007B6AB0"/>
    <w:rsid w:val="007C2F93"/>
    <w:rsid w:val="008067AC"/>
    <w:rsid w:val="00807CC6"/>
    <w:rsid w:val="0081140F"/>
    <w:rsid w:val="00813BEE"/>
    <w:rsid w:val="0081490E"/>
    <w:rsid w:val="008207D8"/>
    <w:rsid w:val="008216DC"/>
    <w:rsid w:val="00832CA8"/>
    <w:rsid w:val="00851F1D"/>
    <w:rsid w:val="0087223D"/>
    <w:rsid w:val="00883F54"/>
    <w:rsid w:val="00885812"/>
    <w:rsid w:val="00894425"/>
    <w:rsid w:val="008A2B4B"/>
    <w:rsid w:val="008A3676"/>
    <w:rsid w:val="008B43BE"/>
    <w:rsid w:val="008C0F55"/>
    <w:rsid w:val="008D5C5A"/>
    <w:rsid w:val="008F4D68"/>
    <w:rsid w:val="00900B76"/>
    <w:rsid w:val="009147E8"/>
    <w:rsid w:val="00920B79"/>
    <w:rsid w:val="00944EBD"/>
    <w:rsid w:val="00961D4A"/>
    <w:rsid w:val="009674AF"/>
    <w:rsid w:val="0097653D"/>
    <w:rsid w:val="00976CAE"/>
    <w:rsid w:val="0099441F"/>
    <w:rsid w:val="009A3640"/>
    <w:rsid w:val="009A5BA3"/>
    <w:rsid w:val="009A62CD"/>
    <w:rsid w:val="009A78CC"/>
    <w:rsid w:val="009B1EFF"/>
    <w:rsid w:val="009D4923"/>
    <w:rsid w:val="009E6F27"/>
    <w:rsid w:val="00A114D5"/>
    <w:rsid w:val="00A150DE"/>
    <w:rsid w:val="00A255BF"/>
    <w:rsid w:val="00A33264"/>
    <w:rsid w:val="00A456FA"/>
    <w:rsid w:val="00A47F60"/>
    <w:rsid w:val="00A734BA"/>
    <w:rsid w:val="00A77B65"/>
    <w:rsid w:val="00AD329C"/>
    <w:rsid w:val="00AE1231"/>
    <w:rsid w:val="00AE17C7"/>
    <w:rsid w:val="00AF32FC"/>
    <w:rsid w:val="00B028F9"/>
    <w:rsid w:val="00B26199"/>
    <w:rsid w:val="00B35526"/>
    <w:rsid w:val="00B3632D"/>
    <w:rsid w:val="00B6006E"/>
    <w:rsid w:val="00B63EEA"/>
    <w:rsid w:val="00B666E9"/>
    <w:rsid w:val="00B7749F"/>
    <w:rsid w:val="00BB201F"/>
    <w:rsid w:val="00BB3261"/>
    <w:rsid w:val="00BB3871"/>
    <w:rsid w:val="00BE0D04"/>
    <w:rsid w:val="00BE6E15"/>
    <w:rsid w:val="00BF61DC"/>
    <w:rsid w:val="00C01882"/>
    <w:rsid w:val="00C03B6D"/>
    <w:rsid w:val="00C4370B"/>
    <w:rsid w:val="00C511AC"/>
    <w:rsid w:val="00C61F7C"/>
    <w:rsid w:val="00CB52C1"/>
    <w:rsid w:val="00CC26B7"/>
    <w:rsid w:val="00CC7DD6"/>
    <w:rsid w:val="00CD7487"/>
    <w:rsid w:val="00CE41F3"/>
    <w:rsid w:val="00CF39BE"/>
    <w:rsid w:val="00D06319"/>
    <w:rsid w:val="00D0764D"/>
    <w:rsid w:val="00D43781"/>
    <w:rsid w:val="00DA3E68"/>
    <w:rsid w:val="00DB5775"/>
    <w:rsid w:val="00DD0141"/>
    <w:rsid w:val="00DD4D59"/>
    <w:rsid w:val="00E069FA"/>
    <w:rsid w:val="00E3046C"/>
    <w:rsid w:val="00E53761"/>
    <w:rsid w:val="00E54B89"/>
    <w:rsid w:val="00E55DC4"/>
    <w:rsid w:val="00E57225"/>
    <w:rsid w:val="00E719D0"/>
    <w:rsid w:val="00E936BE"/>
    <w:rsid w:val="00EC72C9"/>
    <w:rsid w:val="00EE1C50"/>
    <w:rsid w:val="00F26188"/>
    <w:rsid w:val="00F31A4D"/>
    <w:rsid w:val="00F33B1E"/>
    <w:rsid w:val="00F35CF2"/>
    <w:rsid w:val="00F542C4"/>
    <w:rsid w:val="00F66D6D"/>
    <w:rsid w:val="00F73654"/>
    <w:rsid w:val="00F807E7"/>
    <w:rsid w:val="00F8357D"/>
    <w:rsid w:val="00FA6D57"/>
    <w:rsid w:val="00FB1108"/>
    <w:rsid w:val="00FB5E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A47E1"/>
  <w15:chartTrackingRefBased/>
  <w15:docId w15:val="{FC914C61-32C1-4109-8E05-E4D11C61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A5BA3"/>
    <w:pPr>
      <w:spacing w:before="240" w:after="0" w:line="360" w:lineRule="auto"/>
      <w:outlineLvl w:val="0"/>
    </w:pPr>
    <w:rPr>
      <w:rFonts w:eastAsia="Calibri" w:cstheme="minorHAnsi"/>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10F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0FD2"/>
    <w:rPr>
      <w:rFonts w:ascii="Segoe UI" w:hAnsi="Segoe UI" w:cs="Segoe UI"/>
      <w:sz w:val="18"/>
      <w:szCs w:val="18"/>
    </w:rPr>
  </w:style>
  <w:style w:type="paragraph" w:styleId="Akapitzlist">
    <w:name w:val="List Paragraph"/>
    <w:basedOn w:val="Normalny"/>
    <w:uiPriority w:val="34"/>
    <w:qFormat/>
    <w:rsid w:val="00110FD2"/>
    <w:pPr>
      <w:ind w:left="720"/>
      <w:contextualSpacing/>
    </w:pPr>
    <w:rPr>
      <w:rFonts w:ascii="Calibri" w:eastAsia="Calibri" w:hAnsi="Calibri" w:cs="Times New Roman"/>
    </w:rPr>
  </w:style>
  <w:style w:type="character" w:styleId="Hipercze">
    <w:name w:val="Hyperlink"/>
    <w:uiPriority w:val="99"/>
    <w:unhideWhenUsed/>
    <w:rsid w:val="00110FD2"/>
    <w:rPr>
      <w:color w:val="0563C1"/>
      <w:u w:val="single"/>
    </w:rPr>
  </w:style>
  <w:style w:type="character" w:styleId="Odwoaniedokomentarza">
    <w:name w:val="annotation reference"/>
    <w:basedOn w:val="Domylnaczcionkaakapitu"/>
    <w:uiPriority w:val="99"/>
    <w:semiHidden/>
    <w:unhideWhenUsed/>
    <w:rsid w:val="00175BF3"/>
    <w:rPr>
      <w:sz w:val="16"/>
      <w:szCs w:val="16"/>
    </w:rPr>
  </w:style>
  <w:style w:type="paragraph" w:styleId="Tekstkomentarza">
    <w:name w:val="annotation text"/>
    <w:basedOn w:val="Normalny"/>
    <w:link w:val="TekstkomentarzaZnak"/>
    <w:uiPriority w:val="99"/>
    <w:semiHidden/>
    <w:unhideWhenUsed/>
    <w:rsid w:val="00175BF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5BF3"/>
    <w:rPr>
      <w:sz w:val="20"/>
      <w:szCs w:val="20"/>
    </w:rPr>
  </w:style>
  <w:style w:type="paragraph" w:styleId="Tematkomentarza">
    <w:name w:val="annotation subject"/>
    <w:basedOn w:val="Tekstkomentarza"/>
    <w:next w:val="Tekstkomentarza"/>
    <w:link w:val="TematkomentarzaZnak"/>
    <w:uiPriority w:val="99"/>
    <w:semiHidden/>
    <w:unhideWhenUsed/>
    <w:rsid w:val="00175BF3"/>
    <w:rPr>
      <w:b/>
      <w:bCs/>
    </w:rPr>
  </w:style>
  <w:style w:type="character" w:customStyle="1" w:styleId="TematkomentarzaZnak">
    <w:name w:val="Temat komentarza Znak"/>
    <w:basedOn w:val="TekstkomentarzaZnak"/>
    <w:link w:val="Tematkomentarza"/>
    <w:uiPriority w:val="99"/>
    <w:semiHidden/>
    <w:rsid w:val="00175BF3"/>
    <w:rPr>
      <w:b/>
      <w:bCs/>
      <w:sz w:val="20"/>
      <w:szCs w:val="20"/>
    </w:rPr>
  </w:style>
  <w:style w:type="character" w:customStyle="1" w:styleId="markedcontent">
    <w:name w:val="markedcontent"/>
    <w:basedOn w:val="Domylnaczcionkaakapitu"/>
    <w:rsid w:val="00BF61DC"/>
  </w:style>
  <w:style w:type="paragraph" w:styleId="Poprawka">
    <w:name w:val="Revision"/>
    <w:hidden/>
    <w:uiPriority w:val="99"/>
    <w:semiHidden/>
    <w:rsid w:val="00A734BA"/>
    <w:pPr>
      <w:spacing w:after="0" w:line="240" w:lineRule="auto"/>
    </w:pPr>
  </w:style>
  <w:style w:type="character" w:customStyle="1" w:styleId="Nagwek1Znak">
    <w:name w:val="Nagłówek 1 Znak"/>
    <w:basedOn w:val="Domylnaczcionkaakapitu"/>
    <w:link w:val="Nagwek1"/>
    <w:uiPriority w:val="9"/>
    <w:rsid w:val="009A5BA3"/>
    <w:rPr>
      <w:rFonts w:eastAsia="Calibri" w:cstheme="minorHAnsi"/>
      <w:b/>
      <w:sz w:val="24"/>
      <w:szCs w:val="24"/>
    </w:rPr>
  </w:style>
  <w:style w:type="paragraph" w:styleId="Tekstprzypisudolnego">
    <w:name w:val="footnote text"/>
    <w:basedOn w:val="Normalny"/>
    <w:link w:val="TekstprzypisudolnegoZnak"/>
    <w:uiPriority w:val="99"/>
    <w:semiHidden/>
    <w:unhideWhenUsed/>
    <w:rsid w:val="00B6006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6006E"/>
    <w:rPr>
      <w:sz w:val="20"/>
      <w:szCs w:val="20"/>
    </w:rPr>
  </w:style>
  <w:style w:type="character" w:styleId="Odwoanieprzypisudolnego">
    <w:name w:val="footnote reference"/>
    <w:basedOn w:val="Domylnaczcionkaakapitu"/>
    <w:uiPriority w:val="99"/>
    <w:semiHidden/>
    <w:unhideWhenUsed/>
    <w:rsid w:val="00B6006E"/>
    <w:rPr>
      <w:vertAlign w:val="superscript"/>
    </w:rPr>
  </w:style>
  <w:style w:type="paragraph" w:styleId="Tekstprzypisukocowego">
    <w:name w:val="endnote text"/>
    <w:basedOn w:val="Normalny"/>
    <w:link w:val="TekstprzypisukocowegoZnak"/>
    <w:uiPriority w:val="99"/>
    <w:semiHidden/>
    <w:unhideWhenUsed/>
    <w:rsid w:val="009944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9441F"/>
    <w:rPr>
      <w:sz w:val="20"/>
      <w:szCs w:val="20"/>
    </w:rPr>
  </w:style>
  <w:style w:type="character" w:styleId="Odwoanieprzypisukocowego">
    <w:name w:val="endnote reference"/>
    <w:basedOn w:val="Domylnaczcionkaakapitu"/>
    <w:uiPriority w:val="99"/>
    <w:semiHidden/>
    <w:unhideWhenUsed/>
    <w:rsid w:val="009944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9D8FB-0DDE-4AF2-8955-98C281639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1040</Words>
  <Characters>6243</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Zarządzenie Rektora /2021 w sprawie badania rozwoju potencjału naukowego nauczycieli akademickich zatrudnionych w grupie badawczej i badawczo-dydaktycznej oraz innych pracowników prowadzących działalność naukową, za okres 2017-2021</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Rektora 126/2021 w sprawie badania rozwoju potencjału naukowego nauczycieli akademickich zatrudnionych w grupie badawczej i badawczo-dydaktycznej oraz innych pracowników prowadzących działalność naukową, za okres 2017-2021</dc:title>
  <dc:creator>Emilia</dc:creator>
  <cp:lastModifiedBy>Michał Dobrowolski</cp:lastModifiedBy>
  <cp:revision>4</cp:revision>
  <cp:lastPrinted>2021-09-10T10:22:00Z</cp:lastPrinted>
  <dcterms:created xsi:type="dcterms:W3CDTF">2021-10-27T07:05:00Z</dcterms:created>
  <dcterms:modified xsi:type="dcterms:W3CDTF">2021-11-02T06:37:00Z</dcterms:modified>
</cp:coreProperties>
</file>