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62" w:rsidRPr="00EB5C62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3"/>
          <w:szCs w:val="23"/>
          <w:lang w:val="x-none" w:eastAsia="x-none"/>
        </w:rPr>
      </w:pPr>
      <w:r w:rsidRPr="00EB5C62">
        <w:rPr>
          <w:rFonts w:asciiTheme="minorHAnsi" w:hAnsiTheme="minorHAnsi" w:cstheme="minorHAnsi"/>
          <w:color w:val="000000" w:themeColor="text1"/>
          <w:sz w:val="23"/>
          <w:szCs w:val="23"/>
          <w:lang w:val="x-none" w:eastAsia="x-none"/>
        </w:rPr>
        <w:t xml:space="preserve">Załącznik nr </w:t>
      </w:r>
      <w:r w:rsidRPr="00EB5C62">
        <w:rPr>
          <w:rFonts w:asciiTheme="minorHAnsi" w:hAnsiTheme="minorHAnsi" w:cstheme="minorHAnsi"/>
          <w:color w:val="000000" w:themeColor="text1"/>
          <w:sz w:val="23"/>
          <w:szCs w:val="23"/>
          <w:lang w:eastAsia="x-none"/>
        </w:rPr>
        <w:t>3C</w:t>
      </w:r>
      <w:r w:rsidRPr="00EB5C6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EB5C62">
        <w:rPr>
          <w:rStyle w:val="Ppogrubienie"/>
          <w:rFonts w:asciiTheme="minorHAnsi" w:hAnsiTheme="minorHAnsi" w:cstheme="minorHAnsi"/>
          <w:b w:val="0"/>
          <w:sz w:val="23"/>
          <w:szCs w:val="23"/>
        </w:rPr>
        <w:t>do Zarządzenia nr</w:t>
      </w:r>
      <w:r w:rsidR="0044281A">
        <w:rPr>
          <w:rStyle w:val="Ppogrubienie"/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44281A">
        <w:rPr>
          <w:rStyle w:val="Ppogrubienie"/>
          <w:rFonts w:asciiTheme="minorHAnsi" w:hAnsiTheme="minorHAnsi" w:cstheme="minorHAnsi"/>
          <w:b w:val="0"/>
          <w:sz w:val="20"/>
          <w:szCs w:val="20"/>
        </w:rPr>
        <w:t>116</w:t>
      </w:r>
      <w:r w:rsidR="0044281A">
        <w:rPr>
          <w:rStyle w:val="Ppogrubienie"/>
          <w:rFonts w:asciiTheme="minorHAnsi" w:hAnsiTheme="minorHAnsi" w:cstheme="minorHAnsi"/>
          <w:sz w:val="20"/>
          <w:szCs w:val="20"/>
        </w:rPr>
        <w:t>/</w:t>
      </w:r>
      <w:bookmarkStart w:id="0" w:name="_GoBack"/>
      <w:r w:rsidR="0044281A" w:rsidRPr="0044281A">
        <w:rPr>
          <w:rStyle w:val="Ppogrubienie"/>
          <w:rFonts w:asciiTheme="minorHAnsi" w:hAnsiTheme="minorHAnsi" w:cstheme="minorHAnsi"/>
          <w:b w:val="0"/>
          <w:sz w:val="20"/>
          <w:szCs w:val="20"/>
        </w:rPr>
        <w:t>2021 z dnia</w:t>
      </w:r>
      <w:r w:rsidR="0044281A">
        <w:rPr>
          <w:rStyle w:val="Ppogrubienie"/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44281A">
        <w:rPr>
          <w:rStyle w:val="Ppogrubienie"/>
          <w:rFonts w:asciiTheme="minorHAnsi" w:hAnsiTheme="minorHAnsi" w:cstheme="minorHAnsi"/>
          <w:b w:val="0"/>
          <w:sz w:val="20"/>
          <w:szCs w:val="20"/>
        </w:rPr>
        <w:t>18.10.2021 r.</w:t>
      </w:r>
    </w:p>
    <w:p w:rsidR="00EB5C62" w:rsidRPr="00EB5C62" w:rsidRDefault="00EB5C62" w:rsidP="00EB5C62">
      <w:pPr>
        <w:spacing w:line="360" w:lineRule="auto"/>
        <w:rPr>
          <w:rFonts w:asciiTheme="minorHAnsi" w:hAnsiTheme="minorHAnsi" w:cstheme="minorHAnsi"/>
          <w:b/>
          <w:sz w:val="25"/>
          <w:szCs w:val="25"/>
        </w:rPr>
      </w:pPr>
      <w:r w:rsidRPr="00EB5C62">
        <w:rPr>
          <w:rFonts w:asciiTheme="minorHAnsi" w:hAnsiTheme="minorHAnsi" w:cstheme="minorHAnsi"/>
          <w:b/>
          <w:sz w:val="25"/>
          <w:szCs w:val="25"/>
        </w:rPr>
        <w:t xml:space="preserve">Ankieta ewaluacyjna dla doktorantów uczestniczących w wykładach </w:t>
      </w:r>
      <w:r w:rsidRPr="00EB5C62">
        <w:rPr>
          <w:rFonts w:asciiTheme="minorHAnsi" w:hAnsiTheme="minorHAnsi" w:cstheme="minorHAnsi"/>
          <w:b/>
          <w:sz w:val="25"/>
          <w:szCs w:val="25"/>
        </w:rPr>
        <w:br/>
        <w:t>w Uniwersytecie Medycznym w Białymstoku za rok akademicki ………………..……...</w:t>
      </w:r>
    </w:p>
    <w:p w:rsidR="00EB5C62" w:rsidRPr="00EB5C62" w:rsidRDefault="00EB5C62" w:rsidP="00EB5C62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>Proszę wypełnić ankietę zaznaczając odpowiednią ocenę z przedziału od 1 do 5,  przyjmując, że: 1 – oznacza bardzo źle, 5 – oznacza bardzo dobrze.</w:t>
      </w:r>
    </w:p>
    <w:p w:rsidR="00EB5C62" w:rsidRPr="00EB5C62" w:rsidRDefault="00EB5C62" w:rsidP="00EB5C62">
      <w:pPr>
        <w:numPr>
          <w:ilvl w:val="6"/>
          <w:numId w:val="1"/>
        </w:numP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>Czy treści wykładów były przedstawiane w sposób zrozumiały?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1 </w:t>
      </w:r>
      <w:sdt>
        <w:sdtPr>
          <w:rPr>
            <w:rFonts w:asciiTheme="minorHAnsi" w:hAnsiTheme="minorHAnsi" w:cstheme="minorHAnsi"/>
            <w:sz w:val="23"/>
            <w:szCs w:val="23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2 </w:t>
      </w:r>
      <w:sdt>
        <w:sdtPr>
          <w:rPr>
            <w:rFonts w:asciiTheme="minorHAnsi" w:hAnsiTheme="minorHAnsi" w:cstheme="minorHAnsi"/>
            <w:sz w:val="23"/>
            <w:szCs w:val="23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3 </w:t>
      </w:r>
      <w:sdt>
        <w:sdtPr>
          <w:rPr>
            <w:rFonts w:asciiTheme="minorHAnsi" w:hAnsiTheme="minorHAnsi" w:cstheme="minorHAnsi"/>
            <w:sz w:val="23"/>
            <w:szCs w:val="23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EB5C62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4 </w:t>
      </w:r>
      <w:sdt>
        <w:sdtPr>
          <w:rPr>
            <w:rFonts w:asciiTheme="minorHAnsi" w:hAnsiTheme="minorHAnsi" w:cstheme="minorHAnsi"/>
            <w:sz w:val="23"/>
            <w:szCs w:val="23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line="36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5 </w:t>
      </w:r>
      <w:sdt>
        <w:sdtPr>
          <w:rPr>
            <w:rFonts w:asciiTheme="minorHAnsi" w:hAnsiTheme="minorHAnsi" w:cstheme="minorHAnsi"/>
            <w:sz w:val="23"/>
            <w:szCs w:val="23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numPr>
          <w:ilvl w:val="6"/>
          <w:numId w:val="1"/>
        </w:numP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>Czy prowadzący potrafił zainteresować doktorantów?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1 </w:t>
      </w:r>
      <w:sdt>
        <w:sdtPr>
          <w:rPr>
            <w:rFonts w:asciiTheme="minorHAnsi" w:hAnsiTheme="minorHAnsi" w:cstheme="minorHAnsi"/>
            <w:sz w:val="23"/>
            <w:szCs w:val="23"/>
          </w:rPr>
          <w:id w:val="-159771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2 </w:t>
      </w:r>
      <w:sdt>
        <w:sdtPr>
          <w:rPr>
            <w:rFonts w:asciiTheme="minorHAnsi" w:hAnsiTheme="minorHAnsi" w:cstheme="minorHAnsi"/>
            <w:sz w:val="23"/>
            <w:szCs w:val="23"/>
          </w:rPr>
          <w:id w:val="-23123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3 </w:t>
      </w:r>
      <w:sdt>
        <w:sdtPr>
          <w:rPr>
            <w:rFonts w:asciiTheme="minorHAnsi" w:hAnsiTheme="minorHAnsi" w:cstheme="minorHAnsi"/>
            <w:sz w:val="23"/>
            <w:szCs w:val="23"/>
          </w:rPr>
          <w:id w:val="-119530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EB5C62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4 </w:t>
      </w:r>
      <w:sdt>
        <w:sdtPr>
          <w:rPr>
            <w:rFonts w:asciiTheme="minorHAnsi" w:hAnsiTheme="minorHAnsi" w:cstheme="minorHAnsi"/>
            <w:sz w:val="23"/>
            <w:szCs w:val="23"/>
          </w:rPr>
          <w:id w:val="25009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line="36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5 </w:t>
      </w:r>
      <w:sdt>
        <w:sdtPr>
          <w:rPr>
            <w:rFonts w:asciiTheme="minorHAnsi" w:hAnsiTheme="minorHAnsi" w:cstheme="minorHAnsi"/>
            <w:sz w:val="23"/>
            <w:szCs w:val="23"/>
          </w:rPr>
          <w:id w:val="90163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numPr>
          <w:ilvl w:val="6"/>
          <w:numId w:val="1"/>
        </w:numPr>
        <w:spacing w:after="0" w:line="276" w:lineRule="auto"/>
        <w:ind w:left="284" w:right="-428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>Czy treści wykładów poruszały nowe zagadnienia, nieomawiane podczas wcześniejszych studiów?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1 </w:t>
      </w:r>
      <w:sdt>
        <w:sdtPr>
          <w:rPr>
            <w:rFonts w:asciiTheme="minorHAnsi" w:hAnsiTheme="minorHAnsi" w:cstheme="minorHAnsi"/>
            <w:sz w:val="23"/>
            <w:szCs w:val="23"/>
          </w:rPr>
          <w:id w:val="-120055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2 </w:t>
      </w:r>
      <w:sdt>
        <w:sdtPr>
          <w:rPr>
            <w:rFonts w:asciiTheme="minorHAnsi" w:hAnsiTheme="minorHAnsi" w:cstheme="minorHAnsi"/>
            <w:sz w:val="23"/>
            <w:szCs w:val="23"/>
          </w:rPr>
          <w:id w:val="10385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3 </w:t>
      </w:r>
      <w:sdt>
        <w:sdtPr>
          <w:rPr>
            <w:rFonts w:asciiTheme="minorHAnsi" w:hAnsiTheme="minorHAnsi" w:cstheme="minorHAnsi"/>
            <w:sz w:val="23"/>
            <w:szCs w:val="23"/>
          </w:rPr>
          <w:id w:val="-11256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EB5C62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4 </w:t>
      </w:r>
      <w:sdt>
        <w:sdtPr>
          <w:rPr>
            <w:rFonts w:asciiTheme="minorHAnsi" w:hAnsiTheme="minorHAnsi" w:cstheme="minorHAnsi"/>
            <w:sz w:val="23"/>
            <w:szCs w:val="23"/>
          </w:rPr>
          <w:id w:val="-16604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line="36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5 </w:t>
      </w:r>
      <w:sdt>
        <w:sdtPr>
          <w:rPr>
            <w:rFonts w:asciiTheme="minorHAnsi" w:hAnsiTheme="minorHAnsi" w:cstheme="minorHAnsi"/>
            <w:sz w:val="23"/>
            <w:szCs w:val="23"/>
          </w:rPr>
          <w:id w:val="-179420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numPr>
          <w:ilvl w:val="6"/>
          <w:numId w:val="1"/>
        </w:numP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>Jak Pani (Pan) ocenia jakość (czytelność) materiałów dydaktycznych (prezentacji, slajdów, foliogramów, modeli itp.)?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1 </w:t>
      </w:r>
      <w:sdt>
        <w:sdtPr>
          <w:rPr>
            <w:rFonts w:asciiTheme="minorHAnsi" w:hAnsiTheme="minorHAnsi" w:cstheme="minorHAnsi"/>
            <w:sz w:val="23"/>
            <w:szCs w:val="23"/>
          </w:rPr>
          <w:id w:val="-27171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2 </w:t>
      </w:r>
      <w:sdt>
        <w:sdtPr>
          <w:rPr>
            <w:rFonts w:asciiTheme="minorHAnsi" w:hAnsiTheme="minorHAnsi" w:cstheme="minorHAnsi"/>
            <w:sz w:val="23"/>
            <w:szCs w:val="23"/>
          </w:rPr>
          <w:id w:val="-133768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3 </w:t>
      </w:r>
      <w:sdt>
        <w:sdtPr>
          <w:rPr>
            <w:rFonts w:asciiTheme="minorHAnsi" w:hAnsiTheme="minorHAnsi" w:cstheme="minorHAnsi"/>
            <w:sz w:val="23"/>
            <w:szCs w:val="23"/>
          </w:rPr>
          <w:id w:val="-500277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EB5C62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4 </w:t>
      </w:r>
      <w:sdt>
        <w:sdtPr>
          <w:rPr>
            <w:rFonts w:asciiTheme="minorHAnsi" w:hAnsiTheme="minorHAnsi" w:cstheme="minorHAnsi"/>
            <w:sz w:val="23"/>
            <w:szCs w:val="23"/>
          </w:rPr>
          <w:id w:val="15342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line="36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5 </w:t>
      </w:r>
      <w:sdt>
        <w:sdtPr>
          <w:rPr>
            <w:rFonts w:asciiTheme="minorHAnsi" w:hAnsiTheme="minorHAnsi" w:cstheme="minorHAnsi"/>
            <w:sz w:val="23"/>
            <w:szCs w:val="23"/>
          </w:rPr>
          <w:id w:val="183093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numPr>
          <w:ilvl w:val="6"/>
          <w:numId w:val="1"/>
        </w:numPr>
        <w:spacing w:after="0" w:line="276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>Czy Pani/Pan zapoznał(-a) się z sylabusem?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114997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NIE  </w:t>
      </w:r>
      <w:sdt>
        <w:sdtPr>
          <w:rPr>
            <w:rFonts w:asciiTheme="minorHAnsi" w:hAnsiTheme="minorHAnsi" w:cstheme="minorHAnsi"/>
            <w:sz w:val="23"/>
            <w:szCs w:val="23"/>
          </w:rPr>
          <w:id w:val="44381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Przy odpowiedzi twierdzącej proszę przejść do dalszego pytania. </w:t>
      </w:r>
      <w:r>
        <w:rPr>
          <w:rFonts w:asciiTheme="minorHAnsi" w:hAnsiTheme="minorHAnsi" w:cstheme="minorHAnsi"/>
          <w:sz w:val="23"/>
          <w:szCs w:val="23"/>
        </w:rPr>
        <w:br/>
      </w:r>
      <w:r w:rsidRPr="00EB5C62">
        <w:rPr>
          <w:rFonts w:asciiTheme="minorHAnsi" w:hAnsiTheme="minorHAnsi" w:cstheme="minorHAnsi"/>
          <w:sz w:val="23"/>
          <w:szCs w:val="23"/>
        </w:rPr>
        <w:t>Przy odpowiedzi przeczącej pytanie nr 5 kończy ankietę.</w:t>
      </w:r>
    </w:p>
    <w:p w:rsidR="00EB5C62" w:rsidRPr="00EB5C62" w:rsidRDefault="00EB5C62" w:rsidP="00EB5C62">
      <w:pPr>
        <w:numPr>
          <w:ilvl w:val="6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>Jak ocenia Pani(Pan) przydatność treści dydaktycznych, prezentowanych podczas wykładów, w osiągnięciu efektów uczenia się (opisanych w sylabusie) z danego przedmiotu?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1 </w:t>
      </w:r>
      <w:sdt>
        <w:sdtPr>
          <w:rPr>
            <w:rFonts w:asciiTheme="minorHAnsi" w:hAnsiTheme="minorHAnsi" w:cstheme="minorHAnsi"/>
            <w:sz w:val="23"/>
            <w:szCs w:val="23"/>
          </w:rPr>
          <w:id w:val="-8600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2 </w:t>
      </w:r>
      <w:sdt>
        <w:sdtPr>
          <w:rPr>
            <w:rFonts w:asciiTheme="minorHAnsi" w:hAnsiTheme="minorHAnsi" w:cstheme="minorHAnsi"/>
            <w:sz w:val="23"/>
            <w:szCs w:val="23"/>
          </w:rPr>
          <w:id w:val="-80438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3 </w:t>
      </w:r>
      <w:sdt>
        <w:sdtPr>
          <w:rPr>
            <w:rFonts w:asciiTheme="minorHAnsi" w:hAnsiTheme="minorHAnsi" w:cstheme="minorHAnsi"/>
            <w:sz w:val="23"/>
            <w:szCs w:val="23"/>
          </w:rPr>
          <w:id w:val="193031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EB5C62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B5C62" w:rsidRPr="00EB5C62" w:rsidRDefault="00EB5C62" w:rsidP="00EB5C62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4 </w:t>
      </w:r>
      <w:sdt>
        <w:sdtPr>
          <w:rPr>
            <w:rFonts w:asciiTheme="minorHAnsi" w:hAnsiTheme="minorHAnsi" w:cstheme="minorHAnsi"/>
            <w:sz w:val="23"/>
            <w:szCs w:val="23"/>
          </w:rPr>
          <w:id w:val="65819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EB5C62" w:rsidRPr="00EB5C62" w:rsidRDefault="00EB5C62" w:rsidP="00EB5C62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5 </w:t>
      </w:r>
      <w:sdt>
        <w:sdtPr>
          <w:rPr>
            <w:rFonts w:asciiTheme="minorHAnsi" w:hAnsiTheme="minorHAnsi" w:cstheme="minorHAnsi"/>
            <w:sz w:val="23"/>
            <w:szCs w:val="23"/>
          </w:rPr>
          <w:id w:val="7365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C6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:rsidR="006250A4" w:rsidRPr="00EB5C62" w:rsidRDefault="00EB5C62">
      <w:pPr>
        <w:rPr>
          <w:rFonts w:asciiTheme="minorHAnsi" w:hAnsiTheme="minorHAnsi" w:cstheme="minorHAnsi"/>
          <w:sz w:val="23"/>
          <w:szCs w:val="23"/>
        </w:rPr>
      </w:pPr>
      <w:r w:rsidRPr="00EB5C62">
        <w:rPr>
          <w:rFonts w:asciiTheme="minorHAnsi" w:hAnsiTheme="minorHAnsi" w:cstheme="minorHAnsi"/>
          <w:sz w:val="23"/>
          <w:szCs w:val="23"/>
        </w:rPr>
        <w:t xml:space="preserve"> Uwagi:</w:t>
      </w:r>
    </w:p>
    <w:sectPr w:rsidR="006250A4" w:rsidRPr="00EB5C62" w:rsidSect="00EB5C6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62"/>
    <w:rsid w:val="0044281A"/>
    <w:rsid w:val="005D3DE6"/>
    <w:rsid w:val="006250A4"/>
    <w:rsid w:val="007854E8"/>
    <w:rsid w:val="00B0412E"/>
    <w:rsid w:val="00EB5C62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111F"/>
  <w15:chartTrackingRefBased/>
  <w15:docId w15:val="{8D16A39D-F6C1-4649-A65F-B0B6C05F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C6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EB5C62"/>
    <w:rPr>
      <w:b/>
    </w:rPr>
  </w:style>
  <w:style w:type="paragraph" w:styleId="Akapitzlist">
    <w:name w:val="List Paragraph"/>
    <w:basedOn w:val="Normalny"/>
    <w:uiPriority w:val="34"/>
    <w:qFormat/>
    <w:rsid w:val="00EB5C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3c Ankieta ewaluacyjna dla doktorantów uczestniczących w wykładach</dc:title>
  <dc:subject/>
  <dc:creator>Emilia Snarska</dc:creator>
  <cp:keywords/>
  <dc:description/>
  <cp:lastModifiedBy>Emilia Snarska</cp:lastModifiedBy>
  <cp:revision>3</cp:revision>
  <dcterms:created xsi:type="dcterms:W3CDTF">2021-10-14T12:39:00Z</dcterms:created>
  <dcterms:modified xsi:type="dcterms:W3CDTF">2021-10-19T10:25:00Z</dcterms:modified>
</cp:coreProperties>
</file>