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A64" w:rsidRPr="00FE6A64" w:rsidRDefault="0049025A" w:rsidP="007C44B5">
      <w:pPr>
        <w:spacing w:line="240" w:lineRule="auto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Załącznik 4</w:t>
      </w:r>
    </w:p>
    <w:p w:rsidR="00EB7F47" w:rsidRPr="007C44B5" w:rsidRDefault="00EB7F47" w:rsidP="00FB0622">
      <w:pPr>
        <w:pStyle w:val="Nagwek1"/>
        <w:jc w:val="center"/>
        <w:rPr>
          <w:smallCaps/>
          <w:color w:val="auto"/>
        </w:rPr>
      </w:pPr>
      <w:r w:rsidRPr="007C44B5">
        <w:rPr>
          <w:smallCaps/>
          <w:color w:val="auto"/>
        </w:rPr>
        <w:t>Umowa o współpracy w zakresie opracowania i wdrożenia rozwiązań</w:t>
      </w:r>
      <w:r w:rsidR="002C7F72">
        <w:rPr>
          <w:smallCaps/>
          <w:color w:val="auto"/>
        </w:rPr>
        <w:br/>
        <w:t>nr ……………………………………</w:t>
      </w:r>
    </w:p>
    <w:p w:rsidR="00EB7F47" w:rsidRPr="001E0380" w:rsidRDefault="00EB7F47" w:rsidP="00FB0622"/>
    <w:p w:rsidR="00EB7F47" w:rsidRPr="001E0380" w:rsidRDefault="00EB7F47" w:rsidP="005D5B1B">
      <w:r w:rsidRPr="001E0380">
        <w:t>zawarta w dniu ……………………………..….. w ……………………………………. pomiędzy:</w:t>
      </w:r>
    </w:p>
    <w:p w:rsidR="00EB7F47" w:rsidRPr="001E0380" w:rsidRDefault="00B45817" w:rsidP="00FB17BB">
      <w:pPr>
        <w:pStyle w:val="Bezodstpw"/>
        <w:jc w:val="both"/>
      </w:pPr>
      <w:r w:rsidRPr="0008490C">
        <w:rPr>
          <w:b/>
        </w:rPr>
        <w:t>Uniwersytetem Medycznym w Białymstoku</w:t>
      </w:r>
      <w:r w:rsidRPr="0008490C">
        <w:t xml:space="preserve">, ul. </w:t>
      </w:r>
      <w:r>
        <w:t xml:space="preserve">Jana </w:t>
      </w:r>
      <w:r w:rsidRPr="0008490C">
        <w:t>Kilińskiego 1, 15-089 Białystok</w:t>
      </w:r>
      <w:r>
        <w:t xml:space="preserve">, </w:t>
      </w:r>
      <w:r w:rsidRPr="00EC4673">
        <w:rPr>
          <w:rFonts w:cs="Calibri"/>
        </w:rPr>
        <w:t>NIP 5420211717</w:t>
      </w:r>
      <w:r>
        <w:rPr>
          <w:rFonts w:cs="Calibri"/>
        </w:rPr>
        <w:br/>
      </w:r>
      <w:r w:rsidRPr="0008490C">
        <w:t>reprezentowanym przez:</w:t>
      </w:r>
    </w:p>
    <w:p w:rsidR="00EB7F47" w:rsidRPr="001E0380" w:rsidRDefault="00EB7F47" w:rsidP="005D5B1B">
      <w:r w:rsidRPr="001E0380">
        <w:t>…………………………………………………………………………………………………………………………………………,</w:t>
      </w:r>
      <w:r w:rsidR="00B45817">
        <w:br/>
      </w:r>
      <w:r w:rsidRPr="001E0380">
        <w:t xml:space="preserve">zwanym dalej </w:t>
      </w:r>
      <w:r w:rsidRPr="00B45817">
        <w:rPr>
          <w:b/>
        </w:rPr>
        <w:t>Uniwersytetem</w:t>
      </w:r>
      <w:r w:rsidRPr="001E0380">
        <w:t>,</w:t>
      </w:r>
    </w:p>
    <w:p w:rsidR="00EB7F47" w:rsidRPr="001E0380" w:rsidRDefault="00EB7F47" w:rsidP="005D5B1B">
      <w:r w:rsidRPr="001E0380">
        <w:t>a</w:t>
      </w:r>
    </w:p>
    <w:p w:rsidR="00B45817" w:rsidRDefault="00B45817" w:rsidP="00B45817">
      <w:pPr>
        <w:rPr>
          <w:sz w:val="16"/>
          <w:szCs w:val="16"/>
        </w:rPr>
      </w:pPr>
      <w:r>
        <w:t>……………………………………………………………………………………………………………………………………………………………,</w:t>
      </w:r>
      <w:r>
        <w:br/>
      </w:r>
      <w:r w:rsidRPr="00B45817">
        <w:rPr>
          <w:sz w:val="16"/>
          <w:szCs w:val="16"/>
        </w:rPr>
        <w:t>(nazwa, adres, NIP, REGON)</w:t>
      </w:r>
    </w:p>
    <w:p w:rsidR="00EB7F47" w:rsidRPr="00B45817" w:rsidRDefault="006C28DF" w:rsidP="00B45817">
      <w:pPr>
        <w:rPr>
          <w:b/>
        </w:rPr>
      </w:pPr>
      <w:r w:rsidRPr="00D77089">
        <w:t>r</w:t>
      </w:r>
      <w:r w:rsidR="00EB7F47" w:rsidRPr="00D77089">
        <w:t>eprezentowaną</w:t>
      </w:r>
      <w:r w:rsidRPr="00D77089">
        <w:t>/ym</w:t>
      </w:r>
      <w:r w:rsidR="00B45817">
        <w:t xml:space="preserve"> </w:t>
      </w:r>
      <w:r w:rsidR="00EB7F47" w:rsidRPr="00D77089">
        <w:t>przez</w:t>
      </w:r>
      <w:r w:rsidR="00EB7F47" w:rsidRPr="001E0380">
        <w:t xml:space="preserve">: </w:t>
      </w:r>
      <w:r w:rsidR="00B45817">
        <w:br/>
        <w:t>……………………………………………………………………………………………………………………………………………………………,</w:t>
      </w:r>
      <w:r w:rsidR="00B45817">
        <w:br/>
        <w:t>z</w:t>
      </w:r>
      <w:r w:rsidR="00EB7F47" w:rsidRPr="001E0380">
        <w:t>waną</w:t>
      </w:r>
      <w:r w:rsidRPr="00D77089">
        <w:t>/ym</w:t>
      </w:r>
      <w:r w:rsidR="00EB7F47" w:rsidRPr="00D77089">
        <w:t xml:space="preserve"> dalej </w:t>
      </w:r>
      <w:r w:rsidR="00EB7F47" w:rsidRPr="00B45817">
        <w:rPr>
          <w:b/>
        </w:rPr>
        <w:t>Przedsiębiorcą</w:t>
      </w:r>
      <w:r w:rsidR="00EB7F47" w:rsidRPr="001E0380">
        <w:t>,</w:t>
      </w:r>
    </w:p>
    <w:p w:rsidR="00EB7F47" w:rsidRPr="001E0380" w:rsidRDefault="00EB7F47" w:rsidP="00FB0622">
      <w:r w:rsidRPr="001E0380">
        <w:t xml:space="preserve">zwana dalej </w:t>
      </w:r>
      <w:r w:rsidRPr="00B45817">
        <w:rPr>
          <w:b/>
        </w:rPr>
        <w:t>Umową</w:t>
      </w:r>
      <w:r w:rsidRPr="001E0380">
        <w:t>, o następującej treści:</w:t>
      </w:r>
    </w:p>
    <w:p w:rsidR="00EB7F47" w:rsidRPr="001E0380" w:rsidRDefault="00EB7F47" w:rsidP="00FB0622"/>
    <w:p w:rsidR="00EB7F47" w:rsidRPr="00EA329C" w:rsidRDefault="00EB7F47" w:rsidP="00EA329C">
      <w:pPr>
        <w:pStyle w:val="Nagwek2"/>
      </w:pPr>
      <w:r w:rsidRPr="00EA329C">
        <w:t>§ 1</w:t>
      </w:r>
      <w:r w:rsidRPr="00EA329C">
        <w:br/>
        <w:t>Przedmiot Umowy</w:t>
      </w:r>
    </w:p>
    <w:p w:rsidR="00EB7F47" w:rsidRPr="001E0380" w:rsidRDefault="00EB7F47" w:rsidP="00C769DB">
      <w:pPr>
        <w:jc w:val="both"/>
      </w:pPr>
      <w:r w:rsidRPr="001E0380">
        <w:t>Przedmiotem Umowy jest określenie praw i obowiązków Stron w ramach współpracy polegającej na opracowaniu i wdrożeniu technologii ………………………..…………………………………….</w:t>
      </w:r>
    </w:p>
    <w:p w:rsidR="00EB7F47" w:rsidRPr="001E0380" w:rsidRDefault="00EB7F47" w:rsidP="00EA329C">
      <w:pPr>
        <w:pStyle w:val="Nagwek2"/>
      </w:pPr>
      <w:r w:rsidRPr="001E0380">
        <w:t>§ 2</w:t>
      </w:r>
      <w:r w:rsidRPr="001E0380">
        <w:br/>
        <w:t>Zobowiązania stron</w:t>
      </w:r>
    </w:p>
    <w:p w:rsidR="00EB7F47" w:rsidRPr="001E0380" w:rsidRDefault="00EB7F47" w:rsidP="00A8078F">
      <w:pPr>
        <w:pStyle w:val="Akapitzlist"/>
        <w:numPr>
          <w:ilvl w:val="0"/>
          <w:numId w:val="6"/>
        </w:numPr>
      </w:pPr>
      <w:r w:rsidRPr="001E0380">
        <w:t xml:space="preserve">Na mocy Umowy </w:t>
      </w:r>
      <w:r w:rsidRPr="00177960">
        <w:t xml:space="preserve">Uniwersytet </w:t>
      </w:r>
      <w:r w:rsidRPr="001E0380">
        <w:t>zobowiązuje się do:</w:t>
      </w:r>
    </w:p>
    <w:p w:rsidR="00EB7F47" w:rsidRPr="00177960" w:rsidRDefault="00EB7F47" w:rsidP="00A8078F">
      <w:pPr>
        <w:pStyle w:val="Akapitzlist"/>
        <w:numPr>
          <w:ilvl w:val="1"/>
          <w:numId w:val="6"/>
        </w:numPr>
      </w:pPr>
      <w:r w:rsidRPr="00177960">
        <w:t>opracowania we współpracy z Przedsiębiorcą technologii ………………………………………………………………………………………………………….………………….….,</w:t>
      </w:r>
    </w:p>
    <w:p w:rsidR="00EB7F47" w:rsidRPr="00177960" w:rsidRDefault="00EB7F47" w:rsidP="00A8078F">
      <w:pPr>
        <w:pStyle w:val="Akapitzlist"/>
        <w:numPr>
          <w:ilvl w:val="1"/>
          <w:numId w:val="6"/>
        </w:numPr>
        <w:jc w:val="both"/>
      </w:pPr>
      <w:r w:rsidRPr="00177960">
        <w:t xml:space="preserve">dokonania prób technologicznych przy </w:t>
      </w:r>
      <w:r w:rsidRPr="00D77089">
        <w:t xml:space="preserve">użyciu </w:t>
      </w:r>
      <w:r w:rsidR="00152E7D" w:rsidRPr="00D77089">
        <w:t>……………………………………</w:t>
      </w:r>
      <w:r w:rsidR="00D77089" w:rsidRPr="00D77089">
        <w:t>……………..</w:t>
      </w:r>
      <w:r w:rsidRPr="00D77089">
        <w:t xml:space="preserve"> </w:t>
      </w:r>
      <w:r w:rsidRPr="00177960">
        <w:t>będącego w dyspozycji Przedsiębiorcy.</w:t>
      </w:r>
    </w:p>
    <w:p w:rsidR="00EB7F47" w:rsidRPr="00177960" w:rsidRDefault="00EB7F47" w:rsidP="00A8078F">
      <w:pPr>
        <w:pStyle w:val="Akapitzlist"/>
        <w:numPr>
          <w:ilvl w:val="0"/>
          <w:numId w:val="6"/>
        </w:numPr>
        <w:jc w:val="both"/>
      </w:pPr>
      <w:r w:rsidRPr="00177960">
        <w:t>Do obowiązków Przedsiębiorcy w ramach niniejszej Umowy należy w szczególności:</w:t>
      </w:r>
    </w:p>
    <w:p w:rsidR="00EB7F47" w:rsidRPr="00177960" w:rsidRDefault="00EB7F47" w:rsidP="00A8078F">
      <w:pPr>
        <w:pStyle w:val="Akapitzlist"/>
        <w:numPr>
          <w:ilvl w:val="1"/>
          <w:numId w:val="6"/>
        </w:numPr>
        <w:jc w:val="both"/>
      </w:pPr>
      <w:r w:rsidRPr="00177960">
        <w:t xml:space="preserve">udostępnienie Uniwersytetowi </w:t>
      </w:r>
      <w:r w:rsidR="00D77089">
        <w:t xml:space="preserve">………………………………………….. </w:t>
      </w:r>
      <w:r w:rsidRPr="00177960">
        <w:t>Przedsiębiorcy w celu przeprowadzenia prób technologicznych, o których mowa w § 2 pkt. 1b</w:t>
      </w:r>
      <w:r w:rsidR="00EB37F8" w:rsidRPr="00177960">
        <w:t>,</w:t>
      </w:r>
    </w:p>
    <w:p w:rsidR="00EB7F47" w:rsidRPr="00177960" w:rsidRDefault="00EB7F47" w:rsidP="00A8078F">
      <w:pPr>
        <w:pStyle w:val="Akapitzlist"/>
        <w:numPr>
          <w:ilvl w:val="1"/>
          <w:numId w:val="6"/>
        </w:numPr>
        <w:jc w:val="both"/>
      </w:pPr>
      <w:r w:rsidRPr="00D77089">
        <w:t xml:space="preserve">dostarczenie </w:t>
      </w:r>
      <w:r w:rsidR="00D77089" w:rsidRPr="00D77089">
        <w:t>…………………………………………………….</w:t>
      </w:r>
      <w:r w:rsidRPr="00D77089">
        <w:t xml:space="preserve"> </w:t>
      </w:r>
      <w:r w:rsidRPr="00177960">
        <w:t>niezbędnych do przeprowadzenia prób technologicznych, o których mowa w § 2 pkt. 1b, własnym staraniem i na własny koszt, do miejsc, w których będą przeprowadzane próby</w:t>
      </w:r>
      <w:r w:rsidR="00EB37F8" w:rsidRPr="00177960">
        <w:t>.</w:t>
      </w:r>
    </w:p>
    <w:p w:rsidR="00EB7F47" w:rsidRPr="00177960" w:rsidRDefault="00EB7F47" w:rsidP="00EA329C">
      <w:pPr>
        <w:pStyle w:val="Nagwek2"/>
      </w:pPr>
      <w:r w:rsidRPr="00177960">
        <w:lastRenderedPageBreak/>
        <w:t>§ 3</w:t>
      </w:r>
      <w:r w:rsidRPr="00177960">
        <w:br/>
        <w:t>Prawa własności intelektualnej</w:t>
      </w:r>
    </w:p>
    <w:p w:rsidR="00EB7F47" w:rsidRPr="00177960" w:rsidRDefault="00EB7F47" w:rsidP="001978D0">
      <w:pPr>
        <w:pStyle w:val="Akapitzlist"/>
        <w:numPr>
          <w:ilvl w:val="0"/>
          <w:numId w:val="4"/>
        </w:numPr>
        <w:jc w:val="both"/>
      </w:pPr>
      <w:r w:rsidRPr="00177960">
        <w:t xml:space="preserve">Wszelkie prawa do rozwiązań powstałych w związku z wykonywaniem niniejszej Umowy, </w:t>
      </w:r>
      <w:r w:rsidR="00177960">
        <w:br/>
      </w:r>
      <w:r w:rsidRPr="00177960">
        <w:t xml:space="preserve">w szczególności prawa z zakresu własności przemysłowej, wyniki prac badawczych oraz inne autorskie elementy w tym know-how rozwiązań, przysługiwać będą Uniwersytetowi </w:t>
      </w:r>
      <w:r w:rsidRPr="00177960">
        <w:br/>
      </w:r>
      <w:r w:rsidR="00177960" w:rsidRPr="00177960">
        <w:t>i</w:t>
      </w:r>
      <w:r w:rsidR="00177960">
        <w:t> </w:t>
      </w:r>
      <w:r w:rsidRPr="00177960">
        <w:t xml:space="preserve">Przedsiębiorcy w równych częściach, </w:t>
      </w:r>
      <w:r w:rsidR="00EB37F8" w:rsidRPr="00177960">
        <w:t>tj.</w:t>
      </w:r>
      <w:r w:rsidRPr="00177960">
        <w:t xml:space="preserve"> 50 % dla </w:t>
      </w:r>
      <w:r w:rsidR="00F545D9" w:rsidRPr="00177960">
        <w:t>Uniwersytetu</w:t>
      </w:r>
      <w:r w:rsidRPr="00177960">
        <w:t xml:space="preserve"> i 50 % dla</w:t>
      </w:r>
      <w:r w:rsidR="00F545D9" w:rsidRPr="00177960">
        <w:t xml:space="preserve"> Przedsiębiorcy</w:t>
      </w:r>
      <w:r w:rsidR="00EB37F8" w:rsidRPr="00177960">
        <w:t>.</w:t>
      </w:r>
    </w:p>
    <w:p w:rsidR="00EB7F47" w:rsidRDefault="00EB7F47" w:rsidP="001978D0">
      <w:pPr>
        <w:pStyle w:val="Akapitzlist"/>
        <w:numPr>
          <w:ilvl w:val="0"/>
          <w:numId w:val="4"/>
        </w:numPr>
        <w:jc w:val="both"/>
      </w:pPr>
      <w:r w:rsidRPr="00177960">
        <w:t xml:space="preserve">W przypadku rozpoczęcia </w:t>
      </w:r>
      <w:r w:rsidR="007471A7">
        <w:t>sprzedaży</w:t>
      </w:r>
      <w:r w:rsidR="007471A7" w:rsidRPr="00177960">
        <w:t xml:space="preserve"> </w:t>
      </w:r>
      <w:r w:rsidRPr="00177960">
        <w:t xml:space="preserve">…………............................................................., zwanych/zwanego dalej </w:t>
      </w:r>
      <w:r w:rsidR="00F545D9" w:rsidRPr="00177960">
        <w:t>Rozwiązaniem</w:t>
      </w:r>
      <w:r w:rsidRPr="00177960">
        <w:t xml:space="preserve">, według opracowanej przez Uniwersytet technologii, o której mowa w § 1 ust. 1 Umowy, Przedsiębiorca </w:t>
      </w:r>
      <w:r w:rsidR="007471A7">
        <w:t xml:space="preserve">jest </w:t>
      </w:r>
      <w:r w:rsidR="007471A7" w:rsidRPr="00063DF9">
        <w:t xml:space="preserve">on zobowiązany do przeniesienia na </w:t>
      </w:r>
      <w:r w:rsidR="007471A7">
        <w:t>Uczelnię</w:t>
      </w:r>
      <w:r w:rsidR="007471A7" w:rsidRPr="00456A8F">
        <w:t xml:space="preserve"> uzyskanych korzyści na zasadach określonych w art. 72 ustawy z 30 czerwca 2000 r. (t. j. Dz. U. z 2013 r., poz. 1410) Prawo własności przemysłowej</w:t>
      </w:r>
      <w:r w:rsidRPr="00177960">
        <w:t>.</w:t>
      </w:r>
    </w:p>
    <w:p w:rsidR="00EB7F47" w:rsidRPr="00177960" w:rsidRDefault="00EB7F47" w:rsidP="001978D0">
      <w:pPr>
        <w:pStyle w:val="Akapitzlist"/>
        <w:numPr>
          <w:ilvl w:val="0"/>
          <w:numId w:val="4"/>
        </w:numPr>
        <w:jc w:val="both"/>
      </w:pPr>
      <w:r w:rsidRPr="00177960">
        <w:t xml:space="preserve">Zapłata wynagrodzenia określonego w ust. 2 niniejszego paragrafu nastąpi w terminie 3 miesięcy od daty ……………, bez odrębnego wezwania na rachunek </w:t>
      </w:r>
      <w:r w:rsidR="00F545D9" w:rsidRPr="00177960">
        <w:t>………………………………….</w:t>
      </w:r>
    </w:p>
    <w:p w:rsidR="00EB7F47" w:rsidRPr="00177960" w:rsidRDefault="00EB7F47" w:rsidP="001978D0">
      <w:pPr>
        <w:pStyle w:val="Akapitzlist"/>
        <w:numPr>
          <w:ilvl w:val="0"/>
          <w:numId w:val="4"/>
        </w:numPr>
        <w:jc w:val="both"/>
      </w:pPr>
      <w:r w:rsidRPr="00177960">
        <w:t xml:space="preserve">Wysokość wynagrodzenia, o którym mowa w ust. 2 niniejszego paragrafu, określona zostanie na podstawie sprawozdań, które Przedsiębiorca zobowiązany będzie sporządzić, w terminie ….. dni po zakończeniu każdego roku kalendarzowego, obejmujących </w:t>
      </w:r>
      <w:r w:rsidR="00E96478">
        <w:t xml:space="preserve">ilość sprzedanego Rozwiązania, </w:t>
      </w:r>
      <w:r w:rsidRPr="00177960">
        <w:t xml:space="preserve">wysokość przychodów uzyskanych przez Przedsiębiorcę z tytułu </w:t>
      </w:r>
      <w:r w:rsidR="004F6970">
        <w:t>sprzedaży</w:t>
      </w:r>
      <w:r w:rsidR="004F6970" w:rsidRPr="00177960">
        <w:t xml:space="preserve"> </w:t>
      </w:r>
      <w:r w:rsidR="00F545D9" w:rsidRPr="00177960">
        <w:t xml:space="preserve">Rozwiązania </w:t>
      </w:r>
      <w:r w:rsidRPr="00177960">
        <w:t xml:space="preserve">oraz kosztów poniesionych bezpośrednio w celu uzyskania tych przychodów, a także wysokość dochodu uzyskanego przez Przedsiębiorcę z tytułu </w:t>
      </w:r>
      <w:r w:rsidR="004F6970">
        <w:t>sprzedaży Rozwiązania</w:t>
      </w:r>
      <w:r w:rsidRPr="00177960">
        <w:t xml:space="preserve"> w poprzednim roku kalendarzowym.</w:t>
      </w:r>
    </w:p>
    <w:p w:rsidR="00EB7F47" w:rsidRPr="00177960" w:rsidRDefault="00EB7F47" w:rsidP="001978D0">
      <w:pPr>
        <w:pStyle w:val="Akapitzlist"/>
        <w:numPr>
          <w:ilvl w:val="0"/>
          <w:numId w:val="4"/>
        </w:numPr>
        <w:jc w:val="both"/>
      </w:pPr>
      <w:r w:rsidRPr="00177960">
        <w:t>Uniwersytet ma prawo weryfikacji zgodności ze stanem rzeczywistym sprawozdań, o których mowa w ust. 4 niniejszego paragrafu, w tym prawo do wglądu w dokumentację księgową Przedsiębiorcy w każdym czasie, a także do żądania od Przedsiębiorcy niezbędnych wyjaśnień.</w:t>
      </w:r>
    </w:p>
    <w:p w:rsidR="00EB7F47" w:rsidRPr="00177960" w:rsidRDefault="00EB7F47" w:rsidP="001978D0">
      <w:pPr>
        <w:pStyle w:val="Akapitzlist"/>
        <w:numPr>
          <w:ilvl w:val="0"/>
          <w:numId w:val="4"/>
        </w:numPr>
        <w:jc w:val="both"/>
      </w:pPr>
      <w:r w:rsidRPr="00177960">
        <w:t xml:space="preserve">Przedsiębiorca zobowiązuje się do rzetelnego prowadzenia dokumentacji księgowej, </w:t>
      </w:r>
      <w:r w:rsidR="00FE6A64">
        <w:br/>
      </w:r>
      <w:r w:rsidRPr="00177960">
        <w:t>w sposób umożliwiający weryfikację poprawności sprawozdań, o których mowa w ust. 4 niniejszego paragrafu, w tym do przechowywania dokumentów źródłowych.</w:t>
      </w:r>
    </w:p>
    <w:p w:rsidR="00EB7F47" w:rsidRPr="00177960" w:rsidRDefault="00EB7F47" w:rsidP="001978D0">
      <w:pPr>
        <w:pStyle w:val="Akapitzlist"/>
        <w:numPr>
          <w:ilvl w:val="0"/>
          <w:numId w:val="4"/>
        </w:numPr>
        <w:jc w:val="both"/>
      </w:pPr>
      <w:r w:rsidRPr="00177960">
        <w:t>Część wynagrodzenia określonego w ust. 2 niniejszego paragrafu będzie wypłacana twórcom rozwiązania, o którym mowa w § 1 ust. 1 niniejszej Umowy, na zasadach obowiązujących na Uniwersytecie lub określonych odrębnie pomiędzy Uniwersytetem a tymi twórcami.</w:t>
      </w:r>
    </w:p>
    <w:p w:rsidR="00EB7F47" w:rsidRPr="00177960" w:rsidRDefault="00EB7F47" w:rsidP="001978D0">
      <w:pPr>
        <w:ind w:left="360"/>
      </w:pPr>
    </w:p>
    <w:p w:rsidR="00EB7F47" w:rsidRPr="00177960" w:rsidRDefault="00EB7F47" w:rsidP="00EA329C">
      <w:pPr>
        <w:pStyle w:val="Nagwek2"/>
      </w:pPr>
      <w:r w:rsidRPr="00177960">
        <w:t>§ 4</w:t>
      </w:r>
      <w:r w:rsidRPr="00177960">
        <w:br/>
        <w:t>Postanowienia końcowe</w:t>
      </w:r>
    </w:p>
    <w:p w:rsidR="00EB7F47" w:rsidRPr="00177960" w:rsidRDefault="00EB7F47" w:rsidP="00F666E9">
      <w:pPr>
        <w:pStyle w:val="Akapitzlist"/>
        <w:numPr>
          <w:ilvl w:val="0"/>
          <w:numId w:val="5"/>
        </w:numPr>
        <w:jc w:val="both"/>
      </w:pPr>
      <w:r w:rsidRPr="00177960">
        <w:t>W wypadku zgłoszenia Rozwiązania do ochrony prawnej własności przemysłowej sporządzona zostanie, pomiędzy Stronami, odrębna umowa o współwłasności.</w:t>
      </w:r>
    </w:p>
    <w:p w:rsidR="00EB7F47" w:rsidRPr="00177960" w:rsidRDefault="00EB7F47" w:rsidP="00C01681">
      <w:pPr>
        <w:pStyle w:val="Akapitzlist"/>
        <w:numPr>
          <w:ilvl w:val="0"/>
          <w:numId w:val="5"/>
        </w:numPr>
        <w:jc w:val="both"/>
      </w:pPr>
      <w:r w:rsidRPr="00177960">
        <w:t>Strony Umowy zobowiązują się do zachowania w tajemnicy wszelkich nieujawnionych informacji, uzyskanych w związku z zawarciem i wykonywaniem niniejszej Umowy, stanowiących tajemnicę Stron.</w:t>
      </w:r>
    </w:p>
    <w:p w:rsidR="00EB7F47" w:rsidRPr="00177960" w:rsidRDefault="00EB7F47" w:rsidP="00C01681">
      <w:pPr>
        <w:pStyle w:val="Akapitzlist"/>
        <w:numPr>
          <w:ilvl w:val="0"/>
          <w:numId w:val="5"/>
        </w:numPr>
        <w:jc w:val="both"/>
      </w:pPr>
      <w:r w:rsidRPr="00177960">
        <w:t>Ewentualne spory mogące wyniknąć na tle zawarcia i realizacji Umowy rozstrzygać będzie sąd powszechny właściwy miejscowo dla siedziby Uniwersytetu.</w:t>
      </w:r>
    </w:p>
    <w:p w:rsidR="00EB7F47" w:rsidRPr="00177960" w:rsidRDefault="00EB7F47" w:rsidP="00C01681">
      <w:pPr>
        <w:pStyle w:val="Akapitzlist"/>
        <w:numPr>
          <w:ilvl w:val="0"/>
          <w:numId w:val="5"/>
        </w:numPr>
        <w:jc w:val="both"/>
      </w:pPr>
      <w:r w:rsidRPr="00177960">
        <w:t>W sprawach nieuregulowanych niniejszą Umową mają zastosowanie obowiązujące przepisy, w tym przepisy Kodeksu cywilnego.</w:t>
      </w:r>
    </w:p>
    <w:p w:rsidR="00EB7F47" w:rsidRPr="00177960" w:rsidRDefault="00EB7F47" w:rsidP="00C01681">
      <w:pPr>
        <w:pStyle w:val="Akapitzlist"/>
        <w:numPr>
          <w:ilvl w:val="0"/>
          <w:numId w:val="5"/>
        </w:numPr>
        <w:jc w:val="both"/>
      </w:pPr>
      <w:r w:rsidRPr="00177960">
        <w:lastRenderedPageBreak/>
        <w:t>Zmiany i uzupełnienia Umowy mogą być dokonywane jedynie w formie pisemnej, zastrzeżonej pod rygorem nieważności.</w:t>
      </w:r>
    </w:p>
    <w:p w:rsidR="00EB7F47" w:rsidRPr="00177960" w:rsidRDefault="00EB7F47" w:rsidP="00C01681">
      <w:pPr>
        <w:pStyle w:val="Akapitzlist"/>
        <w:numPr>
          <w:ilvl w:val="0"/>
          <w:numId w:val="5"/>
        </w:numPr>
        <w:jc w:val="both"/>
      </w:pPr>
      <w:r w:rsidRPr="00177960">
        <w:t>W przypadku, gdyby okazało się, że poszczególne postanowienia Umowy są nieważne albo nie wywołują zamierzonych skutków prawnych, nie będzie to naruszało ani ważności, ani skuteczności pozostałych postanowień Umowy. W takich przypadkach Strony zobowiązują się do zastąpienia tych postanowień innymi, które w sposób najbardziej zbliżony wyrażą ekonomiczny i prawny sens postanowień zastąpionych.</w:t>
      </w:r>
    </w:p>
    <w:p w:rsidR="00EB7F47" w:rsidRPr="00177960" w:rsidRDefault="00EB7F47" w:rsidP="00C01681">
      <w:pPr>
        <w:pStyle w:val="Akapitzlist"/>
        <w:numPr>
          <w:ilvl w:val="0"/>
          <w:numId w:val="5"/>
        </w:numPr>
        <w:jc w:val="both"/>
      </w:pPr>
      <w:r w:rsidRPr="00177960">
        <w:t xml:space="preserve">Niniejsza umowa została sporządzona w </w:t>
      </w:r>
      <w:r w:rsidR="004F62F8">
        <w:t>czterech</w:t>
      </w:r>
      <w:r w:rsidRPr="00177960">
        <w:t xml:space="preserve"> jednobrzmiących egzemplarzach, po </w:t>
      </w:r>
      <w:r w:rsidR="004F62F8">
        <w:t>dwa</w:t>
      </w:r>
      <w:r w:rsidRPr="00177960">
        <w:t xml:space="preserve"> dla każdej ze Stron.</w:t>
      </w:r>
    </w:p>
    <w:p w:rsidR="00EB7F47" w:rsidRPr="00177960" w:rsidRDefault="00EB7F47" w:rsidP="00FB0622"/>
    <w:p w:rsidR="00EB7F47" w:rsidRPr="00177960" w:rsidRDefault="00EB7F47" w:rsidP="00FB0622"/>
    <w:p w:rsidR="00EB7F47" w:rsidRPr="00177960" w:rsidRDefault="00EB7F47" w:rsidP="00FB0622"/>
    <w:p w:rsidR="00EB7F47" w:rsidRPr="00177960" w:rsidRDefault="00EB7F47" w:rsidP="00FB0622"/>
    <w:p w:rsidR="00EB7F47" w:rsidRPr="00177960" w:rsidRDefault="00EB7F47" w:rsidP="00B80383">
      <w:pPr>
        <w:pStyle w:val="Bezodstpw"/>
        <w:jc w:val="center"/>
      </w:pPr>
      <w:r w:rsidRPr="00177960">
        <w:t>Uniwersytet Medyczny</w:t>
      </w:r>
      <w:r w:rsidRPr="00177960">
        <w:tab/>
      </w:r>
      <w:r w:rsidRPr="00177960">
        <w:tab/>
      </w:r>
      <w:r w:rsidRPr="00177960">
        <w:tab/>
      </w:r>
      <w:r w:rsidRPr="00177960">
        <w:tab/>
      </w:r>
      <w:r w:rsidRPr="00177960">
        <w:tab/>
      </w:r>
      <w:r w:rsidRPr="00177960">
        <w:tab/>
        <w:t>Przedsiębiorca</w:t>
      </w:r>
    </w:p>
    <w:p w:rsidR="00EB7F47" w:rsidRPr="00177960" w:rsidRDefault="00EB7F47" w:rsidP="00B80383">
      <w:pPr>
        <w:ind w:left="708" w:firstLine="708"/>
      </w:pPr>
      <w:r w:rsidRPr="00177960">
        <w:t>w Białymstoku</w:t>
      </w:r>
    </w:p>
    <w:p w:rsidR="00EB7F47" w:rsidRPr="00177960" w:rsidRDefault="00EB7F47" w:rsidP="00B80383">
      <w:pPr>
        <w:jc w:val="center"/>
      </w:pPr>
      <w:r w:rsidRPr="00177960">
        <w:t>……..………………….…………………</w:t>
      </w:r>
      <w:r w:rsidRPr="00177960">
        <w:tab/>
      </w:r>
      <w:r w:rsidRPr="00177960">
        <w:tab/>
      </w:r>
      <w:r w:rsidRPr="00177960">
        <w:tab/>
      </w:r>
      <w:r w:rsidRPr="00177960">
        <w:tab/>
      </w:r>
      <w:r w:rsidRPr="00177960">
        <w:tab/>
        <w:t>…………….…………………</w:t>
      </w:r>
    </w:p>
    <w:p w:rsidR="00EB7F47" w:rsidRPr="00177960" w:rsidRDefault="00EB7F47"/>
    <w:sectPr w:rsidR="00EB7F47" w:rsidRPr="00177960" w:rsidSect="004A451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848" w:rsidRDefault="00BB2848" w:rsidP="00545AD8">
      <w:pPr>
        <w:spacing w:after="0" w:line="240" w:lineRule="auto"/>
      </w:pPr>
      <w:r>
        <w:separator/>
      </w:r>
    </w:p>
  </w:endnote>
  <w:endnote w:type="continuationSeparator" w:id="0">
    <w:p w:rsidR="00BB2848" w:rsidRDefault="00BB2848" w:rsidP="00545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700161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45AD8" w:rsidRDefault="00545AD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3E3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3E3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45AD8" w:rsidRDefault="00545A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848" w:rsidRDefault="00BB2848" w:rsidP="00545AD8">
      <w:pPr>
        <w:spacing w:after="0" w:line="240" w:lineRule="auto"/>
      </w:pPr>
      <w:r>
        <w:separator/>
      </w:r>
    </w:p>
  </w:footnote>
  <w:footnote w:type="continuationSeparator" w:id="0">
    <w:p w:rsidR="00BB2848" w:rsidRDefault="00BB2848" w:rsidP="00545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33282"/>
    <w:multiLevelType w:val="hybridMultilevel"/>
    <w:tmpl w:val="9800A6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C24B38"/>
    <w:multiLevelType w:val="hybridMultilevel"/>
    <w:tmpl w:val="C6901B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3568DD"/>
    <w:multiLevelType w:val="hybridMultilevel"/>
    <w:tmpl w:val="FA9A7E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A192037"/>
    <w:multiLevelType w:val="hybridMultilevel"/>
    <w:tmpl w:val="293E78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CBC2F89"/>
    <w:multiLevelType w:val="hybridMultilevel"/>
    <w:tmpl w:val="0E9250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1C603FC"/>
    <w:multiLevelType w:val="hybridMultilevel"/>
    <w:tmpl w:val="FA9A7E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22"/>
    <w:rsid w:val="00086759"/>
    <w:rsid w:val="000C7736"/>
    <w:rsid w:val="000D6978"/>
    <w:rsid w:val="000F1E59"/>
    <w:rsid w:val="00103329"/>
    <w:rsid w:val="00152E7D"/>
    <w:rsid w:val="00155CC7"/>
    <w:rsid w:val="00177960"/>
    <w:rsid w:val="00180C1B"/>
    <w:rsid w:val="001978D0"/>
    <w:rsid w:val="001E0380"/>
    <w:rsid w:val="002C7F72"/>
    <w:rsid w:val="002D4C81"/>
    <w:rsid w:val="003418EC"/>
    <w:rsid w:val="00390958"/>
    <w:rsid w:val="0049025A"/>
    <w:rsid w:val="004A451A"/>
    <w:rsid w:val="004C26FD"/>
    <w:rsid w:val="004F62F8"/>
    <w:rsid w:val="004F6970"/>
    <w:rsid w:val="005241E4"/>
    <w:rsid w:val="00532F2B"/>
    <w:rsid w:val="00545AD8"/>
    <w:rsid w:val="00561BA2"/>
    <w:rsid w:val="00581FFB"/>
    <w:rsid w:val="00596D84"/>
    <w:rsid w:val="005D5B1B"/>
    <w:rsid w:val="005E3E38"/>
    <w:rsid w:val="00606C9A"/>
    <w:rsid w:val="006230F9"/>
    <w:rsid w:val="006247D6"/>
    <w:rsid w:val="006C28DF"/>
    <w:rsid w:val="006D6D51"/>
    <w:rsid w:val="006E0402"/>
    <w:rsid w:val="00701791"/>
    <w:rsid w:val="007471A7"/>
    <w:rsid w:val="007662A3"/>
    <w:rsid w:val="007C44B5"/>
    <w:rsid w:val="008C207D"/>
    <w:rsid w:val="00982379"/>
    <w:rsid w:val="009E1BD1"/>
    <w:rsid w:val="00A21868"/>
    <w:rsid w:val="00A8078F"/>
    <w:rsid w:val="00B16407"/>
    <w:rsid w:val="00B45817"/>
    <w:rsid w:val="00B80383"/>
    <w:rsid w:val="00B848D1"/>
    <w:rsid w:val="00BA7434"/>
    <w:rsid w:val="00BB2848"/>
    <w:rsid w:val="00BC71AE"/>
    <w:rsid w:val="00C01681"/>
    <w:rsid w:val="00C338A9"/>
    <w:rsid w:val="00C361D1"/>
    <w:rsid w:val="00C769DB"/>
    <w:rsid w:val="00CB52A8"/>
    <w:rsid w:val="00D77089"/>
    <w:rsid w:val="00D92016"/>
    <w:rsid w:val="00DB35F2"/>
    <w:rsid w:val="00E771B0"/>
    <w:rsid w:val="00E8141B"/>
    <w:rsid w:val="00E84972"/>
    <w:rsid w:val="00E96478"/>
    <w:rsid w:val="00EA04C0"/>
    <w:rsid w:val="00EA329C"/>
    <w:rsid w:val="00EB259C"/>
    <w:rsid w:val="00EB37F8"/>
    <w:rsid w:val="00EB7F47"/>
    <w:rsid w:val="00EC1D67"/>
    <w:rsid w:val="00F545D9"/>
    <w:rsid w:val="00F666E9"/>
    <w:rsid w:val="00FB0622"/>
    <w:rsid w:val="00FB17BB"/>
    <w:rsid w:val="00FE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47A954-E7E8-46FB-BDEE-103F1C20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451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B062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A329C"/>
    <w:pPr>
      <w:keepNext/>
      <w:keepLines/>
      <w:spacing w:before="200" w:after="240"/>
      <w:jc w:val="center"/>
      <w:outlineLvl w:val="1"/>
    </w:pPr>
    <w:rPr>
      <w:rFonts w:ascii="Cambria" w:eastAsia="Times New Roman" w:hAnsi="Cambri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B062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EA329C"/>
    <w:rPr>
      <w:rFonts w:ascii="Cambria" w:eastAsia="Times New Roman" w:hAnsi="Cambria"/>
      <w:b/>
      <w:bCs/>
      <w:lang w:eastAsia="en-US"/>
    </w:rPr>
  </w:style>
  <w:style w:type="paragraph" w:styleId="Bezodstpw">
    <w:name w:val="No Spacing"/>
    <w:uiPriority w:val="99"/>
    <w:qFormat/>
    <w:rsid w:val="005D5B1B"/>
    <w:rPr>
      <w:lang w:eastAsia="en-US"/>
    </w:rPr>
  </w:style>
  <w:style w:type="paragraph" w:styleId="Akapitzlist">
    <w:name w:val="List Paragraph"/>
    <w:basedOn w:val="Normalny"/>
    <w:uiPriority w:val="99"/>
    <w:qFormat/>
    <w:rsid w:val="005D5B1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5241E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41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41E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41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41E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4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41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5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AD8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45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5AD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współpracy w zakresie opracowania i wdrożenia rozwiązań</vt:lpstr>
    </vt:vector>
  </TitlesOfParts>
  <Company/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współpracy w zakresie opracowania i wdrożenia rozwiązań</dc:title>
  <dc:creator>Andrzej Małkowski</dc:creator>
  <cp:lastModifiedBy>Wiesława Kowieska-Czech</cp:lastModifiedBy>
  <cp:revision>2</cp:revision>
  <cp:lastPrinted>2014-03-06T07:33:00Z</cp:lastPrinted>
  <dcterms:created xsi:type="dcterms:W3CDTF">2014-03-06T12:09:00Z</dcterms:created>
  <dcterms:modified xsi:type="dcterms:W3CDTF">2014-03-06T12:09:00Z</dcterms:modified>
</cp:coreProperties>
</file>