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AB" w:rsidRPr="00FE538D" w:rsidRDefault="00D300AB" w:rsidP="00FE538D">
      <w:pPr>
        <w:spacing w:line="72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do Zarządzenia nr </w:t>
      </w:r>
      <w:r w:rsid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>3</w:t>
      </w:r>
      <w:r w:rsidR="00C94149">
        <w:rPr>
          <w:rFonts w:asciiTheme="minorHAnsi" w:eastAsia="Times New Roman" w:hAnsiTheme="minorHAnsi" w:cstheme="minorHAnsi"/>
          <w:sz w:val="18"/>
          <w:szCs w:val="18"/>
          <w:lang w:eastAsia="pl-PL"/>
        </w:rPr>
        <w:t>5</w:t>
      </w:r>
      <w:bookmarkStart w:id="0" w:name="_GoBack"/>
      <w:bookmarkEnd w:id="0"/>
      <w:r w:rsid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>/2021</w:t>
      </w:r>
      <w:r w:rsidRP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Rektora UMB z dnia </w:t>
      </w:r>
      <w:r w:rsid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29.04.2021 </w:t>
      </w:r>
      <w:r w:rsidRPr="00FE538D">
        <w:rPr>
          <w:rFonts w:asciiTheme="minorHAnsi" w:eastAsia="Times New Roman" w:hAnsiTheme="minorHAnsi" w:cstheme="minorHAnsi"/>
          <w:sz w:val="18"/>
          <w:szCs w:val="18"/>
          <w:lang w:eastAsia="pl-PL"/>
        </w:rPr>
        <w:t>r.</w:t>
      </w:r>
    </w:p>
    <w:p w:rsidR="00D300AB" w:rsidRPr="00FE538D" w:rsidRDefault="00D300AB" w:rsidP="00FE538D">
      <w:pPr>
        <w:shd w:val="clear" w:color="auto" w:fill="FFFFFF"/>
        <w:spacing w:line="480" w:lineRule="auto"/>
        <w:jc w:val="center"/>
        <w:outlineLvl w:val="1"/>
        <w:rPr>
          <w:rFonts w:asciiTheme="minorHAnsi" w:eastAsia="Times New Roman" w:hAnsiTheme="minorHAnsi" w:cstheme="minorHAnsi"/>
          <w:b/>
          <w:bCs/>
          <w:lang w:eastAsia="pl-PL"/>
        </w:rPr>
      </w:pPr>
      <w:r w:rsidRPr="00FE538D">
        <w:rPr>
          <w:rFonts w:asciiTheme="minorHAnsi" w:eastAsia="Times New Roman" w:hAnsiTheme="minorHAnsi" w:cstheme="minorHAnsi"/>
          <w:b/>
          <w:bCs/>
          <w:lang w:eastAsia="pl-PL"/>
        </w:rPr>
        <w:t>Harmonogram ramowy roku akademickiego 2021/2022</w:t>
      </w:r>
    </w:p>
    <w:p w:rsidR="00D300AB" w:rsidRPr="00FE538D" w:rsidRDefault="00D300AB" w:rsidP="00FE538D">
      <w:pPr>
        <w:spacing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FE538D">
        <w:rPr>
          <w:rFonts w:asciiTheme="minorHAnsi" w:eastAsia="Times New Roman" w:hAnsiTheme="minorHAnsi" w:cstheme="minorHAnsi"/>
          <w:shd w:val="clear" w:color="auto" w:fill="FFFFFF"/>
          <w:lang w:eastAsia="pl-PL"/>
        </w:rPr>
        <w:t> </w:t>
      </w: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2678"/>
        <w:gridCol w:w="2684"/>
      </w:tblGrid>
      <w:tr w:rsidR="00D300AB" w:rsidRPr="00FE538D" w:rsidTr="00C25830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Plan zajęć studenckich obowiązujący w roku akademickim 2021/2022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semestr zimowy </w:t>
            </w:r>
            <w:r w:rsidR="00803BA0"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                                                   od                                               do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01.10.202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/2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CC6DBD"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ni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woln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.11.202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02.11.202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ni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woln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11.11.202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.11.202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.12.202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.01.202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Zimowa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C6DBD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/2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CC6DBD"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2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30.04.202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CC6DBD"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3"/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semestr letni 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.02.202</w:t>
            </w:r>
            <w:r w:rsidR="0067274A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67274A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09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/27.06.202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CC6DBD"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4"/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64158A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.04.202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64158A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19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.04.202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ni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woln</w:t>
            </w:r>
            <w:r w:rsidR="00803BA0" w:rsidRPr="00FE538D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 xml:space="preserve">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64158A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30.04.2022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64158A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03.05.2022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E776A8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E776A8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  <w:r w:rsidR="00D300AB" w:rsidRPr="00FE538D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Letnia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E776A8" w:rsidRPr="00FE538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="00E776A8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/28.06.202</w:t>
            </w:r>
            <w:r w:rsidR="00E776A8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CC6DBD"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5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300AB" w:rsidRPr="00FE538D" w:rsidRDefault="00D300AB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15.09.202</w:t>
            </w:r>
            <w:r w:rsidR="00E776A8" w:rsidRPr="00FE538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</w:tbl>
    <w:p w:rsidR="00D300AB" w:rsidRPr="00FE538D" w:rsidRDefault="00D300AB" w:rsidP="00D300AB">
      <w:pPr>
        <w:shd w:val="clear" w:color="auto" w:fill="FFFFFF"/>
        <w:spacing w:after="75" w:line="306" w:lineRule="atLeast"/>
        <w:jc w:val="left"/>
        <w:rPr>
          <w:rFonts w:asciiTheme="minorHAnsi" w:hAnsiTheme="minorHAnsi" w:cstheme="minorHAnsi"/>
        </w:rPr>
      </w:pPr>
      <w:r w:rsidRPr="00FE538D">
        <w:rPr>
          <w:rFonts w:asciiTheme="minorHAnsi" w:eastAsia="Times New Roman" w:hAnsiTheme="minorHAnsi" w:cstheme="minorHAnsi"/>
          <w:lang w:eastAsia="pl-PL"/>
        </w:rPr>
        <w:t> </w:t>
      </w:r>
    </w:p>
    <w:sectPr w:rsidR="00D300AB" w:rsidRPr="00FE53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5E" w:rsidRDefault="00F67A5E">
      <w:pPr>
        <w:spacing w:line="240" w:lineRule="auto"/>
      </w:pPr>
      <w:r>
        <w:separator/>
      </w:r>
    </w:p>
  </w:endnote>
  <w:endnote w:type="continuationSeparator" w:id="0">
    <w:p w:rsidR="00F67A5E" w:rsidRDefault="00F67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78" w:rsidRPr="00CC6DBD" w:rsidRDefault="00F67A5E" w:rsidP="00CC6DB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5E" w:rsidRDefault="00F67A5E">
      <w:pPr>
        <w:spacing w:line="240" w:lineRule="auto"/>
      </w:pPr>
      <w:r>
        <w:separator/>
      </w:r>
    </w:p>
  </w:footnote>
  <w:footnote w:type="continuationSeparator" w:id="0">
    <w:p w:rsidR="00F67A5E" w:rsidRDefault="00F67A5E">
      <w:pPr>
        <w:spacing w:line="240" w:lineRule="auto"/>
      </w:pPr>
      <w:r>
        <w:continuationSeparator/>
      </w:r>
    </w:p>
  </w:footnote>
  <w:footnote w:id="1">
    <w:p w:rsidR="00CC6DBD" w:rsidRDefault="00CC6DBD" w:rsidP="00CC6DBD">
      <w:pPr>
        <w:pStyle w:val="Tekstprzypisudolnego"/>
        <w:spacing w:line="288" w:lineRule="auto"/>
        <w:jc w:val="left"/>
      </w:pPr>
      <w:r>
        <w:rPr>
          <w:rStyle w:val="Odwoanieprzypisudolnego"/>
        </w:rPr>
        <w:footnoteRef/>
      </w:r>
      <w:r>
        <w:t xml:space="preserve"> </w:t>
      </w:r>
      <w:r w:rsidRPr="00CC6DBD">
        <w:rPr>
          <w:rFonts w:asciiTheme="minorHAnsi" w:hAnsiTheme="minorHAnsi" w:cstheme="minorHAnsi"/>
        </w:rPr>
        <w:t xml:space="preserve">dla kierunku lekarskiego, lekarsko-dentystycznego, fizjoterapii jednolitej magisterskiej oraz pielęgniarstwa </w:t>
      </w:r>
      <w:r w:rsidRPr="00CC6DBD">
        <w:rPr>
          <w:rFonts w:asciiTheme="minorHAnsi" w:hAnsiTheme="minorHAnsi" w:cstheme="minorHAnsi"/>
        </w:rPr>
        <w:br/>
        <w:t>i położnictwa I stopnia</w:t>
      </w:r>
      <w:r>
        <w:rPr>
          <w:rFonts w:asciiTheme="minorHAnsi" w:hAnsiTheme="minorHAnsi" w:cstheme="minorHAnsi"/>
        </w:rPr>
        <w:t>,</w:t>
      </w:r>
    </w:p>
  </w:footnote>
  <w:footnote w:id="2">
    <w:p w:rsidR="00CC6DBD" w:rsidRPr="00CC6DBD" w:rsidRDefault="00CC6DBD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CC6DBD">
        <w:rPr>
          <w:rFonts w:asciiTheme="minorHAnsi" w:hAnsiTheme="minorHAnsi" w:cstheme="minorHAnsi"/>
        </w:rPr>
        <w:t xml:space="preserve"> dla kierunku lekarskiego, lekarsko-dentystycznego, fizjoterapii jednolitej magisterskiej oraz pielęgniarstwa </w:t>
      </w:r>
      <w:r w:rsidRPr="00CC6DBD">
        <w:rPr>
          <w:rFonts w:asciiTheme="minorHAnsi" w:hAnsiTheme="minorHAnsi" w:cstheme="minorHAnsi"/>
        </w:rPr>
        <w:br/>
        <w:t>i położnictwa I stopnia</w:t>
      </w:r>
      <w:r>
        <w:rPr>
          <w:rFonts w:asciiTheme="minorHAnsi" w:hAnsiTheme="minorHAnsi" w:cstheme="minorHAnsi"/>
        </w:rPr>
        <w:t>,</w:t>
      </w:r>
    </w:p>
  </w:footnote>
  <w:footnote w:id="3">
    <w:p w:rsidR="00CC6DBD" w:rsidRPr="00CC6DBD" w:rsidRDefault="00CC6DBD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CC6DBD">
        <w:rPr>
          <w:rFonts w:asciiTheme="minorHAnsi" w:hAnsiTheme="minorHAnsi" w:cstheme="minorHAnsi"/>
        </w:rPr>
        <w:t xml:space="preserve"> nie dotyczy VI roku kierunku lekarskiego</w:t>
      </w:r>
      <w:r>
        <w:rPr>
          <w:rFonts w:asciiTheme="minorHAnsi" w:hAnsiTheme="minorHAnsi" w:cstheme="minorHAnsi"/>
        </w:rPr>
        <w:t>,</w:t>
      </w:r>
    </w:p>
  </w:footnote>
  <w:footnote w:id="4">
    <w:p w:rsidR="00CC6DBD" w:rsidRPr="00CC6DBD" w:rsidRDefault="00CC6DBD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CC6DBD">
        <w:rPr>
          <w:rFonts w:asciiTheme="minorHAnsi" w:hAnsiTheme="minorHAnsi" w:cstheme="minorHAnsi"/>
        </w:rPr>
        <w:t xml:space="preserve"> dla kierunku lekarskiego, lekarsko-dentystycznego, fizjoterapii jednolitej magisterskiej oraz pielęgniarstwa </w:t>
      </w:r>
      <w:r w:rsidRPr="00CC6DBD">
        <w:rPr>
          <w:rFonts w:asciiTheme="minorHAnsi" w:hAnsiTheme="minorHAnsi" w:cstheme="minorHAnsi"/>
        </w:rPr>
        <w:br/>
        <w:t>i położnictwa I stopnia</w:t>
      </w:r>
      <w:r>
        <w:rPr>
          <w:rFonts w:asciiTheme="minorHAnsi" w:hAnsiTheme="minorHAnsi" w:cstheme="minorHAnsi"/>
        </w:rPr>
        <w:t>,</w:t>
      </w:r>
    </w:p>
  </w:footnote>
  <w:footnote w:id="5">
    <w:p w:rsidR="00CC6DBD" w:rsidRDefault="00CC6DBD" w:rsidP="00CC6DBD">
      <w:pPr>
        <w:pStyle w:val="Tekstprzypisudolnego"/>
        <w:spacing w:line="288" w:lineRule="auto"/>
        <w:jc w:val="left"/>
      </w:pPr>
      <w:r>
        <w:rPr>
          <w:rStyle w:val="Odwoanieprzypisudolnego"/>
        </w:rPr>
        <w:footnoteRef/>
      </w:r>
      <w:r>
        <w:t xml:space="preserve"> </w:t>
      </w:r>
      <w:r w:rsidRPr="00CC6DBD">
        <w:rPr>
          <w:rFonts w:asciiTheme="minorHAnsi" w:hAnsiTheme="minorHAnsi" w:cstheme="minorHAnsi"/>
        </w:rPr>
        <w:t xml:space="preserve">dla kierunku lekarskiego, lekarsko-dentystycznego, fizjoterapii jednolitej magisterskiej oraz pielęgniarstwa </w:t>
      </w:r>
      <w:r w:rsidRPr="00CC6DBD">
        <w:rPr>
          <w:rFonts w:asciiTheme="minorHAnsi" w:hAnsiTheme="minorHAnsi" w:cstheme="minorHAnsi"/>
        </w:rPr>
        <w:br/>
        <w:t>i położnictwa I stopnia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716"/>
    <w:multiLevelType w:val="hybridMultilevel"/>
    <w:tmpl w:val="5C98A972"/>
    <w:lvl w:ilvl="0" w:tplc="F796CE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AB"/>
    <w:rsid w:val="00236731"/>
    <w:rsid w:val="0064158A"/>
    <w:rsid w:val="0067274A"/>
    <w:rsid w:val="00803BA0"/>
    <w:rsid w:val="00996096"/>
    <w:rsid w:val="00C554F3"/>
    <w:rsid w:val="00C73A0E"/>
    <w:rsid w:val="00C94149"/>
    <w:rsid w:val="00CC6119"/>
    <w:rsid w:val="00CC6DBD"/>
    <w:rsid w:val="00D239DB"/>
    <w:rsid w:val="00D300AB"/>
    <w:rsid w:val="00E514E1"/>
    <w:rsid w:val="00E776A8"/>
    <w:rsid w:val="00F67A5E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1922"/>
  <w15:chartTrackingRefBased/>
  <w15:docId w15:val="{0F1EAF75-68A5-47EB-8A40-F3F9E0D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AB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DB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DB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D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6D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DBD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6D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DB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1135-951B-475A-94E1-C24335AE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Bayer</dc:creator>
  <cp:keywords/>
  <dc:description/>
  <cp:lastModifiedBy>Emilia Snarska</cp:lastModifiedBy>
  <cp:revision>5</cp:revision>
  <cp:lastPrinted>2021-04-27T12:29:00Z</cp:lastPrinted>
  <dcterms:created xsi:type="dcterms:W3CDTF">2021-04-29T13:09:00Z</dcterms:created>
  <dcterms:modified xsi:type="dcterms:W3CDTF">2021-04-29T13:23:00Z</dcterms:modified>
</cp:coreProperties>
</file>