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Zarządzenie nr </w:t>
      </w:r>
      <w:r w:rsidR="00687DDA">
        <w:rPr>
          <w:rFonts w:ascii="Times New Roman" w:hAnsi="Times New Roman"/>
          <w:sz w:val="24"/>
          <w:szCs w:val="24"/>
        </w:rPr>
        <w:t>82</w:t>
      </w:r>
      <w:r w:rsidR="002550A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2020</w:t>
      </w:r>
    </w:p>
    <w:p w:rsidR="00BB2FF6" w:rsidRPr="00D85F51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Rektora </w:t>
      </w:r>
      <w:r w:rsidR="00BB2FF6" w:rsidRPr="00D85F51">
        <w:rPr>
          <w:rFonts w:ascii="Times New Roman" w:hAnsi="Times New Roman"/>
          <w:sz w:val="24"/>
          <w:szCs w:val="24"/>
        </w:rPr>
        <w:t>Uniwersytetu Medycznego w Białymstoku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>z dnia</w:t>
      </w:r>
      <w:r w:rsidR="002550AB">
        <w:rPr>
          <w:rFonts w:ascii="Times New Roman" w:hAnsi="Times New Roman"/>
          <w:sz w:val="24"/>
          <w:szCs w:val="24"/>
        </w:rPr>
        <w:t xml:space="preserve"> </w:t>
      </w:r>
      <w:r w:rsidR="00CF4A5D">
        <w:rPr>
          <w:rFonts w:ascii="Times New Roman" w:hAnsi="Times New Roman"/>
          <w:sz w:val="24"/>
          <w:szCs w:val="24"/>
        </w:rPr>
        <w:t>31.08</w:t>
      </w:r>
      <w:r w:rsidR="000A1DA4">
        <w:rPr>
          <w:rFonts w:ascii="Times New Roman" w:hAnsi="Times New Roman"/>
          <w:sz w:val="24"/>
          <w:szCs w:val="24"/>
        </w:rPr>
        <w:t>.2020 r.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w sprawie </w:t>
      </w:r>
      <w:r w:rsidR="002550AB">
        <w:rPr>
          <w:rFonts w:ascii="Times New Roman" w:hAnsi="Times New Roman"/>
          <w:sz w:val="24"/>
          <w:szCs w:val="24"/>
          <w:lang w:eastAsia="pl-PL"/>
        </w:rPr>
        <w:t>powołania Rady Wydziału Lekarskiego z Oddziałem Stomatologii i Oddziałem Nauczania w Języku Angielskim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2550AB">
        <w:rPr>
          <w:rFonts w:ascii="Times New Roman" w:hAnsi="Times New Roman"/>
          <w:sz w:val="24"/>
          <w:szCs w:val="24"/>
          <w:lang w:eastAsia="pl-PL"/>
        </w:rPr>
        <w:br/>
      </w:r>
      <w:r w:rsidR="002550AB">
        <w:rPr>
          <w:rFonts w:ascii="Times New Roman" w:hAnsi="Times New Roman"/>
          <w:bCs/>
          <w:sz w:val="24"/>
          <w:szCs w:val="24"/>
          <w:lang w:eastAsia="pl-PL"/>
        </w:rPr>
        <w:t>Uniwersytetu Medycznego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w Białymstoku</w:t>
      </w:r>
      <w:r w:rsidR="00CD46DC">
        <w:rPr>
          <w:rFonts w:ascii="Times New Roman" w:hAnsi="Times New Roman"/>
          <w:bCs/>
          <w:sz w:val="24"/>
          <w:szCs w:val="24"/>
          <w:lang w:eastAsia="pl-PL"/>
        </w:rPr>
        <w:t xml:space="preserve"> na okres kadencji 2020-2024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2550AB">
        <w:rPr>
          <w:rFonts w:ascii="Times New Roman" w:hAnsi="Times New Roman"/>
          <w:sz w:val="24"/>
          <w:szCs w:val="24"/>
          <w:lang w:eastAsia="pl-PL"/>
        </w:rPr>
        <w:t>§ 52 ust. 1-2 Statutu Uniwersytetu Medycznego w Białymstoku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 zarządzam, co następuje: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CA177B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>§ 1</w:t>
      </w:r>
      <w:r w:rsidR="00BB2FF6"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</w:p>
    <w:p w:rsidR="00BB2FF6" w:rsidRDefault="00CD46DC" w:rsidP="00CD46DC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Po</w:t>
      </w:r>
      <w:r>
        <w:rPr>
          <w:rFonts w:ascii="Times New Roman" w:hAnsi="Times New Roman"/>
          <w:sz w:val="24"/>
          <w:szCs w:val="24"/>
          <w:lang w:eastAsia="pl-PL"/>
        </w:rPr>
        <w:t xml:space="preserve">wołuję Radę Wydziału Lekarskiego z Oddziałem Stomatologii i Oddziałem Nauczania </w:t>
      </w:r>
      <w:r>
        <w:rPr>
          <w:rFonts w:ascii="Times New Roman" w:hAnsi="Times New Roman"/>
          <w:sz w:val="24"/>
          <w:szCs w:val="24"/>
          <w:lang w:eastAsia="pl-PL"/>
        </w:rPr>
        <w:br/>
        <w:t>w Języku Angielskim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Uniwersytetu Medycznego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w Białymstoku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następującym składzie: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Dziekan, jako przewodniczący,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Prodziekani</w:t>
      </w:r>
      <w:r w:rsidR="002616A9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2616A9">
        <w:rPr>
          <w:rFonts w:ascii="Times New Roman" w:hAnsi="Times New Roman"/>
          <w:sz w:val="24"/>
          <w:szCs w:val="24"/>
          <w:lang w:eastAsia="pl-PL"/>
        </w:rPr>
        <w:t>Wydziału Lekarskiego z Oddziałem Stomatologii i Oddziałem Nauczania w Języku Angielskim</w:t>
      </w:r>
      <w:bookmarkStart w:id="0" w:name="_GoBack"/>
      <w:bookmarkEnd w:id="0"/>
      <w:r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kierownicy jednostek organizacyjnych wydziału, a w przypadku braku możliwości uczestniczenia w posiedzeniu Rady przez kierownika jednostki - wyznaczony przez niego pracownik jednostki,</w:t>
      </w:r>
    </w:p>
    <w:p w:rsidR="00CD46DC" w:rsidRPr="00CD46DC" w:rsidRDefault="00CF4A5D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10 przedstawicieli</w:t>
      </w:r>
      <w:r w:rsidR="00CD46DC"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 studentów wskazanych przez Samorząd Studencki,</w:t>
      </w:r>
    </w:p>
    <w:p w:rsidR="00CF4A5D" w:rsidRPr="00CD46DC" w:rsidRDefault="00CF4A5D" w:rsidP="00CF4A5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 przedstawicieli</w:t>
      </w:r>
      <w:r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 doktorantów wskazanych przez Samorząd Doktorantów,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w posiedzeniach Rad Wydziałów mogą uczestniczyć z głosem doradczym osoby zaproszone przez Dziekana.</w:t>
      </w:r>
    </w:p>
    <w:p w:rsidR="00CD46DC" w:rsidRDefault="00CD46DC" w:rsidP="00CD46DC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BB2FF6" w:rsidRPr="00CA177B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 w:rsidR="00E461DA" w:rsidRPr="00CA177B"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CA177B">
        <w:rPr>
          <w:rFonts w:ascii="Times New Roman" w:hAnsi="Times New Roman"/>
          <w:sz w:val="24"/>
          <w:szCs w:val="24"/>
          <w:lang w:eastAsia="pl-PL"/>
        </w:rPr>
        <w:t>§ 2</w:t>
      </w:r>
    </w:p>
    <w:p w:rsidR="00BB2FF6" w:rsidRPr="00D85F51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D46DC" w:rsidRP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Rektor</w:t>
      </w:r>
    </w:p>
    <w:p w:rsidR="00CD46DC" w:rsidRP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BB2FF6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prof. dr hab. Adam Krętowski</w:t>
      </w:r>
    </w:p>
    <w:sectPr w:rsidR="00BB2FF6" w:rsidSect="00C1318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839"/>
    <w:multiLevelType w:val="hybridMultilevel"/>
    <w:tmpl w:val="E11C8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7DA9"/>
    <w:multiLevelType w:val="hybridMultilevel"/>
    <w:tmpl w:val="45DC5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11A7"/>
    <w:multiLevelType w:val="hybridMultilevel"/>
    <w:tmpl w:val="14D6C89E"/>
    <w:lvl w:ilvl="0" w:tplc="AFA856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F6"/>
    <w:rsid w:val="000264A9"/>
    <w:rsid w:val="000A1DA4"/>
    <w:rsid w:val="002550AB"/>
    <w:rsid w:val="002616A9"/>
    <w:rsid w:val="002E624E"/>
    <w:rsid w:val="0047794E"/>
    <w:rsid w:val="004B5A3F"/>
    <w:rsid w:val="00687DDA"/>
    <w:rsid w:val="00703ABA"/>
    <w:rsid w:val="0074783B"/>
    <w:rsid w:val="008E352C"/>
    <w:rsid w:val="00BB2FF6"/>
    <w:rsid w:val="00C111C3"/>
    <w:rsid w:val="00C13184"/>
    <w:rsid w:val="00CA177B"/>
    <w:rsid w:val="00CD46DC"/>
    <w:rsid w:val="00CE793F"/>
    <w:rsid w:val="00CF4A5D"/>
    <w:rsid w:val="00E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DDD4"/>
  <w15:chartTrackingRefBased/>
  <w15:docId w15:val="{85328396-F8BE-4494-81DB-0F7F854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AB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7</cp:revision>
  <cp:lastPrinted>2020-09-03T11:51:00Z</cp:lastPrinted>
  <dcterms:created xsi:type="dcterms:W3CDTF">2020-08-31T07:51:00Z</dcterms:created>
  <dcterms:modified xsi:type="dcterms:W3CDTF">2020-09-03T11:51:00Z</dcterms:modified>
</cp:coreProperties>
</file>