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ED" w:rsidRDefault="008A30ED" w:rsidP="008A30ED">
      <w:pPr>
        <w:spacing w:line="264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36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6C6D27">
        <w:rPr>
          <w:rFonts w:ascii="Times New Roman" w:hAnsi="Times New Roman" w:cs="Times New Roman"/>
          <w:sz w:val="18"/>
          <w:szCs w:val="18"/>
        </w:rPr>
        <w:t>Załącznik nr 2</w:t>
      </w:r>
      <w:bookmarkStart w:id="0" w:name="_GoBack"/>
      <w:bookmarkEnd w:id="0"/>
      <w:r w:rsidRPr="00AA7361">
        <w:rPr>
          <w:rFonts w:ascii="Times New Roman" w:hAnsi="Times New Roman" w:cs="Times New Roman"/>
          <w:sz w:val="18"/>
          <w:szCs w:val="18"/>
        </w:rPr>
        <w:t xml:space="preserve"> do Zarządzenia Nr 77/2020 z dnia 24.08.2020 r.</w:t>
      </w:r>
    </w:p>
    <w:p w:rsidR="008A30ED" w:rsidRDefault="008A30ED" w:rsidP="008A30ED">
      <w:pPr>
        <w:pStyle w:val="Teksttreci0"/>
        <w:shd w:val="clear" w:color="auto" w:fill="auto"/>
        <w:rPr>
          <w:sz w:val="23"/>
          <w:szCs w:val="23"/>
        </w:rPr>
      </w:pPr>
    </w:p>
    <w:p w:rsidR="008A30ED" w:rsidRDefault="008A30ED" w:rsidP="008A30ED">
      <w:pPr>
        <w:pStyle w:val="Teksttreci0"/>
        <w:shd w:val="clear" w:color="auto" w:fill="auto"/>
        <w:rPr>
          <w:sz w:val="23"/>
          <w:szCs w:val="23"/>
        </w:rPr>
      </w:pPr>
    </w:p>
    <w:p w:rsidR="008A30ED" w:rsidRPr="001951F2" w:rsidRDefault="008A30ED" w:rsidP="008A30ED">
      <w:pPr>
        <w:pStyle w:val="Teksttreci0"/>
        <w:shd w:val="clear" w:color="auto" w:fill="auto"/>
        <w:rPr>
          <w:sz w:val="23"/>
          <w:szCs w:val="23"/>
        </w:rPr>
      </w:pPr>
      <w:r w:rsidRPr="001951F2">
        <w:rPr>
          <w:sz w:val="23"/>
          <w:szCs w:val="23"/>
        </w:rPr>
        <w:t>Zakres danych podstawowych, co do których administrator posiada uprawnienia do przetwarzania:</w:t>
      </w:r>
    </w:p>
    <w:p w:rsidR="008A30ED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 xml:space="preserve">Imię, nazwisko - art. 343 ust. 1 pkt 1 ustawy z dnia 20 lipca 2018 r. Prawo o szkolnictwie wyższym i nauce (Dz. U. z 2020 r. poz. 85 z późniejszymi zmianami), art. 6 ust. 1 lit. c </w:t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br/>
      </w:r>
      <w:r w:rsidRPr="001951F2">
        <w:rPr>
          <w:sz w:val="23"/>
          <w:szCs w:val="23"/>
        </w:rPr>
        <w:t>i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(dalej „RODO”),</w:t>
      </w:r>
    </w:p>
    <w:p w:rsidR="008A30ED" w:rsidRPr="001951F2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 xml:space="preserve">stopień naukowy - art. 343 ust. 1 pkt 8 ustawy z dnia 20 lipca 2018 r. Prawo o szkolnictwie wyższym i nauce (Dz. U. z 2020 r. poz. 85 z późniejszymi zmianami), art. 6 ust. 1 lit. c </w:t>
      </w: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br/>
      </w:r>
      <w:r w:rsidRPr="001951F2">
        <w:rPr>
          <w:sz w:val="23"/>
          <w:szCs w:val="23"/>
        </w:rPr>
        <w:t>i lit. f RODO,</w:t>
      </w:r>
    </w:p>
    <w:p w:rsidR="008A30ED" w:rsidRPr="001951F2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 xml:space="preserve">e- mail - art. 6 ust. 1 lit. c i lit. f RODO, art. 2 i 3 ustawy z dnia 6 września 2001 r. o dostępie do informacji publicznej (Dz. U. z 2019 r. poz. 1429 z późniejszymi zmianami) </w:t>
      </w:r>
      <w:r>
        <w:rPr>
          <w:sz w:val="23"/>
          <w:szCs w:val="23"/>
        </w:rPr>
        <w:br/>
      </w:r>
      <w:r w:rsidRPr="001951F2">
        <w:rPr>
          <w:sz w:val="23"/>
          <w:szCs w:val="23"/>
        </w:rPr>
        <w:t>w zw. z art. 5 ustawy z dnia 25 lutego 2016 r. o ponownym wykorzystywaniu informacji sektora publicznego (Dz. U. z 2019 r. poz. 1446),</w:t>
      </w:r>
    </w:p>
    <w:p w:rsidR="008A30ED" w:rsidRPr="001951F2" w:rsidRDefault="008A30ED" w:rsidP="008A30ED">
      <w:pPr>
        <w:pStyle w:val="Teksttreci0"/>
        <w:numPr>
          <w:ilvl w:val="0"/>
          <w:numId w:val="1"/>
        </w:numPr>
        <w:shd w:val="clear" w:color="auto" w:fill="auto"/>
        <w:spacing w:line="257" w:lineRule="auto"/>
        <w:ind w:left="709" w:hanging="34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>telefon służbowy - art. 6 ust. 1 lit. c i lit. f RODO, art. 2 i 3 ustawy z dnia 6 września 2001 r. o dostępie do informacji publicznej (Dz. U. z 2019 r. poz. 1429 z późniejszymi zmianami) w zw. z art. 5 ustawy z dnia 25 lutego 2016 r. o ponownym wykorzystywaniu informacji sektora publicznego (Dz. U. z 2019 r. poz. 1446),</w:t>
      </w:r>
    </w:p>
    <w:p w:rsidR="008A30ED" w:rsidRPr="001951F2" w:rsidRDefault="008A30ED" w:rsidP="008A30ED">
      <w:pPr>
        <w:pStyle w:val="Teksttreci0"/>
        <w:numPr>
          <w:ilvl w:val="0"/>
          <w:numId w:val="1"/>
        </w:numPr>
        <w:shd w:val="clear" w:color="auto" w:fill="auto"/>
        <w:spacing w:line="257" w:lineRule="auto"/>
        <w:ind w:left="709" w:hanging="34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>nazwa instytucji - art. 6 ust. 1 lit. c i lit. f RODO, art. 2 i 3 ustawy z dnia 6 września 2001 r. o dostępie do informacji publicznej (Dz. U. z 2019 r. poz. 1429 z późniejszymi zmianami) w zw. z art. 5 ustawy z dnia 25 lutego 2016 r. o ponownym wykorzystywaniu informacji sektora publicznego (Dz. U. z 2019 r. poz. 1446),</w:t>
      </w:r>
    </w:p>
    <w:p w:rsidR="008A30ED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 xml:space="preserve">jednostka - art. 6 ust. 1 lit. c i lit. f RODO, art. 2 i 3 ustawy z dnia 6 września 2001 r. </w:t>
      </w:r>
      <w:r>
        <w:rPr>
          <w:sz w:val="23"/>
          <w:szCs w:val="23"/>
        </w:rPr>
        <w:br/>
      </w:r>
      <w:r w:rsidRPr="001951F2">
        <w:rPr>
          <w:sz w:val="23"/>
          <w:szCs w:val="23"/>
        </w:rPr>
        <w:t>o dostępie do informacji publicznej (Dz. U. z 2019 r. poz. 1429 z późniejszymi zmianami) w zw. z art. 5 ustawy z dnia 25 lutego 2016 r. o ponownym wykorzystywaniu informacji sektora publicznego (Dz. U. z 2019 r. poz. 1446),</w:t>
      </w:r>
    </w:p>
    <w:p w:rsidR="008A30ED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8A30ED">
        <w:rPr>
          <w:sz w:val="23"/>
          <w:szCs w:val="23"/>
        </w:rPr>
        <w:t>stanowisko - art. 343 ust. 1 pkt 13 ustawy z dnia 20 lipca 2018 r. Prawo o szkolnictwie wyższym i nauce (Dz. U. z 2020 r. poz. 85 z późniejszymi zmianami), art. 6 ust. 1 lit. c i lit. f RODO,</w:t>
      </w:r>
    </w:p>
    <w:p w:rsidR="008A30ED" w:rsidRPr="008A30ED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8A30ED">
        <w:rPr>
          <w:sz w:val="23"/>
          <w:szCs w:val="23"/>
        </w:rPr>
        <w:t xml:space="preserve">funkcja (kierownicza) - art. 343 ust 1 pkt 19 ustawy z dnia 20 lipca 2018 r. Prawo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 xml:space="preserve">o szkolnictwie wyższym i nauce (Dz. U. z 2020 r. poz. 85 z późniejszymi zmianami),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>art. 6 ust. 1 lit. c i lit. f RODO,</w:t>
      </w:r>
    </w:p>
    <w:p w:rsidR="008A30ED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>adres jednostki - art. 6 ust. 1 lit. c i lit. f RODO, art. 2 i 3 ustawy z dnia 6 września 2001 r. o dostępie do informacji publicznej (Dz. U. z 2019 r. poz. 1429 z późniejszymi zmianami) w zw. z art. 5 ustawy z dnia 25 lutego 2016 r. o ponownym wykorzystywaniu informacji sektora publicznego (Dz. U. z 2019 r. poz. 1446),</w:t>
      </w:r>
    </w:p>
    <w:p w:rsidR="008A30ED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8A30ED">
        <w:rPr>
          <w:sz w:val="23"/>
          <w:szCs w:val="23"/>
        </w:rPr>
        <w:t>dyscyplina - art. 343 ust. 1 pkt 10 ustawy z dnia 20 lipca 2018 r. Prawo o szkolnictwie wyższym i nauce (Dz. U. z 2020 r. poz. 85 z późniejszymi zmianami), art. 6 ust. 1 lit. c i lit. f RODO,</w:t>
      </w:r>
    </w:p>
    <w:p w:rsidR="008A30ED" w:rsidRPr="008A30ED" w:rsidRDefault="008A30ED" w:rsidP="008A30ED">
      <w:pPr>
        <w:pStyle w:val="Teksttreci0"/>
        <w:numPr>
          <w:ilvl w:val="0"/>
          <w:numId w:val="1"/>
        </w:numPr>
        <w:shd w:val="clear" w:color="auto" w:fill="auto"/>
        <w:ind w:left="709" w:hanging="340"/>
        <w:jc w:val="both"/>
        <w:rPr>
          <w:sz w:val="23"/>
          <w:szCs w:val="23"/>
        </w:rPr>
      </w:pPr>
      <w:r w:rsidRPr="008A30ED">
        <w:rPr>
          <w:sz w:val="23"/>
          <w:szCs w:val="23"/>
        </w:rPr>
        <w:lastRenderedPageBreak/>
        <w:t xml:space="preserve">identyfikator ORCID - art. 343 ust. 1 pkt 3 ustawy z dnia 20 lipca 2018 r. Prawo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 xml:space="preserve">o szkolnictwie wyższym i nauce (Dz. U. z 2020 r. poz. 85 z późniejszymi zmianami),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>w zw.</w:t>
      </w:r>
      <w:r>
        <w:rPr>
          <w:sz w:val="23"/>
          <w:szCs w:val="23"/>
        </w:rPr>
        <w:t xml:space="preserve"> </w:t>
      </w:r>
      <w:r w:rsidRPr="008A30ED">
        <w:rPr>
          <w:sz w:val="23"/>
          <w:szCs w:val="23"/>
        </w:rPr>
        <w:t xml:space="preserve">z § 2 ust. 1 pkt 1 rozporządzenia Ministra Nauki i Szkolnictwa Wyższego z dnia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 xml:space="preserve">z dnia 6 marca 2019 r. w sprawie danych przetwarzanych w Zintegrowanym Systemie Informacji o Szkolnictwie Wyższym i Nauce POL-on (Dz. U. 2019 r., poz. 496), art. 6 ust. 1 lit. c i lit. f RODO, art. 2 i 3 ustawy z dnia 6 września 2001 r. o dostępie do informacji publicznej (Dz. U. z 2019 r. poz. 1429 z późniejszymi zmianami) w zw. z art. 5 ustawy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 xml:space="preserve">z dnia 25 lutego 2016 r. o ponownym wykorzystywaniu informacji sektora publicznego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>(Dz. U. z 2019 r. poz. 1446),</w:t>
      </w:r>
    </w:p>
    <w:p w:rsidR="008A30ED" w:rsidRPr="008A30ED" w:rsidRDefault="008A30ED" w:rsidP="004E1EC0">
      <w:pPr>
        <w:pStyle w:val="Teksttreci0"/>
        <w:numPr>
          <w:ilvl w:val="0"/>
          <w:numId w:val="1"/>
        </w:numPr>
        <w:shd w:val="clear" w:color="auto" w:fill="auto"/>
        <w:tabs>
          <w:tab w:val="left" w:pos="1122"/>
        </w:tabs>
        <w:spacing w:after="160"/>
        <w:ind w:left="709" w:hanging="320"/>
        <w:jc w:val="both"/>
        <w:rPr>
          <w:sz w:val="23"/>
          <w:szCs w:val="23"/>
        </w:rPr>
      </w:pPr>
      <w:r w:rsidRPr="008A30ED">
        <w:rPr>
          <w:sz w:val="23"/>
          <w:szCs w:val="23"/>
        </w:rPr>
        <w:t>publikacje - art. 5 ustawy z dnia 25 lutego 2016 r. o ponownym wykorzystywaniu informacji sektora publicznego (Dz. U. z 2019 r. poz. 1446), art. 6 ust. 1 lit. c i lit. f RODO,</w:t>
      </w:r>
    </w:p>
    <w:p w:rsidR="008A30ED" w:rsidRPr="008A30ED" w:rsidRDefault="008A30ED" w:rsidP="00F75EE6">
      <w:pPr>
        <w:pStyle w:val="Teksttreci0"/>
        <w:numPr>
          <w:ilvl w:val="0"/>
          <w:numId w:val="1"/>
        </w:numPr>
        <w:shd w:val="clear" w:color="auto" w:fill="auto"/>
        <w:tabs>
          <w:tab w:val="left" w:pos="1122"/>
        </w:tabs>
        <w:spacing w:after="160" w:line="257" w:lineRule="auto"/>
        <w:ind w:left="709" w:hanging="320"/>
        <w:jc w:val="both"/>
        <w:rPr>
          <w:sz w:val="23"/>
          <w:szCs w:val="23"/>
        </w:rPr>
      </w:pPr>
      <w:r w:rsidRPr="008A30ED">
        <w:rPr>
          <w:sz w:val="23"/>
          <w:szCs w:val="23"/>
        </w:rPr>
        <w:t xml:space="preserve">promotorstwo - art. 188 ust. 1 ustawy z dnia 20 lipca 2018 r. Prawo o szkolnictwie wyższym i nauce (Dz. U. z 2020 r. poz. 85 z późniejszymi zmianami), w zw. z art. 5 ustawy z dnia 25 lutego 2016 r. o ponownym wykorzystywaniu informacji sektora publicznego </w:t>
      </w:r>
      <w:r>
        <w:rPr>
          <w:sz w:val="23"/>
          <w:szCs w:val="23"/>
        </w:rPr>
        <w:br/>
      </w:r>
      <w:r w:rsidRPr="008A30ED">
        <w:rPr>
          <w:sz w:val="23"/>
          <w:szCs w:val="23"/>
        </w:rPr>
        <w:t>(Dz. U. z 2019r. poz. 1446),</w:t>
      </w:r>
    </w:p>
    <w:p w:rsidR="008A30ED" w:rsidRPr="001951F2" w:rsidRDefault="008A30ED" w:rsidP="008A30ED">
      <w:pPr>
        <w:pStyle w:val="Teksttreci0"/>
        <w:numPr>
          <w:ilvl w:val="0"/>
          <w:numId w:val="1"/>
        </w:numPr>
        <w:shd w:val="clear" w:color="auto" w:fill="auto"/>
        <w:tabs>
          <w:tab w:val="left" w:pos="1122"/>
        </w:tabs>
        <w:spacing w:after="160"/>
        <w:ind w:left="709" w:hanging="320"/>
        <w:jc w:val="both"/>
        <w:rPr>
          <w:sz w:val="23"/>
          <w:szCs w:val="23"/>
        </w:rPr>
      </w:pPr>
      <w:r w:rsidRPr="001951F2">
        <w:rPr>
          <w:sz w:val="23"/>
          <w:szCs w:val="23"/>
        </w:rPr>
        <w:t>patenty - art. 228 ust. 3 ustawy z dnia 30 czerwca 2000 r. Prawo własności przemysłowej (Dz. U. z 2020 r. poz. 286 z późniejszymi zmianami), art. 2 i 3 ustawy z dnia 6 września 2001 r. o dostępie do informacji publicznej (Dz. U. z 2019 r. poz. 1429 z późniejszymi zmianami) w zw. z art. 5 ustawy z dnia 25 lutego 2016 r. o ponownym wykorzystywaniu informacji sektora publicznego (Dz. U. z 2019 r. poz. 1446),</w:t>
      </w:r>
    </w:p>
    <w:p w:rsidR="000E3962" w:rsidRDefault="000E3962"/>
    <w:sectPr w:rsidR="000E3962" w:rsidSect="008317E9">
      <w:pgSz w:w="11900" w:h="16840"/>
      <w:pgMar w:top="1395" w:right="1381" w:bottom="1785" w:left="1395" w:header="967" w:footer="135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1191"/>
    <w:multiLevelType w:val="multilevel"/>
    <w:tmpl w:val="67300EB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ED"/>
    <w:rsid w:val="000E3962"/>
    <w:rsid w:val="006C6D27"/>
    <w:rsid w:val="008A30ED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4DC4"/>
  <w15:chartTrackingRefBased/>
  <w15:docId w15:val="{68929A53-178F-4C66-8AD9-48681322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A30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A30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30ED"/>
    <w:pPr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2020-08-25T10:52:00Z</dcterms:created>
  <dcterms:modified xsi:type="dcterms:W3CDTF">2020-08-26T09:50:00Z</dcterms:modified>
</cp:coreProperties>
</file>