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D6" w:rsidRDefault="00E83DEE" w:rsidP="00F557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DEE">
        <w:rPr>
          <w:sz w:val="20"/>
          <w:szCs w:val="20"/>
        </w:rPr>
        <w:t>Załącznik nr 1 do Zarządzenia Rektora Nr</w:t>
      </w:r>
      <w:r>
        <w:t xml:space="preserve"> </w:t>
      </w:r>
      <w:r w:rsidRPr="00E83DEE">
        <w:rPr>
          <w:sz w:val="20"/>
          <w:szCs w:val="20"/>
        </w:rPr>
        <w:t>70/2020</w:t>
      </w:r>
    </w:p>
    <w:p w:rsidR="00F557D6" w:rsidRPr="00CC261D" w:rsidRDefault="00F557D6" w:rsidP="00E83DEE">
      <w:pPr>
        <w:suppressAutoHyphens/>
        <w:spacing w:after="0" w:line="360" w:lineRule="auto"/>
        <w:rPr>
          <w:b/>
          <w:bCs/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b/>
          <w:bCs/>
          <w:sz w:val="23"/>
          <w:szCs w:val="23"/>
          <w:lang w:eastAsia="ar-SA"/>
        </w:rPr>
      </w:pPr>
      <w:r w:rsidRPr="00CC261D">
        <w:rPr>
          <w:b/>
          <w:bCs/>
          <w:sz w:val="23"/>
          <w:szCs w:val="23"/>
          <w:lang w:eastAsia="ar-SA"/>
        </w:rPr>
        <w:t xml:space="preserve">Regulamin rekrutacji </w:t>
      </w: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b/>
          <w:bCs/>
          <w:sz w:val="23"/>
          <w:szCs w:val="23"/>
          <w:lang w:eastAsia="ar-SA"/>
        </w:rPr>
      </w:pPr>
      <w:r w:rsidRPr="00CC261D">
        <w:rPr>
          <w:b/>
          <w:bCs/>
          <w:sz w:val="23"/>
          <w:szCs w:val="23"/>
          <w:lang w:eastAsia="ar-SA"/>
        </w:rPr>
        <w:t xml:space="preserve">na niestacjonarne studia podyplomowe </w:t>
      </w: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b/>
          <w:bCs/>
          <w:sz w:val="23"/>
          <w:szCs w:val="23"/>
          <w:lang w:eastAsia="ar-SA"/>
        </w:rPr>
      </w:pPr>
      <w:r w:rsidRPr="00CC261D">
        <w:rPr>
          <w:b/>
          <w:bCs/>
          <w:sz w:val="23"/>
          <w:szCs w:val="23"/>
          <w:lang w:eastAsia="ar-SA"/>
        </w:rPr>
        <w:t xml:space="preserve">„Dietetyka kliniczna” </w:t>
      </w: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b/>
          <w:bCs/>
          <w:sz w:val="23"/>
          <w:szCs w:val="23"/>
          <w:lang w:eastAsia="ar-SA"/>
        </w:rPr>
      </w:pPr>
      <w:r w:rsidRPr="00CC261D">
        <w:rPr>
          <w:b/>
          <w:bCs/>
          <w:sz w:val="23"/>
          <w:szCs w:val="23"/>
          <w:lang w:eastAsia="ar-SA"/>
        </w:rPr>
        <w:t>na Wydziale Nauk o Zdrowiu Uniwersytetu Medycznego w Białymstoku</w:t>
      </w: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>
        <w:rPr>
          <w:b/>
          <w:bCs/>
          <w:sz w:val="23"/>
          <w:szCs w:val="23"/>
          <w:lang w:eastAsia="ar-SA"/>
        </w:rPr>
        <w:t>na rok akademicki 2020/2021</w:t>
      </w:r>
    </w:p>
    <w:p w:rsidR="00F557D6" w:rsidRPr="00CC261D" w:rsidRDefault="00F557D6" w:rsidP="00F557D6">
      <w:pPr>
        <w:suppressAutoHyphens/>
        <w:spacing w:after="0" w:line="360" w:lineRule="auto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§1</w:t>
      </w:r>
    </w:p>
    <w:p w:rsidR="00F557D6" w:rsidRPr="00CC261D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 xml:space="preserve">Niniejszy Regulamin określa warunki i tryb rekrutacji </w:t>
      </w:r>
      <w:r w:rsidRPr="00CC261D">
        <w:rPr>
          <w:bCs/>
          <w:sz w:val="23"/>
          <w:szCs w:val="23"/>
          <w:lang w:eastAsia="ar-SA"/>
        </w:rPr>
        <w:t>na niestacjonarnych studiach podyplomowych „Dietetyka kliniczna” na Wydziale Nauk o Zdrowiu Uniwersytetu Medycznego w Bi</w:t>
      </w:r>
      <w:r>
        <w:rPr>
          <w:bCs/>
          <w:sz w:val="23"/>
          <w:szCs w:val="23"/>
          <w:lang w:eastAsia="ar-SA"/>
        </w:rPr>
        <w:t>ałymstoku na rok akademicki 2020/2021</w:t>
      </w:r>
      <w:r w:rsidRPr="00CC261D">
        <w:rPr>
          <w:bCs/>
          <w:sz w:val="23"/>
          <w:szCs w:val="23"/>
          <w:lang w:eastAsia="ar-SA"/>
        </w:rPr>
        <w:t>.</w:t>
      </w:r>
    </w:p>
    <w:p w:rsidR="00F557D6" w:rsidRPr="00CC261D" w:rsidRDefault="00F557D6" w:rsidP="00F557D6">
      <w:pPr>
        <w:suppressAutoHyphens/>
        <w:spacing w:after="0" w:line="360" w:lineRule="auto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§2</w:t>
      </w:r>
    </w:p>
    <w:p w:rsidR="00F557D6" w:rsidRPr="00996C45" w:rsidRDefault="00F557D6" w:rsidP="00F557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eastAsia="Calibri"/>
          <w:sz w:val="23"/>
          <w:szCs w:val="23"/>
          <w:lang w:eastAsia="pl-PL"/>
        </w:rPr>
      </w:pPr>
      <w:r w:rsidRPr="00996C45">
        <w:rPr>
          <w:rFonts w:eastAsia="Calibri"/>
          <w:sz w:val="23"/>
          <w:szCs w:val="23"/>
          <w:lang w:eastAsia="pl-PL"/>
        </w:rPr>
        <w:t>Uczestnictwo w niestacjonarnych studiach podyplomowych jest płatne.</w:t>
      </w:r>
    </w:p>
    <w:p w:rsidR="00F557D6" w:rsidRPr="00996C45" w:rsidRDefault="00F557D6" w:rsidP="00F557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eastAsia="Calibri"/>
          <w:sz w:val="23"/>
          <w:szCs w:val="23"/>
          <w:lang w:eastAsia="pl-PL"/>
        </w:rPr>
      </w:pPr>
      <w:r w:rsidRPr="00996C45">
        <w:rPr>
          <w:rFonts w:eastAsia="Calibri"/>
          <w:sz w:val="23"/>
          <w:szCs w:val="23"/>
          <w:lang w:eastAsia="pl-PL"/>
        </w:rPr>
        <w:t>Rekrutacja na niestacjonarne studia podyplomowe odbywa się w trybie postępowania</w:t>
      </w:r>
      <w:r w:rsidRPr="00996C45">
        <w:rPr>
          <w:rFonts w:eastAsia="Calibri"/>
          <w:strike/>
          <w:sz w:val="23"/>
          <w:szCs w:val="23"/>
          <w:lang w:eastAsia="pl-PL"/>
        </w:rPr>
        <w:t xml:space="preserve"> </w:t>
      </w:r>
      <w:r w:rsidRPr="00996C45">
        <w:rPr>
          <w:rFonts w:eastAsia="Calibri"/>
          <w:sz w:val="23"/>
          <w:szCs w:val="23"/>
          <w:lang w:eastAsia="pl-PL"/>
        </w:rPr>
        <w:t>kwalifikacyjnego.</w:t>
      </w:r>
    </w:p>
    <w:p w:rsidR="00F557D6" w:rsidRPr="00996C45" w:rsidRDefault="00F557D6" w:rsidP="00F557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eastAsia="Calibri"/>
          <w:sz w:val="23"/>
          <w:szCs w:val="23"/>
          <w:lang w:eastAsia="pl-PL"/>
        </w:rPr>
      </w:pPr>
      <w:r w:rsidRPr="00996C45">
        <w:rPr>
          <w:rFonts w:eastAsia="Calibri"/>
          <w:sz w:val="23"/>
          <w:szCs w:val="23"/>
          <w:lang w:eastAsia="pl-PL"/>
        </w:rPr>
        <w:t xml:space="preserve">Rekrutacja rozpoczyna się  </w:t>
      </w:r>
      <w:r w:rsidRPr="00996C45">
        <w:rPr>
          <w:rFonts w:eastAsia="Calibri"/>
          <w:b/>
          <w:bCs/>
          <w:sz w:val="23"/>
          <w:szCs w:val="23"/>
          <w:lang w:eastAsia="pl-PL"/>
        </w:rPr>
        <w:t>01.07.2020</w:t>
      </w:r>
      <w:r w:rsidR="007D273C">
        <w:rPr>
          <w:rFonts w:eastAsia="Calibri"/>
          <w:b/>
          <w:bCs/>
          <w:sz w:val="23"/>
          <w:szCs w:val="23"/>
          <w:lang w:eastAsia="pl-PL"/>
        </w:rPr>
        <w:t>r.</w:t>
      </w:r>
      <w:r w:rsidRPr="00996C45">
        <w:rPr>
          <w:rFonts w:eastAsia="Calibri"/>
          <w:sz w:val="23"/>
          <w:szCs w:val="23"/>
          <w:lang w:eastAsia="pl-PL"/>
        </w:rPr>
        <w:t xml:space="preserve"> i trwa </w:t>
      </w:r>
      <w:r w:rsidRPr="00996C45">
        <w:rPr>
          <w:rFonts w:eastAsia="Calibri"/>
          <w:b/>
          <w:bCs/>
          <w:sz w:val="23"/>
          <w:szCs w:val="23"/>
          <w:lang w:eastAsia="pl-PL"/>
        </w:rPr>
        <w:t>30.09.2020</w:t>
      </w:r>
      <w:r w:rsidR="007D273C">
        <w:rPr>
          <w:rFonts w:eastAsia="Calibri"/>
          <w:b/>
          <w:bCs/>
          <w:sz w:val="23"/>
          <w:szCs w:val="23"/>
          <w:lang w:eastAsia="pl-PL"/>
        </w:rPr>
        <w:t>r.</w:t>
      </w:r>
      <w:r w:rsidRPr="00996C45">
        <w:rPr>
          <w:rFonts w:eastAsia="Calibri"/>
          <w:sz w:val="23"/>
          <w:szCs w:val="23"/>
          <w:lang w:eastAsia="pl-PL"/>
        </w:rPr>
        <w:t xml:space="preserve"> W przypadku niewyczerpania limitu miejsc, termin zakończenia rekrutacji może zostać przedłużony.</w:t>
      </w:r>
    </w:p>
    <w:p w:rsidR="00F557D6" w:rsidRPr="00996C45" w:rsidRDefault="00B21CF2" w:rsidP="00F557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eastAsia="Calibri"/>
          <w:sz w:val="23"/>
          <w:szCs w:val="23"/>
          <w:lang w:eastAsia="pl-PL"/>
        </w:rPr>
      </w:pPr>
      <w:r>
        <w:rPr>
          <w:rFonts w:eastAsia="Calibri"/>
          <w:sz w:val="23"/>
          <w:szCs w:val="23"/>
          <w:lang w:eastAsia="pl-PL"/>
        </w:rPr>
        <w:t>Studia podyplomowe obejmują 2</w:t>
      </w:r>
      <w:r w:rsidR="00F557D6" w:rsidRPr="00996C45">
        <w:rPr>
          <w:rFonts w:eastAsia="Calibri"/>
          <w:sz w:val="23"/>
          <w:szCs w:val="23"/>
          <w:lang w:eastAsia="pl-PL"/>
        </w:rPr>
        <w:t xml:space="preserve"> semestry.</w:t>
      </w:r>
    </w:p>
    <w:p w:rsidR="00F557D6" w:rsidRPr="00996C45" w:rsidRDefault="00F557D6" w:rsidP="00F557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eastAsia="Calibri"/>
          <w:sz w:val="23"/>
          <w:szCs w:val="23"/>
          <w:lang w:eastAsia="pl-PL"/>
        </w:rPr>
      </w:pPr>
      <w:r w:rsidRPr="00996C45">
        <w:rPr>
          <w:rFonts w:eastAsia="Calibri"/>
          <w:sz w:val="23"/>
          <w:szCs w:val="23"/>
          <w:lang w:eastAsia="pl-PL"/>
        </w:rPr>
        <w:t>Studia w całości prowadzone są w języku polskim.</w:t>
      </w: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§3</w:t>
      </w:r>
    </w:p>
    <w:p w:rsidR="00F557D6" w:rsidRPr="00CC261D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 xml:space="preserve">Do postępowania kwalifikacyjnego dopuszczona zostanie osoba, która: </w:t>
      </w:r>
    </w:p>
    <w:p w:rsidR="00F557D6" w:rsidRPr="00CC261D" w:rsidRDefault="00F557D6" w:rsidP="00F557D6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 xml:space="preserve">jest obywatelem polskim lub cudzoziemcem, </w:t>
      </w:r>
    </w:p>
    <w:p w:rsidR="00F557D6" w:rsidRPr="00CC261D" w:rsidRDefault="00F557D6" w:rsidP="00F557D6">
      <w:pPr>
        <w:numPr>
          <w:ilvl w:val="0"/>
          <w:numId w:val="2"/>
        </w:numPr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jest absolwentem kierunku lekarz medycyny, lekarz stomatolog, mgr dietetyki,                              mgr pielęgniarstwa,   mgr położnictwa, mgr farmacji,</w:t>
      </w:r>
      <w:r>
        <w:rPr>
          <w:sz w:val="23"/>
          <w:szCs w:val="23"/>
          <w:lang w:eastAsia="ar-SA"/>
        </w:rPr>
        <w:t xml:space="preserve"> mgr analityki medycznej,</w:t>
      </w:r>
      <w:r w:rsidRPr="00CC261D">
        <w:rPr>
          <w:sz w:val="23"/>
          <w:szCs w:val="23"/>
          <w:lang w:eastAsia="ar-SA"/>
        </w:rPr>
        <w:t xml:space="preserve"> mgr zdrowia publicznego, mgr biologii,  mgr wychowania fizycznego</w:t>
      </w:r>
      <w:r w:rsidR="007D273C">
        <w:rPr>
          <w:sz w:val="23"/>
          <w:szCs w:val="23"/>
          <w:lang w:eastAsia="ar-SA"/>
        </w:rPr>
        <w:t>.</w:t>
      </w:r>
    </w:p>
    <w:p w:rsidR="00F557D6" w:rsidRPr="00996C45" w:rsidRDefault="00F557D6" w:rsidP="00F557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eastAsia="Calibri"/>
          <w:sz w:val="23"/>
          <w:szCs w:val="23"/>
          <w:lang w:eastAsia="pl-PL"/>
        </w:rPr>
      </w:pPr>
      <w:r w:rsidRPr="00996C45">
        <w:rPr>
          <w:rFonts w:ascii="Open Sans" w:eastAsia="Calibri" w:hAnsi="Open Sans"/>
          <w:sz w:val="22"/>
          <w:szCs w:val="22"/>
          <w:shd w:val="clear" w:color="auto" w:fill="FFFFFF"/>
        </w:rPr>
        <w:t xml:space="preserve">posiada kwalifikację pełną co najmniej na poziomie 6 uzyskaną w systemie szkolnictwa wyższego i nauki, </w:t>
      </w:r>
      <w:proofErr w:type="spellStart"/>
      <w:r w:rsidRPr="00996C45">
        <w:rPr>
          <w:rFonts w:ascii="Open Sans" w:eastAsia="Calibri" w:hAnsi="Open Sans"/>
          <w:sz w:val="22"/>
          <w:szCs w:val="22"/>
          <w:shd w:val="clear" w:color="auto" w:fill="FFFFFF"/>
        </w:rPr>
        <w:t>tj</w:t>
      </w:r>
      <w:proofErr w:type="spellEnd"/>
      <w:r w:rsidRPr="00996C45">
        <w:rPr>
          <w:rFonts w:ascii="Open Sans" w:eastAsia="Calibri" w:hAnsi="Open Sans"/>
          <w:sz w:val="22"/>
          <w:szCs w:val="22"/>
          <w:shd w:val="clear" w:color="auto" w:fill="FFFFFF"/>
        </w:rPr>
        <w:t>:</w:t>
      </w:r>
    </w:p>
    <w:p w:rsidR="00F557D6" w:rsidRPr="00996C45" w:rsidRDefault="00F557D6" w:rsidP="00F557D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eastAsia="Calibri"/>
          <w:sz w:val="23"/>
          <w:szCs w:val="23"/>
          <w:lang w:eastAsia="pl-PL"/>
        </w:rPr>
      </w:pPr>
      <w:r w:rsidRPr="00996C45">
        <w:rPr>
          <w:rFonts w:eastAsia="Calibri"/>
          <w:sz w:val="23"/>
          <w:szCs w:val="23"/>
          <w:lang w:eastAsia="pl-PL"/>
        </w:rPr>
        <w:t>legitymuje się kwalifikacjami co najmniej pierwszego stopnia;</w:t>
      </w:r>
    </w:p>
    <w:p w:rsidR="00F557D6" w:rsidRPr="00996C45" w:rsidRDefault="00F557D6" w:rsidP="00F557D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eastAsia="Calibri"/>
          <w:sz w:val="23"/>
          <w:szCs w:val="23"/>
          <w:lang w:eastAsia="pl-PL"/>
        </w:rPr>
      </w:pPr>
      <w:r w:rsidRPr="00996C45">
        <w:rPr>
          <w:rFonts w:eastAsia="Calibri"/>
          <w:sz w:val="23"/>
          <w:szCs w:val="23"/>
          <w:lang w:eastAsia="pl-PL"/>
        </w:rPr>
        <w:t>legitymuje się kwalifikacjami co najmniej pierwszego stopnia nadanymi przez inne niż Rzeczpospolita Polska państwo członkowskie Unii Europejskiej, lub</w:t>
      </w:r>
    </w:p>
    <w:p w:rsidR="00F557D6" w:rsidRPr="00996C45" w:rsidRDefault="00F557D6" w:rsidP="00F557D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eastAsia="Calibri"/>
          <w:sz w:val="23"/>
          <w:szCs w:val="23"/>
          <w:lang w:eastAsia="pl-PL"/>
        </w:rPr>
      </w:pPr>
      <w:r w:rsidRPr="00996C45">
        <w:rPr>
          <w:rFonts w:eastAsia="Calibri"/>
          <w:sz w:val="23"/>
          <w:szCs w:val="23"/>
          <w:lang w:eastAsia="pl-PL"/>
        </w:rPr>
        <w:t>legitymuje się kwalifikacjami co najmniej pierwszego stopnia nadanymi przez inne państwo niż państwo członkowskie Unii Europejskiej, pod warunkiem że dyplom nadający kwalifikacje został uznany w Rzeczypospolitej Polskiej za równorzędny zgodnie z odrębnymi przepisami.</w:t>
      </w:r>
    </w:p>
    <w:p w:rsidR="00F557D6" w:rsidRPr="00CC261D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§4</w:t>
      </w:r>
    </w:p>
    <w:p w:rsidR="00F557D6" w:rsidRPr="00996C45" w:rsidRDefault="00F557D6" w:rsidP="00F557D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426"/>
        <w:rPr>
          <w:sz w:val="23"/>
          <w:szCs w:val="23"/>
          <w:lang w:eastAsia="ar-SA"/>
        </w:rPr>
      </w:pPr>
      <w:r w:rsidRPr="00996C45">
        <w:rPr>
          <w:rFonts w:eastAsia="Calibri"/>
          <w:sz w:val="23"/>
          <w:szCs w:val="23"/>
          <w:lang w:eastAsia="pl-PL"/>
        </w:rPr>
        <w:t>Kandydat na studia podyplomowe zobowiązany jest  do dokonania rejestracji elektronicznej w trybie Internetowej Rejestracji Kandydatów</w:t>
      </w:r>
      <w:r w:rsidR="007D273C">
        <w:rPr>
          <w:rFonts w:eastAsia="Calibri"/>
          <w:sz w:val="23"/>
          <w:szCs w:val="23"/>
          <w:lang w:eastAsia="pl-PL"/>
        </w:rPr>
        <w:t>.</w:t>
      </w:r>
      <w:bookmarkStart w:id="0" w:name="_GoBack"/>
      <w:bookmarkEnd w:id="0"/>
      <w:r w:rsidRPr="00996C45">
        <w:rPr>
          <w:rFonts w:eastAsia="Calibri"/>
          <w:sz w:val="23"/>
          <w:szCs w:val="23"/>
          <w:lang w:eastAsia="pl-PL"/>
        </w:rPr>
        <w:t xml:space="preserve"> </w:t>
      </w:r>
    </w:p>
    <w:p w:rsidR="00F557D6" w:rsidRPr="00996C45" w:rsidRDefault="00F557D6" w:rsidP="00F557D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426"/>
        <w:rPr>
          <w:sz w:val="23"/>
          <w:szCs w:val="23"/>
          <w:lang w:eastAsia="ar-SA"/>
        </w:rPr>
      </w:pPr>
      <w:r w:rsidRPr="00996C45">
        <w:rPr>
          <w:rFonts w:eastAsia="Calibri"/>
          <w:sz w:val="23"/>
          <w:szCs w:val="23"/>
          <w:lang w:eastAsia="pl-PL"/>
        </w:rPr>
        <w:t>Rejestracja i udział w postępowaniu kwalifikacyjnym jest bezpłatny</w:t>
      </w:r>
      <w:r>
        <w:rPr>
          <w:rFonts w:eastAsia="Calibri"/>
          <w:sz w:val="23"/>
          <w:szCs w:val="23"/>
          <w:lang w:eastAsia="pl-PL"/>
        </w:rPr>
        <w:t>.</w:t>
      </w:r>
    </w:p>
    <w:p w:rsidR="00F557D6" w:rsidRPr="00996C45" w:rsidRDefault="00F557D6" w:rsidP="00F557D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48"/>
        <w:rPr>
          <w:sz w:val="23"/>
          <w:szCs w:val="23"/>
          <w:lang w:eastAsia="ar-SA"/>
        </w:rPr>
      </w:pPr>
      <w:r w:rsidRPr="00996C45">
        <w:rPr>
          <w:sz w:val="23"/>
          <w:szCs w:val="23"/>
          <w:lang w:eastAsia="ar-SA"/>
        </w:rPr>
        <w:t>§5</w:t>
      </w:r>
    </w:p>
    <w:p w:rsidR="00F557D6" w:rsidRPr="00996C45" w:rsidRDefault="00F557D6" w:rsidP="00F557D6">
      <w:pPr>
        <w:numPr>
          <w:ilvl w:val="0"/>
          <w:numId w:val="9"/>
        </w:numPr>
        <w:spacing w:after="0" w:line="312" w:lineRule="auto"/>
        <w:ind w:left="426"/>
        <w:jc w:val="both"/>
        <w:rPr>
          <w:sz w:val="23"/>
          <w:szCs w:val="23"/>
          <w:lang w:eastAsia="pl-PL"/>
        </w:rPr>
      </w:pPr>
      <w:r w:rsidRPr="00996C45">
        <w:rPr>
          <w:sz w:val="23"/>
          <w:szCs w:val="23"/>
          <w:lang w:eastAsia="pl-PL"/>
        </w:rPr>
        <w:t>Postepowanie kwalifikacyjne na studia podyplomowe przeprowadza Komisja Rekrutacyjna.</w:t>
      </w:r>
    </w:p>
    <w:p w:rsidR="00F557D6" w:rsidRPr="00996C45" w:rsidRDefault="00F557D6" w:rsidP="00F557D6">
      <w:pPr>
        <w:numPr>
          <w:ilvl w:val="0"/>
          <w:numId w:val="9"/>
        </w:numPr>
        <w:spacing w:after="0" w:line="312" w:lineRule="auto"/>
        <w:ind w:left="426"/>
        <w:rPr>
          <w:sz w:val="23"/>
          <w:szCs w:val="23"/>
          <w:lang w:eastAsia="pl-PL"/>
        </w:rPr>
      </w:pPr>
      <w:r w:rsidRPr="00996C45">
        <w:rPr>
          <w:sz w:val="23"/>
          <w:szCs w:val="23"/>
          <w:lang w:eastAsia="pl-PL"/>
        </w:rPr>
        <w:t>Do zadań Komisji Rekrutacyjnej należy:</w:t>
      </w:r>
    </w:p>
    <w:p w:rsidR="00F557D6" w:rsidRPr="00996C45" w:rsidRDefault="00F557D6" w:rsidP="00F557D6">
      <w:pPr>
        <w:numPr>
          <w:ilvl w:val="1"/>
          <w:numId w:val="10"/>
        </w:numPr>
        <w:spacing w:after="0" w:line="312" w:lineRule="auto"/>
        <w:ind w:left="709" w:right="-284"/>
        <w:rPr>
          <w:sz w:val="23"/>
          <w:szCs w:val="23"/>
          <w:lang w:eastAsia="pl-PL"/>
        </w:rPr>
      </w:pPr>
      <w:r w:rsidRPr="00996C45">
        <w:rPr>
          <w:sz w:val="23"/>
          <w:szCs w:val="23"/>
          <w:lang w:eastAsia="pl-PL"/>
        </w:rPr>
        <w:t>podjęcie decyzji o dopuszczeniu kandydata do postępowania kwalifikacyjnego,</w:t>
      </w:r>
    </w:p>
    <w:p w:rsidR="00F557D6" w:rsidRPr="00996C45" w:rsidRDefault="00F557D6" w:rsidP="00F557D6">
      <w:pPr>
        <w:numPr>
          <w:ilvl w:val="1"/>
          <w:numId w:val="10"/>
        </w:numPr>
        <w:spacing w:after="0" w:line="312" w:lineRule="auto"/>
        <w:ind w:left="709"/>
        <w:rPr>
          <w:sz w:val="23"/>
          <w:szCs w:val="23"/>
          <w:lang w:eastAsia="pl-PL"/>
        </w:rPr>
      </w:pPr>
      <w:r w:rsidRPr="00996C45">
        <w:rPr>
          <w:sz w:val="23"/>
          <w:szCs w:val="23"/>
          <w:lang w:eastAsia="pl-PL"/>
        </w:rPr>
        <w:t>ustalenie harmonogramu postępowania kwalifikacyjnego,</w:t>
      </w:r>
    </w:p>
    <w:p w:rsidR="00F557D6" w:rsidRPr="00996C45" w:rsidRDefault="00F557D6" w:rsidP="00F557D6">
      <w:pPr>
        <w:numPr>
          <w:ilvl w:val="1"/>
          <w:numId w:val="10"/>
        </w:numPr>
        <w:spacing w:after="0" w:line="312" w:lineRule="auto"/>
        <w:ind w:left="709"/>
        <w:rPr>
          <w:sz w:val="23"/>
          <w:szCs w:val="23"/>
          <w:lang w:eastAsia="pl-PL"/>
        </w:rPr>
      </w:pPr>
      <w:r w:rsidRPr="00996C45">
        <w:rPr>
          <w:sz w:val="23"/>
          <w:szCs w:val="23"/>
          <w:lang w:eastAsia="pl-PL"/>
        </w:rPr>
        <w:t>przeprowadzenie postępowania kwalifikacyjnego,</w:t>
      </w:r>
    </w:p>
    <w:p w:rsidR="00F557D6" w:rsidRPr="00996C45" w:rsidRDefault="00F557D6" w:rsidP="00F557D6">
      <w:pPr>
        <w:numPr>
          <w:ilvl w:val="1"/>
          <w:numId w:val="10"/>
        </w:numPr>
        <w:spacing w:after="0" w:line="312" w:lineRule="auto"/>
        <w:ind w:left="709"/>
        <w:rPr>
          <w:sz w:val="23"/>
          <w:szCs w:val="23"/>
          <w:lang w:eastAsia="pl-PL"/>
        </w:rPr>
      </w:pPr>
      <w:r w:rsidRPr="00996C45">
        <w:rPr>
          <w:sz w:val="23"/>
          <w:szCs w:val="23"/>
          <w:lang w:eastAsia="pl-PL"/>
        </w:rPr>
        <w:t>przygotowanie protokołów z postępowania kwalifikacyjnego,</w:t>
      </w:r>
    </w:p>
    <w:p w:rsidR="00F557D6" w:rsidRPr="00996C45" w:rsidRDefault="00F557D6" w:rsidP="00F557D6">
      <w:pPr>
        <w:numPr>
          <w:ilvl w:val="1"/>
          <w:numId w:val="10"/>
        </w:numPr>
        <w:spacing w:after="0" w:line="312" w:lineRule="auto"/>
        <w:ind w:left="709"/>
        <w:rPr>
          <w:sz w:val="23"/>
          <w:szCs w:val="23"/>
          <w:lang w:eastAsia="pl-PL"/>
        </w:rPr>
      </w:pPr>
      <w:r w:rsidRPr="00996C45">
        <w:rPr>
          <w:sz w:val="23"/>
          <w:szCs w:val="23"/>
          <w:lang w:eastAsia="pl-PL"/>
        </w:rPr>
        <w:t>wydanie decyzji.</w:t>
      </w:r>
    </w:p>
    <w:p w:rsidR="00F557D6" w:rsidRPr="00996C45" w:rsidRDefault="00F557D6" w:rsidP="00F557D6">
      <w:pPr>
        <w:widowControl w:val="0"/>
        <w:autoSpaceDE w:val="0"/>
        <w:autoSpaceDN w:val="0"/>
        <w:adjustRightInd w:val="0"/>
        <w:spacing w:after="0" w:line="312" w:lineRule="auto"/>
        <w:rPr>
          <w:rFonts w:eastAsia="Calibri"/>
          <w:sz w:val="23"/>
          <w:szCs w:val="23"/>
          <w:lang w:eastAsia="pl-PL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§6</w:t>
      </w:r>
    </w:p>
    <w:p w:rsidR="00F557D6" w:rsidRPr="00CC261D" w:rsidRDefault="00F557D6" w:rsidP="00F557D6">
      <w:pPr>
        <w:numPr>
          <w:ilvl w:val="3"/>
          <w:numId w:val="4"/>
        </w:numPr>
        <w:suppressAutoHyphens/>
        <w:spacing w:after="0" w:line="360" w:lineRule="auto"/>
        <w:ind w:left="284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Rekrutacja odbywa się bez egzaminów wstępnych.  O przyjęciu decyduje kolejność zgłoszeń.</w:t>
      </w:r>
    </w:p>
    <w:p w:rsidR="00F557D6" w:rsidRPr="00CC261D" w:rsidRDefault="00F557D6" w:rsidP="00F557D6">
      <w:pPr>
        <w:numPr>
          <w:ilvl w:val="3"/>
          <w:numId w:val="4"/>
        </w:numPr>
        <w:suppressAutoHyphens/>
        <w:spacing w:after="0" w:line="360" w:lineRule="auto"/>
        <w:ind w:left="284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Wyniki postępowania kwalifikacyjnego są jawne.</w:t>
      </w:r>
    </w:p>
    <w:p w:rsidR="00F557D6" w:rsidRPr="00CC261D" w:rsidRDefault="00F557D6" w:rsidP="00F557D6">
      <w:pPr>
        <w:suppressAutoHyphens/>
        <w:spacing w:after="0" w:line="360" w:lineRule="auto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§7</w:t>
      </w:r>
    </w:p>
    <w:p w:rsidR="00F557D6" w:rsidRPr="00CC261D" w:rsidRDefault="00F557D6" w:rsidP="00F557D6">
      <w:pPr>
        <w:numPr>
          <w:ilvl w:val="3"/>
          <w:numId w:val="3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Na studia podyplomowe może zostać przyjętych minimum 12, maksimum 60 osób.</w:t>
      </w:r>
    </w:p>
    <w:p w:rsidR="00F557D6" w:rsidRPr="00CC261D" w:rsidRDefault="00F557D6" w:rsidP="00F557D6">
      <w:pPr>
        <w:numPr>
          <w:ilvl w:val="3"/>
          <w:numId w:val="3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W wyniku postępowania kwalifikacyjnego zostanie utworzona lista rankingowa osób przyjętych na studia podyplomowe oraz lista rezerwowa.</w:t>
      </w:r>
    </w:p>
    <w:p w:rsidR="00F557D6" w:rsidRPr="00CC261D" w:rsidRDefault="00F557D6" w:rsidP="00F557D6">
      <w:pPr>
        <w:numPr>
          <w:ilvl w:val="3"/>
          <w:numId w:val="3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W przypadku, gdy liczba kandydatów będzie mniejsza niż</w:t>
      </w:r>
      <w:r w:rsidRPr="00CC261D">
        <w:rPr>
          <w:color w:val="FF0000"/>
          <w:sz w:val="23"/>
          <w:szCs w:val="23"/>
          <w:lang w:eastAsia="ar-SA"/>
        </w:rPr>
        <w:t xml:space="preserve"> </w:t>
      </w:r>
      <w:r w:rsidRPr="00CC261D">
        <w:rPr>
          <w:sz w:val="23"/>
          <w:szCs w:val="23"/>
          <w:lang w:eastAsia="ar-SA"/>
        </w:rPr>
        <w:t xml:space="preserve">12 osób, </w:t>
      </w:r>
      <w:r>
        <w:rPr>
          <w:sz w:val="23"/>
          <w:szCs w:val="23"/>
          <w:lang w:eastAsia="ar-SA"/>
        </w:rPr>
        <w:t>Uczelnia zastrzega sobie prawo do nieuruchomienia kształcenia na studiach podyplomowych</w:t>
      </w:r>
      <w:r w:rsidRPr="00CC261D">
        <w:rPr>
          <w:sz w:val="23"/>
          <w:szCs w:val="23"/>
          <w:lang w:eastAsia="ar-SA"/>
        </w:rPr>
        <w:t>.</w:t>
      </w:r>
    </w:p>
    <w:p w:rsidR="00F557D6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§8</w:t>
      </w:r>
    </w:p>
    <w:p w:rsidR="00F557D6" w:rsidRPr="00CC261D" w:rsidRDefault="00F557D6" w:rsidP="00F557D6">
      <w:pPr>
        <w:numPr>
          <w:ilvl w:val="3"/>
          <w:numId w:val="5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w formularzu przez kandydata.</w:t>
      </w:r>
    </w:p>
    <w:p w:rsidR="00F557D6" w:rsidRPr="006A4304" w:rsidRDefault="00F557D6" w:rsidP="00F557D6">
      <w:pPr>
        <w:numPr>
          <w:ilvl w:val="3"/>
          <w:numId w:val="5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 xml:space="preserve">Po zakwalifikowaniu kandydata na listę rankingową, kandydat zobowiązany jest dostarczyć w ciągu 7 dni do Dziekanatu Wydziału Nauk o Zdrowiu Uniwersytetu Medycznego w Białymstoku podpisaną w dwóch egzemplarzach umowę o uczestnictwo w studiach oraz potwierdzenie uiszczenia opłaty za I semestr studiów w wysokości 2500 zł. Opłatę za II semestr w wysokości 2500 zł należy uiścić </w:t>
      </w:r>
      <w:r w:rsidRPr="006A4304">
        <w:rPr>
          <w:lang w:eastAsia="pl-PL"/>
        </w:rPr>
        <w:t>na konto wskazane w umowie,</w:t>
      </w:r>
      <w:r w:rsidRPr="006A4304">
        <w:rPr>
          <w:sz w:val="23"/>
          <w:szCs w:val="23"/>
          <w:lang w:eastAsia="ar-SA"/>
        </w:rPr>
        <w:t xml:space="preserve"> w terminie do 7 dni od rozpoczęcia II semestru.  </w:t>
      </w:r>
    </w:p>
    <w:p w:rsidR="00F557D6" w:rsidRPr="00CC261D" w:rsidRDefault="00F557D6" w:rsidP="00F557D6">
      <w:pPr>
        <w:numPr>
          <w:ilvl w:val="3"/>
          <w:numId w:val="5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W przypadku niezłożenia przez kandydata dokumentów określonych w § 8 ust. 2 we wskazanym terminie, zostaje on skreślony z listy rankingowej, a w jego miejsce wchodzi kolejna osoba z listy rezerwowej.</w:t>
      </w:r>
    </w:p>
    <w:p w:rsidR="00F557D6" w:rsidRPr="00CC261D" w:rsidRDefault="00F557D6" w:rsidP="00F557D6">
      <w:pPr>
        <w:numPr>
          <w:ilvl w:val="3"/>
          <w:numId w:val="5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Lista rankingowa będzie uzupełniona o kandydatów z listy rezerwowej do wyczerpania limitu miejsc na studiach podyplomowych.</w:t>
      </w:r>
    </w:p>
    <w:p w:rsidR="00F557D6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tabs>
          <w:tab w:val="left" w:pos="2340"/>
        </w:tabs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§9</w:t>
      </w:r>
    </w:p>
    <w:p w:rsidR="00F557D6" w:rsidRPr="00CC261D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 xml:space="preserve">Szczegółowy harmonogram określający terminy i warunki postępowania rekrutacyjnego oraz terminy rozpoczęcia i zakończenia procesu rekrutacji zostaną podane na podstronie internetowej studiów podyplomowych w domenie </w:t>
      </w:r>
      <w:r>
        <w:rPr>
          <w:sz w:val="23"/>
          <w:szCs w:val="23"/>
          <w:lang w:eastAsia="ar-SA"/>
        </w:rPr>
        <w:t>Uczelni</w:t>
      </w:r>
      <w:r w:rsidRPr="00CC261D">
        <w:rPr>
          <w:sz w:val="23"/>
          <w:szCs w:val="23"/>
          <w:lang w:eastAsia="ar-SA"/>
        </w:rPr>
        <w:t xml:space="preserve"> (</w:t>
      </w:r>
      <w:r w:rsidRPr="006A4304">
        <w:rPr>
          <w:sz w:val="23"/>
          <w:szCs w:val="23"/>
          <w:lang w:val="en-US" w:eastAsia="ar-SA"/>
        </w:rPr>
        <w:t>https://www.umb.edu.pl/studia_podyplomowe</w:t>
      </w:r>
      <w:r w:rsidRPr="00CC261D">
        <w:rPr>
          <w:sz w:val="23"/>
          <w:szCs w:val="23"/>
          <w:lang w:eastAsia="ar-SA"/>
        </w:rPr>
        <w:t>).</w:t>
      </w:r>
    </w:p>
    <w:p w:rsidR="00F557D6" w:rsidRPr="00CC261D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§10</w:t>
      </w:r>
    </w:p>
    <w:p w:rsidR="00F557D6" w:rsidRPr="00CC261D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 xml:space="preserve">Po zakończonym postępowaniu kwalifikacyjnym, kandydat otrzyma pisemną decyzję o przyjęciu lub nieprzyjęciu na studia. </w:t>
      </w:r>
    </w:p>
    <w:p w:rsidR="00F557D6" w:rsidRPr="00CC261D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</w:p>
    <w:p w:rsidR="00F557D6" w:rsidRPr="00CC261D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 xml:space="preserve">§11 </w:t>
      </w:r>
    </w:p>
    <w:p w:rsidR="00F557D6" w:rsidRPr="00CC261D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  <w:r w:rsidRPr="00CC261D">
        <w:rPr>
          <w:sz w:val="23"/>
          <w:szCs w:val="23"/>
          <w:lang w:eastAsia="ar-SA"/>
        </w:rPr>
        <w:t>W sprawach nieuregulowanych postanowieniami niniejszego Regulaminu zastosowanie ma Regulamin Studiów Podyplomowych Uniwersytetu Medycznego w Białymstoku.</w:t>
      </w:r>
    </w:p>
    <w:p w:rsidR="00F557D6" w:rsidRDefault="00F557D6" w:rsidP="00F557D6"/>
    <w:p w:rsidR="00F557D6" w:rsidRPr="006A4304" w:rsidRDefault="00F557D6" w:rsidP="00F557D6"/>
    <w:p w:rsidR="00F557D6" w:rsidRPr="006A4304" w:rsidRDefault="00F557D6" w:rsidP="00F557D6"/>
    <w:p w:rsidR="00F557D6" w:rsidRPr="006A4304" w:rsidRDefault="00F557D6" w:rsidP="00F557D6"/>
    <w:p w:rsidR="00F557D6" w:rsidRPr="006A4304" w:rsidRDefault="00F557D6" w:rsidP="00F557D6"/>
    <w:p w:rsidR="00F557D6" w:rsidRPr="006A4304" w:rsidRDefault="00F557D6" w:rsidP="00F557D6"/>
    <w:p w:rsidR="00F557D6" w:rsidRDefault="00F557D6" w:rsidP="00F557D6"/>
    <w:p w:rsidR="00F557D6" w:rsidRDefault="00F557D6" w:rsidP="00F557D6">
      <w:pPr>
        <w:tabs>
          <w:tab w:val="left" w:pos="2625"/>
        </w:tabs>
      </w:pPr>
      <w:r>
        <w:tab/>
      </w:r>
    </w:p>
    <w:p w:rsidR="00F557D6" w:rsidRDefault="00F557D6" w:rsidP="00F557D6">
      <w:pPr>
        <w:tabs>
          <w:tab w:val="left" w:pos="2625"/>
        </w:tabs>
      </w:pPr>
    </w:p>
    <w:p w:rsidR="00F557D6" w:rsidRDefault="00F557D6" w:rsidP="00F557D6">
      <w:pPr>
        <w:tabs>
          <w:tab w:val="left" w:pos="2625"/>
        </w:tabs>
      </w:pPr>
    </w:p>
    <w:p w:rsidR="00F557D6" w:rsidRDefault="00F557D6" w:rsidP="00F557D6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F557D6" w:rsidRDefault="00F557D6" w:rsidP="00B2669B">
      <w:pPr>
        <w:suppressAutoHyphens/>
        <w:spacing w:after="0" w:line="360" w:lineRule="auto"/>
        <w:rPr>
          <w:rFonts w:eastAsia="Calibri"/>
          <w:color w:val="BFBFBF"/>
          <w:sz w:val="18"/>
          <w:szCs w:val="18"/>
          <w:lang w:eastAsia="pl-PL"/>
        </w:rPr>
      </w:pP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b/>
          <w:sz w:val="23"/>
          <w:szCs w:val="23"/>
          <w:lang w:val="fr-FR"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b/>
          <w:sz w:val="23"/>
          <w:szCs w:val="23"/>
          <w:lang w:val="fr-FR" w:eastAsia="ar-SA"/>
        </w:rPr>
      </w:pPr>
      <w:r w:rsidRPr="006A4304">
        <w:rPr>
          <w:b/>
          <w:sz w:val="23"/>
          <w:szCs w:val="23"/>
          <w:lang w:val="fr-FR" w:eastAsia="ar-SA"/>
        </w:rPr>
        <w:t>Umowa uczestnictwa w  studiach podyplomowych</w:t>
      </w: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b/>
          <w:sz w:val="23"/>
          <w:szCs w:val="23"/>
          <w:lang w:val="fr-FR" w:eastAsia="ar-SA"/>
        </w:rPr>
      </w:pPr>
      <w:r w:rsidRPr="006A4304">
        <w:rPr>
          <w:b/>
          <w:sz w:val="23"/>
          <w:szCs w:val="23"/>
          <w:lang w:val="fr-FR" w:eastAsia="ar-SA"/>
        </w:rPr>
        <w:t>....................................................................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b/>
          <w:sz w:val="23"/>
          <w:szCs w:val="23"/>
          <w:lang w:val="fr-FR" w:eastAsia="ar-SA"/>
        </w:rPr>
      </w:pPr>
      <w:r w:rsidRPr="006A4304">
        <w:rPr>
          <w:b/>
          <w:bCs/>
          <w:sz w:val="23"/>
          <w:szCs w:val="23"/>
          <w:lang w:val="fr-FR" w:eastAsia="ar-SA"/>
        </w:rPr>
        <w:t>w roku akademickim ....................../.......................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val="fr-FR" w:eastAsia="ar-SA"/>
        </w:rPr>
      </w:pPr>
      <w:r w:rsidRPr="006A4304">
        <w:rPr>
          <w:b/>
          <w:sz w:val="23"/>
          <w:szCs w:val="23"/>
          <w:lang w:val="fr-FR" w:eastAsia="ar-SA"/>
        </w:rPr>
        <w:t xml:space="preserve">Nr ..... 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>zawarta w dniu ……............ pomiędzy Uniwersytetem Medycznym w Białymstoku,</w:t>
      </w:r>
      <w:r w:rsidRPr="006A4304">
        <w:rPr>
          <w:sz w:val="23"/>
          <w:szCs w:val="23"/>
          <w:lang w:eastAsia="ar-SA"/>
        </w:rPr>
        <w:br/>
        <w:t xml:space="preserve">z siedzibą przy ul. Kilińskiego 1, 15-089 Białystok zwanym w dalszej części umowy </w:t>
      </w:r>
      <w:r w:rsidRPr="006A4304">
        <w:rPr>
          <w:b/>
          <w:sz w:val="23"/>
          <w:szCs w:val="23"/>
          <w:lang w:eastAsia="ar-SA"/>
        </w:rPr>
        <w:t xml:space="preserve">„Uczelnią”                      </w:t>
      </w:r>
      <w:r w:rsidRPr="006A4304">
        <w:rPr>
          <w:sz w:val="23"/>
          <w:szCs w:val="23"/>
          <w:lang w:eastAsia="ar-SA"/>
        </w:rPr>
        <w:t xml:space="preserve">reprezentowanym przez: Dziekana Wydziału Nauk o Zdrowiu Uniwersytetu Medycznego                                w Białymstoku  – prof. dr hab. Sławomira Jerzego Terlikowskiego – na podstawie pełnomocnictwa Rektora 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b/>
          <w:sz w:val="23"/>
          <w:szCs w:val="23"/>
          <w:lang w:eastAsia="ar-SA"/>
        </w:rPr>
      </w:pPr>
      <w:r w:rsidRPr="006A4304">
        <w:rPr>
          <w:b/>
          <w:sz w:val="23"/>
          <w:szCs w:val="23"/>
          <w:lang w:eastAsia="ar-SA"/>
        </w:rPr>
        <w:t>a Panią/Panem:</w:t>
      </w:r>
    </w:p>
    <w:p w:rsidR="00F557D6" w:rsidRPr="006A4304" w:rsidRDefault="00F557D6" w:rsidP="00F557D6">
      <w:pPr>
        <w:suppressAutoHyphens/>
        <w:spacing w:after="0" w:line="360" w:lineRule="auto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val="fr-FR" w:eastAsia="ar-SA"/>
        </w:rPr>
        <w:t xml:space="preserve">Imię/imiona i Nazwisko: </w:t>
      </w:r>
      <w:r w:rsidRPr="006A4304">
        <w:rPr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eastAsia="ar-SA"/>
        </w:rPr>
        <w:t>Adres zamieszkania: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16"/>
          <w:szCs w:val="16"/>
          <w:lang w:val="fr-FR" w:eastAsia="ar-SA"/>
        </w:rPr>
      </w:pPr>
      <w:r w:rsidRPr="006A4304">
        <w:rPr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16"/>
          <w:szCs w:val="16"/>
          <w:lang w:val="fr-FR"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16"/>
          <w:szCs w:val="16"/>
          <w:lang w:val="fr-FR" w:eastAsia="ar-SA"/>
        </w:rPr>
      </w:pPr>
      <w:r w:rsidRPr="006A4304">
        <w:rPr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16"/>
          <w:szCs w:val="16"/>
          <w:lang w:val="fr-FR"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val="fr-FR" w:eastAsia="ar-SA"/>
        </w:rPr>
      </w:pPr>
      <w:r w:rsidRPr="006A4304">
        <w:rPr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Adres do korespondencji (jeśli inny niż adres zamieszkania):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16"/>
          <w:szCs w:val="16"/>
          <w:lang w:val="fr-FR" w:eastAsia="ar-SA"/>
        </w:rPr>
      </w:pPr>
      <w:r w:rsidRPr="006A4304">
        <w:rPr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16"/>
          <w:szCs w:val="16"/>
          <w:lang w:val="fr-FR"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16"/>
          <w:szCs w:val="16"/>
          <w:lang w:val="fr-FR" w:eastAsia="ar-SA"/>
        </w:rPr>
      </w:pPr>
      <w:r w:rsidRPr="006A4304">
        <w:rPr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 xml:space="preserve">PESEL: </w:t>
      </w:r>
      <w:r w:rsidRPr="006A4304">
        <w:rPr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 xml:space="preserve">zwanym/zwaną w dalszej części umowy </w:t>
      </w:r>
      <w:r w:rsidRPr="006A4304">
        <w:rPr>
          <w:b/>
          <w:sz w:val="23"/>
          <w:szCs w:val="23"/>
          <w:lang w:val="fr-FR" w:eastAsia="ar-SA"/>
        </w:rPr>
        <w:t>Uczesnikiem</w:t>
      </w:r>
      <w:r w:rsidRPr="006A4304">
        <w:rPr>
          <w:sz w:val="23"/>
          <w:szCs w:val="23"/>
          <w:lang w:val="fr-FR" w:eastAsia="ar-SA"/>
        </w:rPr>
        <w:t>, o następującej treści: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val="fr-FR"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§1</w:t>
      </w:r>
    </w:p>
    <w:p w:rsidR="00F557D6" w:rsidRPr="006A4304" w:rsidRDefault="00F557D6" w:rsidP="00F557D6">
      <w:pPr>
        <w:suppressAutoHyphens/>
        <w:spacing w:after="0" w:line="360" w:lineRule="auto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Umowa uczestnictwa w studiach  podyplomowych ...........................................................................</w:t>
      </w:r>
    </w:p>
    <w:p w:rsidR="00F557D6" w:rsidRPr="006A4304" w:rsidRDefault="00F557D6" w:rsidP="00F557D6">
      <w:pPr>
        <w:suppressAutoHyphens/>
        <w:spacing w:after="0" w:line="360" w:lineRule="auto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zostaje zawarta na czas trwania studiów podyplomowych od ............................. do ........................</w:t>
      </w: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§2</w:t>
      </w:r>
    </w:p>
    <w:p w:rsidR="00F557D6" w:rsidRPr="006A4304" w:rsidRDefault="00F557D6" w:rsidP="00F557D6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 xml:space="preserve">Uczestnictwo w studiach podyplomowych jest płatne. </w:t>
      </w:r>
    </w:p>
    <w:p w:rsidR="00F557D6" w:rsidRPr="006A4304" w:rsidRDefault="00F557D6" w:rsidP="00F557D6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Uczelnia zobowiązuje się do zapewnienia wykwalifikowanej kadry dydaktycznej.</w:t>
      </w:r>
    </w:p>
    <w:p w:rsidR="00F557D6" w:rsidRPr="006A4304" w:rsidRDefault="00F557D6" w:rsidP="00F557D6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 xml:space="preserve">Uczelnia zobowiązuje się do prowadzenia zajęć przewidzianych harmonogramem studiów. </w:t>
      </w:r>
    </w:p>
    <w:p w:rsidR="00F557D6" w:rsidRPr="006A4304" w:rsidRDefault="00F557D6" w:rsidP="00F557D6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sz w:val="23"/>
          <w:szCs w:val="23"/>
          <w:lang w:val="fr-FR" w:eastAsia="ar-SA"/>
        </w:rPr>
      </w:pPr>
      <w:r w:rsidRPr="00384B08">
        <w:rPr>
          <w:sz w:val="23"/>
          <w:szCs w:val="23"/>
          <w:lang w:val="fr-FR" w:eastAsia="ar-SA"/>
        </w:rPr>
        <w:t xml:space="preserve"> </w:t>
      </w:r>
      <w:r w:rsidRPr="006A4304">
        <w:rPr>
          <w:sz w:val="23"/>
          <w:szCs w:val="23"/>
          <w:lang w:val="fr-FR" w:eastAsia="ar-SA"/>
        </w:rPr>
        <w:t xml:space="preserve">Wykłady będą odbywały się w trybie weekendowym – w soboty i niedziele w siedzibie Uczelni – zgodnie z rozkładem zajęć dostępnym na stronie internetowej studiów podyplomowych pod adresem : </w:t>
      </w:r>
      <w:hyperlink r:id="rId5" w:history="1">
        <w:r w:rsidRPr="00384B08">
          <w:rPr>
            <w:sz w:val="23"/>
            <w:szCs w:val="23"/>
            <w:u w:val="single"/>
            <w:lang w:val="fr-FR" w:eastAsia="ar-SA"/>
          </w:rPr>
          <w:t>https://www.umb.edu.pl/studia_podyplomowe</w:t>
        </w:r>
      </w:hyperlink>
    </w:p>
    <w:p w:rsidR="00F557D6" w:rsidRPr="006A4304" w:rsidRDefault="00F557D6" w:rsidP="00F557D6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 xml:space="preserve">Uczelnia zastrzega sobie prawo do zmiany terminów zajęć z przyczyn od Uczelni niezależnych,             jak np. choroba wykładowcy. </w:t>
      </w:r>
    </w:p>
    <w:p w:rsidR="00F557D6" w:rsidRPr="006A4304" w:rsidRDefault="00F557D6" w:rsidP="00F557D6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Uczelnia nie pokrywa kosztów dojazdu Uczestnika na miejsce odbywania studiów, zakwaterowaniaw Białymstoku, ani kosztów wyżywienia Uczestnika.</w:t>
      </w: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val="fr-FR"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§3</w:t>
      </w:r>
    </w:p>
    <w:p w:rsidR="00F557D6" w:rsidRPr="006A4304" w:rsidRDefault="00F557D6" w:rsidP="00F557D6">
      <w:pPr>
        <w:numPr>
          <w:ilvl w:val="2"/>
          <w:numId w:val="10"/>
        </w:numPr>
        <w:suppressAutoHyphens/>
        <w:spacing w:after="0" w:line="360" w:lineRule="auto"/>
        <w:ind w:left="426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Uczestnik zobowiązuje się do:</w:t>
      </w:r>
    </w:p>
    <w:p w:rsidR="00F557D6" w:rsidRPr="006A4304" w:rsidRDefault="00F557D6" w:rsidP="00F557D6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przestrzegania przepisów Regulaminu studiów podyplomowych Uniwersytetu Medycznego w Białymstoku,</w:t>
      </w:r>
    </w:p>
    <w:p w:rsidR="00F557D6" w:rsidRPr="006A4304" w:rsidRDefault="00F557D6" w:rsidP="00F557D6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:rsidR="00F557D6" w:rsidRPr="006A4304" w:rsidRDefault="00F557D6" w:rsidP="00F557D6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wypełnienia i złożenia ankiet ewaluacyjnych,</w:t>
      </w:r>
    </w:p>
    <w:p w:rsidR="00F557D6" w:rsidRPr="006A4304" w:rsidRDefault="00F557D6" w:rsidP="00F557D6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rozpoczęcia i ukończenia studiów podyplomowych w wyznaczonym terminie,</w:t>
      </w:r>
    </w:p>
    <w:p w:rsidR="00F557D6" w:rsidRPr="006A4304" w:rsidRDefault="00F557D6" w:rsidP="00F557D6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terminowego wnoszenia czesnego przez cały okres trwania studiów podyplomowych. Zgodnie z Zarządzeniem Rektora Uniwersytetu Medycznego w Białymstoku wysokość opłaty za studia podyplomowe .............................................................................................. wynosi ...................................................................zł............... (...............................złotych)</w:t>
      </w:r>
    </w:p>
    <w:p w:rsidR="00F557D6" w:rsidRPr="006A4304" w:rsidRDefault="00F557D6" w:rsidP="00F557D6">
      <w:pPr>
        <w:numPr>
          <w:ilvl w:val="2"/>
          <w:numId w:val="10"/>
        </w:numPr>
        <w:suppressAutoHyphens/>
        <w:spacing w:after="0" w:line="360" w:lineRule="auto"/>
        <w:ind w:left="426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Opłata, o której mowa w §3 ust. 1 pkt. 5, wnoszona jest w dwóch równych ratach semestralnych, zgodnie z §15 ust. 3 Regulaminu studiów podyplomowych Uniwersytetu Medycznego w Białymstoku :</w:t>
      </w:r>
    </w:p>
    <w:p w:rsidR="00F557D6" w:rsidRPr="006A4304" w:rsidRDefault="00F557D6" w:rsidP="00F557D6">
      <w:pPr>
        <w:numPr>
          <w:ilvl w:val="1"/>
          <w:numId w:val="14"/>
        </w:numPr>
        <w:suppressAutoHyphens/>
        <w:spacing w:after="0" w:line="360" w:lineRule="auto"/>
        <w:ind w:left="709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 xml:space="preserve">I rata w kwocie ................................ zł – w terminie 7 dni </w:t>
      </w:r>
      <w:r w:rsidRPr="006A4304">
        <w:rPr>
          <w:sz w:val="23"/>
          <w:szCs w:val="23"/>
          <w:lang w:eastAsia="ar-SA"/>
        </w:rPr>
        <w:t>po zakwalifikowaniu na listę rankingową,</w:t>
      </w:r>
    </w:p>
    <w:p w:rsidR="00F557D6" w:rsidRPr="006A4304" w:rsidRDefault="00F557D6" w:rsidP="00F557D6">
      <w:pPr>
        <w:numPr>
          <w:ilvl w:val="1"/>
          <w:numId w:val="14"/>
        </w:numPr>
        <w:suppressAutoHyphens/>
        <w:spacing w:after="0" w:line="360" w:lineRule="auto"/>
        <w:ind w:left="709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 xml:space="preserve">II rata w kwocie ............................... zł – w terminie do 7 dni po rozpoczęciu II semestru. </w:t>
      </w:r>
    </w:p>
    <w:p w:rsidR="00F557D6" w:rsidRPr="006A4304" w:rsidRDefault="00F557D6" w:rsidP="00F557D6">
      <w:pPr>
        <w:numPr>
          <w:ilvl w:val="1"/>
          <w:numId w:val="14"/>
        </w:numPr>
        <w:suppressAutoHyphens/>
        <w:spacing w:after="0" w:line="360" w:lineRule="auto"/>
        <w:ind w:left="709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 xml:space="preserve">Numer rachunku bankowego, na który należy wnosić opłaty: </w:t>
      </w:r>
    </w:p>
    <w:p w:rsidR="00F557D6" w:rsidRPr="006A4304" w:rsidRDefault="00F557D6" w:rsidP="00F557D6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sz w:val="23"/>
          <w:szCs w:val="23"/>
          <w:lang w:val="fr-FR" w:eastAsia="ar-SA"/>
        </w:rPr>
      </w:pPr>
      <w:r w:rsidRPr="00384B08">
        <w:rPr>
          <w:b/>
          <w:bCs/>
          <w:sz w:val="23"/>
          <w:szCs w:val="23"/>
          <w:shd w:val="clear" w:color="auto" w:fill="FFFFFF"/>
          <w:lang w:val="fr-FR" w:eastAsia="ar-SA"/>
        </w:rPr>
        <w:t>1</w:t>
      </w:r>
      <w:r w:rsidRPr="006A4304">
        <w:rPr>
          <w:b/>
          <w:bCs/>
          <w:sz w:val="23"/>
          <w:szCs w:val="23"/>
          <w:shd w:val="clear" w:color="auto" w:fill="FFFFFF"/>
          <w:lang w:val="fr-FR" w:eastAsia="ar-SA"/>
        </w:rPr>
        <w:t xml:space="preserve">240 5211 1111 0000 4920 7392 </w:t>
      </w:r>
    </w:p>
    <w:p w:rsidR="00F557D6" w:rsidRPr="006A4304" w:rsidRDefault="00F557D6" w:rsidP="00F557D6">
      <w:pPr>
        <w:numPr>
          <w:ilvl w:val="2"/>
          <w:numId w:val="10"/>
        </w:numPr>
        <w:suppressAutoHyphens/>
        <w:spacing w:after="0" w:line="360" w:lineRule="auto"/>
        <w:ind w:left="426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Uczestnik zobowiązuje się do zachowania w tajemnicy danych osobowych pozyskanych w trakcie studiów, w szczególności dotyczących pacjentów, wykorzystywania ich wyłącznie do celów związanych z realizacją studiów, do przestrzegania zasad  ochrony danych osobowych, w szczególności w zakresie ich zabezpieczania przed</w:t>
      </w:r>
      <w:r w:rsidRPr="006A4304">
        <w:rPr>
          <w:rFonts w:eastAsia="Calibri"/>
          <w:bCs/>
          <w:sz w:val="23"/>
          <w:szCs w:val="23"/>
          <w:lang w:val="fr-FR" w:eastAsia="ar-SA"/>
        </w:rPr>
        <w:t xml:space="preserve">   </w:t>
      </w:r>
      <w:r w:rsidRPr="006A4304">
        <w:rPr>
          <w:sz w:val="23"/>
          <w:szCs w:val="23"/>
          <w:lang w:val="fr-FR" w:eastAsia="ar-SA"/>
        </w:rPr>
        <w:t>niepowołanym dostępem, nielegalnym  ujawnieniem, pozyskaniem, utratą lub zniszczeniem.</w:t>
      </w:r>
    </w:p>
    <w:p w:rsidR="00F557D6" w:rsidRPr="006A4304" w:rsidRDefault="00F557D6" w:rsidP="00F557D6">
      <w:pPr>
        <w:numPr>
          <w:ilvl w:val="2"/>
          <w:numId w:val="10"/>
        </w:numPr>
        <w:suppressAutoHyphens/>
        <w:spacing w:after="0" w:line="360" w:lineRule="auto"/>
        <w:ind w:left="426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Uczestnik zobowiązuje się do pisemnego powiadamiania Uczelnię o zmianie jego danych osobowych zawartych w niniejszej Umowie, w tym adresu zamieszkania. Skutki zaniechania wykonania tego obowiązku obciążać będą Uczestnika .</w:t>
      </w:r>
    </w:p>
    <w:p w:rsidR="00F557D6" w:rsidRPr="006A4304" w:rsidRDefault="00F557D6" w:rsidP="00F557D6">
      <w:pPr>
        <w:numPr>
          <w:ilvl w:val="2"/>
          <w:numId w:val="10"/>
        </w:numPr>
        <w:suppressAutoHyphens/>
        <w:spacing w:after="0" w:line="360" w:lineRule="auto"/>
        <w:ind w:left="426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 w:rsidRPr="006A4304">
        <w:rPr>
          <w:sz w:val="23"/>
          <w:szCs w:val="23"/>
          <w:lang w:val="fr-FR" w:eastAsia="ar-SA"/>
        </w:rPr>
        <w:br/>
        <w:t>w zajęciach.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val="fr-FR"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§4</w:t>
      </w:r>
    </w:p>
    <w:p w:rsidR="00F557D6" w:rsidRPr="006A4304" w:rsidRDefault="00F557D6" w:rsidP="00F557D6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 xml:space="preserve">Czesne wnoszone jest na rachunek bankowy wskazany w § 3  niniejszej umowy, Zmiana numeru rachunku bankowego nie wymaga zmiany umowy. O zmianie numeru rachunku bankowego Uczelnia zawiadamia </w:t>
      </w:r>
      <w:r w:rsidRPr="006A4304">
        <w:rPr>
          <w:sz w:val="23"/>
          <w:szCs w:val="23"/>
          <w:lang w:val="fr-FR" w:eastAsia="ar-SA"/>
        </w:rPr>
        <w:t>Uczestnika</w:t>
      </w:r>
      <w:r w:rsidRPr="006A4304">
        <w:rPr>
          <w:sz w:val="23"/>
          <w:szCs w:val="23"/>
          <w:lang w:eastAsia="ar-SA"/>
        </w:rPr>
        <w:t>.</w:t>
      </w:r>
    </w:p>
    <w:p w:rsidR="00F557D6" w:rsidRPr="006A4304" w:rsidRDefault="00F557D6" w:rsidP="00F557D6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>Za datę dokonania opłaty uważa się datę uznania rachunku bankowego Uczelni.</w:t>
      </w:r>
    </w:p>
    <w:p w:rsidR="00F557D6" w:rsidRPr="006A4304" w:rsidRDefault="00F557D6" w:rsidP="00F557D6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>Od nieterminowo wnoszonych opłat Uczelnia nalicza odsetki ustawowe za opóźnienie.</w:t>
      </w:r>
    </w:p>
    <w:p w:rsidR="00F557D6" w:rsidRPr="006A4304" w:rsidRDefault="00F557D6" w:rsidP="00F557D6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val="fr-FR" w:eastAsia="ar-SA"/>
        </w:rPr>
        <w:t>Uczestnik</w:t>
      </w:r>
      <w:r w:rsidRPr="006A4304">
        <w:rPr>
          <w:sz w:val="23"/>
          <w:szCs w:val="23"/>
          <w:lang w:eastAsia="ar-SA"/>
        </w:rPr>
        <w:t>, na wezwanie Uczelni, jest zobowiązany do okazania dowodu wniesienia opłaty.</w:t>
      </w:r>
    </w:p>
    <w:p w:rsidR="00F557D6" w:rsidRPr="006A4304" w:rsidRDefault="00F557D6" w:rsidP="00F557D6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 xml:space="preserve">W przypadku niewniesienia opłaty w terminie, Kierownik Studiów Podyplomowych, pisemnie wzywa </w:t>
      </w:r>
      <w:r w:rsidRPr="006A4304">
        <w:rPr>
          <w:sz w:val="23"/>
          <w:szCs w:val="23"/>
          <w:lang w:val="fr-FR" w:eastAsia="ar-SA"/>
        </w:rPr>
        <w:t xml:space="preserve">Uczestnika </w:t>
      </w:r>
      <w:r w:rsidRPr="006A4304">
        <w:rPr>
          <w:sz w:val="23"/>
          <w:szCs w:val="23"/>
          <w:lang w:eastAsia="ar-SA"/>
        </w:rPr>
        <w:t xml:space="preserve">do jej uiszczenia w terminie 7 dni od dnia doręczenia wezwania do zapłaty, pod rygorem skreślenia z listy </w:t>
      </w:r>
      <w:r w:rsidRPr="006A4304">
        <w:rPr>
          <w:sz w:val="23"/>
          <w:szCs w:val="23"/>
          <w:lang w:val="fr-FR" w:eastAsia="ar-SA"/>
        </w:rPr>
        <w:t>uczestników</w:t>
      </w:r>
      <w:r w:rsidRPr="006A4304">
        <w:rPr>
          <w:sz w:val="23"/>
          <w:szCs w:val="23"/>
          <w:lang w:eastAsia="ar-SA"/>
        </w:rPr>
        <w:t>.</w:t>
      </w:r>
    </w:p>
    <w:p w:rsidR="00F557D6" w:rsidRPr="006A4304" w:rsidRDefault="00F557D6" w:rsidP="00F557D6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eastAsia="ar-SA"/>
        </w:rPr>
        <w:t xml:space="preserve">W wyjątkowych przypadkach, na umotywowany wniosek </w:t>
      </w:r>
      <w:r w:rsidRPr="006A4304">
        <w:rPr>
          <w:sz w:val="23"/>
          <w:szCs w:val="23"/>
          <w:lang w:val="fr-FR" w:eastAsia="ar-SA"/>
        </w:rPr>
        <w:t>Uczestnika</w:t>
      </w:r>
      <w:r w:rsidRPr="006A4304">
        <w:rPr>
          <w:sz w:val="23"/>
          <w:szCs w:val="23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:rsidR="00F557D6" w:rsidRPr="006A4304" w:rsidRDefault="00F557D6" w:rsidP="00F557D6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W przypadku skreslenia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val="fr-FR"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val="fr-FR" w:eastAsia="ar-SA"/>
        </w:rPr>
      </w:pPr>
      <w:r w:rsidRPr="006A4304">
        <w:rPr>
          <w:sz w:val="23"/>
          <w:szCs w:val="23"/>
          <w:lang w:val="fr-FR" w:eastAsia="ar-SA"/>
        </w:rPr>
        <w:t>§5</w:t>
      </w:r>
    </w:p>
    <w:p w:rsidR="00F557D6" w:rsidRPr="006A4304" w:rsidRDefault="00F557D6" w:rsidP="00F557D6">
      <w:pPr>
        <w:numPr>
          <w:ilvl w:val="1"/>
          <w:numId w:val="16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>Zmiany i uzupełnienia treści umowy wymagają formy pisemnej pod rygorem nieważności.</w:t>
      </w:r>
    </w:p>
    <w:p w:rsidR="00F557D6" w:rsidRPr="006A4304" w:rsidRDefault="00F557D6" w:rsidP="00F557D6">
      <w:pPr>
        <w:numPr>
          <w:ilvl w:val="1"/>
          <w:numId w:val="16"/>
        </w:numPr>
        <w:suppressAutoHyphens/>
        <w:spacing w:after="0" w:line="360" w:lineRule="auto"/>
        <w:ind w:left="426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 xml:space="preserve">Umowa została sporządzona w dwóch jednobrzmiących egzemplarzach po jednym dla każdej ze stron. </w:t>
      </w: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center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>§6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3"/>
          <w:szCs w:val="23"/>
          <w:lang w:eastAsia="ar-SA"/>
        </w:rPr>
      </w:pPr>
      <w:r w:rsidRPr="006A4304">
        <w:rPr>
          <w:sz w:val="23"/>
          <w:szCs w:val="23"/>
          <w:lang w:eastAsia="ar-SA"/>
        </w:rPr>
        <w:t xml:space="preserve">W sprawach nie uregulowanych postanowieniami niniejszej umowy zastosowanie mają właściwe przepisy kodeksu cywilnego. </w:t>
      </w: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0"/>
          <w:szCs w:val="20"/>
          <w:lang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0"/>
          <w:szCs w:val="20"/>
          <w:lang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both"/>
        <w:rPr>
          <w:sz w:val="20"/>
          <w:szCs w:val="20"/>
          <w:lang w:eastAsia="ar-SA"/>
        </w:rPr>
      </w:pPr>
    </w:p>
    <w:p w:rsidR="00F557D6" w:rsidRPr="006A4304" w:rsidRDefault="00F557D6" w:rsidP="00F557D6">
      <w:pPr>
        <w:suppressAutoHyphens/>
        <w:spacing w:after="0" w:line="360" w:lineRule="auto"/>
        <w:jc w:val="both"/>
        <w:rPr>
          <w:b/>
          <w:bCs/>
          <w:sz w:val="20"/>
          <w:szCs w:val="20"/>
          <w:lang w:eastAsia="ar-SA"/>
        </w:rPr>
      </w:pPr>
      <w:r w:rsidRPr="006A4304">
        <w:rPr>
          <w:b/>
          <w:bCs/>
          <w:sz w:val="20"/>
          <w:szCs w:val="20"/>
          <w:lang w:eastAsia="ar-SA"/>
        </w:rPr>
        <w:t xml:space="preserve">Podpis </w:t>
      </w:r>
      <w:r w:rsidRPr="006A4304">
        <w:rPr>
          <w:b/>
          <w:sz w:val="23"/>
          <w:szCs w:val="23"/>
          <w:lang w:val="fr-FR" w:eastAsia="ar-SA"/>
        </w:rPr>
        <w:t>Uczestnika</w:t>
      </w:r>
      <w:r w:rsidRPr="006A4304">
        <w:rPr>
          <w:sz w:val="23"/>
          <w:szCs w:val="23"/>
          <w:lang w:val="fr-FR" w:eastAsia="ar-SA"/>
        </w:rPr>
        <w:t xml:space="preserve"> </w:t>
      </w:r>
      <w:r w:rsidRPr="00384B08">
        <w:rPr>
          <w:sz w:val="23"/>
          <w:szCs w:val="23"/>
          <w:lang w:val="fr-FR" w:eastAsia="ar-SA"/>
        </w:rPr>
        <w:tab/>
      </w:r>
      <w:r w:rsidRPr="00384B08">
        <w:rPr>
          <w:sz w:val="23"/>
          <w:szCs w:val="23"/>
          <w:lang w:val="fr-FR" w:eastAsia="ar-SA"/>
        </w:rPr>
        <w:tab/>
      </w:r>
      <w:r w:rsidRPr="00384B08">
        <w:rPr>
          <w:sz w:val="23"/>
          <w:szCs w:val="23"/>
          <w:lang w:val="fr-FR" w:eastAsia="ar-SA"/>
        </w:rPr>
        <w:tab/>
      </w:r>
      <w:r w:rsidRPr="00384B08">
        <w:rPr>
          <w:sz w:val="23"/>
          <w:szCs w:val="23"/>
          <w:lang w:val="fr-FR" w:eastAsia="ar-SA"/>
        </w:rPr>
        <w:tab/>
      </w:r>
      <w:r w:rsidRPr="006A4304">
        <w:rPr>
          <w:b/>
          <w:bCs/>
          <w:sz w:val="20"/>
          <w:szCs w:val="20"/>
          <w:lang w:eastAsia="ar-SA"/>
        </w:rPr>
        <w:tab/>
        <w:t xml:space="preserve">Podpis Dziekana Wydziału Nauk o Zdrowiu </w:t>
      </w:r>
    </w:p>
    <w:p w:rsidR="00F557D6" w:rsidRPr="006A4304" w:rsidRDefault="00F557D6" w:rsidP="00F557D6">
      <w:pPr>
        <w:suppressAutoHyphens/>
        <w:spacing w:after="0" w:line="360" w:lineRule="auto"/>
        <w:ind w:left="4248" w:firstLine="708"/>
        <w:jc w:val="both"/>
        <w:rPr>
          <w:b/>
          <w:bCs/>
          <w:sz w:val="20"/>
          <w:szCs w:val="20"/>
          <w:lang w:eastAsia="ar-SA"/>
        </w:rPr>
      </w:pPr>
      <w:r w:rsidRPr="006A4304">
        <w:rPr>
          <w:b/>
          <w:bCs/>
          <w:sz w:val="20"/>
          <w:szCs w:val="20"/>
          <w:lang w:eastAsia="ar-SA"/>
        </w:rPr>
        <w:t>Uniwersytetu Medycznego w Białymstoku</w:t>
      </w:r>
    </w:p>
    <w:p w:rsidR="00F557D6" w:rsidRDefault="00F557D6" w:rsidP="00F557D6">
      <w:pPr>
        <w:tabs>
          <w:tab w:val="left" w:pos="2625"/>
        </w:tabs>
      </w:pPr>
    </w:p>
    <w:p w:rsidR="00F557D6" w:rsidRDefault="00F557D6" w:rsidP="00F557D6">
      <w:pPr>
        <w:tabs>
          <w:tab w:val="left" w:pos="2625"/>
        </w:tabs>
      </w:pPr>
    </w:p>
    <w:p w:rsidR="00F557D6" w:rsidRDefault="00F557D6" w:rsidP="00F557D6">
      <w:pPr>
        <w:tabs>
          <w:tab w:val="left" w:pos="2625"/>
        </w:tabs>
      </w:pPr>
    </w:p>
    <w:p w:rsidR="00F557D6" w:rsidRDefault="00F557D6" w:rsidP="00F557D6">
      <w:pPr>
        <w:tabs>
          <w:tab w:val="left" w:pos="2625"/>
        </w:tabs>
      </w:pPr>
    </w:p>
    <w:p w:rsidR="00F557D6" w:rsidRDefault="00F557D6" w:rsidP="00F557D6">
      <w:pPr>
        <w:tabs>
          <w:tab w:val="left" w:pos="2625"/>
        </w:tabs>
      </w:pPr>
    </w:p>
    <w:p w:rsidR="00F557D6" w:rsidRDefault="00F557D6" w:rsidP="00F557D6">
      <w:pPr>
        <w:tabs>
          <w:tab w:val="left" w:pos="2625"/>
        </w:tabs>
      </w:pPr>
    </w:p>
    <w:p w:rsidR="00F557D6" w:rsidRDefault="00F557D6" w:rsidP="00F557D6">
      <w:pPr>
        <w:tabs>
          <w:tab w:val="left" w:pos="2625"/>
        </w:tabs>
      </w:pPr>
    </w:p>
    <w:p w:rsidR="00F557D6" w:rsidRDefault="00F557D6" w:rsidP="00F557D6">
      <w:pPr>
        <w:tabs>
          <w:tab w:val="left" w:pos="2625"/>
        </w:tabs>
      </w:pPr>
    </w:p>
    <w:p w:rsidR="00595F9C" w:rsidRDefault="00595F9C"/>
    <w:sectPr w:rsidR="0059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4D44"/>
    <w:multiLevelType w:val="hybridMultilevel"/>
    <w:tmpl w:val="C2885D22"/>
    <w:lvl w:ilvl="0" w:tplc="91CCDC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0B20"/>
    <w:multiLevelType w:val="hybridMultilevel"/>
    <w:tmpl w:val="EAA4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C1D6B"/>
    <w:multiLevelType w:val="hybridMultilevel"/>
    <w:tmpl w:val="9BBAB4AE"/>
    <w:lvl w:ilvl="0" w:tplc="858272DA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4BA36294"/>
    <w:multiLevelType w:val="hybridMultilevel"/>
    <w:tmpl w:val="24A4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D67BF"/>
    <w:multiLevelType w:val="hybridMultilevel"/>
    <w:tmpl w:val="D56A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42836"/>
    <w:multiLevelType w:val="hybridMultilevel"/>
    <w:tmpl w:val="96C8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0D8A"/>
    <w:multiLevelType w:val="hybridMultilevel"/>
    <w:tmpl w:val="52AA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02417"/>
    <w:multiLevelType w:val="hybridMultilevel"/>
    <w:tmpl w:val="B476A15E"/>
    <w:lvl w:ilvl="0" w:tplc="2B328E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BFC1C1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D6"/>
    <w:rsid w:val="00104261"/>
    <w:rsid w:val="00595F9C"/>
    <w:rsid w:val="007D273C"/>
    <w:rsid w:val="00B21CF2"/>
    <w:rsid w:val="00B2669B"/>
    <w:rsid w:val="00C31E92"/>
    <w:rsid w:val="00E83DEE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A0C2"/>
  <w15:docId w15:val="{AFBDE317-4FD5-4498-8B3C-7024BC0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7D6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tudia_podyplom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Gryko</dc:creator>
  <cp:lastModifiedBy>Emilia</cp:lastModifiedBy>
  <cp:revision>7</cp:revision>
  <dcterms:created xsi:type="dcterms:W3CDTF">2020-07-08T12:33:00Z</dcterms:created>
  <dcterms:modified xsi:type="dcterms:W3CDTF">2020-07-09T12:40:00Z</dcterms:modified>
</cp:coreProperties>
</file>