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1" w:rsidRPr="000A73C0" w:rsidRDefault="006D4A41" w:rsidP="006D4A41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>Zał. nr 2 do Instrukcji gospodarowania drukami ścisłego zarachowania związanymi z przebiegiem studiów w UMB</w:t>
      </w:r>
    </w:p>
    <w:p w:rsidR="006D4A41" w:rsidRPr="000A73C0" w:rsidRDefault="006D4A41" w:rsidP="006D4A41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 xml:space="preserve">stanowiącej załącznik do Zarządzenia nr  </w:t>
      </w:r>
      <w:r>
        <w:rPr>
          <w:rFonts w:ascii="Times New Roman" w:hAnsi="Times New Roman"/>
          <w:color w:val="808080"/>
          <w:sz w:val="16"/>
          <w:szCs w:val="16"/>
        </w:rPr>
        <w:t>9/2020</w:t>
      </w:r>
      <w:r w:rsidRPr="000A73C0">
        <w:rPr>
          <w:rFonts w:ascii="Times New Roman" w:hAnsi="Times New Roman"/>
          <w:color w:val="808080"/>
          <w:sz w:val="16"/>
          <w:szCs w:val="16"/>
        </w:rPr>
        <w:t xml:space="preserve"> Rektora Uniwersytetu Medycznego w Białymstoku z dnia </w:t>
      </w:r>
      <w:r>
        <w:rPr>
          <w:rFonts w:ascii="Times New Roman" w:hAnsi="Times New Roman"/>
          <w:color w:val="808080"/>
          <w:sz w:val="16"/>
          <w:szCs w:val="16"/>
        </w:rPr>
        <w:t>17.02.2020 r.</w:t>
      </w:r>
    </w:p>
    <w:p w:rsidR="006D4A41" w:rsidRPr="000A73C0" w:rsidRDefault="006D4A41" w:rsidP="006D4A41">
      <w:pPr>
        <w:tabs>
          <w:tab w:val="left" w:pos="3398"/>
        </w:tabs>
        <w:spacing w:after="0" w:line="240" w:lineRule="auto"/>
        <w:ind w:left="6096"/>
        <w:contextualSpacing/>
        <w:jc w:val="center"/>
        <w:rPr>
          <w:rFonts w:ascii="Times New Roman" w:hAnsi="Times New Roman"/>
        </w:rPr>
      </w:pP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0A73C0">
        <w:rPr>
          <w:rFonts w:ascii="Times New Roman" w:hAnsi="Times New Roman"/>
          <w:b/>
        </w:rPr>
        <w:t>Protokół*</w:t>
      </w: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  <w:bookmarkStart w:id="0" w:name="_GoBack"/>
      <w:r w:rsidRPr="000A73C0">
        <w:rPr>
          <w:rFonts w:ascii="Times New Roman" w:hAnsi="Times New Roman"/>
        </w:rPr>
        <w:t xml:space="preserve">zaginięcia/uszkodzenia/kradzieży* </w:t>
      </w:r>
      <w:r w:rsidRPr="000A73C0">
        <w:rPr>
          <w:rFonts w:ascii="Times New Roman" w:hAnsi="Times New Roman"/>
        </w:rPr>
        <w:br/>
        <w:t>druków ścisłego zarachowania</w:t>
      </w:r>
    </w:p>
    <w:bookmarkEnd w:id="0"/>
    <w:p w:rsidR="006D4A41" w:rsidRPr="000A73C0" w:rsidRDefault="006D4A41" w:rsidP="006D4A41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sporządzony w ……………………………………………………………………</w:t>
      </w:r>
    </w:p>
    <w:p w:rsidR="006D4A41" w:rsidRPr="000A73C0" w:rsidRDefault="006D4A41" w:rsidP="006D4A41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0A73C0">
        <w:rPr>
          <w:rFonts w:ascii="Times New Roman" w:hAnsi="Times New Roman"/>
          <w:vertAlign w:val="superscript"/>
        </w:rPr>
        <w:t xml:space="preserve">                              (nazwa jednostki Uczelni) </w:t>
      </w: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 xml:space="preserve"> w dniu ………………………..</w:t>
      </w: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rPr>
          <w:rFonts w:ascii="Times New Roman" w:hAnsi="Times New Roman"/>
        </w:rPr>
      </w:pP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W wyniku zliczenia i ustalenia stanu rzeczywistego druków ścisłego zarachowania stwierdza się zaginięcie/uszkodzenie/kradzież* następujących druków:</w:t>
      </w: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2658"/>
        <w:gridCol w:w="2633"/>
      </w:tblGrid>
      <w:tr w:rsidR="006D4A41" w:rsidRPr="000A73C0" w:rsidTr="008B128F">
        <w:tc>
          <w:tcPr>
            <w:tcW w:w="4111" w:type="dxa"/>
            <w:vAlign w:val="center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3C0">
              <w:rPr>
                <w:rFonts w:ascii="Times New Roman" w:hAnsi="Times New Roman"/>
                <w:b/>
                <w:sz w:val="20"/>
                <w:szCs w:val="20"/>
              </w:rPr>
              <w:t>Rodzaj druku ścisłego zarachowania</w:t>
            </w:r>
          </w:p>
        </w:tc>
        <w:tc>
          <w:tcPr>
            <w:tcW w:w="2693" w:type="dxa"/>
            <w:vAlign w:val="center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3C0">
              <w:rPr>
                <w:rFonts w:ascii="Times New Roman" w:hAnsi="Times New Roman"/>
                <w:b/>
                <w:sz w:val="20"/>
                <w:szCs w:val="20"/>
              </w:rPr>
              <w:t>nr ewidencyjny/</w:t>
            </w:r>
          </w:p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3C0">
              <w:rPr>
                <w:rFonts w:ascii="Times New Roman" w:hAnsi="Times New Roman"/>
                <w:b/>
                <w:sz w:val="20"/>
                <w:szCs w:val="20"/>
              </w:rPr>
              <w:t>seria i/lub numer/</w:t>
            </w:r>
          </w:p>
          <w:p w:rsidR="006D4A41" w:rsidRPr="007F53A3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3A3">
              <w:rPr>
                <w:rFonts w:ascii="Times New Roman" w:hAnsi="Times New Roman"/>
                <w:b/>
                <w:sz w:val="20"/>
                <w:szCs w:val="20"/>
              </w:rPr>
              <w:t>numery druków od-do</w:t>
            </w:r>
          </w:p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3A3">
              <w:rPr>
                <w:rFonts w:ascii="Times New Roman" w:hAnsi="Times New Roman"/>
                <w:b/>
                <w:sz w:val="20"/>
                <w:szCs w:val="20"/>
              </w:rPr>
              <w:t>/ nr albumu</w:t>
            </w:r>
          </w:p>
        </w:tc>
        <w:tc>
          <w:tcPr>
            <w:tcW w:w="2679" w:type="dxa"/>
            <w:vAlign w:val="center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3C0">
              <w:rPr>
                <w:rFonts w:ascii="Times New Roman" w:hAnsi="Times New Roman"/>
                <w:b/>
                <w:sz w:val="20"/>
                <w:szCs w:val="20"/>
              </w:rPr>
              <w:t>Liczba druków</w:t>
            </w:r>
          </w:p>
        </w:tc>
      </w:tr>
      <w:tr w:rsidR="006D4A41" w:rsidRPr="000A73C0" w:rsidTr="008B128F">
        <w:tc>
          <w:tcPr>
            <w:tcW w:w="4111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9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4A41" w:rsidRPr="000A73C0" w:rsidTr="008B128F">
        <w:tc>
          <w:tcPr>
            <w:tcW w:w="4111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9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4A41" w:rsidRPr="000A73C0" w:rsidTr="008B128F">
        <w:tc>
          <w:tcPr>
            <w:tcW w:w="4111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9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4A41" w:rsidRPr="000A73C0" w:rsidTr="008B128F">
        <w:tc>
          <w:tcPr>
            <w:tcW w:w="4111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9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4A41" w:rsidRPr="000A73C0" w:rsidTr="008B128F">
        <w:tc>
          <w:tcPr>
            <w:tcW w:w="4111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9" w:type="dxa"/>
          </w:tcPr>
          <w:p w:rsidR="006D4A41" w:rsidRPr="000A73C0" w:rsidRDefault="006D4A41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br/>
      </w:r>
    </w:p>
    <w:p w:rsidR="006D4A41" w:rsidRPr="000A73C0" w:rsidRDefault="006D4A41" w:rsidP="006D4A41">
      <w:pPr>
        <w:spacing w:after="0" w:line="360" w:lineRule="auto"/>
        <w:ind w:left="284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Uwagi: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………………………………………………………………………………………………………...………</w:t>
      </w:r>
    </w:p>
    <w:p w:rsidR="006D4A41" w:rsidRPr="000A73C0" w:rsidRDefault="006D4A41" w:rsidP="006D4A4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D4A41" w:rsidRPr="000A73C0" w:rsidRDefault="006D4A41" w:rsidP="006D4A4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D4A41" w:rsidRPr="000A73C0" w:rsidRDefault="006D4A41" w:rsidP="006D4A41">
      <w:pPr>
        <w:spacing w:after="0" w:line="240" w:lineRule="auto"/>
        <w:contextualSpacing/>
        <w:jc w:val="both"/>
        <w:rPr>
          <w:rFonts w:ascii="Times New Roman" w:hAnsi="Times New Roman"/>
        </w:rPr>
        <w:sectPr w:rsidR="006D4A41" w:rsidRPr="000A73C0" w:rsidSect="00FA4E27">
          <w:footerReference w:type="default" r:id="rId4"/>
          <w:pgSz w:w="11900" w:h="16840"/>
          <w:pgMar w:top="709" w:right="1128" w:bottom="964" w:left="1321" w:header="0" w:footer="6" w:gutter="0"/>
          <w:cols w:space="720"/>
          <w:noEndnote/>
          <w:docGrid w:linePitch="360"/>
        </w:sectPr>
      </w:pPr>
    </w:p>
    <w:p w:rsidR="006D4A41" w:rsidRPr="000A73C0" w:rsidRDefault="006D4A41" w:rsidP="006D4A41">
      <w:pPr>
        <w:spacing w:after="0" w:line="240" w:lineRule="auto"/>
        <w:ind w:right="1246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…………………………………..</w:t>
      </w:r>
    </w:p>
    <w:p w:rsidR="006D4A41" w:rsidRPr="000A73C0" w:rsidRDefault="006D4A41" w:rsidP="006D4A41">
      <w:pPr>
        <w:tabs>
          <w:tab w:val="left" w:pos="3398"/>
        </w:tabs>
        <w:spacing w:after="0" w:line="240" w:lineRule="auto"/>
        <w:ind w:right="1246"/>
        <w:contextualSpacing/>
        <w:jc w:val="center"/>
        <w:rPr>
          <w:rFonts w:ascii="Times New Roman" w:hAnsi="Times New Roman"/>
          <w:i/>
          <w:vertAlign w:val="superscript"/>
        </w:rPr>
      </w:pPr>
      <w:r w:rsidRPr="000A73C0">
        <w:rPr>
          <w:rFonts w:ascii="Times New Roman" w:hAnsi="Times New Roman"/>
          <w:i/>
          <w:vertAlign w:val="superscript"/>
        </w:rPr>
        <w:t>(Imię i nazwisko i pieczęć pracownika)</w:t>
      </w:r>
    </w:p>
    <w:p w:rsidR="006D4A41" w:rsidRPr="000A73C0" w:rsidRDefault="006D4A41" w:rsidP="006D4A41">
      <w:pPr>
        <w:spacing w:after="0" w:line="240" w:lineRule="auto"/>
        <w:ind w:left="1276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…………………………………..</w:t>
      </w:r>
    </w:p>
    <w:p w:rsidR="006D4A41" w:rsidRPr="000A73C0" w:rsidRDefault="006D4A41" w:rsidP="006D4A41">
      <w:pPr>
        <w:tabs>
          <w:tab w:val="left" w:pos="3398"/>
        </w:tabs>
        <w:spacing w:after="0" w:line="240" w:lineRule="auto"/>
        <w:ind w:left="1276"/>
        <w:contextualSpacing/>
        <w:jc w:val="center"/>
        <w:rPr>
          <w:rFonts w:ascii="Times New Roman" w:hAnsi="Times New Roman"/>
          <w:i/>
          <w:vertAlign w:val="superscript"/>
        </w:rPr>
      </w:pPr>
      <w:r w:rsidRPr="000A73C0">
        <w:rPr>
          <w:rFonts w:ascii="Times New Roman" w:hAnsi="Times New Roman"/>
          <w:i/>
          <w:vertAlign w:val="superscript"/>
        </w:rPr>
        <w:t>(podpis i pieczęć kierownika )</w:t>
      </w:r>
    </w:p>
    <w:p w:rsidR="006D4A41" w:rsidRPr="000A73C0" w:rsidRDefault="006D4A41" w:rsidP="006D4A41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  <w:i/>
        </w:rPr>
        <w:sectPr w:rsidR="006D4A41" w:rsidRPr="000A73C0" w:rsidSect="00BC3B01">
          <w:type w:val="continuous"/>
          <w:pgSz w:w="11900" w:h="16840"/>
          <w:pgMar w:top="709" w:right="1127" w:bottom="1019" w:left="1322" w:header="0" w:footer="3" w:gutter="0"/>
          <w:cols w:num="2" w:space="720"/>
          <w:noEndnote/>
          <w:docGrid w:linePitch="360"/>
        </w:sectPr>
      </w:pPr>
    </w:p>
    <w:p w:rsidR="006D4A41" w:rsidRPr="000A73C0" w:rsidRDefault="006D4A41" w:rsidP="006D4A41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0A73C0">
        <w:rPr>
          <w:rFonts w:ascii="Times New Roman" w:hAnsi="Times New Roman"/>
          <w:i/>
        </w:rPr>
        <w:tab/>
      </w:r>
    </w:p>
    <w:p w:rsidR="006D4A41" w:rsidRPr="000A73C0" w:rsidRDefault="006D4A41" w:rsidP="006D4A41">
      <w:pPr>
        <w:pBdr>
          <w:bottom w:val="single" w:sz="12" w:space="1" w:color="auto"/>
        </w:pBd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:rsidR="006D4A41" w:rsidRPr="000A73C0" w:rsidRDefault="006D4A41" w:rsidP="006D4A41">
      <w:pPr>
        <w:pBdr>
          <w:bottom w:val="single" w:sz="12" w:space="1" w:color="auto"/>
        </w:pBd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:rsidR="006D4A41" w:rsidRPr="000A73C0" w:rsidRDefault="006D4A41" w:rsidP="006D4A41">
      <w:pPr>
        <w:pBdr>
          <w:bottom w:val="single" w:sz="12" w:space="1" w:color="auto"/>
        </w:pBd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*Niepotrzebne skreślić</w:t>
      </w:r>
    </w:p>
    <w:p w:rsidR="006D4A41" w:rsidRPr="000A73C0" w:rsidRDefault="006D4A41" w:rsidP="006D4A41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  <w:sectPr w:rsidR="006D4A41" w:rsidRPr="000A73C0" w:rsidSect="00BC3B01">
          <w:type w:val="continuous"/>
          <w:pgSz w:w="11900" w:h="16840"/>
          <w:pgMar w:top="709" w:right="1127" w:bottom="1019" w:left="1322" w:header="0" w:footer="3" w:gutter="0"/>
          <w:cols w:space="720"/>
          <w:noEndnote/>
          <w:docGrid w:linePitch="360"/>
        </w:sect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FE" w:rsidRPr="000A73C0" w:rsidRDefault="006D4A41" w:rsidP="003D417C">
    <w:pPr>
      <w:pStyle w:val="Stopka"/>
      <w:jc w:val="right"/>
      <w:rPr>
        <w:rFonts w:ascii="Times New Roman" w:hAnsi="Times New Roman"/>
      </w:rPr>
    </w:pPr>
    <w:r w:rsidRPr="000A73C0">
      <w:rPr>
        <w:rFonts w:ascii="Times New Roman" w:hAnsi="Times New Roman"/>
      </w:rPr>
      <w:fldChar w:fldCharType="begin"/>
    </w:r>
    <w:r w:rsidRPr="000A73C0">
      <w:rPr>
        <w:rFonts w:ascii="Times New Roman" w:hAnsi="Times New Roman"/>
      </w:rPr>
      <w:instrText>PAGE   \* MERGEFORMAT</w:instrText>
    </w:r>
    <w:r w:rsidRPr="000A73C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0A73C0"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41"/>
    <w:rsid w:val="000E3962"/>
    <w:rsid w:val="006D4A41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C292-2A46-4DC1-8FD8-1F56812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4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2020-02-27T11:56:00Z</dcterms:created>
  <dcterms:modified xsi:type="dcterms:W3CDTF">2020-02-27T11:56:00Z</dcterms:modified>
</cp:coreProperties>
</file>