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B5" w:rsidRDefault="002A21B5" w:rsidP="002A21B5">
      <w:pPr>
        <w:ind w:left="-993" w:right="-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do Uchwały nr 93/2016 Senatu UMB z dnia 24.06.2016 r. </w:t>
      </w:r>
    </w:p>
    <w:p w:rsidR="001F5907" w:rsidRDefault="001F5907"/>
    <w:p w:rsidR="002A13B9" w:rsidRPr="009C761C" w:rsidRDefault="000E5223" w:rsidP="009C761C">
      <w:pPr>
        <w:pStyle w:val="Akapitzlist"/>
        <w:ind w:left="-851" w:right="-567"/>
        <w:jc w:val="center"/>
        <w:rPr>
          <w:rFonts w:ascii="Times New Roman" w:hAnsi="Times New Roman" w:cs="Times New Roman"/>
          <w:b/>
        </w:rPr>
      </w:pPr>
      <w:r w:rsidRPr="009C761C">
        <w:rPr>
          <w:rFonts w:ascii="Times New Roman" w:hAnsi="Times New Roman" w:cs="Times New Roman"/>
          <w:b/>
        </w:rPr>
        <w:t>Zasady i warunki rekrutacji na</w:t>
      </w:r>
      <w:r w:rsidR="00A53519">
        <w:rPr>
          <w:rFonts w:ascii="Times New Roman" w:hAnsi="Times New Roman" w:cs="Times New Roman"/>
          <w:b/>
        </w:rPr>
        <w:t xml:space="preserve"> jednolite magisterskie,</w:t>
      </w:r>
      <w:r w:rsidRPr="009C761C">
        <w:rPr>
          <w:rFonts w:ascii="Times New Roman" w:hAnsi="Times New Roman" w:cs="Times New Roman"/>
          <w:b/>
        </w:rPr>
        <w:t xml:space="preserve"> stacjonarne studia </w:t>
      </w:r>
      <w:r w:rsidR="009C761C" w:rsidRPr="009C761C">
        <w:rPr>
          <w:rFonts w:ascii="Times New Roman" w:hAnsi="Times New Roman" w:cs="Times New Roman"/>
          <w:b/>
        </w:rPr>
        <w:t>anglojęzyczne na kierunku Farmacja</w:t>
      </w:r>
    </w:p>
    <w:p w:rsidR="00C82AF8" w:rsidRPr="009C761C" w:rsidRDefault="000E5223" w:rsidP="00C82AF8">
      <w:pPr>
        <w:pStyle w:val="Akapitzlist"/>
        <w:ind w:left="-851" w:right="-567"/>
        <w:jc w:val="center"/>
        <w:rPr>
          <w:rFonts w:ascii="Times New Roman" w:hAnsi="Times New Roman" w:cs="Times New Roman"/>
          <w:b/>
        </w:rPr>
      </w:pPr>
      <w:r w:rsidRPr="009C761C">
        <w:rPr>
          <w:rFonts w:ascii="Times New Roman" w:hAnsi="Times New Roman" w:cs="Times New Roman"/>
          <w:b/>
        </w:rPr>
        <w:t xml:space="preserve">na Wydziale Farmaceutycznym z Oddziałem Medycyny Laboratoryjnej </w:t>
      </w:r>
    </w:p>
    <w:p w:rsidR="000E5223" w:rsidRDefault="000E5223" w:rsidP="00C82AF8">
      <w:pPr>
        <w:pStyle w:val="Akapitzlist"/>
        <w:ind w:left="-851" w:right="-567"/>
        <w:jc w:val="center"/>
        <w:rPr>
          <w:rFonts w:ascii="Times New Roman" w:hAnsi="Times New Roman" w:cs="Times New Roman"/>
          <w:b/>
        </w:rPr>
      </w:pPr>
      <w:r w:rsidRPr="009C761C">
        <w:rPr>
          <w:rFonts w:ascii="Times New Roman" w:hAnsi="Times New Roman" w:cs="Times New Roman"/>
          <w:b/>
        </w:rPr>
        <w:t>Uniwer</w:t>
      </w:r>
      <w:r w:rsidR="00C3141B">
        <w:rPr>
          <w:rFonts w:ascii="Times New Roman" w:hAnsi="Times New Roman" w:cs="Times New Roman"/>
          <w:b/>
        </w:rPr>
        <w:t>sytetu Medycznego w Białymstoku</w:t>
      </w:r>
    </w:p>
    <w:p w:rsidR="00C3141B" w:rsidRDefault="00C3141B" w:rsidP="00C3141B">
      <w:pPr>
        <w:pStyle w:val="Akapitzlist"/>
        <w:ind w:left="-851"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roku akad. 2016/2017:</w:t>
      </w:r>
    </w:p>
    <w:p w:rsidR="009C761C" w:rsidRPr="009C761C" w:rsidRDefault="009C761C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C761C" w:rsidRPr="009C761C" w:rsidRDefault="009C761C" w:rsidP="009C761C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C761C">
        <w:rPr>
          <w:rFonts w:ascii="Times New Roman" w:eastAsia="Times New Roman" w:hAnsi="Times New Roman" w:cs="Times New Roman"/>
          <w:b/>
          <w:lang w:eastAsia="pl-PL"/>
        </w:rPr>
        <w:t>§ 1</w:t>
      </w:r>
    </w:p>
    <w:p w:rsidR="009C761C" w:rsidRPr="009C761C" w:rsidRDefault="009C761C" w:rsidP="00A53519">
      <w:pPr>
        <w:numPr>
          <w:ilvl w:val="0"/>
          <w:numId w:val="14"/>
        </w:numPr>
        <w:tabs>
          <w:tab w:val="left" w:pos="-284"/>
        </w:tabs>
        <w:spacing w:after="0"/>
        <w:ind w:left="-284"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Rekrutację na 5,5-letnie</w:t>
      </w:r>
      <w:r w:rsidR="00A53519">
        <w:rPr>
          <w:rFonts w:ascii="Times New Roman" w:eastAsia="Times New Roman" w:hAnsi="Times New Roman" w:cs="Times New Roman"/>
          <w:lang w:eastAsia="pl-PL"/>
        </w:rPr>
        <w:t xml:space="preserve"> jednolite magisterskie,</w:t>
      </w:r>
      <w:r w:rsidR="00A53519" w:rsidRPr="00A53519">
        <w:rPr>
          <w:rFonts w:ascii="Times New Roman" w:eastAsia="Times New Roman" w:hAnsi="Times New Roman" w:cs="Times New Roman"/>
          <w:lang w:eastAsia="pl-PL"/>
        </w:rPr>
        <w:t xml:space="preserve"> stacjonarne studia anglojęzyczne na kierunku Farmacja </w:t>
      </w:r>
      <w:r w:rsidRPr="009C761C">
        <w:rPr>
          <w:rFonts w:ascii="Times New Roman" w:eastAsia="Times New Roman" w:hAnsi="Times New Roman" w:cs="Times New Roman"/>
          <w:lang w:eastAsia="pl-PL"/>
        </w:rPr>
        <w:t>Wydziału Farmaceutycznego z Oddziałem Medycyny Laboratoryjnej Uniwersytetu Medycznego w Białymstoku przeprowadza Wydziałowa Komisja Kwalifikacyjna ds. Studiów w Języku Angielskim, zwana dalej „Komisją”.</w:t>
      </w:r>
    </w:p>
    <w:p w:rsidR="009C761C" w:rsidRPr="009C761C" w:rsidRDefault="009C761C" w:rsidP="009C761C">
      <w:pPr>
        <w:numPr>
          <w:ilvl w:val="0"/>
          <w:numId w:val="14"/>
        </w:numPr>
        <w:tabs>
          <w:tab w:val="left" w:pos="-284"/>
        </w:tabs>
        <w:spacing w:after="0"/>
        <w:ind w:left="-284"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 xml:space="preserve">W skład Komisji wchodzi: Dziekan Wydziału Farmaceutycznego z Oddziałem Medycyny Laboratoryjnej, jako Przewodniczący, Prodziekan Wydziału Farmaceutycznego z Oddziałem Medycyny Laboratoryjnej – Sekretarz, oraz czterech członków wskazanych przez Radę Wydziału </w:t>
      </w:r>
    </w:p>
    <w:p w:rsidR="00C82A98" w:rsidRPr="00C82A98" w:rsidRDefault="009C761C" w:rsidP="009C761C">
      <w:pPr>
        <w:numPr>
          <w:ilvl w:val="0"/>
          <w:numId w:val="14"/>
        </w:numPr>
        <w:tabs>
          <w:tab w:val="left" w:pos="-284"/>
        </w:tabs>
        <w:spacing w:after="0"/>
        <w:ind w:left="-284"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82A98">
        <w:rPr>
          <w:rFonts w:ascii="Times New Roman" w:hAnsi="Times New Roman" w:cs="Times New Roman"/>
          <w:lang w:eastAsia="pl-PL"/>
        </w:rPr>
        <w:t>Skład Komisji oraz Regulamin Komisji zatwierdza Rada Wydziału</w:t>
      </w:r>
    </w:p>
    <w:p w:rsidR="009C761C" w:rsidRPr="00C82A98" w:rsidRDefault="009C761C" w:rsidP="009C761C">
      <w:pPr>
        <w:numPr>
          <w:ilvl w:val="0"/>
          <w:numId w:val="14"/>
        </w:numPr>
        <w:tabs>
          <w:tab w:val="left" w:pos="-284"/>
        </w:tabs>
        <w:spacing w:after="0"/>
        <w:ind w:left="-284"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82A98">
        <w:rPr>
          <w:rFonts w:ascii="Times New Roman" w:eastAsia="Times New Roman" w:hAnsi="Times New Roman" w:cs="Times New Roman"/>
          <w:lang w:eastAsia="pl-PL"/>
        </w:rPr>
        <w:t>Wstępnej kwalifikacji dokumentacji przedłożonej przez Kandydata dokonuje Komisja.</w:t>
      </w:r>
    </w:p>
    <w:p w:rsidR="009C761C" w:rsidRPr="009C761C" w:rsidRDefault="009C761C" w:rsidP="009C761C">
      <w:pPr>
        <w:numPr>
          <w:ilvl w:val="0"/>
          <w:numId w:val="14"/>
        </w:numPr>
        <w:tabs>
          <w:tab w:val="left" w:pos="-284"/>
        </w:tabs>
        <w:spacing w:after="0"/>
        <w:ind w:left="-284"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Informacja o warunkach przyjęcia na studia, opublikowana jest w mediach kierowanych do studentów z zagranicy (strona internetowa, foldery, informatory i inne źródła), z których potencjalni kandydaci mogą uzyskać informacje dotyczące warunków studiów anglojęzycznych w Uniwersytecie Medycznym w Białymstoku.</w:t>
      </w:r>
    </w:p>
    <w:p w:rsidR="009C761C" w:rsidRPr="00964BB3" w:rsidRDefault="009C761C" w:rsidP="00964BB3">
      <w:pPr>
        <w:numPr>
          <w:ilvl w:val="0"/>
          <w:numId w:val="14"/>
        </w:numPr>
        <w:tabs>
          <w:tab w:val="left" w:pos="-284"/>
        </w:tabs>
        <w:spacing w:after="0"/>
        <w:ind w:left="-284"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 xml:space="preserve">Ustala się </w:t>
      </w:r>
      <w:r w:rsidR="00964BB3">
        <w:rPr>
          <w:rFonts w:ascii="Times New Roman" w:eastAsia="Times New Roman" w:hAnsi="Times New Roman" w:cs="Times New Roman"/>
          <w:lang w:eastAsia="pl-PL"/>
        </w:rPr>
        <w:t>następujący okres</w:t>
      </w:r>
      <w:r w:rsidRPr="009C761C">
        <w:rPr>
          <w:rFonts w:ascii="Times New Roman" w:eastAsia="Times New Roman" w:hAnsi="Times New Roman" w:cs="Times New Roman"/>
          <w:lang w:eastAsia="pl-PL"/>
        </w:rPr>
        <w:t xml:space="preserve"> rekrutacyjn</w:t>
      </w:r>
      <w:r w:rsidR="00964BB3">
        <w:rPr>
          <w:rFonts w:ascii="Times New Roman" w:eastAsia="Times New Roman" w:hAnsi="Times New Roman" w:cs="Times New Roman"/>
          <w:lang w:eastAsia="pl-PL"/>
        </w:rPr>
        <w:t>y:</w:t>
      </w:r>
      <w:r w:rsidRPr="009C761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4BB3">
        <w:rPr>
          <w:rFonts w:ascii="Times New Roman" w:eastAsia="Times New Roman" w:hAnsi="Times New Roman" w:cs="Times New Roman"/>
          <w:lang w:eastAsia="pl-PL"/>
        </w:rPr>
        <w:t>od 8 lipca 2016 r. do 31 sierpnia 2016 r.</w:t>
      </w:r>
    </w:p>
    <w:p w:rsidR="009C761C" w:rsidRDefault="009C761C" w:rsidP="009C761C">
      <w:pPr>
        <w:numPr>
          <w:ilvl w:val="0"/>
          <w:numId w:val="14"/>
        </w:numPr>
        <w:tabs>
          <w:tab w:val="left" w:pos="426"/>
        </w:tabs>
        <w:spacing w:after="0"/>
        <w:ind w:left="-284"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Studia w języku angielskim są odpłatne, a warunkiem ich rozpoczęcia jest wpłata kwoty wpisowego oraz czesnego przynajmniej za pierwszy semestr nauki.</w:t>
      </w:r>
    </w:p>
    <w:p w:rsidR="009C761C" w:rsidRPr="009C761C" w:rsidRDefault="009C761C" w:rsidP="009C761C">
      <w:pPr>
        <w:numPr>
          <w:ilvl w:val="0"/>
          <w:numId w:val="14"/>
        </w:numPr>
        <w:tabs>
          <w:tab w:val="left" w:pos="426"/>
        </w:tabs>
        <w:spacing w:after="0"/>
        <w:ind w:left="-284"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bCs/>
          <w:lang w:eastAsia="pl-PL"/>
        </w:rPr>
        <w:t>Kandydaci na studia prowadzone w języku angielskim powinni spełniać następujące warunki:</w:t>
      </w:r>
    </w:p>
    <w:p w:rsidR="009C761C" w:rsidRPr="009C761C" w:rsidRDefault="009C761C" w:rsidP="009C761C">
      <w:pPr>
        <w:numPr>
          <w:ilvl w:val="0"/>
          <w:numId w:val="8"/>
        </w:numPr>
        <w:tabs>
          <w:tab w:val="left" w:pos="0"/>
        </w:tabs>
        <w:spacing w:after="0"/>
        <w:ind w:left="0" w:right="-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legitymowanie się świadectwem dojrzałości lub innym równoważnym dokumentem stwierdzającym ukończenie szkoły, uprawniającym do podjęcia studiów magisterskich w państwie, w którym został wydany, uznanym zgodnie z odrębnymi przepisami za równoważny odpowiedniemu polskiemu świadectwu dojrzałości (maturalnemu),</w:t>
      </w:r>
    </w:p>
    <w:p w:rsidR="009C761C" w:rsidRPr="009C761C" w:rsidRDefault="009C761C" w:rsidP="009C761C">
      <w:pPr>
        <w:numPr>
          <w:ilvl w:val="0"/>
          <w:numId w:val="8"/>
        </w:numPr>
        <w:tabs>
          <w:tab w:val="left" w:pos="0"/>
        </w:tabs>
        <w:spacing w:after="0"/>
        <w:ind w:left="0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uzyskanie średniej przekraczającej 3,25 obliczonej w oparciu o:</w:t>
      </w:r>
    </w:p>
    <w:p w:rsidR="009C761C" w:rsidRDefault="009C761C" w:rsidP="009C761C">
      <w:pPr>
        <w:numPr>
          <w:ilvl w:val="1"/>
          <w:numId w:val="9"/>
        </w:numPr>
        <w:tabs>
          <w:tab w:val="left" w:pos="0"/>
          <w:tab w:val="left" w:pos="1276"/>
        </w:tabs>
        <w:spacing w:after="0"/>
        <w:ind w:left="0" w:right="-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 xml:space="preserve">oceny z chemii oraz drugiego spośród trzech przedmiotów: biologii, fizyki lub matematyki ze świadectwa, którym mowa w ust. 9 pkt 1) niniejszego paragrafu, </w:t>
      </w:r>
    </w:p>
    <w:p w:rsidR="009C761C" w:rsidRDefault="009C761C" w:rsidP="009C761C">
      <w:pPr>
        <w:numPr>
          <w:ilvl w:val="1"/>
          <w:numId w:val="9"/>
        </w:numPr>
        <w:tabs>
          <w:tab w:val="left" w:pos="0"/>
          <w:tab w:val="left" w:pos="1276"/>
        </w:tabs>
        <w:spacing w:after="0"/>
        <w:ind w:left="0" w:right="-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ewentualne świadectwa i dyplomy kształcenia uzupełniającego i wyższego.</w:t>
      </w:r>
    </w:p>
    <w:p w:rsidR="009C761C" w:rsidRPr="009C761C" w:rsidRDefault="009C761C" w:rsidP="00FA7856">
      <w:pPr>
        <w:tabs>
          <w:tab w:val="left" w:pos="0"/>
          <w:tab w:val="left" w:pos="1276"/>
        </w:tabs>
        <w:spacing w:after="0"/>
        <w:ind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  </w:t>
      </w:r>
      <w:r w:rsidRPr="009C761C">
        <w:rPr>
          <w:rFonts w:ascii="Times New Roman" w:eastAsia="Times New Roman" w:hAnsi="Times New Roman" w:cs="Times New Roman"/>
          <w:lang w:eastAsia="pl-PL"/>
        </w:rPr>
        <w:t>posługiwanie się językiem angielskim na poziomie co najmniej B2 określonym w globalnej skali biegłości językowej wg CEFR.</w:t>
      </w:r>
    </w:p>
    <w:p w:rsidR="009C761C" w:rsidRPr="009C761C" w:rsidRDefault="009C761C" w:rsidP="009C761C">
      <w:pPr>
        <w:tabs>
          <w:tab w:val="left" w:pos="0"/>
        </w:tabs>
        <w:spacing w:after="0"/>
        <w:ind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9C761C">
        <w:rPr>
          <w:rFonts w:ascii="Times New Roman" w:eastAsia="Times New Roman" w:hAnsi="Times New Roman" w:cs="Times New Roman"/>
          <w:lang w:eastAsia="pl-PL"/>
        </w:rPr>
        <w:t xml:space="preserve">uzyskanie powyżej 50 punktów na rozmowie kwalifikacyjnej ocenianej według wewnętrznego </w:t>
      </w:r>
      <w:r>
        <w:rPr>
          <w:rFonts w:ascii="Times New Roman" w:eastAsia="Times New Roman" w:hAnsi="Times New Roman" w:cs="Times New Roman"/>
          <w:lang w:eastAsia="pl-PL"/>
        </w:rPr>
        <w:t xml:space="preserve">przelicznika </w:t>
      </w:r>
      <w:r w:rsidRPr="009C761C">
        <w:rPr>
          <w:rFonts w:ascii="Times New Roman" w:eastAsia="Times New Roman" w:hAnsi="Times New Roman" w:cs="Times New Roman"/>
          <w:lang w:eastAsia="pl-PL"/>
        </w:rPr>
        <w:t>ocen (załącznik nr 1)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9C761C" w:rsidRPr="009C761C" w:rsidRDefault="009C761C" w:rsidP="009C761C">
      <w:pPr>
        <w:tabs>
          <w:tab w:val="left" w:pos="0"/>
        </w:tabs>
        <w:spacing w:after="0"/>
        <w:ind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 xml:space="preserve">5) </w:t>
      </w:r>
      <w:r w:rsidRPr="009C761C">
        <w:rPr>
          <w:rFonts w:ascii="Times New Roman" w:eastAsia="Times New Roman" w:hAnsi="Times New Roman" w:cs="Times New Roman"/>
          <w:lang w:eastAsia="pl-PL"/>
        </w:rPr>
        <w:tab/>
        <w:t>złożenie podania o przyjęcie na studia wraz z uzasadnieniem podjęcia studiów medycznych i wykonywania w przyszłości zawodu farmaceuty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9C761C" w:rsidRPr="009C761C" w:rsidRDefault="009C761C" w:rsidP="009C761C">
      <w:pPr>
        <w:numPr>
          <w:ilvl w:val="0"/>
          <w:numId w:val="14"/>
        </w:numPr>
        <w:spacing w:after="0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Ocena kandydata następuje w oparciu o następujące kryteria:</w:t>
      </w:r>
    </w:p>
    <w:p w:rsidR="009C761C" w:rsidRPr="009C761C" w:rsidRDefault="009C761C" w:rsidP="009C761C">
      <w:pPr>
        <w:numPr>
          <w:ilvl w:val="1"/>
          <w:numId w:val="7"/>
        </w:numPr>
        <w:tabs>
          <w:tab w:val="num" w:pos="0"/>
        </w:tabs>
        <w:spacing w:after="0"/>
        <w:ind w:left="0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 xml:space="preserve">w przypadku obywateli polskich posiadających nową maturę, wynik egzaminu maturalnego określony w procentach zostanie przeliczony na punkty, przy czym 1% równoważny jest 1 pkt Maksymalnie można uzyskać 200 pkt, po 100 pkt z każdego </w:t>
      </w:r>
      <w:r w:rsidRPr="00C82A98">
        <w:rPr>
          <w:rFonts w:ascii="Times New Roman" w:eastAsia="Times New Roman" w:hAnsi="Times New Roman" w:cs="Times New Roman"/>
          <w:lang w:eastAsia="pl-PL"/>
        </w:rPr>
        <w:t>przedmiotu?</w:t>
      </w:r>
    </w:p>
    <w:p w:rsidR="009C761C" w:rsidRPr="009C761C" w:rsidRDefault="009C761C" w:rsidP="009C761C">
      <w:pPr>
        <w:numPr>
          <w:ilvl w:val="1"/>
          <w:numId w:val="7"/>
        </w:numPr>
        <w:tabs>
          <w:tab w:val="num" w:pos="0"/>
        </w:tabs>
        <w:spacing w:after="0"/>
        <w:ind w:left="0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w przypadku kandydata obywatela polskiego ze „starą maturą”, podstawą przyjęcia jest wynik z biologii, chemii, matematyki lub fizyki z części pisemnej matury oraz wynik z drugiego wymaganego przedmiotu ze świadectwa ukończenia szkoły średniej, przy czym stosuje się następującą punktację:</w:t>
      </w:r>
    </w:p>
    <w:p w:rsidR="009C761C" w:rsidRPr="009C761C" w:rsidRDefault="009C761C" w:rsidP="009C761C">
      <w:pPr>
        <w:tabs>
          <w:tab w:val="num" w:pos="851"/>
          <w:tab w:val="num" w:pos="113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ocena 5,0 = 100 punktów</w:t>
      </w:r>
    </w:p>
    <w:p w:rsidR="009C761C" w:rsidRPr="009C761C" w:rsidRDefault="009C761C" w:rsidP="009C761C">
      <w:pPr>
        <w:tabs>
          <w:tab w:val="num" w:pos="851"/>
          <w:tab w:val="num" w:pos="113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ocena 4,5 =  90 punktów</w:t>
      </w:r>
    </w:p>
    <w:p w:rsidR="009C761C" w:rsidRPr="009C761C" w:rsidRDefault="009C761C" w:rsidP="009C761C">
      <w:pPr>
        <w:tabs>
          <w:tab w:val="num" w:pos="851"/>
          <w:tab w:val="num" w:pos="113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ocena 4,0 =  80 punktów</w:t>
      </w:r>
    </w:p>
    <w:p w:rsidR="009C761C" w:rsidRPr="009C761C" w:rsidRDefault="009C761C" w:rsidP="009C761C">
      <w:pPr>
        <w:tabs>
          <w:tab w:val="num" w:pos="851"/>
          <w:tab w:val="num" w:pos="113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lastRenderedPageBreak/>
        <w:t>ocena 3,5 =  75 punktów</w:t>
      </w:r>
    </w:p>
    <w:p w:rsidR="009C761C" w:rsidRPr="009C761C" w:rsidRDefault="009C761C" w:rsidP="009C761C">
      <w:pPr>
        <w:tabs>
          <w:tab w:val="num" w:pos="851"/>
          <w:tab w:val="num" w:pos="113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ocena 3,0 =  65 punktów</w:t>
      </w:r>
    </w:p>
    <w:p w:rsidR="009C761C" w:rsidRPr="009C761C" w:rsidRDefault="009C761C" w:rsidP="009C761C">
      <w:pPr>
        <w:tabs>
          <w:tab w:val="num" w:pos="851"/>
          <w:tab w:val="num" w:pos="127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ocena 2,5 =  50 punktów</w:t>
      </w:r>
    </w:p>
    <w:p w:rsidR="009C761C" w:rsidRPr="009C761C" w:rsidRDefault="009C761C" w:rsidP="009C761C">
      <w:pPr>
        <w:tabs>
          <w:tab w:val="num" w:pos="851"/>
          <w:tab w:val="num" w:pos="127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ocena 2,0 =   0 punktów.</w:t>
      </w:r>
    </w:p>
    <w:p w:rsidR="009C761C" w:rsidRPr="009C761C" w:rsidRDefault="009C761C" w:rsidP="009C761C">
      <w:pPr>
        <w:numPr>
          <w:ilvl w:val="1"/>
          <w:numId w:val="7"/>
        </w:numPr>
        <w:tabs>
          <w:tab w:val="num" w:pos="0"/>
        </w:tabs>
        <w:spacing w:after="0"/>
        <w:ind w:left="0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w przypadku kandydata z maturą międzynarodową (IB) stosuje się następujący przelicznik:</w:t>
      </w:r>
    </w:p>
    <w:p w:rsidR="009C761C" w:rsidRPr="009C761C" w:rsidRDefault="009C761C" w:rsidP="009C761C">
      <w:pPr>
        <w:tabs>
          <w:tab w:val="num" w:pos="0"/>
          <w:tab w:val="num" w:pos="1276"/>
        </w:tabs>
        <w:spacing w:after="0"/>
        <w:ind w:firstLine="1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1 punkt na maturze = 28 punktów w rankingu</w:t>
      </w:r>
    </w:p>
    <w:p w:rsidR="009C761C" w:rsidRPr="009C761C" w:rsidRDefault="009C761C" w:rsidP="009C761C">
      <w:pPr>
        <w:tabs>
          <w:tab w:val="num" w:pos="0"/>
          <w:tab w:val="num" w:pos="1276"/>
        </w:tabs>
        <w:spacing w:after="0"/>
        <w:ind w:firstLine="1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2 punkty na maturze = 40 punktów w rankingu</w:t>
      </w:r>
    </w:p>
    <w:p w:rsidR="009C761C" w:rsidRPr="009C761C" w:rsidRDefault="009C761C" w:rsidP="009C761C">
      <w:pPr>
        <w:tabs>
          <w:tab w:val="num" w:pos="0"/>
          <w:tab w:val="num" w:pos="1276"/>
        </w:tabs>
        <w:spacing w:after="0"/>
        <w:ind w:firstLine="1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3 punkty na maturze = 52 punkty w rankingu</w:t>
      </w:r>
    </w:p>
    <w:p w:rsidR="009C761C" w:rsidRPr="009C761C" w:rsidRDefault="009C761C" w:rsidP="009C761C">
      <w:pPr>
        <w:tabs>
          <w:tab w:val="num" w:pos="0"/>
          <w:tab w:val="num" w:pos="1276"/>
        </w:tabs>
        <w:spacing w:after="0"/>
        <w:ind w:firstLine="1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4 punkty na maturze = 64 punkty w rankingu</w:t>
      </w:r>
    </w:p>
    <w:p w:rsidR="009C761C" w:rsidRPr="009C761C" w:rsidRDefault="009C761C" w:rsidP="009C761C">
      <w:pPr>
        <w:tabs>
          <w:tab w:val="num" w:pos="0"/>
          <w:tab w:val="num" w:pos="1276"/>
        </w:tabs>
        <w:spacing w:after="0"/>
        <w:ind w:firstLine="1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5 punktów na maturze = 76 punktów w rankingu</w:t>
      </w:r>
    </w:p>
    <w:p w:rsidR="009C761C" w:rsidRPr="009C761C" w:rsidRDefault="009C761C" w:rsidP="009C761C">
      <w:pPr>
        <w:tabs>
          <w:tab w:val="num" w:pos="0"/>
          <w:tab w:val="num" w:pos="1276"/>
        </w:tabs>
        <w:spacing w:after="0"/>
        <w:ind w:firstLine="1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6 punktów na maturze = 88 punktów w rankingu</w:t>
      </w:r>
    </w:p>
    <w:p w:rsidR="009C761C" w:rsidRPr="009C761C" w:rsidRDefault="009C761C" w:rsidP="009C761C">
      <w:pPr>
        <w:tabs>
          <w:tab w:val="num" w:pos="0"/>
          <w:tab w:val="num" w:pos="1276"/>
        </w:tabs>
        <w:spacing w:after="0"/>
        <w:ind w:firstLine="1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7 punktów na maturze = 100 punktów w rankingu</w:t>
      </w:r>
    </w:p>
    <w:p w:rsidR="009C761C" w:rsidRPr="009C761C" w:rsidRDefault="009C761C" w:rsidP="009C761C">
      <w:pPr>
        <w:numPr>
          <w:ilvl w:val="1"/>
          <w:numId w:val="7"/>
        </w:numPr>
        <w:tabs>
          <w:tab w:val="num" w:pos="0"/>
          <w:tab w:val="num" w:pos="1276"/>
        </w:tabs>
        <w:spacing w:after="0"/>
        <w:ind w:left="0" w:right="-567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w przypadku innej skali, podstawą przeliczenia będzie wewnętrzny przelicznik systemów  ocen (załącznik nr 1) ustalony w oparciu o informacje publiczne udostępnione przez szkołę lub kraj kandydata</w:t>
      </w:r>
      <w:r w:rsidR="00A11190">
        <w:rPr>
          <w:rFonts w:ascii="Times New Roman" w:eastAsia="Times New Roman" w:hAnsi="Times New Roman" w:cs="Times New Roman"/>
          <w:lang w:eastAsia="pl-PL"/>
        </w:rPr>
        <w:t>.</w:t>
      </w:r>
    </w:p>
    <w:p w:rsidR="009C761C" w:rsidRPr="009C761C" w:rsidRDefault="009C761C" w:rsidP="009C761C">
      <w:pPr>
        <w:numPr>
          <w:ilvl w:val="1"/>
          <w:numId w:val="7"/>
        </w:numPr>
        <w:tabs>
          <w:tab w:val="num" w:pos="0"/>
          <w:tab w:val="num" w:pos="1276"/>
        </w:tabs>
        <w:spacing w:after="0"/>
        <w:ind w:left="0" w:right="-567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Komisja zastrzega sobie prawo do wprowadzenia w wewnętrznym przeliczniku systemów  ocen, ocen dotychczas nie uwzględnionych w tym przeliczniku.</w:t>
      </w:r>
    </w:p>
    <w:p w:rsidR="009C761C" w:rsidRPr="009C761C" w:rsidRDefault="009C761C" w:rsidP="009C761C">
      <w:pPr>
        <w:numPr>
          <w:ilvl w:val="1"/>
          <w:numId w:val="7"/>
        </w:numPr>
        <w:tabs>
          <w:tab w:val="num" w:pos="0"/>
          <w:tab w:val="num" w:pos="1276"/>
        </w:tabs>
        <w:spacing w:after="0"/>
        <w:ind w:left="0" w:right="-567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 xml:space="preserve">na wniosek kandydata Komisja może uwzględnić oceny uzyskane na egzaminie SAT </w:t>
      </w:r>
      <w:r w:rsidR="00BC5DF0" w:rsidRPr="00FD4FCE">
        <w:rPr>
          <w:rFonts w:ascii="Times New Roman" w:eastAsia="Times New Roman" w:hAnsi="Times New Roman" w:cs="Times New Roman"/>
          <w:lang w:eastAsia="pl-PL"/>
        </w:rPr>
        <w:t>lub odpowiedniki</w:t>
      </w:r>
      <w:r w:rsidR="00FA78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761C">
        <w:rPr>
          <w:rFonts w:ascii="Times New Roman" w:eastAsia="Times New Roman" w:hAnsi="Times New Roman" w:cs="Times New Roman"/>
          <w:lang w:eastAsia="pl-PL"/>
        </w:rPr>
        <w:t>przeliczane na podstawie wewnętrznego przelicznika systemów ocen (załącznik nr 1)</w:t>
      </w:r>
    </w:p>
    <w:p w:rsidR="009C761C" w:rsidRPr="009C761C" w:rsidRDefault="009C761C" w:rsidP="009C761C">
      <w:pPr>
        <w:numPr>
          <w:ilvl w:val="1"/>
          <w:numId w:val="7"/>
        </w:numPr>
        <w:tabs>
          <w:tab w:val="num" w:pos="0"/>
          <w:tab w:val="num" w:pos="1069"/>
        </w:tabs>
        <w:spacing w:after="0"/>
        <w:ind w:left="0" w:right="-567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na wniosek kandydata, Komisja może uwzględnić oceny  uzyskane w kształceniu uzupełniającym lub wyższym przeliczane na podstawie wewnętrznego przelicznika ocen (załącznik nr 1)</w:t>
      </w:r>
    </w:p>
    <w:p w:rsidR="009C761C" w:rsidRPr="009C761C" w:rsidRDefault="009C761C" w:rsidP="009C761C">
      <w:pPr>
        <w:numPr>
          <w:ilvl w:val="1"/>
          <w:numId w:val="7"/>
        </w:numPr>
        <w:tabs>
          <w:tab w:val="num" w:pos="0"/>
          <w:tab w:val="num" w:pos="1069"/>
        </w:tabs>
        <w:spacing w:after="0"/>
        <w:ind w:left="0" w:right="-567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 xml:space="preserve">w przypadku kandydatów, którzy uzyskali świadectwa wymienione w ust. 9 pkt 1) niniejszego paragrafu poza granicami RP stosuje się przelicznik jak dla kandydatów w ust. </w:t>
      </w:r>
      <w:r w:rsidR="00964BB3">
        <w:rPr>
          <w:rFonts w:ascii="Times New Roman" w:eastAsia="Times New Roman" w:hAnsi="Times New Roman" w:cs="Times New Roman"/>
          <w:lang w:eastAsia="pl-PL"/>
        </w:rPr>
        <w:t>9</w:t>
      </w:r>
      <w:r w:rsidRPr="009C761C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C761C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9C761C">
        <w:rPr>
          <w:rFonts w:ascii="Times New Roman" w:eastAsia="Times New Roman" w:hAnsi="Times New Roman" w:cs="Times New Roman"/>
          <w:lang w:eastAsia="pl-PL"/>
        </w:rPr>
        <w:t xml:space="preserve"> b.</w:t>
      </w:r>
    </w:p>
    <w:p w:rsidR="009C761C" w:rsidRPr="009C761C" w:rsidRDefault="009C761C" w:rsidP="009C761C">
      <w:pPr>
        <w:numPr>
          <w:ilvl w:val="1"/>
          <w:numId w:val="7"/>
        </w:numPr>
        <w:tabs>
          <w:tab w:val="num" w:pos="0"/>
        </w:tabs>
        <w:spacing w:after="0"/>
        <w:ind w:left="0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 xml:space="preserve">punkty mogą być uzyskane podczas rozmowy kwalifikacyjnej za:  </w:t>
      </w:r>
    </w:p>
    <w:p w:rsidR="009C761C" w:rsidRPr="009C761C" w:rsidRDefault="009C761C" w:rsidP="00A11190">
      <w:pPr>
        <w:numPr>
          <w:ilvl w:val="2"/>
          <w:numId w:val="7"/>
        </w:numPr>
        <w:tabs>
          <w:tab w:val="num" w:pos="1134"/>
        </w:tabs>
        <w:spacing w:after="0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 xml:space="preserve">znajomość języka angielskiego oraz motywację i predyspozycje kandydata do studiów </w:t>
      </w:r>
      <w:r w:rsidR="00964BB3">
        <w:rPr>
          <w:rFonts w:ascii="Times New Roman" w:eastAsia="Times New Roman" w:hAnsi="Times New Roman" w:cs="Times New Roman"/>
          <w:lang w:eastAsia="pl-PL"/>
        </w:rPr>
        <w:t>farmaceutycznych</w:t>
      </w:r>
      <w:r w:rsidRPr="009C761C">
        <w:rPr>
          <w:rFonts w:ascii="Times New Roman" w:eastAsia="Times New Roman" w:hAnsi="Times New Roman" w:cs="Times New Roman"/>
          <w:lang w:eastAsia="pl-PL"/>
        </w:rPr>
        <w:t xml:space="preserve"> przygotowujących do zawodu farmaceuty – maksymalnie 50 punktów.</w:t>
      </w:r>
    </w:p>
    <w:p w:rsidR="009C761C" w:rsidRPr="009C761C" w:rsidRDefault="009C761C" w:rsidP="00A11190">
      <w:pPr>
        <w:numPr>
          <w:ilvl w:val="2"/>
          <w:numId w:val="7"/>
        </w:numPr>
        <w:tabs>
          <w:tab w:val="num" w:pos="1134"/>
        </w:tabs>
        <w:spacing w:after="0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umiejętność prezentacji, w języku angielskim, wiedzy z wybranych przedmiotów ścisłych  – maksymalnie 50 punktów.</w:t>
      </w:r>
    </w:p>
    <w:p w:rsidR="009C761C" w:rsidRPr="009C761C" w:rsidRDefault="009C761C" w:rsidP="009C761C">
      <w:pPr>
        <w:numPr>
          <w:ilvl w:val="1"/>
          <w:numId w:val="7"/>
        </w:numPr>
        <w:tabs>
          <w:tab w:val="num" w:pos="0"/>
          <w:tab w:val="num" w:pos="1276"/>
        </w:tabs>
        <w:spacing w:after="0"/>
        <w:ind w:left="0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Rozmowa może być przeprowadzona przez Komisję osobiście lub przy pomocy środków komunikacji elektronicznej pod warunkiem złożenia wszystkich wymaganych dokumentów oraz dokonaniu opłaty rekrutacyjnej.</w:t>
      </w:r>
    </w:p>
    <w:p w:rsidR="009C761C" w:rsidRPr="009C761C" w:rsidRDefault="009C761C" w:rsidP="009C761C">
      <w:pPr>
        <w:numPr>
          <w:ilvl w:val="1"/>
          <w:numId w:val="7"/>
        </w:numPr>
        <w:tabs>
          <w:tab w:val="num" w:pos="0"/>
          <w:tab w:val="num" w:pos="1276"/>
        </w:tabs>
        <w:spacing w:after="0"/>
        <w:ind w:left="0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W przypadku osób niepełnosprawnych, rozmowa kwalifikacyjna będzie uwzględniać ich szczególne potrzeby.</w:t>
      </w:r>
    </w:p>
    <w:p w:rsidR="009C761C" w:rsidRPr="009C761C" w:rsidRDefault="009C761C" w:rsidP="009C761C">
      <w:pPr>
        <w:numPr>
          <w:ilvl w:val="1"/>
          <w:numId w:val="7"/>
        </w:numPr>
        <w:tabs>
          <w:tab w:val="num" w:pos="0"/>
          <w:tab w:val="num" w:pos="1276"/>
        </w:tabs>
        <w:spacing w:after="0"/>
        <w:ind w:left="0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Kandydaci legitymujący się zdanym egzaminem maturalnym w Polsce po 2005r. lub odpowiadającą mu maturą międzynarodową (IB lub EB) są zwolnieni  z części weryfikującej znajomość przedmiotów ścisłych. Liczba punktów z tej części rozmowy jest przeliczana na podstawie ocen z dwóch przedmiotów (zgodnie z ustępem 9 punkt 2a oraz ustęp 10 punkt c) uzyskanych na egzaminie maturalnym przy czym liczba uzyskanych punktów dzielona jest przez 4. Maksymalnie można uzyskać 50 pkt, po 25 pkt z każdego przedmiotu.</w:t>
      </w:r>
    </w:p>
    <w:p w:rsidR="009C761C" w:rsidRPr="009C761C" w:rsidRDefault="009C761C" w:rsidP="009C761C">
      <w:pPr>
        <w:numPr>
          <w:ilvl w:val="1"/>
          <w:numId w:val="7"/>
        </w:numPr>
        <w:tabs>
          <w:tab w:val="num" w:pos="0"/>
          <w:tab w:val="num" w:pos="1276"/>
        </w:tabs>
        <w:spacing w:after="0"/>
        <w:ind w:left="0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 xml:space="preserve">Komisja zastrzega sobie prawo do zasięgnięcia opinii eksperta w przebiegu postepowania kwalifikacyjnego. Opinia eksperta nie jest wiążąca. </w:t>
      </w:r>
    </w:p>
    <w:p w:rsidR="009C761C" w:rsidRPr="009C761C" w:rsidRDefault="009C761C" w:rsidP="009C761C">
      <w:pPr>
        <w:numPr>
          <w:ilvl w:val="1"/>
          <w:numId w:val="7"/>
        </w:numPr>
        <w:tabs>
          <w:tab w:val="num" w:pos="0"/>
          <w:tab w:val="num" w:pos="1276"/>
        </w:tabs>
        <w:spacing w:after="0"/>
        <w:ind w:left="0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średnią ocen, o której mowa w ust 9 pkt 2 oraz ust 10 pkt a) oblicza się w oparciu o oceny z chemii oraz drugiego spośród trzech przedmiotów: biologii, fizyki lub matematyki w tym przynajmniej jeden na poziomie rozszerzonym, o ile w kraju, w którym kandydat uzyskał świadectwo, o którym mowa w ust. 9 pkt 1, przedmioty realizowane są na poziomie rozszerzonym</w:t>
      </w:r>
    </w:p>
    <w:p w:rsidR="009C761C" w:rsidRPr="009C761C" w:rsidRDefault="009C761C" w:rsidP="00A11190">
      <w:pPr>
        <w:numPr>
          <w:ilvl w:val="1"/>
          <w:numId w:val="7"/>
        </w:numPr>
        <w:tabs>
          <w:tab w:val="num" w:pos="0"/>
          <w:tab w:val="num" w:pos="1276"/>
        </w:tabs>
        <w:spacing w:after="0"/>
        <w:ind w:left="0" w:right="-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Ostateczna liczba punktów zostanie obliczona na podstawie sumy liczby punktów obliczonych z ocen z dwóch wymaganych przedmiotów oraz z oceny uzyskanej na rozmowie kwalifikacyjnej.</w:t>
      </w:r>
    </w:p>
    <w:p w:rsidR="009C761C" w:rsidRPr="009C761C" w:rsidRDefault="009C761C" w:rsidP="00A11190">
      <w:pPr>
        <w:spacing w:after="0"/>
        <w:ind w:right="-567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 xml:space="preserve">11. W przypadku, gdy kandydat nie ukończył jeszcze nauki w szkole, dopuszcza się przeprowadzenie wstępnego postępowania kwalifikacyjnego i wydania promesy na podstawie ocen śródrocznych. </w:t>
      </w:r>
    </w:p>
    <w:p w:rsidR="009C761C" w:rsidRPr="009C761C" w:rsidRDefault="009C761C" w:rsidP="00A11190">
      <w:pPr>
        <w:spacing w:after="0"/>
        <w:ind w:right="-567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12. Wydanie decyzji o przyjęciu następuje pod warunkiem dostarczenia przez kandydata w odpowiednim terminie oryginału świadectwa maturalnego/ ukończenia szkoły średniej z ocenami nie niższymi niż oceny śródroczne.</w:t>
      </w:r>
    </w:p>
    <w:p w:rsidR="009C761C" w:rsidRPr="009C761C" w:rsidRDefault="009C761C" w:rsidP="00A11190">
      <w:pPr>
        <w:spacing w:after="0"/>
        <w:ind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 xml:space="preserve">13. W przypadku większej liczby kandydatów spełniających kryteria do przyjęcia na studia, niż ustalony limit miejsc, Komisja ustali listę osób przyjętych na podstawie średniej ocen obliczonej zgodnie z zasadami wskazanymi wyżej. </w:t>
      </w:r>
    </w:p>
    <w:p w:rsidR="009C761C" w:rsidRPr="009C761C" w:rsidRDefault="009C761C" w:rsidP="00A11190">
      <w:pPr>
        <w:spacing w:after="0"/>
        <w:ind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14. Lista przyjętych kandydatów zostanie ustalona w</w:t>
      </w:r>
      <w:r w:rsidR="00FA7856">
        <w:rPr>
          <w:rFonts w:ascii="Times New Roman" w:eastAsia="Times New Roman" w:hAnsi="Times New Roman" w:cs="Times New Roman"/>
          <w:lang w:eastAsia="pl-PL"/>
        </w:rPr>
        <w:t xml:space="preserve">edług uzyskanej liczby punktów </w:t>
      </w:r>
      <w:r w:rsidRPr="009C761C">
        <w:rPr>
          <w:rFonts w:ascii="Times New Roman" w:eastAsia="Times New Roman" w:hAnsi="Times New Roman" w:cs="Times New Roman"/>
          <w:lang w:eastAsia="pl-PL"/>
        </w:rPr>
        <w:t>aż do wyczerpania limitu miejsc. Wszyscy kandydaci, którzy uzyskali taką samą liczbę punktów, co kandydat zajmujący ostatnie miejsce na liście, zostaną umieszczeni na liście przyjętych.</w:t>
      </w:r>
    </w:p>
    <w:p w:rsidR="009C761C" w:rsidRPr="009C761C" w:rsidRDefault="009C761C" w:rsidP="00A11190">
      <w:pPr>
        <w:spacing w:after="0"/>
        <w:ind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15. Listę przyjętych kandydatów ogłasza się poprzez wywieszenie w siedzibie Uczelni oraz poprzez umieszczenie na stronie internetowej Uniwersytetu Medycznego w Białymstoku.</w:t>
      </w:r>
    </w:p>
    <w:p w:rsidR="009C761C" w:rsidRPr="009C761C" w:rsidRDefault="009C761C" w:rsidP="009C761C">
      <w:p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9C761C" w:rsidRPr="009C761C" w:rsidRDefault="009C761C" w:rsidP="00A11190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C761C">
        <w:rPr>
          <w:rFonts w:ascii="Times New Roman" w:eastAsia="Times New Roman" w:hAnsi="Times New Roman" w:cs="Times New Roman"/>
          <w:b/>
          <w:lang w:eastAsia="pl-PL"/>
        </w:rPr>
        <w:t>§ 2</w:t>
      </w:r>
    </w:p>
    <w:p w:rsidR="009C761C" w:rsidRPr="009C761C" w:rsidRDefault="009C761C" w:rsidP="00A11190">
      <w:pPr>
        <w:numPr>
          <w:ilvl w:val="0"/>
          <w:numId w:val="10"/>
        </w:numPr>
        <w:spacing w:after="0"/>
        <w:ind w:left="0"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 xml:space="preserve">Po zakończonym postępowaniu kwalifikacyjnym, kandydat otrzyma pisemną decyzję o przyjęciu lub nieprzyjęciu na studia, wydaną przez </w:t>
      </w:r>
      <w:r w:rsidRPr="00BC5DF0">
        <w:rPr>
          <w:rFonts w:ascii="Times New Roman" w:eastAsia="Times New Roman" w:hAnsi="Times New Roman" w:cs="Times New Roman"/>
          <w:lang w:eastAsia="pl-PL"/>
        </w:rPr>
        <w:t xml:space="preserve">Wydziałową Komisję </w:t>
      </w:r>
      <w:r w:rsidR="00BC5DF0">
        <w:rPr>
          <w:rFonts w:ascii="Times New Roman" w:eastAsia="Times New Roman" w:hAnsi="Times New Roman" w:cs="Times New Roman"/>
          <w:lang w:eastAsia="pl-PL"/>
        </w:rPr>
        <w:t>Kwalifikacyjn</w:t>
      </w:r>
      <w:r w:rsidR="00FD4FCE">
        <w:rPr>
          <w:rFonts w:ascii="Times New Roman" w:eastAsia="Times New Roman" w:hAnsi="Times New Roman" w:cs="Times New Roman"/>
          <w:lang w:eastAsia="pl-PL"/>
        </w:rPr>
        <w:t>ą</w:t>
      </w:r>
      <w:r w:rsidRPr="009C761C">
        <w:rPr>
          <w:rFonts w:ascii="Times New Roman" w:eastAsia="Times New Roman" w:hAnsi="Times New Roman" w:cs="Times New Roman"/>
          <w:lang w:eastAsia="pl-PL"/>
        </w:rPr>
        <w:t>, o której mowa w § 1 ust. 2.</w:t>
      </w:r>
    </w:p>
    <w:p w:rsidR="009C761C" w:rsidRPr="009C761C" w:rsidRDefault="009C761C" w:rsidP="00A11190">
      <w:pPr>
        <w:numPr>
          <w:ilvl w:val="0"/>
          <w:numId w:val="10"/>
        </w:numPr>
        <w:spacing w:after="0"/>
        <w:ind w:left="0"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 xml:space="preserve">Od decyzji Wydziałowej Komisji </w:t>
      </w:r>
      <w:r w:rsidR="00FD4FCE">
        <w:rPr>
          <w:rFonts w:ascii="Times New Roman" w:eastAsia="Times New Roman" w:hAnsi="Times New Roman" w:cs="Times New Roman"/>
          <w:lang w:eastAsia="pl-PL"/>
        </w:rPr>
        <w:t>Kwalifikacyjne</w:t>
      </w:r>
      <w:r w:rsidRPr="009C761C">
        <w:rPr>
          <w:rFonts w:ascii="Times New Roman" w:eastAsia="Times New Roman" w:hAnsi="Times New Roman" w:cs="Times New Roman"/>
          <w:lang w:eastAsia="pl-PL"/>
        </w:rPr>
        <w:t>j służy odwołanie do Uczelnianej Komisji Rekrutacyjnej, w terminie 14 dni od daty doręczenia decyzji.</w:t>
      </w:r>
    </w:p>
    <w:p w:rsidR="009C761C" w:rsidRPr="009C761C" w:rsidRDefault="009C761C" w:rsidP="00A11190">
      <w:pPr>
        <w:numPr>
          <w:ilvl w:val="0"/>
          <w:numId w:val="10"/>
        </w:numPr>
        <w:spacing w:after="0"/>
        <w:ind w:left="0"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761C">
        <w:rPr>
          <w:rFonts w:ascii="Times New Roman" w:eastAsia="Times New Roman" w:hAnsi="Times New Roman" w:cs="Times New Roman"/>
          <w:lang w:eastAsia="pl-PL"/>
        </w:rPr>
        <w:t>Podstawą odwołania może być jedynie wskazanie naruszenia warunków i trybu rekrutacji na studia.</w:t>
      </w:r>
    </w:p>
    <w:p w:rsidR="009C761C" w:rsidRPr="009C761C" w:rsidRDefault="009C761C" w:rsidP="009C761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C761C" w:rsidRDefault="009C761C" w:rsidP="00A11190">
      <w:pPr>
        <w:tabs>
          <w:tab w:val="num" w:pos="426"/>
        </w:tabs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C761C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A11190" w:rsidRPr="009C761C" w:rsidRDefault="00A11190" w:rsidP="009C761C">
      <w:pPr>
        <w:tabs>
          <w:tab w:val="num" w:pos="426"/>
        </w:tabs>
        <w:spacing w:after="0"/>
        <w:ind w:hanging="42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C761C" w:rsidRPr="00A11190" w:rsidRDefault="009C761C" w:rsidP="00A11190">
      <w:pPr>
        <w:pStyle w:val="Akapitzlist"/>
        <w:numPr>
          <w:ilvl w:val="0"/>
          <w:numId w:val="21"/>
        </w:numPr>
        <w:spacing w:after="0"/>
        <w:ind w:left="0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A11190">
        <w:rPr>
          <w:rFonts w:ascii="Times New Roman" w:eastAsia="Times New Roman" w:hAnsi="Times New Roman" w:cs="Times New Roman"/>
          <w:lang w:eastAsia="pl-PL"/>
        </w:rPr>
        <w:t>Odpłatność za studia na kierunku Farmacja Wydziału Farmaceutycznego z Oddziałem Medycyny Laboratoryjnej Uniwersytetu Medycznego w Białymstoku, prowadzonych w formie stacjonarnych 5,5-letnich studiów w języku angielskim dla studentów rozpoczynających je w roku akademickim 2016/2017 wynosi 7500 € za pierwszy rok nauki.</w:t>
      </w:r>
    </w:p>
    <w:p w:rsidR="009C761C" w:rsidRPr="00A11190" w:rsidRDefault="009C761C" w:rsidP="00A11190">
      <w:pPr>
        <w:pStyle w:val="Akapitzlist"/>
        <w:numPr>
          <w:ilvl w:val="0"/>
          <w:numId w:val="21"/>
        </w:numPr>
        <w:spacing w:after="0"/>
        <w:ind w:left="0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A11190">
        <w:rPr>
          <w:rFonts w:ascii="Times New Roman" w:eastAsia="Times New Roman" w:hAnsi="Times New Roman" w:cs="Times New Roman"/>
          <w:lang w:eastAsia="pl-PL"/>
        </w:rPr>
        <w:t>Wysokość opłaty wnoszonej przez osobę ubiegającą si</w:t>
      </w:r>
      <w:r w:rsidR="00A11190">
        <w:rPr>
          <w:rFonts w:ascii="Times New Roman" w:eastAsia="Times New Roman" w:hAnsi="Times New Roman" w:cs="Times New Roman"/>
          <w:lang w:eastAsia="pl-PL"/>
        </w:rPr>
        <w:t xml:space="preserve">ę o przyjęcie na studia wynosi </w:t>
      </w:r>
      <w:r w:rsidRPr="00A11190">
        <w:rPr>
          <w:rFonts w:ascii="Times New Roman" w:eastAsia="Times New Roman" w:hAnsi="Times New Roman" w:cs="Times New Roman"/>
          <w:lang w:eastAsia="pl-PL"/>
        </w:rPr>
        <w:t>500 €.</w:t>
      </w:r>
    </w:p>
    <w:p w:rsidR="009C761C" w:rsidRDefault="009C761C" w:rsidP="00A11190">
      <w:pPr>
        <w:pStyle w:val="Akapitzlist"/>
        <w:numPr>
          <w:ilvl w:val="0"/>
          <w:numId w:val="21"/>
        </w:numPr>
        <w:spacing w:after="0"/>
        <w:ind w:left="0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A11190">
        <w:rPr>
          <w:rFonts w:ascii="Times New Roman" w:eastAsia="Times New Roman" w:hAnsi="Times New Roman" w:cs="Times New Roman"/>
          <w:lang w:eastAsia="pl-PL"/>
        </w:rPr>
        <w:t>Przyjęci studenci są zobowiązani uczestniczyć w kursie przygotowawczym, którego koszt wynosi 450 €.</w:t>
      </w:r>
    </w:p>
    <w:p w:rsidR="00A11190" w:rsidRDefault="00A11190" w:rsidP="00A11190">
      <w:pPr>
        <w:spacing w:after="0"/>
        <w:ind w:right="-56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11190" w:rsidRDefault="00A11190" w:rsidP="00A11190">
      <w:pPr>
        <w:tabs>
          <w:tab w:val="num" w:pos="426"/>
        </w:tabs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C761C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lang w:eastAsia="pl-PL"/>
        </w:rPr>
        <w:t>4</w:t>
      </w:r>
    </w:p>
    <w:p w:rsidR="00A11190" w:rsidRPr="00A11190" w:rsidRDefault="00A11190" w:rsidP="00A11190">
      <w:pPr>
        <w:spacing w:after="0"/>
        <w:ind w:left="-426" w:right="-56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11190" w:rsidRPr="00CA3812" w:rsidRDefault="00A11190" w:rsidP="00A11190">
      <w:pPr>
        <w:numPr>
          <w:ilvl w:val="0"/>
          <w:numId w:val="6"/>
        </w:numPr>
        <w:spacing w:after="0"/>
        <w:ind w:left="-142" w:right="-567"/>
        <w:jc w:val="both"/>
        <w:rPr>
          <w:rFonts w:ascii="Times New Roman" w:hAnsi="Times New Roman" w:cs="Times New Roman"/>
          <w:b/>
          <w:lang w:eastAsia="pl-PL"/>
        </w:rPr>
      </w:pPr>
      <w:r w:rsidRPr="00CA3812">
        <w:rPr>
          <w:rFonts w:ascii="Times New Roman" w:hAnsi="Times New Roman" w:cs="Times New Roman"/>
          <w:b/>
          <w:lang w:eastAsia="pl-PL"/>
        </w:rPr>
        <w:t xml:space="preserve">Limit miejsc na wynosi </w:t>
      </w:r>
      <w:r>
        <w:rPr>
          <w:rFonts w:ascii="Times New Roman" w:hAnsi="Times New Roman" w:cs="Times New Roman"/>
          <w:b/>
          <w:lang w:eastAsia="pl-PL"/>
        </w:rPr>
        <w:t xml:space="preserve">30 </w:t>
      </w:r>
      <w:r w:rsidRPr="00CA3812">
        <w:rPr>
          <w:rFonts w:ascii="Times New Roman" w:hAnsi="Times New Roman" w:cs="Times New Roman"/>
          <w:b/>
          <w:lang w:eastAsia="pl-PL"/>
        </w:rPr>
        <w:t xml:space="preserve">osób. </w:t>
      </w:r>
    </w:p>
    <w:p w:rsidR="00A11190" w:rsidRPr="00140900" w:rsidRDefault="00A11190" w:rsidP="00A11190">
      <w:pPr>
        <w:pStyle w:val="Akapitzlist"/>
        <w:numPr>
          <w:ilvl w:val="0"/>
          <w:numId w:val="6"/>
        </w:numPr>
        <w:spacing w:after="0"/>
        <w:ind w:left="-142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140900">
        <w:rPr>
          <w:rFonts w:ascii="Times New Roman" w:eastAsia="Times New Roman" w:hAnsi="Times New Roman" w:cs="Times New Roman"/>
          <w:lang w:eastAsia="pl-PL"/>
        </w:rPr>
        <w:t xml:space="preserve">W przypadku, gdy liczba kandydatów będzie mniejsza niż </w:t>
      </w:r>
      <w:r>
        <w:rPr>
          <w:rFonts w:ascii="Times New Roman" w:eastAsia="Times New Roman" w:hAnsi="Times New Roman" w:cs="Times New Roman"/>
          <w:lang w:eastAsia="pl-PL"/>
        </w:rPr>
        <w:t>10</w:t>
      </w:r>
      <w:r w:rsidRPr="00140900">
        <w:rPr>
          <w:rFonts w:ascii="Times New Roman" w:eastAsia="Times New Roman" w:hAnsi="Times New Roman" w:cs="Times New Roman"/>
          <w:lang w:eastAsia="pl-PL"/>
        </w:rPr>
        <w:t xml:space="preserve"> osób – kierunek nie zostanie otworzony. </w:t>
      </w:r>
    </w:p>
    <w:p w:rsidR="009C761C" w:rsidRDefault="009C761C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1190" w:rsidRDefault="00A11190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1190" w:rsidRDefault="00A11190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1190" w:rsidRDefault="00A11190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1190" w:rsidRDefault="00A11190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1190" w:rsidRDefault="00A11190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1190" w:rsidRDefault="00A11190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7856" w:rsidRDefault="00FA7856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1190" w:rsidRDefault="00A11190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1190" w:rsidRDefault="00A11190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1190" w:rsidRDefault="00A11190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1190" w:rsidRDefault="00A11190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1190" w:rsidRDefault="00A11190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4BB3" w:rsidRDefault="00964BB3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4BB3" w:rsidRDefault="00964BB3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4BB3" w:rsidRDefault="00964BB3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5DF0" w:rsidRDefault="00BC5DF0" w:rsidP="00FA7856">
      <w:pPr>
        <w:jc w:val="right"/>
        <w:rPr>
          <w:rFonts w:ascii="Times New Roman" w:hAnsi="Times New Roman" w:cs="Times New Roman"/>
        </w:rPr>
      </w:pPr>
    </w:p>
    <w:p w:rsidR="00BC5DF0" w:rsidRDefault="00BC5DF0" w:rsidP="00FA7856">
      <w:pPr>
        <w:jc w:val="right"/>
        <w:rPr>
          <w:rFonts w:ascii="Times New Roman" w:hAnsi="Times New Roman" w:cs="Times New Roman"/>
        </w:rPr>
      </w:pPr>
    </w:p>
    <w:p w:rsidR="00BC5DF0" w:rsidRDefault="00BC5DF0" w:rsidP="00FA7856">
      <w:pPr>
        <w:jc w:val="right"/>
        <w:rPr>
          <w:rFonts w:ascii="Times New Roman" w:hAnsi="Times New Roman" w:cs="Times New Roman"/>
        </w:rPr>
      </w:pPr>
    </w:p>
    <w:p w:rsidR="00FA7856" w:rsidRPr="00A11190" w:rsidRDefault="00FA7856" w:rsidP="00FA7856">
      <w:pPr>
        <w:jc w:val="right"/>
        <w:rPr>
          <w:rFonts w:ascii="Times New Roman" w:hAnsi="Times New Roman" w:cs="Times New Roman"/>
        </w:rPr>
      </w:pPr>
      <w:r w:rsidRPr="00A11190">
        <w:rPr>
          <w:rFonts w:ascii="Times New Roman" w:hAnsi="Times New Roman" w:cs="Times New Roman"/>
        </w:rPr>
        <w:t>Załącznik nr 1</w:t>
      </w:r>
    </w:p>
    <w:p w:rsidR="00A11190" w:rsidRDefault="00FA7856" w:rsidP="00FA7856">
      <w:pPr>
        <w:spacing w:after="0"/>
        <w:ind w:left="-142" w:right="-567" w:hanging="42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lang w:val="en-US"/>
        </w:rPr>
        <w:t xml:space="preserve">       </w:t>
      </w:r>
      <w:r w:rsidRPr="00A11190">
        <w:rPr>
          <w:rFonts w:ascii="Times New Roman" w:hAnsi="Times New Roman"/>
          <w:b/>
          <w:lang w:val="en-US"/>
        </w:rPr>
        <w:t>SWEDEN</w:t>
      </w:r>
    </w:p>
    <w:p w:rsidR="00A11190" w:rsidRPr="00A11190" w:rsidRDefault="00A11190" w:rsidP="00A11190">
      <w:pPr>
        <w:ind w:right="-567"/>
        <w:rPr>
          <w:rFonts w:ascii="Times New Roman" w:hAnsi="Times New Roman"/>
          <w:b/>
          <w:lang w:val="en-US"/>
        </w:rPr>
      </w:pPr>
    </w:p>
    <w:tbl>
      <w:tblPr>
        <w:tblpPr w:leftFromText="141" w:rightFromText="141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83"/>
        <w:gridCol w:w="3912"/>
        <w:gridCol w:w="1560"/>
      </w:tblGrid>
      <w:tr w:rsidR="00A11190" w:rsidRPr="00A11190" w:rsidTr="00A11190">
        <w:tc>
          <w:tcPr>
            <w:tcW w:w="1384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b/>
                <w:sz w:val="22"/>
              </w:rPr>
            </w:pPr>
            <w:r w:rsidRPr="00A11190">
              <w:rPr>
                <w:b/>
                <w:sz w:val="22"/>
              </w:rPr>
              <w:t>Grade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b/>
                <w:sz w:val="22"/>
              </w:rPr>
            </w:pPr>
            <w:r w:rsidRPr="00A11190">
              <w:rPr>
                <w:b/>
                <w:sz w:val="22"/>
              </w:rPr>
              <w:t xml:space="preserve">Grade </w:t>
            </w:r>
            <w:proofErr w:type="spellStart"/>
            <w:r w:rsidRPr="00A11190">
              <w:rPr>
                <w:b/>
                <w:sz w:val="22"/>
              </w:rPr>
              <w:t>description</w:t>
            </w:r>
            <w:proofErr w:type="spellEnd"/>
          </w:p>
        </w:tc>
        <w:tc>
          <w:tcPr>
            <w:tcW w:w="391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11190">
              <w:rPr>
                <w:b/>
                <w:sz w:val="22"/>
                <w:lang w:val="en-US"/>
              </w:rPr>
              <w:t>Polish matriculation exam grade</w:t>
            </w:r>
            <w:r w:rsidR="00AD503C">
              <w:rPr>
                <w:b/>
                <w:sz w:val="22"/>
                <w:lang w:val="en-US"/>
              </w:rPr>
              <w:t xml:space="preserve"> </w:t>
            </w:r>
            <w:r w:rsidRPr="00A11190">
              <w:rPr>
                <w:b/>
                <w:sz w:val="22"/>
                <w:lang w:val="en-US"/>
              </w:rPr>
              <w:t>(old)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11190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A11190" w:rsidTr="00A11190">
        <w:tc>
          <w:tcPr>
            <w:tcW w:w="1384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A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  <w:lang w:val="en-US"/>
              </w:rPr>
              <w:t>Excellent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100</w:t>
            </w:r>
          </w:p>
        </w:tc>
      </w:tr>
      <w:tr w:rsidR="00A11190" w:rsidRPr="00A11190" w:rsidTr="00A11190">
        <w:tc>
          <w:tcPr>
            <w:tcW w:w="1384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B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11190">
              <w:rPr>
                <w:sz w:val="22"/>
              </w:rPr>
              <w:t>Very</w:t>
            </w:r>
            <w:proofErr w:type="spellEnd"/>
            <w:r w:rsidRPr="00A11190">
              <w:rPr>
                <w:sz w:val="22"/>
              </w:rPr>
              <w:t xml:space="preserve"> Good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4,5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90</w:t>
            </w:r>
          </w:p>
        </w:tc>
      </w:tr>
      <w:tr w:rsidR="00A11190" w:rsidRPr="00A11190" w:rsidTr="00A11190">
        <w:tc>
          <w:tcPr>
            <w:tcW w:w="1384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C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Good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80</w:t>
            </w:r>
          </w:p>
        </w:tc>
      </w:tr>
      <w:tr w:rsidR="00A11190" w:rsidRPr="00A11190" w:rsidTr="00A11190">
        <w:tc>
          <w:tcPr>
            <w:tcW w:w="1384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D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11190">
              <w:rPr>
                <w:sz w:val="22"/>
              </w:rPr>
              <w:t>Satisfactory</w:t>
            </w:r>
            <w:proofErr w:type="spellEnd"/>
          </w:p>
        </w:tc>
        <w:tc>
          <w:tcPr>
            <w:tcW w:w="391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65</w:t>
            </w:r>
          </w:p>
        </w:tc>
      </w:tr>
      <w:tr w:rsidR="00A11190" w:rsidRPr="00A11190" w:rsidTr="00A11190">
        <w:tc>
          <w:tcPr>
            <w:tcW w:w="1384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E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11190">
              <w:rPr>
                <w:sz w:val="22"/>
              </w:rPr>
              <w:t>Sufficient</w:t>
            </w:r>
            <w:proofErr w:type="spellEnd"/>
          </w:p>
        </w:tc>
        <w:tc>
          <w:tcPr>
            <w:tcW w:w="391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50</w:t>
            </w:r>
          </w:p>
        </w:tc>
      </w:tr>
      <w:tr w:rsidR="00A11190" w:rsidRPr="00A11190" w:rsidTr="00A11190">
        <w:tc>
          <w:tcPr>
            <w:tcW w:w="1384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FX/F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11190">
              <w:rPr>
                <w:sz w:val="22"/>
              </w:rPr>
              <w:t>Fail</w:t>
            </w:r>
            <w:proofErr w:type="spellEnd"/>
          </w:p>
        </w:tc>
        <w:tc>
          <w:tcPr>
            <w:tcW w:w="391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0</w:t>
            </w:r>
          </w:p>
        </w:tc>
      </w:tr>
    </w:tbl>
    <w:p w:rsidR="00A11190" w:rsidRPr="00A11190" w:rsidRDefault="00A11190" w:rsidP="00A11190">
      <w:pPr>
        <w:rPr>
          <w:rFonts w:ascii="Times New Roman" w:hAnsi="Times New Roman"/>
          <w:b/>
          <w:lang w:val="en-US"/>
        </w:rPr>
      </w:pPr>
      <w:r w:rsidRPr="00A11190">
        <w:rPr>
          <w:rFonts w:ascii="Times New Roman" w:hAnsi="Times New Roman"/>
          <w:b/>
          <w:lang w:val="en-US"/>
        </w:rPr>
        <w:t>SWEDEN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3827"/>
        <w:gridCol w:w="851"/>
      </w:tblGrid>
      <w:tr w:rsidR="00A11190" w:rsidRPr="00A11190" w:rsidTr="00A11190">
        <w:tc>
          <w:tcPr>
            <w:tcW w:w="1384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11190">
              <w:rPr>
                <w:b/>
                <w:sz w:val="22"/>
                <w:lang w:val="en-US"/>
              </w:rPr>
              <w:t>Grade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11190">
              <w:rPr>
                <w:b/>
                <w:sz w:val="22"/>
                <w:lang w:val="en-US"/>
              </w:rPr>
              <w:t>Grade description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11190">
              <w:rPr>
                <w:b/>
                <w:sz w:val="22"/>
                <w:lang w:val="en-US"/>
              </w:rPr>
              <w:t>Polish matriculation exam grade</w:t>
            </w:r>
            <w:r w:rsidR="00AD503C">
              <w:rPr>
                <w:b/>
                <w:sz w:val="22"/>
                <w:lang w:val="en-US"/>
              </w:rPr>
              <w:t xml:space="preserve"> </w:t>
            </w:r>
            <w:r w:rsidRPr="00A11190">
              <w:rPr>
                <w:b/>
                <w:sz w:val="22"/>
                <w:lang w:val="en-US"/>
              </w:rPr>
              <w:t>(old)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11190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A11190" w:rsidTr="00A11190">
        <w:tc>
          <w:tcPr>
            <w:tcW w:w="1384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  <w:lang w:val="en-US"/>
              </w:rPr>
            </w:pPr>
            <w:r w:rsidRPr="00A11190">
              <w:rPr>
                <w:sz w:val="22"/>
                <w:lang w:val="en-US"/>
              </w:rPr>
              <w:t>MVG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  <w:lang w:val="en-US"/>
              </w:rPr>
            </w:pPr>
            <w:r w:rsidRPr="00A11190">
              <w:rPr>
                <w:sz w:val="22"/>
                <w:lang w:val="en-US"/>
              </w:rPr>
              <w:t>Pass with special distinction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  <w:lang w:val="en-US"/>
              </w:rPr>
            </w:pPr>
            <w:r w:rsidRPr="00A11190">
              <w:rPr>
                <w:sz w:val="2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  <w:lang w:val="en-US"/>
              </w:rPr>
            </w:pPr>
            <w:r w:rsidRPr="00A11190">
              <w:rPr>
                <w:sz w:val="22"/>
                <w:lang w:val="en-US"/>
              </w:rPr>
              <w:t>100</w:t>
            </w:r>
          </w:p>
        </w:tc>
      </w:tr>
      <w:tr w:rsidR="00A11190" w:rsidRPr="00A11190" w:rsidTr="00A11190">
        <w:tc>
          <w:tcPr>
            <w:tcW w:w="1384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  <w:lang w:val="en-US"/>
              </w:rPr>
            </w:pPr>
            <w:r w:rsidRPr="00A11190">
              <w:rPr>
                <w:sz w:val="22"/>
                <w:lang w:val="en-US"/>
              </w:rPr>
              <w:t>VG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  <w:lang w:val="en-US"/>
              </w:rPr>
              <w:t xml:space="preserve">Pass with </w:t>
            </w:r>
            <w:proofErr w:type="spellStart"/>
            <w:r w:rsidRPr="00A11190">
              <w:rPr>
                <w:sz w:val="22"/>
                <w:lang w:val="en-US"/>
              </w:rPr>
              <w:t>dist</w:t>
            </w:r>
            <w:r w:rsidRPr="00A11190">
              <w:rPr>
                <w:sz w:val="22"/>
              </w:rPr>
              <w:t>inction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80</w:t>
            </w:r>
          </w:p>
        </w:tc>
      </w:tr>
      <w:tr w:rsidR="00A11190" w:rsidRPr="00A11190" w:rsidTr="00A11190">
        <w:tc>
          <w:tcPr>
            <w:tcW w:w="1384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Pass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65</w:t>
            </w:r>
          </w:p>
        </w:tc>
      </w:tr>
      <w:tr w:rsidR="00A11190" w:rsidRPr="00A11190" w:rsidTr="00A11190">
        <w:tc>
          <w:tcPr>
            <w:tcW w:w="1384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IG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11190">
              <w:rPr>
                <w:sz w:val="22"/>
              </w:rPr>
              <w:t>Fail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0</w:t>
            </w:r>
          </w:p>
        </w:tc>
      </w:tr>
    </w:tbl>
    <w:p w:rsidR="00A11190" w:rsidRPr="00A11190" w:rsidRDefault="00A11190" w:rsidP="00A11190">
      <w:pPr>
        <w:rPr>
          <w:rFonts w:ascii="Times New Roman" w:hAnsi="Times New Roman"/>
          <w:b/>
          <w:lang w:val="en-US"/>
        </w:rPr>
      </w:pPr>
      <w:r w:rsidRPr="00A11190">
        <w:rPr>
          <w:rFonts w:ascii="Times New Roman" w:hAnsi="Times New Roman"/>
          <w:b/>
          <w:lang w:val="en-US"/>
        </w:rPr>
        <w:br/>
        <w:t>NORWAY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952"/>
        <w:gridCol w:w="3827"/>
        <w:gridCol w:w="1418"/>
      </w:tblGrid>
      <w:tr w:rsidR="00A11190" w:rsidRPr="00A11190" w:rsidTr="00AD503C">
        <w:tc>
          <w:tcPr>
            <w:tcW w:w="184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11190">
              <w:rPr>
                <w:b/>
                <w:sz w:val="22"/>
                <w:lang w:val="en-US"/>
              </w:rPr>
              <w:t>Grade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11190">
              <w:rPr>
                <w:b/>
                <w:sz w:val="22"/>
                <w:lang w:val="en-US"/>
              </w:rPr>
              <w:t>Grade description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11190">
              <w:rPr>
                <w:b/>
                <w:sz w:val="22"/>
                <w:lang w:val="en-US"/>
              </w:rPr>
              <w:t>Polish matriculation exam grade</w:t>
            </w:r>
            <w:r w:rsidR="00AD503C">
              <w:rPr>
                <w:b/>
                <w:sz w:val="22"/>
                <w:lang w:val="en-US"/>
              </w:rPr>
              <w:t xml:space="preserve"> </w:t>
            </w:r>
            <w:r w:rsidRPr="00A11190">
              <w:rPr>
                <w:b/>
                <w:sz w:val="22"/>
                <w:lang w:val="en-US"/>
              </w:rPr>
              <w:t>(old)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11190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A11190" w:rsidTr="00AD503C">
        <w:tc>
          <w:tcPr>
            <w:tcW w:w="184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  <w:lang w:val="en-US"/>
              </w:rPr>
            </w:pPr>
            <w:r w:rsidRPr="00A11190">
              <w:rPr>
                <w:sz w:val="22"/>
                <w:lang w:val="en-US"/>
              </w:rPr>
              <w:t>6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  <w:lang w:val="en-US"/>
              </w:rPr>
            </w:pPr>
            <w:r w:rsidRPr="00A11190">
              <w:rPr>
                <w:sz w:val="22"/>
                <w:lang w:val="en-US"/>
              </w:rPr>
              <w:t>Exceptional high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  <w:lang w:val="en-US"/>
              </w:rPr>
            </w:pPr>
            <w:r w:rsidRPr="00A11190">
              <w:rPr>
                <w:sz w:val="22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  <w:lang w:val="en-US"/>
              </w:rPr>
            </w:pPr>
            <w:r w:rsidRPr="00A11190">
              <w:rPr>
                <w:sz w:val="22"/>
                <w:lang w:val="en-US"/>
              </w:rPr>
              <w:t>100</w:t>
            </w:r>
          </w:p>
        </w:tc>
      </w:tr>
      <w:tr w:rsidR="00A11190" w:rsidRPr="00A11190" w:rsidTr="00AD503C">
        <w:tc>
          <w:tcPr>
            <w:tcW w:w="184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  <w:lang w:val="en-US"/>
              </w:rPr>
            </w:pPr>
            <w:r w:rsidRPr="00A11190">
              <w:rPr>
                <w:sz w:val="22"/>
                <w:lang w:val="en-US"/>
              </w:rPr>
              <w:t>5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  <w:lang w:val="en-US"/>
              </w:rPr>
            </w:pPr>
            <w:r w:rsidRPr="00A11190">
              <w:rPr>
                <w:sz w:val="22"/>
                <w:lang w:val="en-US"/>
              </w:rPr>
              <w:t>Very high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  <w:lang w:val="en-US"/>
              </w:rPr>
            </w:pPr>
            <w:r w:rsidRPr="00A11190">
              <w:rPr>
                <w:sz w:val="22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  <w:lang w:val="en-US"/>
              </w:rPr>
            </w:pPr>
            <w:r w:rsidRPr="00A11190">
              <w:rPr>
                <w:sz w:val="22"/>
                <w:lang w:val="en-US"/>
              </w:rPr>
              <w:t>100</w:t>
            </w:r>
          </w:p>
        </w:tc>
      </w:tr>
      <w:tr w:rsidR="00A11190" w:rsidRPr="00A11190" w:rsidTr="00AD503C">
        <w:tc>
          <w:tcPr>
            <w:tcW w:w="184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  <w:lang w:val="en-US"/>
              </w:rPr>
            </w:pPr>
            <w:r w:rsidRPr="00A11190">
              <w:rPr>
                <w:sz w:val="22"/>
                <w:lang w:val="en-US"/>
              </w:rPr>
              <w:t>4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  <w:lang w:val="en-US"/>
              </w:rPr>
            </w:pPr>
            <w:r w:rsidRPr="00A11190">
              <w:rPr>
                <w:sz w:val="22"/>
                <w:lang w:val="en-US"/>
              </w:rPr>
              <w:t>High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  <w:lang w:val="en-US"/>
              </w:rPr>
            </w:pPr>
            <w:r w:rsidRPr="00A11190">
              <w:rPr>
                <w:sz w:val="22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  <w:lang w:val="en-US"/>
              </w:rPr>
            </w:pPr>
            <w:r w:rsidRPr="00A11190">
              <w:rPr>
                <w:sz w:val="22"/>
                <w:lang w:val="en-US"/>
              </w:rPr>
              <w:t>80</w:t>
            </w:r>
          </w:p>
        </w:tc>
      </w:tr>
      <w:tr w:rsidR="00A11190" w:rsidRPr="001F65F1" w:rsidTr="00AD503C">
        <w:tc>
          <w:tcPr>
            <w:tcW w:w="184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3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Fair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65</w:t>
            </w:r>
          </w:p>
        </w:tc>
      </w:tr>
      <w:tr w:rsidR="00A11190" w:rsidRPr="001F65F1" w:rsidTr="00AD503C">
        <w:tc>
          <w:tcPr>
            <w:tcW w:w="184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11190">
              <w:rPr>
                <w:sz w:val="22"/>
              </w:rPr>
              <w:t>Low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50</w:t>
            </w:r>
          </w:p>
        </w:tc>
      </w:tr>
      <w:tr w:rsidR="00A11190" w:rsidRPr="001F65F1" w:rsidTr="00AD503C">
        <w:tc>
          <w:tcPr>
            <w:tcW w:w="184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11190">
              <w:rPr>
                <w:sz w:val="22"/>
              </w:rPr>
              <w:t>Very</w:t>
            </w:r>
            <w:proofErr w:type="spellEnd"/>
            <w:r w:rsidRPr="00A11190">
              <w:rPr>
                <w:sz w:val="22"/>
              </w:rPr>
              <w:t xml:space="preserve"> </w:t>
            </w:r>
            <w:proofErr w:type="spellStart"/>
            <w:r w:rsidRPr="00A11190">
              <w:rPr>
                <w:sz w:val="22"/>
              </w:rPr>
              <w:t>low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1190" w:rsidRPr="00A11190" w:rsidRDefault="00A11190" w:rsidP="00A11190">
            <w:pPr>
              <w:pStyle w:val="Bezodstpw"/>
              <w:jc w:val="center"/>
              <w:rPr>
                <w:sz w:val="22"/>
              </w:rPr>
            </w:pPr>
            <w:r w:rsidRPr="00A11190">
              <w:rPr>
                <w:sz w:val="22"/>
              </w:rPr>
              <w:t>0</w:t>
            </w:r>
          </w:p>
        </w:tc>
      </w:tr>
    </w:tbl>
    <w:p w:rsidR="00A11190" w:rsidRPr="00A11190" w:rsidRDefault="00A11190" w:rsidP="00A11190">
      <w:pPr>
        <w:rPr>
          <w:rFonts w:ascii="Times New Roman" w:hAnsi="Times New Roman"/>
          <w:b/>
          <w:lang w:val="en-US"/>
        </w:rPr>
      </w:pPr>
      <w:r w:rsidRPr="00A11190">
        <w:rPr>
          <w:rFonts w:ascii="Times New Roman" w:hAnsi="Times New Roman"/>
          <w:b/>
          <w:lang w:val="en-US"/>
        </w:rPr>
        <w:br/>
        <w:t>FINLAND-MATRICULATION  EXAM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3828"/>
        <w:gridCol w:w="1134"/>
      </w:tblGrid>
      <w:tr w:rsidR="00A11190" w:rsidRPr="00A11190" w:rsidTr="00AD503C">
        <w:tc>
          <w:tcPr>
            <w:tcW w:w="1101" w:type="dxa"/>
            <w:shd w:val="clear" w:color="auto" w:fill="auto"/>
          </w:tcPr>
          <w:p w:rsidR="00A11190" w:rsidRPr="00A11190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11190">
              <w:rPr>
                <w:b/>
                <w:sz w:val="22"/>
                <w:lang w:val="en-US"/>
              </w:rPr>
              <w:t>Grade</w:t>
            </w:r>
          </w:p>
        </w:tc>
        <w:tc>
          <w:tcPr>
            <w:tcW w:w="2976" w:type="dxa"/>
            <w:shd w:val="clear" w:color="auto" w:fill="auto"/>
          </w:tcPr>
          <w:p w:rsidR="00A11190" w:rsidRPr="00A11190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11190">
              <w:rPr>
                <w:b/>
                <w:sz w:val="22"/>
                <w:lang w:val="en-US"/>
              </w:rPr>
              <w:t>Grade description</w:t>
            </w:r>
          </w:p>
        </w:tc>
        <w:tc>
          <w:tcPr>
            <w:tcW w:w="3828" w:type="dxa"/>
            <w:shd w:val="clear" w:color="auto" w:fill="auto"/>
          </w:tcPr>
          <w:p w:rsidR="00A11190" w:rsidRPr="00A11190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11190">
              <w:rPr>
                <w:b/>
                <w:sz w:val="22"/>
                <w:lang w:val="en-US"/>
              </w:rPr>
              <w:t>Polish matriculation exam grade</w:t>
            </w:r>
            <w:r w:rsidR="00AD503C">
              <w:rPr>
                <w:b/>
                <w:sz w:val="22"/>
                <w:lang w:val="en-US"/>
              </w:rPr>
              <w:t xml:space="preserve"> </w:t>
            </w:r>
            <w:r w:rsidRPr="00A11190">
              <w:rPr>
                <w:b/>
                <w:sz w:val="22"/>
                <w:lang w:val="en-US"/>
              </w:rPr>
              <w:t>(old)</w:t>
            </w:r>
          </w:p>
        </w:tc>
        <w:tc>
          <w:tcPr>
            <w:tcW w:w="1134" w:type="dxa"/>
            <w:shd w:val="clear" w:color="auto" w:fill="auto"/>
          </w:tcPr>
          <w:p w:rsidR="00A11190" w:rsidRPr="00A11190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11190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A11190" w:rsidTr="00AD503C">
        <w:tc>
          <w:tcPr>
            <w:tcW w:w="110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L(7)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proofErr w:type="spellStart"/>
            <w:r w:rsidRPr="00AD503C">
              <w:rPr>
                <w:rFonts w:cs="Times New Roman"/>
                <w:i/>
                <w:color w:val="000000"/>
                <w:sz w:val="22"/>
                <w:lang w:val="en-US"/>
              </w:rPr>
              <w:t>Laudatar</w:t>
            </w:r>
            <w:proofErr w:type="spellEnd"/>
            <w:r w:rsidRPr="00AD503C">
              <w:rPr>
                <w:rFonts w:cs="Times New Roman"/>
                <w:i/>
                <w:color w:val="000000"/>
                <w:sz w:val="22"/>
                <w:lang w:val="en-US"/>
              </w:rPr>
              <w:t xml:space="preserve"> </w:t>
            </w:r>
            <w:r w:rsidRPr="00AD503C">
              <w:rPr>
                <w:rFonts w:cs="Times New Roman"/>
                <w:color w:val="000000"/>
                <w:sz w:val="22"/>
                <w:lang w:val="en-US"/>
              </w:rPr>
              <w:t>(Praiseworthy)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100</w:t>
            </w:r>
          </w:p>
        </w:tc>
      </w:tr>
      <w:tr w:rsidR="00A11190" w:rsidRPr="001F65F1" w:rsidTr="00AD503C">
        <w:tc>
          <w:tcPr>
            <w:tcW w:w="110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E(6)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503C" w:rsidRDefault="00A11190" w:rsidP="00AD503C">
            <w:pPr>
              <w:pStyle w:val="Bezodstpw"/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proofErr w:type="spellStart"/>
            <w:r w:rsidRPr="00AD503C">
              <w:rPr>
                <w:rFonts w:cs="Times New Roman"/>
                <w:i/>
                <w:color w:val="000000"/>
                <w:sz w:val="22"/>
                <w:lang w:val="en-US"/>
              </w:rPr>
              <w:t>Eximia</w:t>
            </w:r>
            <w:proofErr w:type="spellEnd"/>
            <w:r w:rsidRPr="00AD503C">
              <w:rPr>
                <w:rFonts w:cs="Times New Roman"/>
                <w:i/>
                <w:color w:val="000000"/>
                <w:sz w:val="22"/>
                <w:lang w:val="en-US"/>
              </w:rPr>
              <w:t xml:space="preserve"> cum laude </w:t>
            </w:r>
            <w:proofErr w:type="spellStart"/>
            <w:r w:rsidRPr="00AD503C">
              <w:rPr>
                <w:rFonts w:cs="Times New Roman"/>
                <w:i/>
                <w:color w:val="000000"/>
                <w:sz w:val="22"/>
                <w:lang w:val="en-US"/>
              </w:rPr>
              <w:t>approbatur</w:t>
            </w:r>
            <w:proofErr w:type="spellEnd"/>
            <w:r w:rsidRPr="00AD503C">
              <w:rPr>
                <w:rFonts w:cs="Times New Roman"/>
                <w:color w:val="000000"/>
                <w:sz w:val="22"/>
                <w:lang w:val="en-US"/>
              </w:rPr>
              <w:t xml:space="preserve"> </w:t>
            </w:r>
          </w:p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color w:val="000000"/>
                <w:sz w:val="22"/>
                <w:lang w:val="en-US"/>
              </w:rPr>
              <w:t>(Approved with Exceptional Honors)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100</w:t>
            </w:r>
          </w:p>
        </w:tc>
      </w:tr>
      <w:tr w:rsidR="00A11190" w:rsidRPr="001F65F1" w:rsidTr="00AD503C">
        <w:tc>
          <w:tcPr>
            <w:tcW w:w="110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M(5)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i/>
                <w:color w:val="000000"/>
                <w:sz w:val="22"/>
                <w:lang w:val="en-US"/>
              </w:rPr>
              <w:t xml:space="preserve">Magna cum laude </w:t>
            </w:r>
            <w:proofErr w:type="spellStart"/>
            <w:r w:rsidRPr="00AD503C">
              <w:rPr>
                <w:rFonts w:cs="Times New Roman"/>
                <w:i/>
                <w:color w:val="000000"/>
                <w:sz w:val="22"/>
                <w:lang w:val="en-US"/>
              </w:rPr>
              <w:t>approbatur</w:t>
            </w:r>
            <w:proofErr w:type="spellEnd"/>
            <w:r w:rsidRPr="00AD503C">
              <w:rPr>
                <w:rFonts w:cs="Times New Roman"/>
                <w:color w:val="000000"/>
                <w:sz w:val="22"/>
                <w:lang w:val="en-US"/>
              </w:rPr>
              <w:t xml:space="preserve"> (Approved with Great Honors)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90</w:t>
            </w:r>
          </w:p>
        </w:tc>
      </w:tr>
      <w:tr w:rsidR="00A11190" w:rsidRPr="001F65F1" w:rsidTr="00AD503C">
        <w:tc>
          <w:tcPr>
            <w:tcW w:w="110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C(4)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i/>
                <w:color w:val="000000"/>
                <w:sz w:val="22"/>
                <w:lang w:val="en-US"/>
              </w:rPr>
              <w:t xml:space="preserve">Cum laude </w:t>
            </w:r>
            <w:proofErr w:type="spellStart"/>
            <w:r w:rsidRPr="00AD503C">
              <w:rPr>
                <w:rFonts w:cs="Times New Roman"/>
                <w:i/>
                <w:color w:val="000000"/>
                <w:sz w:val="22"/>
                <w:lang w:val="en-US"/>
              </w:rPr>
              <w:t>approbatur</w:t>
            </w:r>
            <w:proofErr w:type="spellEnd"/>
            <w:r w:rsidRPr="00AD503C">
              <w:rPr>
                <w:rFonts w:cs="Times New Roman"/>
                <w:color w:val="000000"/>
                <w:sz w:val="22"/>
                <w:lang w:val="en-US"/>
              </w:rPr>
              <w:t xml:space="preserve"> (Approved with Honors)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80</w:t>
            </w:r>
          </w:p>
        </w:tc>
      </w:tr>
      <w:tr w:rsidR="00A11190" w:rsidRPr="001F65F1" w:rsidTr="00AD503C">
        <w:tc>
          <w:tcPr>
            <w:tcW w:w="110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B(3)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proofErr w:type="spellStart"/>
            <w:r w:rsidRPr="00AD503C">
              <w:rPr>
                <w:rFonts w:cs="Times New Roman"/>
                <w:i/>
                <w:color w:val="000000"/>
                <w:sz w:val="22"/>
                <w:lang w:val="en-US"/>
              </w:rPr>
              <w:t>Lubenter</w:t>
            </w:r>
            <w:proofErr w:type="spellEnd"/>
            <w:r w:rsidRPr="00AD503C">
              <w:rPr>
                <w:rFonts w:cs="Times New Roman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503C">
              <w:rPr>
                <w:rFonts w:cs="Times New Roman"/>
                <w:i/>
                <w:color w:val="000000"/>
                <w:sz w:val="22"/>
                <w:lang w:val="en-US"/>
              </w:rPr>
              <w:t>approbatur</w:t>
            </w:r>
            <w:proofErr w:type="spellEnd"/>
            <w:r w:rsidRPr="00AD503C">
              <w:rPr>
                <w:rFonts w:cs="Times New Roman"/>
                <w:color w:val="000000"/>
                <w:sz w:val="22"/>
                <w:lang w:val="en-US"/>
              </w:rPr>
              <w:t xml:space="preserve"> (Approved with Satisfaction)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65</w:t>
            </w:r>
          </w:p>
        </w:tc>
      </w:tr>
      <w:tr w:rsidR="00A11190" w:rsidRPr="001F65F1" w:rsidTr="00AD503C">
        <w:tc>
          <w:tcPr>
            <w:tcW w:w="110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A(2)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proofErr w:type="spellStart"/>
            <w:r w:rsidRPr="00AD503C">
              <w:rPr>
                <w:rFonts w:cs="Times New Roman"/>
                <w:i/>
                <w:color w:val="000000"/>
                <w:sz w:val="22"/>
              </w:rPr>
              <w:t>Approbatur</w:t>
            </w:r>
            <w:proofErr w:type="spellEnd"/>
            <w:r w:rsidRPr="00AD503C">
              <w:rPr>
                <w:rFonts w:cs="Times New Roman"/>
                <w:i/>
                <w:color w:val="000000"/>
                <w:sz w:val="22"/>
              </w:rPr>
              <w:t xml:space="preserve"> </w:t>
            </w:r>
            <w:r w:rsidRPr="00AD503C">
              <w:rPr>
                <w:rFonts w:cs="Times New Roman"/>
                <w:color w:val="000000"/>
                <w:sz w:val="22"/>
              </w:rPr>
              <w:t>(</w:t>
            </w:r>
            <w:proofErr w:type="spellStart"/>
            <w:r w:rsidRPr="00AD503C">
              <w:rPr>
                <w:rFonts w:cs="Times New Roman"/>
                <w:color w:val="000000"/>
                <w:sz w:val="22"/>
              </w:rPr>
              <w:t>Approved</w:t>
            </w:r>
            <w:proofErr w:type="spellEnd"/>
            <w:r w:rsidRPr="00AD503C">
              <w:rPr>
                <w:rFonts w:cs="Times New Roman"/>
                <w:color w:val="000000"/>
                <w:sz w:val="22"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50</w:t>
            </w:r>
          </w:p>
        </w:tc>
      </w:tr>
      <w:tr w:rsidR="00A11190" w:rsidRPr="001F65F1" w:rsidTr="00AD503C">
        <w:tc>
          <w:tcPr>
            <w:tcW w:w="110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I(0)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proofErr w:type="spellStart"/>
            <w:r w:rsidRPr="00AD503C">
              <w:rPr>
                <w:rFonts w:cs="Times New Roman"/>
                <w:i/>
                <w:color w:val="000000"/>
                <w:sz w:val="22"/>
              </w:rPr>
              <w:t>Improbatur</w:t>
            </w:r>
            <w:proofErr w:type="spellEnd"/>
            <w:r w:rsidRPr="00AD503C">
              <w:rPr>
                <w:rFonts w:cs="Times New Roman"/>
                <w:i/>
                <w:color w:val="000000"/>
                <w:sz w:val="22"/>
              </w:rPr>
              <w:t xml:space="preserve"> </w:t>
            </w:r>
            <w:r w:rsidRPr="00AD503C">
              <w:rPr>
                <w:rFonts w:cs="Times New Roman"/>
                <w:color w:val="000000"/>
                <w:sz w:val="22"/>
              </w:rPr>
              <w:t xml:space="preserve">(Not </w:t>
            </w:r>
            <w:proofErr w:type="spellStart"/>
            <w:r w:rsidRPr="00AD503C">
              <w:rPr>
                <w:rFonts w:cs="Times New Roman"/>
                <w:color w:val="000000"/>
                <w:sz w:val="22"/>
              </w:rPr>
              <w:t>Approved</w:t>
            </w:r>
            <w:proofErr w:type="spellEnd"/>
            <w:r w:rsidRPr="00AD503C">
              <w:rPr>
                <w:rFonts w:cs="Times New Roman"/>
                <w:color w:val="000000"/>
                <w:sz w:val="22"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0</w:t>
            </w:r>
          </w:p>
        </w:tc>
      </w:tr>
    </w:tbl>
    <w:p w:rsidR="00A11190" w:rsidRPr="00AD503C" w:rsidRDefault="00AD503C" w:rsidP="00A11190">
      <w:pPr>
        <w:rPr>
          <w:rFonts w:ascii="Times New Roman" w:hAnsi="Times New Roman"/>
          <w:b/>
          <w:lang w:val="en-US"/>
        </w:rPr>
      </w:pPr>
      <w:r w:rsidRPr="00AD503C">
        <w:rPr>
          <w:rFonts w:ascii="Times New Roman" w:hAnsi="Times New Roman"/>
          <w:b/>
          <w:lang w:val="en-US"/>
        </w:rPr>
        <w:br/>
      </w:r>
      <w:r w:rsidR="00A11190" w:rsidRPr="00AD503C">
        <w:rPr>
          <w:rFonts w:ascii="Times New Roman" w:hAnsi="Times New Roman"/>
          <w:b/>
          <w:lang w:val="en-US"/>
        </w:rPr>
        <w:t>FINLAND-HIGH SCHOOL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4111"/>
        <w:gridCol w:w="1559"/>
      </w:tblGrid>
      <w:tr w:rsidR="00A11190" w:rsidRPr="00AD503C" w:rsidTr="00AD503C">
        <w:tc>
          <w:tcPr>
            <w:tcW w:w="166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AD503C">
              <w:rPr>
                <w:rFonts w:cs="Times New Roman"/>
                <w:b/>
                <w:sz w:val="22"/>
                <w:lang w:val="en-US"/>
              </w:rPr>
              <w:t>Grade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AD503C">
              <w:rPr>
                <w:rFonts w:cs="Times New Roman"/>
                <w:b/>
                <w:sz w:val="22"/>
                <w:lang w:val="en-US"/>
              </w:rPr>
              <w:t>Grade description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AD503C">
              <w:rPr>
                <w:rFonts w:cs="Times New Roman"/>
                <w:b/>
                <w:sz w:val="22"/>
                <w:lang w:val="en-US"/>
              </w:rPr>
              <w:t>Polish matriculation exam grade</w:t>
            </w:r>
            <w:r w:rsidR="00AD503C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AD503C">
              <w:rPr>
                <w:rFonts w:cs="Times New Roman"/>
                <w:b/>
                <w:sz w:val="22"/>
                <w:lang w:val="en-US"/>
              </w:rPr>
              <w:t>(old)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AD503C">
              <w:rPr>
                <w:rFonts w:cs="Times New Roman"/>
                <w:b/>
                <w:sz w:val="22"/>
                <w:lang w:val="en-US"/>
              </w:rPr>
              <w:t>Points</w:t>
            </w:r>
          </w:p>
        </w:tc>
      </w:tr>
      <w:tr w:rsidR="00A11190" w:rsidRPr="00AD503C" w:rsidTr="00AD503C">
        <w:tc>
          <w:tcPr>
            <w:tcW w:w="166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Excellent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100</w:t>
            </w:r>
          </w:p>
        </w:tc>
      </w:tr>
      <w:tr w:rsidR="00A11190" w:rsidRPr="00AD503C" w:rsidTr="00AD503C">
        <w:tc>
          <w:tcPr>
            <w:tcW w:w="166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Laudable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4.5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90</w:t>
            </w:r>
          </w:p>
        </w:tc>
      </w:tr>
      <w:tr w:rsidR="00A11190" w:rsidRPr="00AD503C" w:rsidTr="00AD503C">
        <w:tc>
          <w:tcPr>
            <w:tcW w:w="166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Good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80</w:t>
            </w:r>
          </w:p>
        </w:tc>
      </w:tr>
      <w:tr w:rsidR="00A11190" w:rsidRPr="001F65F1" w:rsidTr="00AD503C">
        <w:tc>
          <w:tcPr>
            <w:tcW w:w="166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  <w:lang w:val="en-US"/>
              </w:rPr>
              <w:t>Sati</w:t>
            </w:r>
            <w:proofErr w:type="spellStart"/>
            <w:r w:rsidRPr="00AD503C">
              <w:rPr>
                <w:rFonts w:cs="Times New Roman"/>
                <w:sz w:val="22"/>
              </w:rPr>
              <w:t>sfactory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65</w:t>
            </w:r>
          </w:p>
        </w:tc>
      </w:tr>
      <w:tr w:rsidR="00A11190" w:rsidRPr="001F65F1" w:rsidTr="00AD503C">
        <w:tc>
          <w:tcPr>
            <w:tcW w:w="166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proofErr w:type="spellStart"/>
            <w:r w:rsidRPr="00AD503C">
              <w:rPr>
                <w:rFonts w:cs="Times New Roman"/>
                <w:sz w:val="22"/>
              </w:rPr>
              <w:t>Moderate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2.5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50</w:t>
            </w:r>
          </w:p>
        </w:tc>
      </w:tr>
      <w:tr w:rsidR="00A11190" w:rsidRPr="001F65F1" w:rsidTr="00AD503C">
        <w:tc>
          <w:tcPr>
            <w:tcW w:w="166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proofErr w:type="spellStart"/>
            <w:r w:rsidRPr="00AD503C">
              <w:rPr>
                <w:rFonts w:cs="Times New Roman"/>
                <w:sz w:val="22"/>
              </w:rPr>
              <w:t>Passable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50</w:t>
            </w:r>
          </w:p>
        </w:tc>
      </w:tr>
      <w:tr w:rsidR="00A11190" w:rsidRPr="001F65F1" w:rsidTr="00AD503C">
        <w:tc>
          <w:tcPr>
            <w:tcW w:w="166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proofErr w:type="spellStart"/>
            <w:r w:rsidRPr="00AD503C">
              <w:rPr>
                <w:rFonts w:cs="Times New Roman"/>
                <w:sz w:val="22"/>
              </w:rPr>
              <w:t>Fail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0</w:t>
            </w:r>
          </w:p>
        </w:tc>
      </w:tr>
    </w:tbl>
    <w:p w:rsidR="00A11190" w:rsidRPr="00AD503C" w:rsidRDefault="00A11190" w:rsidP="00A11190">
      <w:pPr>
        <w:rPr>
          <w:rFonts w:ascii="Times New Roman" w:hAnsi="Times New Roman"/>
          <w:b/>
        </w:rPr>
      </w:pPr>
      <w:r w:rsidRPr="00AD503C">
        <w:rPr>
          <w:rFonts w:ascii="Times New Roman" w:hAnsi="Times New Roman"/>
          <w:b/>
        </w:rPr>
        <w:t>IRELAND-SCHOOL  LEAVING CERTIFICATE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58"/>
        <w:gridCol w:w="4504"/>
        <w:gridCol w:w="1559"/>
      </w:tblGrid>
      <w:tr w:rsidR="00A11190" w:rsidRPr="001F65F1" w:rsidTr="00AD503C">
        <w:tc>
          <w:tcPr>
            <w:tcW w:w="152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</w:rPr>
            </w:pPr>
            <w:r w:rsidRPr="00AD503C">
              <w:rPr>
                <w:b/>
              </w:rPr>
              <w:t>Grade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</w:rPr>
            </w:pPr>
            <w:r w:rsidRPr="00AD503C">
              <w:rPr>
                <w:b/>
              </w:rPr>
              <w:t xml:space="preserve">Grade </w:t>
            </w:r>
            <w:proofErr w:type="spellStart"/>
            <w:r w:rsidRPr="00AD503C">
              <w:rPr>
                <w:b/>
              </w:rPr>
              <w:t>description</w:t>
            </w:r>
            <w:proofErr w:type="spellEnd"/>
          </w:p>
        </w:tc>
        <w:tc>
          <w:tcPr>
            <w:tcW w:w="4504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lang w:val="en-US"/>
              </w:rPr>
            </w:pPr>
            <w:r w:rsidRPr="00AD503C">
              <w:rPr>
                <w:b/>
                <w:lang w:val="en-US"/>
              </w:rPr>
              <w:t>Polish matriculation exam grade</w:t>
            </w:r>
            <w:r w:rsidR="00AD503C">
              <w:rPr>
                <w:b/>
                <w:lang w:val="en-US"/>
              </w:rPr>
              <w:t xml:space="preserve"> </w:t>
            </w:r>
            <w:r w:rsidRPr="00AD503C">
              <w:rPr>
                <w:b/>
                <w:lang w:val="en-US"/>
              </w:rPr>
              <w:t>(old)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lang w:val="en-US"/>
              </w:rPr>
            </w:pPr>
            <w:r w:rsidRPr="00AD503C">
              <w:rPr>
                <w:b/>
                <w:lang w:val="en-US"/>
              </w:rPr>
              <w:t>Points</w:t>
            </w:r>
          </w:p>
        </w:tc>
      </w:tr>
      <w:tr w:rsidR="00AD503C" w:rsidRPr="001F65F1" w:rsidTr="00AD503C">
        <w:trPr>
          <w:trHeight w:val="285"/>
        </w:trPr>
        <w:tc>
          <w:tcPr>
            <w:tcW w:w="1526" w:type="dxa"/>
            <w:shd w:val="clear" w:color="auto" w:fill="00B0F0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A1</w:t>
            </w:r>
          </w:p>
        </w:tc>
        <w:tc>
          <w:tcPr>
            <w:tcW w:w="2158" w:type="dxa"/>
            <w:shd w:val="clear" w:color="auto" w:fill="00B0F0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90-100%</w:t>
            </w:r>
          </w:p>
        </w:tc>
        <w:tc>
          <w:tcPr>
            <w:tcW w:w="4504" w:type="dxa"/>
            <w:vMerge w:val="restart"/>
            <w:shd w:val="clear" w:color="auto" w:fill="00B0F0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5</w:t>
            </w:r>
          </w:p>
        </w:tc>
        <w:tc>
          <w:tcPr>
            <w:tcW w:w="1559" w:type="dxa"/>
            <w:vMerge w:val="restart"/>
            <w:shd w:val="clear" w:color="auto" w:fill="00B0F0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100</w:t>
            </w:r>
          </w:p>
        </w:tc>
      </w:tr>
      <w:tr w:rsidR="00AD503C" w:rsidRPr="001F65F1" w:rsidTr="00AD503C">
        <w:trPr>
          <w:trHeight w:val="165"/>
        </w:trPr>
        <w:tc>
          <w:tcPr>
            <w:tcW w:w="1526" w:type="dxa"/>
            <w:shd w:val="clear" w:color="auto" w:fill="00B0F0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A2</w:t>
            </w:r>
          </w:p>
        </w:tc>
        <w:tc>
          <w:tcPr>
            <w:tcW w:w="2158" w:type="dxa"/>
            <w:shd w:val="clear" w:color="auto" w:fill="00B0F0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85-90%</w:t>
            </w:r>
          </w:p>
        </w:tc>
        <w:tc>
          <w:tcPr>
            <w:tcW w:w="4504" w:type="dxa"/>
            <w:vMerge/>
            <w:shd w:val="clear" w:color="auto" w:fill="00B0F0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</w:p>
        </w:tc>
        <w:tc>
          <w:tcPr>
            <w:tcW w:w="1559" w:type="dxa"/>
            <w:vMerge/>
            <w:shd w:val="clear" w:color="auto" w:fill="00B0F0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</w:p>
        </w:tc>
      </w:tr>
      <w:tr w:rsidR="00A11190" w:rsidRPr="001F65F1" w:rsidTr="00AD503C">
        <w:tc>
          <w:tcPr>
            <w:tcW w:w="1526" w:type="dxa"/>
            <w:shd w:val="clear" w:color="auto" w:fill="FFFF00"/>
            <w:vAlign w:val="center"/>
          </w:tcPr>
          <w:p w:rsidR="00A11190" w:rsidRPr="001F65F1" w:rsidRDefault="00A11190" w:rsidP="00AD503C">
            <w:pPr>
              <w:pStyle w:val="Bezodstpw"/>
              <w:jc w:val="center"/>
            </w:pPr>
            <w:r w:rsidRPr="001F65F1">
              <w:t>B1</w:t>
            </w:r>
          </w:p>
        </w:tc>
        <w:tc>
          <w:tcPr>
            <w:tcW w:w="2158" w:type="dxa"/>
            <w:shd w:val="clear" w:color="auto" w:fill="FFFF00"/>
            <w:vAlign w:val="center"/>
          </w:tcPr>
          <w:p w:rsidR="00A11190" w:rsidRPr="001F65F1" w:rsidRDefault="00A11190" w:rsidP="00AD503C">
            <w:pPr>
              <w:pStyle w:val="Bezodstpw"/>
              <w:jc w:val="center"/>
            </w:pPr>
            <w:r w:rsidRPr="001F65F1">
              <w:t>80-85%</w:t>
            </w:r>
          </w:p>
        </w:tc>
        <w:tc>
          <w:tcPr>
            <w:tcW w:w="4504" w:type="dxa"/>
            <w:shd w:val="clear" w:color="auto" w:fill="FFFF00"/>
            <w:vAlign w:val="center"/>
          </w:tcPr>
          <w:p w:rsidR="00A11190" w:rsidRPr="001F65F1" w:rsidRDefault="00A11190" w:rsidP="00AD503C">
            <w:pPr>
              <w:pStyle w:val="Bezodstpw"/>
              <w:jc w:val="center"/>
            </w:pPr>
            <w:r w:rsidRPr="001F65F1">
              <w:t>4,5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11190" w:rsidRPr="001F65F1" w:rsidRDefault="00A11190" w:rsidP="00AD503C">
            <w:pPr>
              <w:pStyle w:val="Bezodstpw"/>
              <w:jc w:val="center"/>
            </w:pPr>
            <w:r w:rsidRPr="001F65F1">
              <w:t>90</w:t>
            </w:r>
          </w:p>
        </w:tc>
      </w:tr>
      <w:tr w:rsidR="00AD503C" w:rsidRPr="001F65F1" w:rsidTr="00AD503C">
        <w:trPr>
          <w:trHeight w:val="240"/>
        </w:trPr>
        <w:tc>
          <w:tcPr>
            <w:tcW w:w="1526" w:type="dxa"/>
            <w:shd w:val="clear" w:color="auto" w:fill="E5B8B7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B2</w:t>
            </w:r>
          </w:p>
        </w:tc>
        <w:tc>
          <w:tcPr>
            <w:tcW w:w="2158" w:type="dxa"/>
            <w:shd w:val="clear" w:color="auto" w:fill="E5B8B7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75-80%</w:t>
            </w:r>
          </w:p>
        </w:tc>
        <w:tc>
          <w:tcPr>
            <w:tcW w:w="4504" w:type="dxa"/>
            <w:vMerge w:val="restart"/>
            <w:shd w:val="clear" w:color="auto" w:fill="E5B8B7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4</w:t>
            </w:r>
          </w:p>
        </w:tc>
        <w:tc>
          <w:tcPr>
            <w:tcW w:w="1559" w:type="dxa"/>
            <w:vMerge w:val="restart"/>
            <w:shd w:val="clear" w:color="auto" w:fill="E5B8B7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80</w:t>
            </w:r>
          </w:p>
        </w:tc>
      </w:tr>
      <w:tr w:rsidR="00AD503C" w:rsidRPr="001F65F1" w:rsidTr="00AD503C">
        <w:trPr>
          <w:trHeight w:val="210"/>
        </w:trPr>
        <w:tc>
          <w:tcPr>
            <w:tcW w:w="1526" w:type="dxa"/>
            <w:shd w:val="clear" w:color="auto" w:fill="E5B8B7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B3</w:t>
            </w:r>
          </w:p>
        </w:tc>
        <w:tc>
          <w:tcPr>
            <w:tcW w:w="2158" w:type="dxa"/>
            <w:shd w:val="clear" w:color="auto" w:fill="E5B8B7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70-75%</w:t>
            </w:r>
          </w:p>
        </w:tc>
        <w:tc>
          <w:tcPr>
            <w:tcW w:w="4504" w:type="dxa"/>
            <w:vMerge/>
            <w:shd w:val="clear" w:color="auto" w:fill="E5B8B7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</w:p>
        </w:tc>
        <w:tc>
          <w:tcPr>
            <w:tcW w:w="1559" w:type="dxa"/>
            <w:vMerge/>
            <w:shd w:val="clear" w:color="auto" w:fill="E5B8B7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</w:p>
        </w:tc>
      </w:tr>
      <w:tr w:rsidR="00A11190" w:rsidRPr="001F65F1" w:rsidTr="00AD503C">
        <w:tc>
          <w:tcPr>
            <w:tcW w:w="1526" w:type="dxa"/>
            <w:shd w:val="clear" w:color="auto" w:fill="00B050"/>
            <w:vAlign w:val="center"/>
          </w:tcPr>
          <w:p w:rsidR="00A11190" w:rsidRPr="001F65F1" w:rsidRDefault="00A11190" w:rsidP="00AD503C">
            <w:pPr>
              <w:pStyle w:val="Bezodstpw"/>
              <w:jc w:val="center"/>
            </w:pPr>
            <w:r w:rsidRPr="001F65F1">
              <w:t>C1</w:t>
            </w:r>
          </w:p>
        </w:tc>
        <w:tc>
          <w:tcPr>
            <w:tcW w:w="2158" w:type="dxa"/>
            <w:shd w:val="clear" w:color="auto" w:fill="00B050"/>
            <w:vAlign w:val="center"/>
          </w:tcPr>
          <w:p w:rsidR="00A11190" w:rsidRPr="001F65F1" w:rsidRDefault="00A11190" w:rsidP="00AD503C">
            <w:pPr>
              <w:pStyle w:val="Bezodstpw"/>
              <w:jc w:val="center"/>
            </w:pPr>
            <w:r w:rsidRPr="001F65F1">
              <w:t>65-70%</w:t>
            </w:r>
          </w:p>
        </w:tc>
        <w:tc>
          <w:tcPr>
            <w:tcW w:w="4504" w:type="dxa"/>
            <w:shd w:val="clear" w:color="auto" w:fill="00B050"/>
            <w:vAlign w:val="center"/>
          </w:tcPr>
          <w:p w:rsidR="00A11190" w:rsidRPr="001F65F1" w:rsidRDefault="00A11190" w:rsidP="00AD503C">
            <w:pPr>
              <w:pStyle w:val="Bezodstpw"/>
              <w:jc w:val="center"/>
            </w:pPr>
            <w:r w:rsidRPr="001F65F1">
              <w:t>3,5</w:t>
            </w:r>
          </w:p>
        </w:tc>
        <w:tc>
          <w:tcPr>
            <w:tcW w:w="1559" w:type="dxa"/>
            <w:shd w:val="clear" w:color="auto" w:fill="00B050"/>
            <w:vAlign w:val="center"/>
          </w:tcPr>
          <w:p w:rsidR="00A11190" w:rsidRPr="001F65F1" w:rsidRDefault="00A11190" w:rsidP="00AD503C">
            <w:pPr>
              <w:pStyle w:val="Bezodstpw"/>
              <w:jc w:val="center"/>
            </w:pPr>
            <w:r w:rsidRPr="001F65F1">
              <w:t>75</w:t>
            </w:r>
          </w:p>
        </w:tc>
      </w:tr>
      <w:tr w:rsidR="00AD503C" w:rsidRPr="001F65F1" w:rsidTr="00AD503C">
        <w:trPr>
          <w:trHeight w:val="240"/>
        </w:trPr>
        <w:tc>
          <w:tcPr>
            <w:tcW w:w="1526" w:type="dxa"/>
            <w:shd w:val="clear" w:color="auto" w:fill="FF0000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C2</w:t>
            </w:r>
          </w:p>
        </w:tc>
        <w:tc>
          <w:tcPr>
            <w:tcW w:w="2158" w:type="dxa"/>
            <w:shd w:val="clear" w:color="auto" w:fill="FF0000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60-65%</w:t>
            </w:r>
          </w:p>
        </w:tc>
        <w:tc>
          <w:tcPr>
            <w:tcW w:w="4504" w:type="dxa"/>
            <w:vMerge w:val="restart"/>
            <w:shd w:val="clear" w:color="auto" w:fill="FF0000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3</w:t>
            </w:r>
          </w:p>
        </w:tc>
        <w:tc>
          <w:tcPr>
            <w:tcW w:w="1559" w:type="dxa"/>
            <w:vMerge w:val="restart"/>
            <w:shd w:val="clear" w:color="auto" w:fill="FF0000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65</w:t>
            </w:r>
          </w:p>
        </w:tc>
      </w:tr>
      <w:tr w:rsidR="00AD503C" w:rsidRPr="001F65F1" w:rsidTr="00AD503C">
        <w:trPr>
          <w:trHeight w:val="210"/>
        </w:trPr>
        <w:tc>
          <w:tcPr>
            <w:tcW w:w="1526" w:type="dxa"/>
            <w:shd w:val="clear" w:color="auto" w:fill="FF0000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C3</w:t>
            </w:r>
          </w:p>
        </w:tc>
        <w:tc>
          <w:tcPr>
            <w:tcW w:w="2158" w:type="dxa"/>
            <w:shd w:val="clear" w:color="auto" w:fill="FF0000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  <w:r w:rsidRPr="001F65F1">
              <w:t>55-60%</w:t>
            </w:r>
          </w:p>
        </w:tc>
        <w:tc>
          <w:tcPr>
            <w:tcW w:w="4504" w:type="dxa"/>
            <w:vMerge/>
            <w:shd w:val="clear" w:color="auto" w:fill="FF0000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</w:p>
        </w:tc>
        <w:tc>
          <w:tcPr>
            <w:tcW w:w="1559" w:type="dxa"/>
            <w:vMerge/>
            <w:shd w:val="clear" w:color="auto" w:fill="FF0000"/>
            <w:vAlign w:val="center"/>
          </w:tcPr>
          <w:p w:rsidR="00AD503C" w:rsidRPr="001F65F1" w:rsidRDefault="00AD503C" w:rsidP="00AD503C">
            <w:pPr>
              <w:pStyle w:val="Bezodstpw"/>
              <w:jc w:val="center"/>
            </w:pPr>
          </w:p>
        </w:tc>
      </w:tr>
      <w:tr w:rsidR="00A11190" w:rsidRPr="001F65F1" w:rsidTr="00AD503C">
        <w:tc>
          <w:tcPr>
            <w:tcW w:w="1526" w:type="dxa"/>
            <w:shd w:val="clear" w:color="auto" w:fill="7F7F7F"/>
            <w:vAlign w:val="center"/>
          </w:tcPr>
          <w:p w:rsidR="00A11190" w:rsidRPr="001F65F1" w:rsidRDefault="00A11190" w:rsidP="00AD503C">
            <w:pPr>
              <w:pStyle w:val="Bezodstpw"/>
              <w:jc w:val="center"/>
            </w:pPr>
            <w:r w:rsidRPr="001F65F1">
              <w:t>D1</w:t>
            </w:r>
          </w:p>
        </w:tc>
        <w:tc>
          <w:tcPr>
            <w:tcW w:w="2158" w:type="dxa"/>
            <w:shd w:val="clear" w:color="auto" w:fill="7F7F7F"/>
            <w:vAlign w:val="center"/>
          </w:tcPr>
          <w:p w:rsidR="00A11190" w:rsidRPr="001F65F1" w:rsidRDefault="00A11190" w:rsidP="00AD503C">
            <w:pPr>
              <w:pStyle w:val="Bezodstpw"/>
              <w:jc w:val="center"/>
            </w:pPr>
            <w:r w:rsidRPr="001F65F1">
              <w:t>50-55%</w:t>
            </w:r>
          </w:p>
        </w:tc>
        <w:tc>
          <w:tcPr>
            <w:tcW w:w="4504" w:type="dxa"/>
            <w:shd w:val="clear" w:color="auto" w:fill="7F7F7F"/>
            <w:vAlign w:val="center"/>
          </w:tcPr>
          <w:p w:rsidR="00A11190" w:rsidRPr="001F65F1" w:rsidRDefault="00A11190" w:rsidP="00AD503C">
            <w:pPr>
              <w:pStyle w:val="Bezodstpw"/>
              <w:jc w:val="center"/>
            </w:pPr>
            <w:r w:rsidRPr="001F65F1">
              <w:t>2,5</w:t>
            </w:r>
          </w:p>
        </w:tc>
        <w:tc>
          <w:tcPr>
            <w:tcW w:w="1559" w:type="dxa"/>
            <w:shd w:val="clear" w:color="auto" w:fill="7F7F7F"/>
            <w:vAlign w:val="center"/>
          </w:tcPr>
          <w:p w:rsidR="00A11190" w:rsidRPr="001F65F1" w:rsidRDefault="00A11190" w:rsidP="00AD503C">
            <w:pPr>
              <w:pStyle w:val="Bezodstpw"/>
              <w:jc w:val="center"/>
            </w:pPr>
            <w:r w:rsidRPr="001F65F1">
              <w:t>50</w:t>
            </w:r>
          </w:p>
        </w:tc>
      </w:tr>
      <w:tr w:rsidR="00A11190" w:rsidRPr="001F65F1" w:rsidTr="00AD503C">
        <w:tc>
          <w:tcPr>
            <w:tcW w:w="1526" w:type="dxa"/>
            <w:shd w:val="clear" w:color="auto" w:fill="17365D"/>
            <w:vAlign w:val="center"/>
          </w:tcPr>
          <w:p w:rsidR="00A11190" w:rsidRPr="001F65F1" w:rsidRDefault="00A11190" w:rsidP="00AD503C">
            <w:pPr>
              <w:pStyle w:val="Bezodstpw"/>
              <w:jc w:val="center"/>
            </w:pPr>
            <w:r w:rsidRPr="001F65F1">
              <w:t>D2</w:t>
            </w:r>
          </w:p>
        </w:tc>
        <w:tc>
          <w:tcPr>
            <w:tcW w:w="2158" w:type="dxa"/>
            <w:shd w:val="clear" w:color="auto" w:fill="17365D"/>
            <w:vAlign w:val="center"/>
          </w:tcPr>
          <w:p w:rsidR="00A11190" w:rsidRPr="001F65F1" w:rsidRDefault="00A11190" w:rsidP="00AD503C">
            <w:pPr>
              <w:pStyle w:val="Bezodstpw"/>
              <w:jc w:val="center"/>
            </w:pPr>
            <w:r w:rsidRPr="001F65F1">
              <w:t>45-50%</w:t>
            </w:r>
          </w:p>
        </w:tc>
        <w:tc>
          <w:tcPr>
            <w:tcW w:w="4504" w:type="dxa"/>
            <w:shd w:val="clear" w:color="auto" w:fill="17365D"/>
            <w:vAlign w:val="center"/>
          </w:tcPr>
          <w:p w:rsidR="00A11190" w:rsidRPr="001F65F1" w:rsidRDefault="00A11190" w:rsidP="00AD503C">
            <w:pPr>
              <w:pStyle w:val="Bezodstpw"/>
              <w:jc w:val="center"/>
            </w:pPr>
            <w:r w:rsidRPr="001F65F1">
              <w:t>2</w:t>
            </w:r>
          </w:p>
        </w:tc>
        <w:tc>
          <w:tcPr>
            <w:tcW w:w="1559" w:type="dxa"/>
            <w:shd w:val="clear" w:color="auto" w:fill="17365D"/>
            <w:vAlign w:val="center"/>
          </w:tcPr>
          <w:p w:rsidR="00A11190" w:rsidRPr="001F65F1" w:rsidRDefault="00A11190" w:rsidP="00AD503C">
            <w:pPr>
              <w:pStyle w:val="Bezodstpw"/>
              <w:jc w:val="center"/>
            </w:pPr>
            <w:r w:rsidRPr="001F65F1">
              <w:t>50</w:t>
            </w:r>
          </w:p>
        </w:tc>
      </w:tr>
    </w:tbl>
    <w:p w:rsidR="00A11190" w:rsidRPr="00AD503C" w:rsidRDefault="00AD503C" w:rsidP="00A11190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/>
      </w:r>
      <w:r w:rsidR="00A11190" w:rsidRPr="00AD503C">
        <w:rPr>
          <w:rFonts w:ascii="Times New Roman" w:hAnsi="Times New Roman"/>
          <w:b/>
          <w:lang w:val="en-US"/>
        </w:rPr>
        <w:t>KAZAKHSTAN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952"/>
        <w:gridCol w:w="4252"/>
        <w:gridCol w:w="1701"/>
      </w:tblGrid>
      <w:tr w:rsidR="00A11190" w:rsidRPr="00AD503C" w:rsidTr="00AD503C">
        <w:tc>
          <w:tcPr>
            <w:tcW w:w="184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Grade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Grade description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Polish matriculation exam grade</w:t>
            </w:r>
            <w:r w:rsidR="00AD503C">
              <w:rPr>
                <w:b/>
                <w:sz w:val="22"/>
                <w:lang w:val="en-US"/>
              </w:rPr>
              <w:t xml:space="preserve"> </w:t>
            </w:r>
            <w:r w:rsidRPr="00AD503C">
              <w:rPr>
                <w:b/>
                <w:sz w:val="22"/>
                <w:lang w:val="en-US"/>
              </w:rPr>
              <w:t>(old)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AD503C" w:rsidTr="00AD503C">
        <w:tc>
          <w:tcPr>
            <w:tcW w:w="184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5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Excellent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100</w:t>
            </w:r>
          </w:p>
        </w:tc>
      </w:tr>
      <w:tr w:rsidR="00A11190" w:rsidRPr="00AD503C" w:rsidTr="00AD503C">
        <w:tc>
          <w:tcPr>
            <w:tcW w:w="184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4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Good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80</w:t>
            </w:r>
          </w:p>
        </w:tc>
      </w:tr>
      <w:tr w:rsidR="00A11190" w:rsidRPr="00AD503C" w:rsidTr="00AD503C">
        <w:tc>
          <w:tcPr>
            <w:tcW w:w="184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3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Satisfactory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65</w:t>
            </w:r>
          </w:p>
        </w:tc>
      </w:tr>
      <w:tr w:rsidR="00A11190" w:rsidRPr="001F65F1" w:rsidTr="00AD503C">
        <w:tc>
          <w:tcPr>
            <w:tcW w:w="184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D503C">
              <w:rPr>
                <w:sz w:val="22"/>
                <w:lang w:val="en-US"/>
              </w:rPr>
              <w:t>Uns</w:t>
            </w:r>
            <w:r w:rsidRPr="00AD503C">
              <w:rPr>
                <w:sz w:val="22"/>
              </w:rPr>
              <w:t>atisfactory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0</w:t>
            </w:r>
          </w:p>
        </w:tc>
      </w:tr>
    </w:tbl>
    <w:p w:rsidR="00A11190" w:rsidRPr="00AD503C" w:rsidRDefault="00AD503C" w:rsidP="00A11190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/>
      </w:r>
      <w:r w:rsidR="00A11190" w:rsidRPr="00AD503C">
        <w:rPr>
          <w:rFonts w:ascii="Times New Roman" w:hAnsi="Times New Roman"/>
          <w:b/>
          <w:lang w:val="en-US"/>
        </w:rPr>
        <w:t>DENMARK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016"/>
        <w:gridCol w:w="2378"/>
        <w:gridCol w:w="2410"/>
        <w:gridCol w:w="1275"/>
      </w:tblGrid>
      <w:tr w:rsidR="00AD503C" w:rsidRPr="00AD503C" w:rsidTr="00AD503C">
        <w:tc>
          <w:tcPr>
            <w:tcW w:w="1986" w:type="dxa"/>
            <w:shd w:val="clear" w:color="auto" w:fill="auto"/>
            <w:vAlign w:val="center"/>
          </w:tcPr>
          <w:p w:rsidR="00A11190" w:rsidRPr="00AD503C" w:rsidRDefault="00AD503C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Grade (</w:t>
            </w:r>
            <w:r w:rsidR="00A11190" w:rsidRPr="00AD503C">
              <w:rPr>
                <w:b/>
                <w:sz w:val="22"/>
                <w:lang w:val="en-US"/>
              </w:rPr>
              <w:t>after 2006)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11190" w:rsidRPr="00AD503C" w:rsidRDefault="00AD503C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Grade (until 2006</w:t>
            </w:r>
            <w:r w:rsidR="00A11190" w:rsidRPr="00AD503C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Grade description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Polish matriculation exam grade</w:t>
            </w:r>
            <w:r w:rsidR="00DF5034">
              <w:rPr>
                <w:b/>
                <w:sz w:val="22"/>
                <w:lang w:val="en-US"/>
              </w:rPr>
              <w:t xml:space="preserve"> </w:t>
            </w:r>
            <w:r w:rsidRPr="00AD503C">
              <w:rPr>
                <w:b/>
                <w:sz w:val="22"/>
                <w:lang w:val="en-US"/>
              </w:rPr>
              <w:t>(old)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1F65F1" w:rsidTr="00AD503C">
        <w:tc>
          <w:tcPr>
            <w:tcW w:w="198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12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13</w:t>
            </w:r>
          </w:p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11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  <w:lang w:val="en-US"/>
              </w:rPr>
              <w:t xml:space="preserve">For an </w:t>
            </w:r>
            <w:proofErr w:type="spellStart"/>
            <w:r w:rsidRPr="00AD503C">
              <w:rPr>
                <w:sz w:val="22"/>
                <w:lang w:val="en-US"/>
              </w:rPr>
              <w:t>excellen</w:t>
            </w:r>
            <w:proofErr w:type="spellEnd"/>
            <w:r w:rsidRPr="00AD503C">
              <w:rPr>
                <w:sz w:val="22"/>
              </w:rPr>
              <w:t>t performance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100</w:t>
            </w:r>
          </w:p>
        </w:tc>
      </w:tr>
      <w:tr w:rsidR="00A11190" w:rsidRPr="001F65F1" w:rsidTr="00AD503C">
        <w:tc>
          <w:tcPr>
            <w:tcW w:w="198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10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For a very good performance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90</w:t>
            </w:r>
          </w:p>
        </w:tc>
      </w:tr>
      <w:tr w:rsidR="00A11190" w:rsidRPr="001F65F1" w:rsidTr="00AD503C">
        <w:tc>
          <w:tcPr>
            <w:tcW w:w="198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7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9</w:t>
            </w:r>
          </w:p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8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 xml:space="preserve">For a </w:t>
            </w:r>
            <w:proofErr w:type="spellStart"/>
            <w:r w:rsidRPr="00AD503C">
              <w:rPr>
                <w:sz w:val="22"/>
              </w:rPr>
              <w:t>good</w:t>
            </w:r>
            <w:proofErr w:type="spellEnd"/>
            <w:r w:rsidRPr="00AD503C">
              <w:rPr>
                <w:sz w:val="22"/>
              </w:rPr>
              <w:t xml:space="preserve"> performance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80</w:t>
            </w:r>
          </w:p>
        </w:tc>
      </w:tr>
      <w:tr w:rsidR="00A11190" w:rsidRPr="001F65F1" w:rsidTr="00AD503C">
        <w:tc>
          <w:tcPr>
            <w:tcW w:w="198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7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For a fair performance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65</w:t>
            </w:r>
          </w:p>
        </w:tc>
      </w:tr>
      <w:tr w:rsidR="00A11190" w:rsidRPr="001F65F1" w:rsidTr="00AD503C">
        <w:tc>
          <w:tcPr>
            <w:tcW w:w="198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02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6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 xml:space="preserve">For </w:t>
            </w:r>
            <w:proofErr w:type="spellStart"/>
            <w:r w:rsidRPr="00AD503C">
              <w:rPr>
                <w:sz w:val="22"/>
              </w:rPr>
              <w:t>an</w:t>
            </w:r>
            <w:proofErr w:type="spellEnd"/>
            <w:r w:rsidRPr="00AD503C">
              <w:rPr>
                <w:sz w:val="22"/>
              </w:rPr>
              <w:t xml:space="preserve"> </w:t>
            </w:r>
            <w:proofErr w:type="spellStart"/>
            <w:r w:rsidRPr="00AD503C">
              <w:rPr>
                <w:sz w:val="22"/>
              </w:rPr>
              <w:t>adequate</w:t>
            </w:r>
            <w:proofErr w:type="spellEnd"/>
            <w:r w:rsidRPr="00AD503C">
              <w:rPr>
                <w:sz w:val="22"/>
              </w:rPr>
              <w:t xml:space="preserve"> performance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50</w:t>
            </w:r>
          </w:p>
        </w:tc>
      </w:tr>
      <w:tr w:rsidR="00A11190" w:rsidRPr="001F65F1" w:rsidTr="00AD503C">
        <w:tc>
          <w:tcPr>
            <w:tcW w:w="198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00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5</w:t>
            </w:r>
          </w:p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03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 xml:space="preserve">For </w:t>
            </w:r>
            <w:proofErr w:type="spellStart"/>
            <w:r w:rsidRPr="00AD503C">
              <w:rPr>
                <w:sz w:val="22"/>
              </w:rPr>
              <w:t>an</w:t>
            </w:r>
            <w:proofErr w:type="spellEnd"/>
            <w:r w:rsidRPr="00AD503C">
              <w:rPr>
                <w:sz w:val="22"/>
              </w:rPr>
              <w:t xml:space="preserve"> </w:t>
            </w:r>
            <w:proofErr w:type="spellStart"/>
            <w:r w:rsidRPr="00AD503C">
              <w:rPr>
                <w:sz w:val="22"/>
              </w:rPr>
              <w:t>inadequate</w:t>
            </w:r>
            <w:proofErr w:type="spellEnd"/>
            <w:r w:rsidRPr="00AD503C">
              <w:rPr>
                <w:sz w:val="22"/>
              </w:rPr>
              <w:t xml:space="preserve"> performance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0</w:t>
            </w:r>
          </w:p>
        </w:tc>
      </w:tr>
      <w:tr w:rsidR="00A11190" w:rsidRPr="001F65F1" w:rsidTr="00AD503C">
        <w:tc>
          <w:tcPr>
            <w:tcW w:w="198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-3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00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 xml:space="preserve">For </w:t>
            </w:r>
            <w:proofErr w:type="spellStart"/>
            <w:r w:rsidRPr="00AD503C">
              <w:rPr>
                <w:sz w:val="22"/>
              </w:rPr>
              <w:t>an</w:t>
            </w:r>
            <w:proofErr w:type="spellEnd"/>
            <w:r w:rsidRPr="00AD503C">
              <w:rPr>
                <w:sz w:val="22"/>
              </w:rPr>
              <w:t xml:space="preserve"> </w:t>
            </w:r>
            <w:proofErr w:type="spellStart"/>
            <w:r w:rsidRPr="00AD503C">
              <w:rPr>
                <w:sz w:val="22"/>
              </w:rPr>
              <w:t>unacceptable</w:t>
            </w:r>
            <w:proofErr w:type="spellEnd"/>
            <w:r w:rsidRPr="00AD503C">
              <w:rPr>
                <w:sz w:val="22"/>
              </w:rPr>
              <w:t xml:space="preserve"> performance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0</w:t>
            </w:r>
          </w:p>
        </w:tc>
      </w:tr>
    </w:tbl>
    <w:p w:rsidR="00A11190" w:rsidRPr="00AD503C" w:rsidRDefault="00AD503C" w:rsidP="00A11190">
      <w:pPr>
        <w:rPr>
          <w:rFonts w:ascii="Times New Roman" w:hAnsi="Times New Roman"/>
          <w:b/>
          <w:lang w:val="en-US"/>
        </w:rPr>
      </w:pPr>
      <w:r w:rsidRPr="00AD503C">
        <w:rPr>
          <w:rFonts w:ascii="Times New Roman" w:hAnsi="Times New Roman"/>
          <w:b/>
          <w:lang w:val="en-US"/>
        </w:rPr>
        <w:br/>
      </w:r>
      <w:r w:rsidR="00A11190" w:rsidRPr="00AD503C">
        <w:rPr>
          <w:rFonts w:ascii="Times New Roman" w:hAnsi="Times New Roman"/>
          <w:b/>
          <w:lang w:val="en-US"/>
        </w:rPr>
        <w:t>UNITED STATES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827"/>
        <w:gridCol w:w="1559"/>
      </w:tblGrid>
      <w:tr w:rsidR="00A11190" w:rsidRPr="00AD503C" w:rsidTr="00AD503C">
        <w:tc>
          <w:tcPr>
            <w:tcW w:w="1951" w:type="dxa"/>
            <w:shd w:val="clear" w:color="auto" w:fill="auto"/>
          </w:tcPr>
          <w:p w:rsidR="00A11190" w:rsidRPr="00AD503C" w:rsidRDefault="00A11190" w:rsidP="00AD503C">
            <w:pPr>
              <w:pStyle w:val="Bezodstpw"/>
              <w:rPr>
                <w:rFonts w:cs="Times New Roman"/>
                <w:b/>
                <w:sz w:val="22"/>
                <w:lang w:val="en-US"/>
              </w:rPr>
            </w:pPr>
            <w:r w:rsidRPr="00AD503C">
              <w:rPr>
                <w:rFonts w:cs="Times New Roman"/>
                <w:b/>
                <w:sz w:val="22"/>
                <w:lang w:val="en-US"/>
              </w:rPr>
              <w:t>Grade</w:t>
            </w:r>
          </w:p>
        </w:tc>
        <w:tc>
          <w:tcPr>
            <w:tcW w:w="2410" w:type="dxa"/>
            <w:shd w:val="clear" w:color="auto" w:fill="auto"/>
          </w:tcPr>
          <w:p w:rsidR="00A11190" w:rsidRPr="00AD503C" w:rsidRDefault="00A11190" w:rsidP="00AD503C">
            <w:pPr>
              <w:pStyle w:val="Bezodstpw"/>
              <w:rPr>
                <w:rFonts w:cs="Times New Roman"/>
                <w:b/>
                <w:sz w:val="22"/>
                <w:lang w:val="en-US"/>
              </w:rPr>
            </w:pPr>
            <w:r w:rsidRPr="00AD503C">
              <w:rPr>
                <w:rFonts w:cs="Times New Roman"/>
                <w:b/>
                <w:sz w:val="22"/>
                <w:lang w:val="en-US"/>
              </w:rPr>
              <w:t>Grade description</w:t>
            </w:r>
          </w:p>
        </w:tc>
        <w:tc>
          <w:tcPr>
            <w:tcW w:w="3827" w:type="dxa"/>
            <w:shd w:val="clear" w:color="auto" w:fill="auto"/>
          </w:tcPr>
          <w:p w:rsidR="00A11190" w:rsidRPr="00AD503C" w:rsidRDefault="00A11190" w:rsidP="00AD503C">
            <w:pPr>
              <w:pStyle w:val="Bezodstpw"/>
              <w:rPr>
                <w:rFonts w:cs="Times New Roman"/>
                <w:b/>
                <w:sz w:val="22"/>
                <w:lang w:val="en-US"/>
              </w:rPr>
            </w:pPr>
            <w:r w:rsidRPr="00AD503C">
              <w:rPr>
                <w:rFonts w:cs="Times New Roman"/>
                <w:b/>
                <w:sz w:val="22"/>
                <w:lang w:val="en-US"/>
              </w:rPr>
              <w:t>Polish matriculation exam grade(old)</w:t>
            </w:r>
          </w:p>
        </w:tc>
        <w:tc>
          <w:tcPr>
            <w:tcW w:w="1559" w:type="dxa"/>
            <w:shd w:val="clear" w:color="auto" w:fill="auto"/>
          </w:tcPr>
          <w:p w:rsidR="00A11190" w:rsidRPr="00AD503C" w:rsidRDefault="00A11190" w:rsidP="00AD503C">
            <w:pPr>
              <w:pStyle w:val="Bezodstpw"/>
              <w:rPr>
                <w:rFonts w:cs="Times New Roman"/>
                <w:b/>
                <w:sz w:val="22"/>
                <w:lang w:val="en-US"/>
              </w:rPr>
            </w:pPr>
            <w:r w:rsidRPr="00AD503C">
              <w:rPr>
                <w:rFonts w:cs="Times New Roman"/>
                <w:b/>
                <w:sz w:val="22"/>
                <w:lang w:val="en-US"/>
              </w:rPr>
              <w:t>Points</w:t>
            </w:r>
          </w:p>
        </w:tc>
      </w:tr>
      <w:tr w:rsidR="00A11190" w:rsidRPr="00AD503C" w:rsidTr="00AD503C">
        <w:trPr>
          <w:trHeight w:val="270"/>
        </w:trPr>
        <w:tc>
          <w:tcPr>
            <w:tcW w:w="1951" w:type="dxa"/>
            <w:shd w:val="clear" w:color="auto" w:fill="548DD4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vertAlign w:val="subscript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A+</w:t>
            </w:r>
          </w:p>
        </w:tc>
        <w:tc>
          <w:tcPr>
            <w:tcW w:w="2410" w:type="dxa"/>
            <w:vMerge w:val="restart"/>
            <w:shd w:val="clear" w:color="auto" w:fill="548DD4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93-100%</w:t>
            </w:r>
          </w:p>
        </w:tc>
        <w:tc>
          <w:tcPr>
            <w:tcW w:w="3827" w:type="dxa"/>
            <w:vMerge w:val="restart"/>
            <w:shd w:val="clear" w:color="auto" w:fill="548DD4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548DD4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100</w:t>
            </w:r>
          </w:p>
        </w:tc>
      </w:tr>
      <w:tr w:rsidR="00A11190" w:rsidRPr="00AD503C" w:rsidTr="00AD503C">
        <w:trPr>
          <w:trHeight w:val="180"/>
        </w:trPr>
        <w:tc>
          <w:tcPr>
            <w:tcW w:w="1951" w:type="dxa"/>
            <w:shd w:val="clear" w:color="auto" w:fill="548DD4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A</w:t>
            </w:r>
          </w:p>
        </w:tc>
        <w:tc>
          <w:tcPr>
            <w:tcW w:w="2410" w:type="dxa"/>
            <w:vMerge/>
            <w:shd w:val="clear" w:color="auto" w:fill="548DD4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548DD4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59" w:type="dxa"/>
            <w:shd w:val="clear" w:color="auto" w:fill="548DD4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A11190" w:rsidRPr="00AD503C" w:rsidTr="00AD503C">
        <w:trPr>
          <w:trHeight w:val="285"/>
        </w:trPr>
        <w:tc>
          <w:tcPr>
            <w:tcW w:w="1951" w:type="dxa"/>
            <w:shd w:val="clear" w:color="auto" w:fill="FFFF0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A-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87-92%</w:t>
            </w:r>
          </w:p>
        </w:tc>
        <w:tc>
          <w:tcPr>
            <w:tcW w:w="3827" w:type="dxa"/>
            <w:vMerge w:val="restart"/>
            <w:shd w:val="clear" w:color="auto" w:fill="FFFF0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4,5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90</w:t>
            </w:r>
          </w:p>
        </w:tc>
      </w:tr>
      <w:tr w:rsidR="00A11190" w:rsidRPr="00AD503C" w:rsidTr="00AD503C">
        <w:trPr>
          <w:trHeight w:val="165"/>
        </w:trPr>
        <w:tc>
          <w:tcPr>
            <w:tcW w:w="1951" w:type="dxa"/>
            <w:shd w:val="clear" w:color="auto" w:fill="FFFF0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B+</w:t>
            </w: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FFFF0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A11190" w:rsidRPr="001F65F1" w:rsidTr="00AD503C">
        <w:trPr>
          <w:trHeight w:val="285"/>
        </w:trPr>
        <w:tc>
          <w:tcPr>
            <w:tcW w:w="1951" w:type="dxa"/>
            <w:shd w:val="clear" w:color="auto" w:fill="00B05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B</w:t>
            </w:r>
          </w:p>
        </w:tc>
        <w:tc>
          <w:tcPr>
            <w:tcW w:w="2410" w:type="dxa"/>
            <w:vMerge w:val="restart"/>
            <w:shd w:val="clear" w:color="auto" w:fill="00B05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  <w:lang w:val="en-US"/>
              </w:rPr>
            </w:pPr>
            <w:r w:rsidRPr="00AD503C">
              <w:rPr>
                <w:rFonts w:cs="Times New Roman"/>
                <w:sz w:val="22"/>
                <w:lang w:val="en-US"/>
              </w:rPr>
              <w:t>80-86%</w:t>
            </w:r>
          </w:p>
        </w:tc>
        <w:tc>
          <w:tcPr>
            <w:tcW w:w="3827" w:type="dxa"/>
            <w:vMerge w:val="restart"/>
            <w:shd w:val="clear" w:color="auto" w:fill="00B05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4</w:t>
            </w:r>
          </w:p>
        </w:tc>
        <w:tc>
          <w:tcPr>
            <w:tcW w:w="1559" w:type="dxa"/>
            <w:shd w:val="clear" w:color="auto" w:fill="00B05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80</w:t>
            </w:r>
          </w:p>
        </w:tc>
      </w:tr>
      <w:tr w:rsidR="00A11190" w:rsidRPr="001F65F1" w:rsidTr="00AD503C">
        <w:trPr>
          <w:trHeight w:val="180"/>
        </w:trPr>
        <w:tc>
          <w:tcPr>
            <w:tcW w:w="1951" w:type="dxa"/>
            <w:shd w:val="clear" w:color="auto" w:fill="00B05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B-</w:t>
            </w:r>
          </w:p>
        </w:tc>
        <w:tc>
          <w:tcPr>
            <w:tcW w:w="2410" w:type="dxa"/>
            <w:vMerge/>
            <w:shd w:val="clear" w:color="auto" w:fill="00B05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27" w:type="dxa"/>
            <w:vMerge/>
            <w:shd w:val="clear" w:color="auto" w:fill="00B05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</w:p>
        </w:tc>
      </w:tr>
      <w:tr w:rsidR="00A11190" w:rsidRPr="001F65F1" w:rsidTr="00AD503C">
        <w:tc>
          <w:tcPr>
            <w:tcW w:w="1951" w:type="dxa"/>
            <w:tcBorders>
              <w:bottom w:val="single" w:sz="4" w:space="0" w:color="auto"/>
            </w:tcBorders>
            <w:shd w:val="clear" w:color="auto" w:fill="80008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C+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80008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77-79%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80008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3,5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0008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75</w:t>
            </w:r>
          </w:p>
        </w:tc>
      </w:tr>
      <w:tr w:rsidR="00A11190" w:rsidRPr="001F65F1" w:rsidTr="00AD503C">
        <w:trPr>
          <w:trHeight w:val="731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C</w:t>
            </w:r>
          </w:p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C-</w:t>
            </w:r>
          </w:p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D+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69-76%</w:t>
            </w:r>
          </w:p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3</w:t>
            </w:r>
          </w:p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</w:p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65</w:t>
            </w:r>
          </w:p>
        </w:tc>
      </w:tr>
      <w:tr w:rsidR="00A11190" w:rsidRPr="001F65F1" w:rsidTr="00AD503C">
        <w:trPr>
          <w:trHeight w:val="210"/>
        </w:trPr>
        <w:tc>
          <w:tcPr>
            <w:tcW w:w="1951" w:type="dxa"/>
            <w:shd w:val="clear" w:color="auto" w:fill="595959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D</w:t>
            </w:r>
          </w:p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D-</w:t>
            </w:r>
          </w:p>
        </w:tc>
        <w:tc>
          <w:tcPr>
            <w:tcW w:w="2410" w:type="dxa"/>
            <w:shd w:val="clear" w:color="auto" w:fill="595959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60-68%</w:t>
            </w:r>
          </w:p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27" w:type="dxa"/>
            <w:shd w:val="clear" w:color="auto" w:fill="595959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2</w:t>
            </w:r>
          </w:p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595959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50</w:t>
            </w:r>
          </w:p>
        </w:tc>
      </w:tr>
      <w:tr w:rsidR="00A11190" w:rsidRPr="001F65F1" w:rsidTr="00AD503C">
        <w:trPr>
          <w:trHeight w:val="70"/>
        </w:trPr>
        <w:tc>
          <w:tcPr>
            <w:tcW w:w="1951" w:type="dxa"/>
            <w:shd w:val="clear" w:color="auto" w:fill="FF000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E,F</w:t>
            </w:r>
          </w:p>
        </w:tc>
        <w:tc>
          <w:tcPr>
            <w:tcW w:w="2410" w:type="dxa"/>
            <w:shd w:val="clear" w:color="auto" w:fill="FF000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proofErr w:type="spellStart"/>
            <w:r w:rsidRPr="00AD503C">
              <w:rPr>
                <w:rFonts w:cs="Times New Roman"/>
                <w:sz w:val="22"/>
              </w:rPr>
              <w:t>Below</w:t>
            </w:r>
            <w:proofErr w:type="spellEnd"/>
            <w:r w:rsidRPr="00AD503C">
              <w:rPr>
                <w:rFonts w:cs="Times New Roman"/>
                <w:sz w:val="22"/>
              </w:rPr>
              <w:t xml:space="preserve"> 60%</w:t>
            </w:r>
          </w:p>
        </w:tc>
        <w:tc>
          <w:tcPr>
            <w:tcW w:w="3827" w:type="dxa"/>
            <w:shd w:val="clear" w:color="auto" w:fill="FF000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-</w:t>
            </w:r>
          </w:p>
        </w:tc>
        <w:tc>
          <w:tcPr>
            <w:tcW w:w="1559" w:type="dxa"/>
            <w:shd w:val="clear" w:color="auto" w:fill="FF0000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AD503C">
              <w:rPr>
                <w:rFonts w:cs="Times New Roman"/>
                <w:sz w:val="22"/>
              </w:rPr>
              <w:t>0</w:t>
            </w:r>
          </w:p>
        </w:tc>
      </w:tr>
    </w:tbl>
    <w:p w:rsidR="00A11190" w:rsidRPr="00AD503C" w:rsidRDefault="00A11190" w:rsidP="00A11190">
      <w:pPr>
        <w:rPr>
          <w:rFonts w:ascii="Times New Roman" w:hAnsi="Times New Roman"/>
          <w:b/>
        </w:rPr>
      </w:pPr>
      <w:r w:rsidRPr="00AD503C">
        <w:rPr>
          <w:rFonts w:ascii="Times New Roman" w:hAnsi="Times New Roman"/>
          <w:b/>
        </w:rPr>
        <w:t>CANADA (ONTARIO)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  <w:gridCol w:w="3827"/>
        <w:gridCol w:w="992"/>
      </w:tblGrid>
      <w:tr w:rsidR="00A11190" w:rsidRPr="001F65F1" w:rsidTr="00AD503C">
        <w:tc>
          <w:tcPr>
            <w:tcW w:w="124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</w:rPr>
            </w:pPr>
            <w:r w:rsidRPr="00AD503C">
              <w:rPr>
                <w:b/>
                <w:sz w:val="22"/>
              </w:rPr>
              <w:t>Grade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</w:rPr>
            </w:pPr>
            <w:r w:rsidRPr="00AD503C">
              <w:rPr>
                <w:b/>
                <w:sz w:val="22"/>
              </w:rPr>
              <w:t xml:space="preserve">Grade </w:t>
            </w:r>
            <w:proofErr w:type="spellStart"/>
            <w:r w:rsidRPr="00AD503C">
              <w:rPr>
                <w:b/>
                <w:sz w:val="22"/>
              </w:rPr>
              <w:t>description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Polish matriculation exam grade</w:t>
            </w:r>
            <w:r w:rsidR="00AD503C">
              <w:rPr>
                <w:b/>
                <w:sz w:val="22"/>
                <w:lang w:val="en-US"/>
              </w:rPr>
              <w:t xml:space="preserve"> </w:t>
            </w:r>
            <w:r w:rsidRPr="00AD503C">
              <w:rPr>
                <w:b/>
                <w:sz w:val="22"/>
                <w:lang w:val="en-US"/>
              </w:rPr>
              <w:t>(old)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1F65F1" w:rsidTr="00AD503C">
        <w:tc>
          <w:tcPr>
            <w:tcW w:w="124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D503C">
              <w:rPr>
                <w:sz w:val="22"/>
              </w:rPr>
              <w:t>Excellent</w:t>
            </w:r>
            <w:proofErr w:type="spellEnd"/>
            <w:r w:rsidRPr="00AD503C">
              <w:rPr>
                <w:sz w:val="22"/>
              </w:rPr>
              <w:t xml:space="preserve"> performance (86-100%)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100</w:t>
            </w:r>
          </w:p>
        </w:tc>
      </w:tr>
      <w:tr w:rsidR="00A11190" w:rsidRPr="001F65F1" w:rsidTr="00AD503C">
        <w:tc>
          <w:tcPr>
            <w:tcW w:w="124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B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D503C">
              <w:rPr>
                <w:sz w:val="22"/>
              </w:rPr>
              <w:t>Very</w:t>
            </w:r>
            <w:proofErr w:type="spellEnd"/>
            <w:r w:rsidRPr="00AD503C">
              <w:rPr>
                <w:sz w:val="22"/>
              </w:rPr>
              <w:t xml:space="preserve"> </w:t>
            </w:r>
            <w:proofErr w:type="spellStart"/>
            <w:r w:rsidRPr="00AD503C">
              <w:rPr>
                <w:sz w:val="22"/>
              </w:rPr>
              <w:t>good</w:t>
            </w:r>
            <w:proofErr w:type="spellEnd"/>
            <w:r w:rsidRPr="00AD503C">
              <w:rPr>
                <w:sz w:val="22"/>
              </w:rPr>
              <w:t xml:space="preserve"> performance</w:t>
            </w:r>
          </w:p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(73-85%)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90</w:t>
            </w:r>
          </w:p>
        </w:tc>
      </w:tr>
      <w:tr w:rsidR="00A11190" w:rsidRPr="001F65F1" w:rsidTr="00AD503C">
        <w:tc>
          <w:tcPr>
            <w:tcW w:w="124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C+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Good Performance</w:t>
            </w:r>
          </w:p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(67-72%)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80</w:t>
            </w:r>
          </w:p>
        </w:tc>
      </w:tr>
      <w:tr w:rsidR="00A11190" w:rsidRPr="001F65F1" w:rsidTr="00AD503C">
        <w:tc>
          <w:tcPr>
            <w:tcW w:w="124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D503C">
              <w:rPr>
                <w:sz w:val="22"/>
              </w:rPr>
              <w:t>Satisfactory</w:t>
            </w:r>
            <w:proofErr w:type="spellEnd"/>
            <w:r w:rsidRPr="00AD503C">
              <w:rPr>
                <w:sz w:val="22"/>
              </w:rPr>
              <w:t xml:space="preserve"> performance (60-66%)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65</w:t>
            </w:r>
          </w:p>
        </w:tc>
      </w:tr>
      <w:tr w:rsidR="00A11190" w:rsidRPr="001F65F1" w:rsidTr="00AD503C">
        <w:tc>
          <w:tcPr>
            <w:tcW w:w="124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C-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D503C">
              <w:rPr>
                <w:sz w:val="22"/>
              </w:rPr>
              <w:t>Minimally</w:t>
            </w:r>
            <w:proofErr w:type="spellEnd"/>
            <w:r w:rsidRPr="00AD503C">
              <w:rPr>
                <w:sz w:val="22"/>
              </w:rPr>
              <w:t xml:space="preserve"> </w:t>
            </w:r>
            <w:proofErr w:type="spellStart"/>
            <w:r w:rsidRPr="00AD503C">
              <w:rPr>
                <w:sz w:val="22"/>
              </w:rPr>
              <w:t>Acceptable</w:t>
            </w:r>
            <w:proofErr w:type="spellEnd"/>
            <w:r w:rsidRPr="00AD503C">
              <w:rPr>
                <w:sz w:val="22"/>
              </w:rPr>
              <w:t xml:space="preserve"> Performance</w:t>
            </w:r>
          </w:p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(50-59%)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50</w:t>
            </w:r>
          </w:p>
        </w:tc>
      </w:tr>
    </w:tbl>
    <w:p w:rsidR="00A11190" w:rsidRPr="00AD503C" w:rsidRDefault="00AD503C" w:rsidP="00A11190">
      <w:pPr>
        <w:rPr>
          <w:rFonts w:ascii="Times New Roman" w:hAnsi="Times New Roman"/>
          <w:b/>
          <w:lang w:val="en-US"/>
        </w:rPr>
      </w:pPr>
      <w:r w:rsidRPr="00AD503C">
        <w:rPr>
          <w:rFonts w:ascii="Times New Roman" w:hAnsi="Times New Roman"/>
          <w:b/>
          <w:lang w:val="en-US"/>
        </w:rPr>
        <w:br/>
      </w:r>
      <w:r w:rsidR="00A11190" w:rsidRPr="00AD503C">
        <w:rPr>
          <w:rFonts w:ascii="Times New Roman" w:hAnsi="Times New Roman"/>
          <w:b/>
          <w:lang w:val="en-US"/>
        </w:rPr>
        <w:t>LITHUANIA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827"/>
        <w:gridCol w:w="1559"/>
      </w:tblGrid>
      <w:tr w:rsidR="00A11190" w:rsidRPr="00AD503C" w:rsidTr="00AD503C">
        <w:tc>
          <w:tcPr>
            <w:tcW w:w="195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Grade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Grade description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Polish matriculation exam grade</w:t>
            </w:r>
            <w:r w:rsidR="00AD503C">
              <w:rPr>
                <w:b/>
                <w:sz w:val="22"/>
                <w:lang w:val="en-US"/>
              </w:rPr>
              <w:t xml:space="preserve"> </w:t>
            </w:r>
            <w:r w:rsidRPr="00AD503C">
              <w:rPr>
                <w:b/>
                <w:sz w:val="22"/>
                <w:lang w:val="en-US"/>
              </w:rPr>
              <w:t>(old)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AD503C" w:rsidTr="00AD503C">
        <w:tc>
          <w:tcPr>
            <w:tcW w:w="195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Excellent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100</w:t>
            </w:r>
          </w:p>
        </w:tc>
      </w:tr>
      <w:tr w:rsidR="00A11190" w:rsidRPr="00AD503C" w:rsidTr="00AD503C">
        <w:tc>
          <w:tcPr>
            <w:tcW w:w="195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Very Good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90</w:t>
            </w:r>
          </w:p>
        </w:tc>
      </w:tr>
      <w:tr w:rsidR="00A11190" w:rsidRPr="00AD503C" w:rsidTr="00AD503C">
        <w:tc>
          <w:tcPr>
            <w:tcW w:w="195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Good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80</w:t>
            </w:r>
          </w:p>
        </w:tc>
      </w:tr>
      <w:tr w:rsidR="00A11190" w:rsidRPr="001F65F1" w:rsidTr="00AD503C">
        <w:tc>
          <w:tcPr>
            <w:tcW w:w="195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D503C">
              <w:rPr>
                <w:sz w:val="22"/>
                <w:lang w:val="en-US"/>
              </w:rPr>
              <w:t>Hig</w:t>
            </w:r>
            <w:r w:rsidRPr="00AD503C">
              <w:rPr>
                <w:sz w:val="22"/>
              </w:rPr>
              <w:t>hly</w:t>
            </w:r>
            <w:proofErr w:type="spellEnd"/>
            <w:r w:rsidRPr="00AD503C">
              <w:rPr>
                <w:sz w:val="22"/>
              </w:rPr>
              <w:t xml:space="preserve"> </w:t>
            </w:r>
            <w:proofErr w:type="spellStart"/>
            <w:r w:rsidRPr="00AD503C">
              <w:rPr>
                <w:sz w:val="22"/>
              </w:rPr>
              <w:t>Satisfactory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3.5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75</w:t>
            </w:r>
          </w:p>
        </w:tc>
      </w:tr>
      <w:tr w:rsidR="00A11190" w:rsidRPr="001F65F1" w:rsidTr="00AD503C">
        <w:tc>
          <w:tcPr>
            <w:tcW w:w="195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D503C">
              <w:rPr>
                <w:sz w:val="22"/>
              </w:rPr>
              <w:t>Satisfactory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65</w:t>
            </w:r>
          </w:p>
        </w:tc>
      </w:tr>
      <w:tr w:rsidR="00A11190" w:rsidRPr="001F65F1" w:rsidTr="00AD503C">
        <w:tc>
          <w:tcPr>
            <w:tcW w:w="195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D503C">
              <w:rPr>
                <w:sz w:val="22"/>
              </w:rPr>
              <w:t>Sufficient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50</w:t>
            </w:r>
          </w:p>
        </w:tc>
      </w:tr>
      <w:tr w:rsidR="00A11190" w:rsidRPr="001F65F1" w:rsidTr="00AD503C">
        <w:tc>
          <w:tcPr>
            <w:tcW w:w="195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D503C">
              <w:rPr>
                <w:sz w:val="22"/>
              </w:rPr>
              <w:t>Poor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50</w:t>
            </w:r>
          </w:p>
        </w:tc>
      </w:tr>
      <w:tr w:rsidR="00A11190" w:rsidRPr="001F65F1" w:rsidTr="00AD503C">
        <w:tc>
          <w:tcPr>
            <w:tcW w:w="195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D503C">
              <w:rPr>
                <w:sz w:val="22"/>
              </w:rPr>
              <w:t>Fail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0</w:t>
            </w:r>
          </w:p>
        </w:tc>
      </w:tr>
      <w:tr w:rsidR="00A11190" w:rsidRPr="001F65F1" w:rsidTr="00AD503C">
        <w:tc>
          <w:tcPr>
            <w:tcW w:w="195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D503C">
              <w:rPr>
                <w:sz w:val="22"/>
              </w:rPr>
              <w:t>Fail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0</w:t>
            </w:r>
          </w:p>
        </w:tc>
      </w:tr>
      <w:tr w:rsidR="00A11190" w:rsidRPr="001F65F1" w:rsidTr="00AD503C">
        <w:tc>
          <w:tcPr>
            <w:tcW w:w="1951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proofErr w:type="spellStart"/>
            <w:r w:rsidRPr="00AD503C">
              <w:rPr>
                <w:sz w:val="22"/>
              </w:rPr>
              <w:t>Fail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</w:rPr>
            </w:pPr>
            <w:r w:rsidRPr="00AD503C">
              <w:rPr>
                <w:sz w:val="22"/>
              </w:rPr>
              <w:t>0</w:t>
            </w:r>
          </w:p>
        </w:tc>
      </w:tr>
    </w:tbl>
    <w:p w:rsidR="00A11190" w:rsidRPr="00AD503C" w:rsidRDefault="00AD503C" w:rsidP="00A11190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/>
      </w:r>
      <w:r w:rsidR="00A11190" w:rsidRPr="00AD503C">
        <w:rPr>
          <w:rFonts w:ascii="Times New Roman" w:hAnsi="Times New Roman"/>
          <w:b/>
          <w:sz w:val="24"/>
          <w:szCs w:val="24"/>
          <w:lang w:val="en-US"/>
        </w:rPr>
        <w:t>LITHUANIA- National School-Leaving Exam Criteria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3827"/>
        <w:gridCol w:w="1559"/>
      </w:tblGrid>
      <w:tr w:rsidR="00A11190" w:rsidRPr="00AD503C" w:rsidTr="00DF5034">
        <w:tc>
          <w:tcPr>
            <w:tcW w:w="180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Grade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Description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Polish matriculation exam grade(old)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D503C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AD503C" w:rsidTr="00DF5034">
        <w:tc>
          <w:tcPr>
            <w:tcW w:w="180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86-100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Higher level of achievement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DF5034" w:rsidRDefault="00DF5034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            </w:t>
            </w:r>
            <w:r w:rsidR="00A11190" w:rsidRPr="00DF5034">
              <w:rPr>
                <w:b/>
                <w:sz w:val="22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100</w:t>
            </w:r>
          </w:p>
        </w:tc>
      </w:tr>
      <w:tr w:rsidR="00A11190" w:rsidRPr="001F65F1" w:rsidTr="00DF5034">
        <w:trPr>
          <w:trHeight w:val="19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36-85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Basic level of achievement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DF5034" w:rsidP="00DF5034">
            <w:pPr>
              <w:pStyle w:val="Bezodstpw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   81-85         </w:t>
            </w:r>
            <w:r w:rsidR="00A11190" w:rsidRPr="00DF5034">
              <w:rPr>
                <w:b/>
                <w:sz w:val="22"/>
                <w:lang w:val="en-US"/>
              </w:rPr>
              <w:t>4.5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90</w:t>
            </w:r>
          </w:p>
        </w:tc>
      </w:tr>
      <w:tr w:rsidR="00A11190" w:rsidRPr="001F65F1" w:rsidTr="00DF5034">
        <w:trPr>
          <w:trHeight w:val="150"/>
        </w:trPr>
        <w:tc>
          <w:tcPr>
            <w:tcW w:w="1809" w:type="dxa"/>
            <w:vMerge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DF5034" w:rsidP="00DF5034">
            <w:pPr>
              <w:pStyle w:val="Bezodstpw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   </w:t>
            </w:r>
            <w:r w:rsidR="00A11190" w:rsidRPr="00AD503C">
              <w:rPr>
                <w:sz w:val="22"/>
                <w:lang w:val="en-US"/>
              </w:rPr>
              <w:t xml:space="preserve">71-80        </w:t>
            </w:r>
            <w:r w:rsidR="00A11190" w:rsidRPr="00DF5034">
              <w:rPr>
                <w:b/>
                <w:sz w:val="22"/>
                <w:lang w:val="en-US"/>
              </w:rPr>
              <w:t xml:space="preserve"> 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80</w:t>
            </w:r>
          </w:p>
        </w:tc>
      </w:tr>
      <w:tr w:rsidR="00A11190" w:rsidRPr="001F65F1" w:rsidTr="00DF5034">
        <w:trPr>
          <w:trHeight w:val="111"/>
        </w:trPr>
        <w:tc>
          <w:tcPr>
            <w:tcW w:w="1809" w:type="dxa"/>
            <w:vMerge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DF5034" w:rsidP="00DF5034">
            <w:pPr>
              <w:pStyle w:val="Bezodstpw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   61-80        </w:t>
            </w:r>
            <w:r w:rsidR="00A11190" w:rsidRPr="00AD503C">
              <w:rPr>
                <w:sz w:val="22"/>
                <w:lang w:val="en-US"/>
              </w:rPr>
              <w:t xml:space="preserve"> </w:t>
            </w:r>
            <w:r w:rsidR="00A11190" w:rsidRPr="00DF5034">
              <w:rPr>
                <w:b/>
                <w:sz w:val="22"/>
                <w:lang w:val="en-US"/>
              </w:rPr>
              <w:t>3.5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75</w:t>
            </w:r>
          </w:p>
        </w:tc>
      </w:tr>
      <w:tr w:rsidR="00A11190" w:rsidRPr="001F65F1" w:rsidTr="00DF5034">
        <w:trPr>
          <w:trHeight w:val="195"/>
        </w:trPr>
        <w:tc>
          <w:tcPr>
            <w:tcW w:w="1809" w:type="dxa"/>
            <w:vMerge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AD503C" w:rsidRDefault="00DF5034" w:rsidP="00DF5034">
            <w:pPr>
              <w:pStyle w:val="Bezodstpw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  </w:t>
            </w:r>
            <w:r w:rsidR="00A11190" w:rsidRPr="00AD503C">
              <w:rPr>
                <w:sz w:val="22"/>
                <w:lang w:val="en-US"/>
              </w:rPr>
              <w:t xml:space="preserve">36-60        </w:t>
            </w:r>
            <w:r w:rsidR="00A11190" w:rsidRPr="00DF5034">
              <w:rPr>
                <w:b/>
                <w:sz w:val="22"/>
                <w:lang w:val="en-US"/>
              </w:rPr>
              <w:t xml:space="preserve">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65</w:t>
            </w:r>
          </w:p>
        </w:tc>
      </w:tr>
      <w:tr w:rsidR="00A11190" w:rsidRPr="001F65F1" w:rsidTr="00DF5034">
        <w:tc>
          <w:tcPr>
            <w:tcW w:w="180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16-35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Satisfactory level of achievement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DF5034" w:rsidRDefault="00DF5034" w:rsidP="00AD503C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</w:t>
            </w:r>
            <w:r w:rsidR="00A11190" w:rsidRPr="00DF5034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D503C" w:rsidRDefault="00A11190" w:rsidP="00AD503C">
            <w:pPr>
              <w:pStyle w:val="Bezodstpw"/>
              <w:jc w:val="center"/>
              <w:rPr>
                <w:sz w:val="22"/>
                <w:lang w:val="en-US"/>
              </w:rPr>
            </w:pPr>
            <w:r w:rsidRPr="00AD503C">
              <w:rPr>
                <w:sz w:val="22"/>
                <w:lang w:val="en-US"/>
              </w:rPr>
              <w:t>50</w:t>
            </w:r>
          </w:p>
        </w:tc>
      </w:tr>
    </w:tbl>
    <w:p w:rsidR="00A11190" w:rsidRPr="00DF5034" w:rsidRDefault="00DF5034" w:rsidP="00A11190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/>
      </w:r>
      <w:r w:rsidR="00A11190" w:rsidRPr="00DF5034">
        <w:rPr>
          <w:rFonts w:ascii="Times New Roman" w:hAnsi="Times New Roman"/>
          <w:b/>
          <w:lang w:val="en-US"/>
        </w:rPr>
        <w:t>SOUTH  KOREA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3969"/>
        <w:gridCol w:w="1701"/>
      </w:tblGrid>
      <w:tr w:rsidR="00A11190" w:rsidRPr="00DF5034" w:rsidTr="00DF5034">
        <w:tc>
          <w:tcPr>
            <w:tcW w:w="1526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Grade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Grade description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Polish matriculation exam grade</w:t>
            </w:r>
            <w:r w:rsidR="00DF5034" w:rsidRPr="00DF5034">
              <w:rPr>
                <w:b/>
                <w:sz w:val="22"/>
                <w:lang w:val="en-US"/>
              </w:rPr>
              <w:t xml:space="preserve"> </w:t>
            </w:r>
            <w:r w:rsidRPr="00DF5034">
              <w:rPr>
                <w:b/>
                <w:sz w:val="22"/>
                <w:lang w:val="en-US"/>
              </w:rPr>
              <w:t>(old)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1F65F1" w:rsidTr="00DF5034">
        <w:trPr>
          <w:trHeight w:val="315"/>
        </w:trPr>
        <w:tc>
          <w:tcPr>
            <w:tcW w:w="1526" w:type="dxa"/>
            <w:shd w:val="clear" w:color="auto" w:fill="FFFF00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Represents the students level of standing on a scale of 1 to 9, with 1 the highest and 9 the lowest.</w:t>
            </w:r>
          </w:p>
        </w:tc>
        <w:tc>
          <w:tcPr>
            <w:tcW w:w="3969" w:type="dxa"/>
            <w:shd w:val="clear" w:color="auto" w:fill="FFFF00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100</w:t>
            </w:r>
          </w:p>
        </w:tc>
      </w:tr>
      <w:tr w:rsidR="00A11190" w:rsidRPr="001F65F1" w:rsidTr="00DF5034">
        <w:trPr>
          <w:trHeight w:val="232"/>
        </w:trPr>
        <w:tc>
          <w:tcPr>
            <w:tcW w:w="1526" w:type="dxa"/>
            <w:shd w:val="clear" w:color="auto" w:fill="FFFF00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3969" w:type="dxa"/>
            <w:shd w:val="clear" w:color="auto" w:fill="FFFF00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100</w:t>
            </w:r>
          </w:p>
        </w:tc>
      </w:tr>
      <w:tr w:rsidR="00A11190" w:rsidRPr="001F65F1" w:rsidTr="00DF5034">
        <w:trPr>
          <w:trHeight w:val="190"/>
        </w:trPr>
        <w:tc>
          <w:tcPr>
            <w:tcW w:w="1526" w:type="dxa"/>
            <w:shd w:val="clear" w:color="auto" w:fill="95B3D7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3969" w:type="dxa"/>
            <w:shd w:val="clear" w:color="auto" w:fill="95B3D7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4,5</w:t>
            </w:r>
          </w:p>
        </w:tc>
        <w:tc>
          <w:tcPr>
            <w:tcW w:w="1701" w:type="dxa"/>
            <w:shd w:val="clear" w:color="auto" w:fill="95B3D7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90</w:t>
            </w:r>
          </w:p>
        </w:tc>
      </w:tr>
      <w:tr w:rsidR="00A11190" w:rsidRPr="001F65F1" w:rsidTr="00DF5034">
        <w:trPr>
          <w:trHeight w:val="220"/>
        </w:trPr>
        <w:tc>
          <w:tcPr>
            <w:tcW w:w="1526" w:type="dxa"/>
            <w:shd w:val="clear" w:color="auto" w:fill="00B050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3969" w:type="dxa"/>
            <w:shd w:val="clear" w:color="auto" w:fill="00B050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80</w:t>
            </w:r>
          </w:p>
        </w:tc>
      </w:tr>
      <w:tr w:rsidR="00A11190" w:rsidRPr="001F65F1" w:rsidTr="00DF5034">
        <w:trPr>
          <w:trHeight w:val="205"/>
        </w:trPr>
        <w:tc>
          <w:tcPr>
            <w:tcW w:w="1526" w:type="dxa"/>
            <w:shd w:val="clear" w:color="auto" w:fill="E36C0A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3969" w:type="dxa"/>
            <w:shd w:val="clear" w:color="auto" w:fill="E36C0A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3,5</w:t>
            </w:r>
          </w:p>
        </w:tc>
        <w:tc>
          <w:tcPr>
            <w:tcW w:w="1701" w:type="dxa"/>
            <w:shd w:val="clear" w:color="auto" w:fill="E36C0A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75</w:t>
            </w:r>
          </w:p>
        </w:tc>
      </w:tr>
      <w:tr w:rsidR="00A11190" w:rsidRPr="001F65F1" w:rsidTr="00DF5034">
        <w:trPr>
          <w:trHeight w:val="160"/>
        </w:trPr>
        <w:tc>
          <w:tcPr>
            <w:tcW w:w="1526" w:type="dxa"/>
            <w:shd w:val="clear" w:color="auto" w:fill="5F497A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6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3969" w:type="dxa"/>
            <w:shd w:val="clear" w:color="auto" w:fill="5F497A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5F497A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65</w:t>
            </w:r>
          </w:p>
        </w:tc>
      </w:tr>
      <w:tr w:rsidR="00A11190" w:rsidRPr="001F65F1" w:rsidTr="00DF5034">
        <w:trPr>
          <w:trHeight w:val="220"/>
        </w:trPr>
        <w:tc>
          <w:tcPr>
            <w:tcW w:w="1526" w:type="dxa"/>
            <w:shd w:val="clear" w:color="auto" w:fill="9BBB59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7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3969" w:type="dxa"/>
            <w:shd w:val="clear" w:color="auto" w:fill="9BBB59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2,5</w:t>
            </w:r>
          </w:p>
        </w:tc>
        <w:tc>
          <w:tcPr>
            <w:tcW w:w="1701" w:type="dxa"/>
            <w:shd w:val="clear" w:color="auto" w:fill="9BBB59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50</w:t>
            </w:r>
          </w:p>
        </w:tc>
      </w:tr>
      <w:tr w:rsidR="00A11190" w:rsidRPr="001F65F1" w:rsidTr="00DF5034">
        <w:trPr>
          <w:trHeight w:val="225"/>
        </w:trPr>
        <w:tc>
          <w:tcPr>
            <w:tcW w:w="1526" w:type="dxa"/>
            <w:shd w:val="clear" w:color="auto" w:fill="C0504D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8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3969" w:type="dxa"/>
            <w:shd w:val="clear" w:color="auto" w:fill="C0504D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C0504D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50</w:t>
            </w:r>
          </w:p>
        </w:tc>
      </w:tr>
      <w:tr w:rsidR="00A11190" w:rsidRPr="001F65F1" w:rsidTr="00DF5034">
        <w:trPr>
          <w:trHeight w:val="225"/>
        </w:trPr>
        <w:tc>
          <w:tcPr>
            <w:tcW w:w="1526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9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0</w:t>
            </w:r>
          </w:p>
        </w:tc>
      </w:tr>
    </w:tbl>
    <w:p w:rsidR="00A11190" w:rsidRDefault="00A11190" w:rsidP="00A11190">
      <w:pPr>
        <w:rPr>
          <w:rFonts w:ascii="Times New Roman" w:hAnsi="Times New Roman"/>
          <w:sz w:val="40"/>
          <w:szCs w:val="40"/>
          <w:lang w:val="en-US"/>
        </w:rPr>
      </w:pPr>
    </w:p>
    <w:p w:rsidR="00DF5034" w:rsidRDefault="00DF5034" w:rsidP="00A11190">
      <w:pPr>
        <w:rPr>
          <w:rFonts w:ascii="Times New Roman" w:hAnsi="Times New Roman"/>
          <w:sz w:val="40"/>
          <w:szCs w:val="40"/>
          <w:lang w:val="en-US"/>
        </w:rPr>
      </w:pPr>
    </w:p>
    <w:p w:rsidR="00A11190" w:rsidRPr="00DF5034" w:rsidRDefault="00DF5034" w:rsidP="00A11190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/>
      </w:r>
      <w:r w:rsidR="00A11190" w:rsidRPr="00DF5034">
        <w:rPr>
          <w:rFonts w:ascii="Times New Roman" w:hAnsi="Times New Roman"/>
          <w:b/>
          <w:lang w:val="en-US"/>
        </w:rPr>
        <w:t>NIGERIA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3866"/>
        <w:gridCol w:w="1275"/>
      </w:tblGrid>
      <w:tr w:rsidR="00A11190" w:rsidRPr="00DF5034" w:rsidTr="00DF5034">
        <w:tc>
          <w:tcPr>
            <w:tcW w:w="2303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Grade</w:t>
            </w:r>
          </w:p>
        </w:tc>
        <w:tc>
          <w:tcPr>
            <w:tcW w:w="2303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Grade description</w:t>
            </w:r>
          </w:p>
        </w:tc>
        <w:tc>
          <w:tcPr>
            <w:tcW w:w="3866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Polish matriculation exam grade</w:t>
            </w:r>
            <w:r w:rsidR="00DF5034">
              <w:rPr>
                <w:b/>
                <w:sz w:val="22"/>
                <w:lang w:val="en-US"/>
              </w:rPr>
              <w:t xml:space="preserve"> </w:t>
            </w:r>
            <w:r w:rsidRPr="00DF5034">
              <w:rPr>
                <w:b/>
                <w:sz w:val="22"/>
                <w:lang w:val="en-US"/>
              </w:rPr>
              <w:t>(old)</w:t>
            </w:r>
          </w:p>
        </w:tc>
        <w:tc>
          <w:tcPr>
            <w:tcW w:w="127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DF5034" w:rsidTr="00DF5034"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A1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Excellent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100</w:t>
            </w:r>
          </w:p>
        </w:tc>
      </w:tr>
      <w:tr w:rsidR="00A11190" w:rsidRPr="00DF5034" w:rsidTr="00DF5034"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B2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Very Good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100</w:t>
            </w:r>
          </w:p>
        </w:tc>
      </w:tr>
      <w:tr w:rsidR="00A11190" w:rsidRPr="00DF5034" w:rsidTr="00DF5034"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B3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Good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80</w:t>
            </w:r>
          </w:p>
        </w:tc>
      </w:tr>
      <w:tr w:rsidR="00A11190" w:rsidRPr="001F65F1" w:rsidTr="00DF5034"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C4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Credit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75</w:t>
            </w:r>
          </w:p>
        </w:tc>
      </w:tr>
      <w:tr w:rsidR="00A11190" w:rsidRPr="001F65F1" w:rsidTr="00DF5034"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C5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Credit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65</w:t>
            </w:r>
          </w:p>
        </w:tc>
      </w:tr>
      <w:tr w:rsidR="00A11190" w:rsidRPr="001F65F1" w:rsidTr="00DF5034"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C6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Credit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65</w:t>
            </w:r>
          </w:p>
        </w:tc>
      </w:tr>
      <w:tr w:rsidR="00A11190" w:rsidRPr="001F65F1" w:rsidTr="00DF5034"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D7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Pass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2.5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50</w:t>
            </w:r>
          </w:p>
        </w:tc>
      </w:tr>
      <w:tr w:rsidR="00A11190" w:rsidRPr="001F65F1" w:rsidTr="00DF5034"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E8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Pass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50</w:t>
            </w:r>
          </w:p>
        </w:tc>
      </w:tr>
      <w:tr w:rsidR="00A11190" w:rsidRPr="001F65F1" w:rsidTr="00DF5034"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F9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Fail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0</w:t>
            </w:r>
          </w:p>
        </w:tc>
      </w:tr>
    </w:tbl>
    <w:p w:rsidR="00A11190" w:rsidRPr="00DF5034" w:rsidRDefault="00DF5034" w:rsidP="00A11190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/>
      </w:r>
      <w:r w:rsidR="00A11190" w:rsidRPr="00DF5034">
        <w:rPr>
          <w:rFonts w:ascii="Times New Roman" w:hAnsi="Times New Roman"/>
          <w:b/>
          <w:lang w:val="en-US"/>
        </w:rPr>
        <w:t>THE KINGDOM OF SAUDI ARABIA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1275"/>
      </w:tblGrid>
      <w:tr w:rsidR="00A11190" w:rsidRPr="00DF5034" w:rsidTr="00DF5034">
        <w:tc>
          <w:tcPr>
            <w:tcW w:w="223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Grade description</w:t>
            </w:r>
          </w:p>
        </w:tc>
        <w:tc>
          <w:tcPr>
            <w:tcW w:w="3828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Polish matriculation exam grade</w:t>
            </w:r>
            <w:r w:rsidR="00AA2E8E">
              <w:rPr>
                <w:b/>
                <w:sz w:val="22"/>
                <w:lang w:val="en-US"/>
              </w:rPr>
              <w:t xml:space="preserve"> </w:t>
            </w:r>
            <w:r w:rsidRPr="00DF5034">
              <w:rPr>
                <w:b/>
                <w:sz w:val="22"/>
                <w:lang w:val="en-US"/>
              </w:rPr>
              <w:t>(old)</w:t>
            </w:r>
          </w:p>
        </w:tc>
        <w:tc>
          <w:tcPr>
            <w:tcW w:w="127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DF5034" w:rsidTr="00DF5034">
        <w:tc>
          <w:tcPr>
            <w:tcW w:w="223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90.00-100.00</w:t>
            </w:r>
          </w:p>
        </w:tc>
        <w:tc>
          <w:tcPr>
            <w:tcW w:w="240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Excellent</w:t>
            </w:r>
          </w:p>
        </w:tc>
        <w:tc>
          <w:tcPr>
            <w:tcW w:w="3828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100</w:t>
            </w:r>
          </w:p>
        </w:tc>
      </w:tr>
      <w:tr w:rsidR="00A11190" w:rsidRPr="00DF5034" w:rsidTr="00DF5034">
        <w:tc>
          <w:tcPr>
            <w:tcW w:w="223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80.00-89.00</w:t>
            </w:r>
          </w:p>
        </w:tc>
        <w:tc>
          <w:tcPr>
            <w:tcW w:w="240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Very Good</w:t>
            </w:r>
          </w:p>
        </w:tc>
        <w:tc>
          <w:tcPr>
            <w:tcW w:w="3828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80</w:t>
            </w:r>
          </w:p>
        </w:tc>
      </w:tr>
      <w:tr w:rsidR="00A11190" w:rsidRPr="001F65F1" w:rsidTr="00DF5034">
        <w:tc>
          <w:tcPr>
            <w:tcW w:w="223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70.00-79.99</w:t>
            </w:r>
          </w:p>
        </w:tc>
        <w:tc>
          <w:tcPr>
            <w:tcW w:w="240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Good</w:t>
            </w:r>
          </w:p>
        </w:tc>
        <w:tc>
          <w:tcPr>
            <w:tcW w:w="3828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65</w:t>
            </w:r>
          </w:p>
        </w:tc>
      </w:tr>
      <w:tr w:rsidR="00A11190" w:rsidRPr="001F65F1" w:rsidTr="00DF5034">
        <w:tc>
          <w:tcPr>
            <w:tcW w:w="223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60.00-69.99</w:t>
            </w:r>
          </w:p>
        </w:tc>
        <w:tc>
          <w:tcPr>
            <w:tcW w:w="240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Pass</w:t>
            </w:r>
          </w:p>
        </w:tc>
        <w:tc>
          <w:tcPr>
            <w:tcW w:w="3828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50</w:t>
            </w:r>
          </w:p>
        </w:tc>
      </w:tr>
      <w:tr w:rsidR="00A11190" w:rsidRPr="001F65F1" w:rsidTr="00DF5034">
        <w:tc>
          <w:tcPr>
            <w:tcW w:w="223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0.00-59.99</w:t>
            </w:r>
          </w:p>
        </w:tc>
        <w:tc>
          <w:tcPr>
            <w:tcW w:w="240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Fail</w:t>
            </w:r>
          </w:p>
        </w:tc>
        <w:tc>
          <w:tcPr>
            <w:tcW w:w="3828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0</w:t>
            </w:r>
          </w:p>
        </w:tc>
      </w:tr>
    </w:tbl>
    <w:p w:rsidR="00A11190" w:rsidRPr="00DF5034" w:rsidRDefault="00DF5034" w:rsidP="00A11190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/>
      </w:r>
      <w:r w:rsidR="00A11190" w:rsidRPr="00DF5034">
        <w:rPr>
          <w:rFonts w:ascii="Times New Roman" w:hAnsi="Times New Roman"/>
          <w:b/>
          <w:lang w:val="en-US"/>
        </w:rPr>
        <w:t>GERMANY –MATRICULATION EXAM</w:t>
      </w:r>
      <w:r w:rsidRPr="00DF5034">
        <w:rPr>
          <w:rFonts w:ascii="Times New Roman" w:hAnsi="Times New Roman"/>
          <w:b/>
          <w:lang w:val="en-US"/>
        </w:rPr>
        <w:t xml:space="preserve"> </w:t>
      </w:r>
      <w:r w:rsidR="00A11190" w:rsidRPr="00DF5034">
        <w:rPr>
          <w:rFonts w:ascii="Times New Roman" w:hAnsi="Times New Roman"/>
          <w:b/>
          <w:lang w:val="en-US"/>
        </w:rPr>
        <w:t>(ARBITUR)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1275"/>
      </w:tblGrid>
      <w:tr w:rsidR="00A11190" w:rsidRPr="00DF5034" w:rsidTr="00DF5034">
        <w:tc>
          <w:tcPr>
            <w:tcW w:w="223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Grade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Grade description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Polish matriculation exam grade</w:t>
            </w:r>
            <w:r w:rsidR="00DF5034" w:rsidRPr="00DF5034">
              <w:rPr>
                <w:b/>
                <w:sz w:val="22"/>
                <w:lang w:val="en-US"/>
              </w:rPr>
              <w:t xml:space="preserve"> </w:t>
            </w:r>
            <w:r w:rsidRPr="00DF5034">
              <w:rPr>
                <w:b/>
                <w:sz w:val="22"/>
                <w:lang w:val="en-US"/>
              </w:rPr>
              <w:t>(old)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DF5034" w:rsidTr="00DF5034">
        <w:tc>
          <w:tcPr>
            <w:tcW w:w="223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13-15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Very Good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100</w:t>
            </w:r>
          </w:p>
        </w:tc>
      </w:tr>
      <w:tr w:rsidR="00A11190" w:rsidRPr="00DF5034" w:rsidTr="00DF5034">
        <w:tc>
          <w:tcPr>
            <w:tcW w:w="223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90</w:t>
            </w:r>
          </w:p>
        </w:tc>
      </w:tr>
      <w:tr w:rsidR="00A11190" w:rsidRPr="00DF5034" w:rsidTr="00DF5034">
        <w:tc>
          <w:tcPr>
            <w:tcW w:w="223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10-11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Good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80</w:t>
            </w:r>
          </w:p>
        </w:tc>
      </w:tr>
      <w:tr w:rsidR="00A11190" w:rsidRPr="001F65F1" w:rsidTr="00DF5034">
        <w:tc>
          <w:tcPr>
            <w:tcW w:w="223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09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75</w:t>
            </w:r>
          </w:p>
        </w:tc>
      </w:tr>
      <w:tr w:rsidR="00A11190" w:rsidRPr="001F65F1" w:rsidTr="00DF5034">
        <w:tc>
          <w:tcPr>
            <w:tcW w:w="223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07-08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Satisfactory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65</w:t>
            </w:r>
          </w:p>
        </w:tc>
      </w:tr>
      <w:tr w:rsidR="00A11190" w:rsidRPr="001F65F1" w:rsidTr="00DF5034">
        <w:tc>
          <w:tcPr>
            <w:tcW w:w="223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04-06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Adequate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2.5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50</w:t>
            </w:r>
          </w:p>
        </w:tc>
      </w:tr>
      <w:tr w:rsidR="00A11190" w:rsidRPr="001F65F1" w:rsidTr="00DF5034">
        <w:tc>
          <w:tcPr>
            <w:tcW w:w="223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03-01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Poor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0</w:t>
            </w:r>
          </w:p>
        </w:tc>
      </w:tr>
      <w:tr w:rsidR="00A11190" w:rsidRPr="001F65F1" w:rsidTr="00DF5034">
        <w:tc>
          <w:tcPr>
            <w:tcW w:w="223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Unsatisfactory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0</w:t>
            </w:r>
          </w:p>
        </w:tc>
      </w:tr>
    </w:tbl>
    <w:p w:rsidR="00A11190" w:rsidRPr="00DF5034" w:rsidRDefault="00DF5034" w:rsidP="00A11190">
      <w:pPr>
        <w:rPr>
          <w:rFonts w:ascii="Times New Roman" w:hAnsi="Times New Roman"/>
          <w:b/>
          <w:lang w:val="en-US"/>
        </w:rPr>
      </w:pPr>
      <w:r w:rsidRPr="00DF5034">
        <w:rPr>
          <w:rFonts w:ascii="Times New Roman" w:hAnsi="Times New Roman"/>
          <w:b/>
          <w:lang w:val="en-US"/>
        </w:rPr>
        <w:br/>
      </w:r>
      <w:r w:rsidR="00A11190" w:rsidRPr="00DF5034">
        <w:rPr>
          <w:rFonts w:ascii="Times New Roman" w:hAnsi="Times New Roman"/>
          <w:b/>
          <w:lang w:val="en-US"/>
        </w:rPr>
        <w:t xml:space="preserve">GERMANY-HIGH SCHOOL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165"/>
        <w:gridCol w:w="4111"/>
        <w:gridCol w:w="1275"/>
      </w:tblGrid>
      <w:tr w:rsidR="00A11190" w:rsidRPr="00DF5034" w:rsidTr="00DF5034">
        <w:tc>
          <w:tcPr>
            <w:tcW w:w="2196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lang w:val="en-US"/>
              </w:rPr>
            </w:pPr>
            <w:r w:rsidRPr="00DF5034">
              <w:rPr>
                <w:b/>
                <w:lang w:val="en-US"/>
              </w:rPr>
              <w:t>Grade</w:t>
            </w:r>
          </w:p>
        </w:tc>
        <w:tc>
          <w:tcPr>
            <w:tcW w:w="216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lang w:val="en-US"/>
              </w:rPr>
            </w:pPr>
            <w:r w:rsidRPr="00DF5034">
              <w:rPr>
                <w:b/>
                <w:lang w:val="en-US"/>
              </w:rPr>
              <w:t>Grade description</w:t>
            </w:r>
          </w:p>
        </w:tc>
        <w:tc>
          <w:tcPr>
            <w:tcW w:w="4111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lang w:val="en-US"/>
              </w:rPr>
            </w:pPr>
            <w:r w:rsidRPr="00DF5034">
              <w:rPr>
                <w:b/>
                <w:lang w:val="en-US"/>
              </w:rPr>
              <w:t>Polish matriculation exam grade</w:t>
            </w:r>
            <w:r w:rsidR="00DF5034" w:rsidRPr="00DF5034">
              <w:rPr>
                <w:b/>
                <w:lang w:val="en-US"/>
              </w:rPr>
              <w:t xml:space="preserve"> </w:t>
            </w:r>
            <w:r w:rsidRPr="00DF5034">
              <w:rPr>
                <w:b/>
                <w:lang w:val="en-US"/>
              </w:rPr>
              <w:t>(old)</w:t>
            </w:r>
          </w:p>
        </w:tc>
        <w:tc>
          <w:tcPr>
            <w:tcW w:w="127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lang w:val="en-US"/>
              </w:rPr>
            </w:pPr>
            <w:r w:rsidRPr="00DF5034">
              <w:rPr>
                <w:b/>
                <w:lang w:val="en-US"/>
              </w:rPr>
              <w:t>Points</w:t>
            </w:r>
          </w:p>
        </w:tc>
      </w:tr>
      <w:tr w:rsidR="00A11190" w:rsidRPr="00DF5034" w:rsidTr="00DF5034">
        <w:tc>
          <w:tcPr>
            <w:tcW w:w="2196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1</w:t>
            </w:r>
          </w:p>
        </w:tc>
        <w:tc>
          <w:tcPr>
            <w:tcW w:w="2165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Excellent</w:t>
            </w:r>
          </w:p>
        </w:tc>
        <w:tc>
          <w:tcPr>
            <w:tcW w:w="4111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100</w:t>
            </w:r>
          </w:p>
        </w:tc>
      </w:tr>
      <w:tr w:rsidR="00A11190" w:rsidRPr="00DF5034" w:rsidTr="00DF5034">
        <w:tc>
          <w:tcPr>
            <w:tcW w:w="2196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2</w:t>
            </w:r>
          </w:p>
        </w:tc>
        <w:tc>
          <w:tcPr>
            <w:tcW w:w="2165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Good</w:t>
            </w:r>
          </w:p>
        </w:tc>
        <w:tc>
          <w:tcPr>
            <w:tcW w:w="4111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4,5</w:t>
            </w:r>
          </w:p>
        </w:tc>
        <w:tc>
          <w:tcPr>
            <w:tcW w:w="1275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90</w:t>
            </w:r>
          </w:p>
        </w:tc>
      </w:tr>
      <w:tr w:rsidR="00A11190" w:rsidRPr="00DF5034" w:rsidTr="00DF5034">
        <w:tc>
          <w:tcPr>
            <w:tcW w:w="2196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3</w:t>
            </w:r>
          </w:p>
        </w:tc>
        <w:tc>
          <w:tcPr>
            <w:tcW w:w="2165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Fair</w:t>
            </w:r>
          </w:p>
        </w:tc>
        <w:tc>
          <w:tcPr>
            <w:tcW w:w="4111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3,5</w:t>
            </w:r>
          </w:p>
        </w:tc>
        <w:tc>
          <w:tcPr>
            <w:tcW w:w="1275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75</w:t>
            </w:r>
          </w:p>
        </w:tc>
      </w:tr>
      <w:tr w:rsidR="00A11190" w:rsidRPr="001F65F1" w:rsidTr="00DF5034">
        <w:tc>
          <w:tcPr>
            <w:tcW w:w="2196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4</w:t>
            </w:r>
          </w:p>
        </w:tc>
        <w:tc>
          <w:tcPr>
            <w:tcW w:w="2165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Adequate</w:t>
            </w:r>
          </w:p>
        </w:tc>
        <w:tc>
          <w:tcPr>
            <w:tcW w:w="4111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65</w:t>
            </w:r>
          </w:p>
        </w:tc>
      </w:tr>
      <w:tr w:rsidR="00A11190" w:rsidRPr="001F65F1" w:rsidTr="00DF5034">
        <w:tc>
          <w:tcPr>
            <w:tcW w:w="2196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5</w:t>
            </w:r>
          </w:p>
        </w:tc>
        <w:tc>
          <w:tcPr>
            <w:tcW w:w="2165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Inadequate</w:t>
            </w:r>
          </w:p>
        </w:tc>
        <w:tc>
          <w:tcPr>
            <w:tcW w:w="4111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50</w:t>
            </w:r>
          </w:p>
        </w:tc>
      </w:tr>
      <w:tr w:rsidR="00A11190" w:rsidRPr="001F65F1" w:rsidTr="00DF5034">
        <w:tc>
          <w:tcPr>
            <w:tcW w:w="2196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6</w:t>
            </w:r>
          </w:p>
        </w:tc>
        <w:tc>
          <w:tcPr>
            <w:tcW w:w="2165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Unsatisfactory</w:t>
            </w:r>
          </w:p>
        </w:tc>
        <w:tc>
          <w:tcPr>
            <w:tcW w:w="4111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Fail</w:t>
            </w:r>
          </w:p>
        </w:tc>
        <w:tc>
          <w:tcPr>
            <w:tcW w:w="1275" w:type="dxa"/>
            <w:shd w:val="clear" w:color="auto" w:fill="auto"/>
          </w:tcPr>
          <w:p w:rsidR="00A11190" w:rsidRPr="001F65F1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1F65F1">
              <w:rPr>
                <w:lang w:val="en-US"/>
              </w:rPr>
              <w:t>0</w:t>
            </w:r>
          </w:p>
        </w:tc>
      </w:tr>
    </w:tbl>
    <w:p w:rsidR="00A11190" w:rsidRPr="00DF5034" w:rsidRDefault="00DF5034" w:rsidP="00A11190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/>
      </w:r>
      <w:r w:rsidR="00A11190" w:rsidRPr="00DF5034">
        <w:rPr>
          <w:rFonts w:ascii="Times New Roman" w:hAnsi="Times New Roman"/>
          <w:b/>
          <w:lang w:val="en-US"/>
        </w:rPr>
        <w:t>RUSSIA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4111"/>
        <w:gridCol w:w="1275"/>
      </w:tblGrid>
      <w:tr w:rsidR="00A11190" w:rsidRPr="00DF5034" w:rsidTr="00DF5034">
        <w:tc>
          <w:tcPr>
            <w:tcW w:w="223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lang w:val="en-US"/>
              </w:rPr>
            </w:pPr>
            <w:r w:rsidRPr="00DF5034">
              <w:rPr>
                <w:b/>
                <w:lang w:val="en-US"/>
              </w:rPr>
              <w:t>Grade</w:t>
            </w:r>
          </w:p>
        </w:tc>
        <w:tc>
          <w:tcPr>
            <w:tcW w:w="2126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lang w:val="en-US"/>
              </w:rPr>
            </w:pPr>
            <w:r w:rsidRPr="00DF5034">
              <w:rPr>
                <w:b/>
                <w:lang w:val="en-US"/>
              </w:rPr>
              <w:t>Grade description</w:t>
            </w:r>
          </w:p>
        </w:tc>
        <w:tc>
          <w:tcPr>
            <w:tcW w:w="4111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lang w:val="en-US"/>
              </w:rPr>
            </w:pPr>
            <w:r w:rsidRPr="00DF5034">
              <w:rPr>
                <w:b/>
                <w:lang w:val="en-US"/>
              </w:rPr>
              <w:t>Polish matriculation exam grade</w:t>
            </w:r>
            <w:r w:rsidR="00DF5034" w:rsidRPr="00DF5034">
              <w:rPr>
                <w:b/>
                <w:lang w:val="en-US"/>
              </w:rPr>
              <w:t xml:space="preserve"> </w:t>
            </w:r>
            <w:r w:rsidRPr="00DF5034">
              <w:rPr>
                <w:b/>
                <w:lang w:val="en-US"/>
              </w:rPr>
              <w:t>(old)</w:t>
            </w:r>
          </w:p>
        </w:tc>
        <w:tc>
          <w:tcPr>
            <w:tcW w:w="127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lang w:val="en-US"/>
              </w:rPr>
            </w:pPr>
            <w:r w:rsidRPr="00DF5034">
              <w:rPr>
                <w:b/>
                <w:lang w:val="en-US"/>
              </w:rPr>
              <w:t>Points</w:t>
            </w:r>
          </w:p>
        </w:tc>
      </w:tr>
      <w:tr w:rsidR="00A11190" w:rsidRPr="00DF5034" w:rsidTr="00DF5034">
        <w:tc>
          <w:tcPr>
            <w:tcW w:w="223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DF5034">
              <w:rPr>
                <w:lang w:val="en-US"/>
              </w:rPr>
              <w:t>5.00</w:t>
            </w:r>
          </w:p>
        </w:tc>
        <w:tc>
          <w:tcPr>
            <w:tcW w:w="2126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DF5034">
              <w:rPr>
                <w:lang w:val="en-US"/>
              </w:rPr>
              <w:t>Excellent</w:t>
            </w:r>
          </w:p>
        </w:tc>
        <w:tc>
          <w:tcPr>
            <w:tcW w:w="4111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DF5034">
              <w:rPr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DF5034">
              <w:rPr>
                <w:lang w:val="en-US"/>
              </w:rPr>
              <w:t>100</w:t>
            </w:r>
          </w:p>
        </w:tc>
      </w:tr>
      <w:tr w:rsidR="00A11190" w:rsidRPr="00DF5034" w:rsidTr="00DF5034">
        <w:tc>
          <w:tcPr>
            <w:tcW w:w="223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DF5034">
              <w:rPr>
                <w:lang w:val="en-US"/>
              </w:rPr>
              <w:t>4.00-4.99</w:t>
            </w:r>
          </w:p>
        </w:tc>
        <w:tc>
          <w:tcPr>
            <w:tcW w:w="2126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DF5034">
              <w:rPr>
                <w:lang w:val="en-US"/>
              </w:rPr>
              <w:t>Good</w:t>
            </w:r>
          </w:p>
        </w:tc>
        <w:tc>
          <w:tcPr>
            <w:tcW w:w="4111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DF5034">
              <w:rPr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DF5034">
              <w:rPr>
                <w:lang w:val="en-US"/>
              </w:rPr>
              <w:t>80</w:t>
            </w:r>
          </w:p>
        </w:tc>
      </w:tr>
      <w:tr w:rsidR="00A11190" w:rsidRPr="00DF5034" w:rsidTr="00DF5034">
        <w:tc>
          <w:tcPr>
            <w:tcW w:w="223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DF5034">
              <w:rPr>
                <w:lang w:val="en-US"/>
              </w:rPr>
              <w:t>3.00-3.99</w:t>
            </w:r>
          </w:p>
        </w:tc>
        <w:tc>
          <w:tcPr>
            <w:tcW w:w="2126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DF5034">
              <w:rPr>
                <w:lang w:val="en-US"/>
              </w:rPr>
              <w:t>Satisfactory</w:t>
            </w:r>
          </w:p>
        </w:tc>
        <w:tc>
          <w:tcPr>
            <w:tcW w:w="4111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DF5034">
              <w:rPr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DF5034">
              <w:rPr>
                <w:lang w:val="en-US"/>
              </w:rPr>
              <w:t>65</w:t>
            </w:r>
          </w:p>
        </w:tc>
      </w:tr>
      <w:tr w:rsidR="00A11190" w:rsidRPr="00DF5034" w:rsidTr="00DF5034">
        <w:tc>
          <w:tcPr>
            <w:tcW w:w="223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DF5034">
              <w:rPr>
                <w:lang w:val="en-US"/>
              </w:rPr>
              <w:t>2.00-2.99</w:t>
            </w:r>
          </w:p>
        </w:tc>
        <w:tc>
          <w:tcPr>
            <w:tcW w:w="2126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DF5034">
              <w:rPr>
                <w:lang w:val="en-US"/>
              </w:rPr>
              <w:t>Unsatisfactory</w:t>
            </w:r>
          </w:p>
        </w:tc>
        <w:tc>
          <w:tcPr>
            <w:tcW w:w="4111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DF5034">
              <w:rPr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lang w:val="en-US"/>
              </w:rPr>
            </w:pPr>
            <w:r w:rsidRPr="00DF5034">
              <w:rPr>
                <w:lang w:val="en-US"/>
              </w:rPr>
              <w:t>-</w:t>
            </w:r>
          </w:p>
        </w:tc>
      </w:tr>
    </w:tbl>
    <w:p w:rsidR="00A11190" w:rsidRDefault="00A11190" w:rsidP="00A11190">
      <w:pPr>
        <w:rPr>
          <w:rFonts w:ascii="Times New Roman" w:hAnsi="Times New Roman"/>
          <w:sz w:val="40"/>
          <w:szCs w:val="40"/>
          <w:lang w:val="en-US"/>
        </w:rPr>
      </w:pPr>
    </w:p>
    <w:p w:rsidR="00A11190" w:rsidRPr="00DF5034" w:rsidRDefault="00DF5034" w:rsidP="00A11190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/>
      </w:r>
      <w:r w:rsidR="00A11190" w:rsidRPr="00DF5034">
        <w:rPr>
          <w:rFonts w:ascii="Times New Roman" w:hAnsi="Times New Roman"/>
          <w:b/>
          <w:lang w:val="en-US"/>
        </w:rPr>
        <w:t xml:space="preserve">REPUBLIC OF INDIA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154"/>
        <w:gridCol w:w="3969"/>
        <w:gridCol w:w="1559"/>
      </w:tblGrid>
      <w:tr w:rsidR="00A11190" w:rsidRPr="00DF5034" w:rsidTr="00DF5034">
        <w:tc>
          <w:tcPr>
            <w:tcW w:w="2065" w:type="dxa"/>
            <w:shd w:val="clear" w:color="auto" w:fill="auto"/>
          </w:tcPr>
          <w:p w:rsidR="00A11190" w:rsidRPr="00DF5034" w:rsidRDefault="00A11190" w:rsidP="00DF5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F5034">
              <w:rPr>
                <w:rFonts w:ascii="Times New Roman" w:hAnsi="Times New Roman"/>
                <w:b/>
                <w:lang w:val="en-US"/>
              </w:rPr>
              <w:t>Grade</w:t>
            </w:r>
          </w:p>
        </w:tc>
        <w:tc>
          <w:tcPr>
            <w:tcW w:w="2154" w:type="dxa"/>
            <w:shd w:val="clear" w:color="auto" w:fill="auto"/>
          </w:tcPr>
          <w:p w:rsidR="00A11190" w:rsidRPr="00DF5034" w:rsidRDefault="00A11190" w:rsidP="00DF5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F5034">
              <w:rPr>
                <w:rFonts w:ascii="Times New Roman" w:hAnsi="Times New Roman"/>
                <w:b/>
                <w:lang w:val="en-US"/>
              </w:rPr>
              <w:t>Grade description</w:t>
            </w:r>
          </w:p>
        </w:tc>
        <w:tc>
          <w:tcPr>
            <w:tcW w:w="3969" w:type="dxa"/>
            <w:shd w:val="clear" w:color="auto" w:fill="auto"/>
          </w:tcPr>
          <w:p w:rsidR="00A11190" w:rsidRPr="00DF5034" w:rsidRDefault="00A11190" w:rsidP="00DF5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F5034">
              <w:rPr>
                <w:rFonts w:ascii="Times New Roman" w:hAnsi="Times New Roman"/>
                <w:b/>
                <w:lang w:val="en-US"/>
              </w:rPr>
              <w:t>Polish matriculation exam grade</w:t>
            </w:r>
            <w:r w:rsidR="00DF503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F5034">
              <w:rPr>
                <w:rFonts w:ascii="Times New Roman" w:hAnsi="Times New Roman"/>
                <w:b/>
                <w:lang w:val="en-US"/>
              </w:rPr>
              <w:t>(old)</w:t>
            </w:r>
          </w:p>
        </w:tc>
        <w:tc>
          <w:tcPr>
            <w:tcW w:w="1559" w:type="dxa"/>
            <w:shd w:val="clear" w:color="auto" w:fill="auto"/>
          </w:tcPr>
          <w:p w:rsidR="00A11190" w:rsidRPr="00DF5034" w:rsidRDefault="00A11190" w:rsidP="00DF5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F5034">
              <w:rPr>
                <w:rFonts w:ascii="Times New Roman" w:hAnsi="Times New Roman"/>
                <w:b/>
                <w:lang w:val="en-US"/>
              </w:rPr>
              <w:t>Points</w:t>
            </w:r>
          </w:p>
        </w:tc>
      </w:tr>
      <w:tr w:rsidR="00A11190" w:rsidRPr="00DF5034" w:rsidTr="00DF5034">
        <w:tc>
          <w:tcPr>
            <w:tcW w:w="206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91-100</w:t>
            </w:r>
          </w:p>
        </w:tc>
        <w:tc>
          <w:tcPr>
            <w:tcW w:w="2154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A1</w:t>
            </w:r>
          </w:p>
        </w:tc>
        <w:tc>
          <w:tcPr>
            <w:tcW w:w="396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100</w:t>
            </w:r>
          </w:p>
        </w:tc>
      </w:tr>
      <w:tr w:rsidR="00A11190" w:rsidRPr="00DF5034" w:rsidTr="00DF5034">
        <w:tc>
          <w:tcPr>
            <w:tcW w:w="206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81-90</w:t>
            </w:r>
          </w:p>
        </w:tc>
        <w:tc>
          <w:tcPr>
            <w:tcW w:w="2154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A2</w:t>
            </w:r>
          </w:p>
        </w:tc>
        <w:tc>
          <w:tcPr>
            <w:tcW w:w="396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4,5</w:t>
            </w:r>
          </w:p>
        </w:tc>
        <w:tc>
          <w:tcPr>
            <w:tcW w:w="15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90</w:t>
            </w:r>
          </w:p>
        </w:tc>
      </w:tr>
      <w:tr w:rsidR="00A11190" w:rsidRPr="00DF5034" w:rsidTr="00DF5034">
        <w:tc>
          <w:tcPr>
            <w:tcW w:w="206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71-80</w:t>
            </w:r>
          </w:p>
        </w:tc>
        <w:tc>
          <w:tcPr>
            <w:tcW w:w="2154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B1</w:t>
            </w:r>
          </w:p>
        </w:tc>
        <w:tc>
          <w:tcPr>
            <w:tcW w:w="396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80</w:t>
            </w:r>
          </w:p>
        </w:tc>
      </w:tr>
      <w:tr w:rsidR="00A11190" w:rsidRPr="00DF5034" w:rsidTr="00DF5034">
        <w:tc>
          <w:tcPr>
            <w:tcW w:w="206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61-70</w:t>
            </w:r>
          </w:p>
        </w:tc>
        <w:tc>
          <w:tcPr>
            <w:tcW w:w="2154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B2</w:t>
            </w:r>
          </w:p>
        </w:tc>
        <w:tc>
          <w:tcPr>
            <w:tcW w:w="396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3,5</w:t>
            </w:r>
          </w:p>
        </w:tc>
        <w:tc>
          <w:tcPr>
            <w:tcW w:w="15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75</w:t>
            </w:r>
          </w:p>
        </w:tc>
      </w:tr>
      <w:tr w:rsidR="00A11190" w:rsidRPr="00DF5034" w:rsidTr="00DF5034">
        <w:tc>
          <w:tcPr>
            <w:tcW w:w="206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51-60</w:t>
            </w:r>
          </w:p>
        </w:tc>
        <w:tc>
          <w:tcPr>
            <w:tcW w:w="2154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C1</w:t>
            </w:r>
          </w:p>
        </w:tc>
        <w:tc>
          <w:tcPr>
            <w:tcW w:w="396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65</w:t>
            </w:r>
          </w:p>
        </w:tc>
      </w:tr>
      <w:tr w:rsidR="00A11190" w:rsidRPr="00DF5034" w:rsidTr="00DF5034">
        <w:tc>
          <w:tcPr>
            <w:tcW w:w="206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41-50</w:t>
            </w:r>
          </w:p>
        </w:tc>
        <w:tc>
          <w:tcPr>
            <w:tcW w:w="2154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C2</w:t>
            </w:r>
          </w:p>
        </w:tc>
        <w:tc>
          <w:tcPr>
            <w:tcW w:w="396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2.5</w:t>
            </w:r>
          </w:p>
        </w:tc>
        <w:tc>
          <w:tcPr>
            <w:tcW w:w="15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50</w:t>
            </w:r>
          </w:p>
        </w:tc>
      </w:tr>
      <w:tr w:rsidR="00A11190" w:rsidRPr="00DF5034" w:rsidTr="00DF5034">
        <w:tc>
          <w:tcPr>
            <w:tcW w:w="206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33-40</w:t>
            </w:r>
          </w:p>
        </w:tc>
        <w:tc>
          <w:tcPr>
            <w:tcW w:w="2154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50</w:t>
            </w:r>
          </w:p>
        </w:tc>
      </w:tr>
      <w:tr w:rsidR="00A11190" w:rsidRPr="00DF5034" w:rsidTr="00DF5034">
        <w:tc>
          <w:tcPr>
            <w:tcW w:w="206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21-32</w:t>
            </w:r>
          </w:p>
        </w:tc>
        <w:tc>
          <w:tcPr>
            <w:tcW w:w="2154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E1</w:t>
            </w:r>
          </w:p>
        </w:tc>
        <w:tc>
          <w:tcPr>
            <w:tcW w:w="396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-</w:t>
            </w:r>
          </w:p>
        </w:tc>
      </w:tr>
      <w:tr w:rsidR="00A11190" w:rsidRPr="00DF5034" w:rsidTr="00DF5034">
        <w:tc>
          <w:tcPr>
            <w:tcW w:w="2065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20</w:t>
            </w:r>
          </w:p>
        </w:tc>
        <w:tc>
          <w:tcPr>
            <w:tcW w:w="2154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E2</w:t>
            </w:r>
          </w:p>
        </w:tc>
        <w:tc>
          <w:tcPr>
            <w:tcW w:w="396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-</w:t>
            </w:r>
          </w:p>
        </w:tc>
      </w:tr>
    </w:tbl>
    <w:p w:rsidR="00A11190" w:rsidRPr="00DF5034" w:rsidRDefault="00DF5034" w:rsidP="00A11190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/>
      </w:r>
      <w:r w:rsidR="00A11190" w:rsidRPr="00DF5034">
        <w:rPr>
          <w:rFonts w:ascii="Times New Roman" w:hAnsi="Times New Roman"/>
          <w:b/>
          <w:lang w:val="en-US"/>
        </w:rPr>
        <w:t>REPUBLIC OF CAMEROON (English System)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3969"/>
        <w:gridCol w:w="1559"/>
      </w:tblGrid>
      <w:tr w:rsidR="00A11190" w:rsidRPr="00DF5034" w:rsidTr="00DF5034">
        <w:trPr>
          <w:trHeight w:val="171"/>
        </w:trPr>
        <w:tc>
          <w:tcPr>
            <w:tcW w:w="959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Grade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Grade description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Polish matriculation exam grade</w:t>
            </w:r>
            <w:r w:rsidR="00AA2E8E">
              <w:rPr>
                <w:b/>
                <w:sz w:val="22"/>
                <w:lang w:val="en-US"/>
              </w:rPr>
              <w:t xml:space="preserve"> </w:t>
            </w:r>
            <w:r w:rsidRPr="00DF5034">
              <w:rPr>
                <w:b/>
                <w:sz w:val="22"/>
                <w:lang w:val="en-US"/>
              </w:rPr>
              <w:t>(old)</w:t>
            </w:r>
          </w:p>
        </w:tc>
        <w:tc>
          <w:tcPr>
            <w:tcW w:w="15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DF5034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DF5034" w:rsidTr="00DF5034">
        <w:tc>
          <w:tcPr>
            <w:tcW w:w="9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First Class</w:t>
            </w:r>
          </w:p>
        </w:tc>
        <w:tc>
          <w:tcPr>
            <w:tcW w:w="396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100</w:t>
            </w:r>
          </w:p>
        </w:tc>
      </w:tr>
      <w:tr w:rsidR="00A11190" w:rsidRPr="00DF5034" w:rsidTr="00DF5034">
        <w:tc>
          <w:tcPr>
            <w:tcW w:w="9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A-</w:t>
            </w:r>
          </w:p>
        </w:tc>
        <w:tc>
          <w:tcPr>
            <w:tcW w:w="3260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Second Class (Upper Division)</w:t>
            </w:r>
          </w:p>
        </w:tc>
        <w:tc>
          <w:tcPr>
            <w:tcW w:w="396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4,5</w:t>
            </w:r>
          </w:p>
        </w:tc>
        <w:tc>
          <w:tcPr>
            <w:tcW w:w="15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90</w:t>
            </w:r>
          </w:p>
        </w:tc>
      </w:tr>
      <w:tr w:rsidR="00A11190" w:rsidRPr="00DF5034" w:rsidTr="00DF5034">
        <w:tc>
          <w:tcPr>
            <w:tcW w:w="9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B</w:t>
            </w:r>
          </w:p>
        </w:tc>
        <w:tc>
          <w:tcPr>
            <w:tcW w:w="3260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Second Class (Lower Division)</w:t>
            </w:r>
          </w:p>
        </w:tc>
        <w:tc>
          <w:tcPr>
            <w:tcW w:w="396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80</w:t>
            </w:r>
          </w:p>
        </w:tc>
      </w:tr>
      <w:tr w:rsidR="00A11190" w:rsidRPr="00DF5034" w:rsidTr="00DF5034">
        <w:tc>
          <w:tcPr>
            <w:tcW w:w="9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C</w:t>
            </w:r>
          </w:p>
        </w:tc>
        <w:tc>
          <w:tcPr>
            <w:tcW w:w="3260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Pass</w:t>
            </w:r>
          </w:p>
        </w:tc>
        <w:tc>
          <w:tcPr>
            <w:tcW w:w="396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11190" w:rsidRPr="00DF5034" w:rsidRDefault="00A11190" w:rsidP="00DF5034">
            <w:pPr>
              <w:pStyle w:val="Bezodstpw"/>
              <w:jc w:val="center"/>
              <w:rPr>
                <w:sz w:val="22"/>
                <w:lang w:val="en-US"/>
              </w:rPr>
            </w:pPr>
            <w:r w:rsidRPr="00DF5034">
              <w:rPr>
                <w:sz w:val="22"/>
                <w:lang w:val="en-US"/>
              </w:rPr>
              <w:t>65</w:t>
            </w:r>
          </w:p>
        </w:tc>
      </w:tr>
    </w:tbl>
    <w:p w:rsidR="00A11190" w:rsidRPr="00DF5034" w:rsidRDefault="00DF5034" w:rsidP="00A11190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/>
      </w:r>
      <w:r w:rsidR="00A11190" w:rsidRPr="00DF5034">
        <w:rPr>
          <w:rFonts w:ascii="Times New Roman" w:hAnsi="Times New Roman"/>
          <w:b/>
          <w:lang w:val="en-US"/>
        </w:rPr>
        <w:t>GREAT BRITAN</w:t>
      </w:r>
    </w:p>
    <w:tbl>
      <w:tblPr>
        <w:tblpPr w:leftFromText="141" w:rightFromText="141" w:vertAnchor="text" w:horzAnchor="margin" w:tblpY="21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722"/>
        <w:gridCol w:w="1276"/>
        <w:gridCol w:w="3827"/>
        <w:gridCol w:w="1559"/>
      </w:tblGrid>
      <w:tr w:rsidR="00A11190" w:rsidRPr="00DF5034" w:rsidTr="00DF5034">
        <w:tc>
          <w:tcPr>
            <w:tcW w:w="1363" w:type="dxa"/>
            <w:shd w:val="clear" w:color="auto" w:fill="auto"/>
            <w:vAlign w:val="center"/>
            <w:hideMark/>
          </w:tcPr>
          <w:p w:rsidR="00A11190" w:rsidRPr="00AA2E8E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A2E8E">
              <w:rPr>
                <w:b/>
                <w:sz w:val="22"/>
                <w:lang w:val="en-US"/>
              </w:rPr>
              <w:t>Grade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A11190" w:rsidRPr="00AA2E8E" w:rsidRDefault="00A11190" w:rsidP="00DF5034">
            <w:pPr>
              <w:pStyle w:val="Bezodstpw"/>
              <w:jc w:val="center"/>
              <w:rPr>
                <w:rFonts w:eastAsia="Times New Roman"/>
                <w:b/>
                <w:bCs/>
                <w:sz w:val="22"/>
                <w:lang w:val="en-US" w:eastAsia="pl-PL"/>
              </w:rPr>
            </w:pPr>
            <w:r w:rsidRPr="00AA2E8E">
              <w:rPr>
                <w:rFonts w:eastAsia="Times New Roman"/>
                <w:b/>
                <w:bCs/>
                <w:sz w:val="22"/>
                <w:lang w:val="en-US" w:eastAsia="pl-PL"/>
              </w:rPr>
              <w:t>O Level Grade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1190" w:rsidRPr="00AA2E8E" w:rsidRDefault="00A11190" w:rsidP="00DF5034">
            <w:pPr>
              <w:pStyle w:val="Bezodstpw"/>
              <w:jc w:val="center"/>
              <w:rPr>
                <w:rFonts w:eastAsia="Times New Roman"/>
                <w:b/>
                <w:bCs/>
                <w:sz w:val="22"/>
                <w:lang w:val="en-US" w:eastAsia="pl-PL"/>
              </w:rPr>
            </w:pPr>
            <w:r w:rsidRPr="00AA2E8E">
              <w:rPr>
                <w:rFonts w:eastAsia="Times New Roman"/>
                <w:b/>
                <w:bCs/>
                <w:sz w:val="22"/>
                <w:lang w:val="en-US" w:eastAsia="pl-PL"/>
              </w:rPr>
              <w:t>CSE Grade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A11190" w:rsidRPr="00AA2E8E" w:rsidRDefault="00A11190" w:rsidP="00DF5034">
            <w:pPr>
              <w:pStyle w:val="Bezodstpw"/>
              <w:jc w:val="center"/>
              <w:rPr>
                <w:rFonts w:eastAsia="Times New Roman"/>
                <w:b/>
                <w:bCs/>
                <w:sz w:val="22"/>
                <w:lang w:val="en-US" w:eastAsia="pl-PL"/>
              </w:rPr>
            </w:pPr>
            <w:r w:rsidRPr="00AA2E8E">
              <w:rPr>
                <w:b/>
                <w:sz w:val="22"/>
                <w:lang w:val="en-US"/>
              </w:rPr>
              <w:t>Polish matriculation exam grade</w:t>
            </w:r>
            <w:r w:rsidR="00AA2E8E">
              <w:rPr>
                <w:b/>
                <w:sz w:val="22"/>
                <w:lang w:val="en-US"/>
              </w:rPr>
              <w:t xml:space="preserve"> </w:t>
            </w:r>
            <w:r w:rsidRPr="00AA2E8E">
              <w:rPr>
                <w:b/>
                <w:sz w:val="22"/>
                <w:lang w:val="en-US"/>
              </w:rPr>
              <w:t>(old)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AA2E8E" w:rsidRDefault="00A11190" w:rsidP="00DF5034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AA2E8E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DF5034" w:rsidTr="00DF5034">
        <w:tc>
          <w:tcPr>
            <w:tcW w:w="1363" w:type="dxa"/>
            <w:shd w:val="clear" w:color="auto" w:fill="auto"/>
            <w:hideMark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722" w:type="dxa"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AA2E8E">
              <w:rPr>
                <w:rFonts w:ascii="Times New Roman" w:eastAsia="Times New Roman" w:hAnsi="Times New Roman"/>
                <w:i/>
                <w:iCs/>
                <w:lang w:val="en-US" w:eastAsia="pl-PL"/>
              </w:rPr>
              <w:t>1975 onwards</w:t>
            </w:r>
          </w:p>
        </w:tc>
        <w:tc>
          <w:tcPr>
            <w:tcW w:w="1276" w:type="dxa"/>
            <w:shd w:val="clear" w:color="auto" w:fill="auto"/>
            <w:hideMark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</w:p>
        </w:tc>
      </w:tr>
      <w:tr w:rsidR="00A11190" w:rsidRPr="00DF5034" w:rsidTr="00AA2E8E">
        <w:trPr>
          <w:trHeight w:val="328"/>
        </w:trPr>
        <w:tc>
          <w:tcPr>
            <w:tcW w:w="1363" w:type="dxa"/>
            <w:shd w:val="clear" w:color="auto" w:fill="auto"/>
            <w:hideMark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AA2E8E">
              <w:rPr>
                <w:rFonts w:ascii="Times New Roman" w:eastAsia="Times New Roman" w:hAnsi="Times New Roman"/>
                <w:lang w:val="en-US" w:eastAsia="pl-PL"/>
              </w:rPr>
              <w:t>A / A*</w:t>
            </w:r>
          </w:p>
        </w:tc>
        <w:tc>
          <w:tcPr>
            <w:tcW w:w="1722" w:type="dxa"/>
            <w:shd w:val="clear" w:color="auto" w:fill="auto"/>
          </w:tcPr>
          <w:p w:rsidR="00A11190" w:rsidRPr="00AA2E8E" w:rsidRDefault="00AA2E8E" w:rsidP="00AA2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AA2E8E">
              <w:rPr>
                <w:rFonts w:ascii="Times New Roman" w:eastAsia="Times New Roman" w:hAnsi="Times New Roman"/>
                <w:lang w:val="en-US" w:eastAsia="pl-PL"/>
              </w:rPr>
              <w:t>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AA2E8E">
              <w:rPr>
                <w:rFonts w:ascii="Times New Roman" w:eastAsia="Times New Roman" w:hAnsi="Times New Roman"/>
                <w:lang w:val="en-US" w:eastAsia="pl-PL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AA2E8E">
              <w:rPr>
                <w:rFonts w:ascii="Times New Roman" w:eastAsia="Times New Roman" w:hAnsi="Times New Roman"/>
                <w:lang w:val="en-US" w:eastAsia="pl-PL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AA2E8E">
              <w:rPr>
                <w:rFonts w:ascii="Times New Roman" w:eastAsia="Times New Roman" w:hAnsi="Times New Roman"/>
                <w:lang w:val="en-US" w:eastAsia="pl-PL"/>
              </w:rPr>
              <w:t>100</w:t>
            </w:r>
          </w:p>
        </w:tc>
      </w:tr>
      <w:tr w:rsidR="00A11190" w:rsidRPr="00DF5034" w:rsidTr="00AA2E8E">
        <w:trPr>
          <w:trHeight w:val="262"/>
        </w:trPr>
        <w:tc>
          <w:tcPr>
            <w:tcW w:w="1363" w:type="dxa"/>
            <w:shd w:val="clear" w:color="auto" w:fill="auto"/>
            <w:hideMark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AA2E8E">
              <w:rPr>
                <w:rFonts w:ascii="Times New Roman" w:eastAsia="Times New Roman" w:hAnsi="Times New Roman"/>
                <w:lang w:val="en-US" w:eastAsia="pl-PL"/>
              </w:rPr>
              <w:t>B</w:t>
            </w:r>
          </w:p>
        </w:tc>
        <w:tc>
          <w:tcPr>
            <w:tcW w:w="1722" w:type="dxa"/>
            <w:shd w:val="clear" w:color="auto" w:fill="auto"/>
          </w:tcPr>
          <w:p w:rsidR="00A11190" w:rsidRPr="00AA2E8E" w:rsidRDefault="00AA2E8E" w:rsidP="00AA2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AA2E8E">
              <w:rPr>
                <w:rFonts w:ascii="Times New Roman" w:eastAsia="Times New Roman" w:hAnsi="Times New Roman"/>
                <w:lang w:val="en-US" w:eastAsia="pl-PL"/>
              </w:rPr>
              <w:t>B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AA2E8E">
              <w:rPr>
                <w:rFonts w:ascii="Times New Roman" w:eastAsia="Times New Roman" w:hAnsi="Times New Roman"/>
                <w:lang w:val="en-US" w:eastAsia="pl-PL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AA2E8E">
              <w:rPr>
                <w:rFonts w:ascii="Times New Roman" w:eastAsia="Times New Roman" w:hAnsi="Times New Roman"/>
                <w:lang w:val="en-US" w:eastAsia="pl-PL"/>
              </w:rPr>
              <w:t>80</w:t>
            </w:r>
          </w:p>
        </w:tc>
      </w:tr>
      <w:tr w:rsidR="00A11190" w:rsidRPr="001F65F1" w:rsidTr="00AA2E8E">
        <w:trPr>
          <w:trHeight w:val="266"/>
        </w:trPr>
        <w:tc>
          <w:tcPr>
            <w:tcW w:w="1363" w:type="dxa"/>
            <w:shd w:val="clear" w:color="auto" w:fill="auto"/>
            <w:hideMark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AA2E8E">
              <w:rPr>
                <w:rFonts w:ascii="Times New Roman" w:eastAsia="Times New Roman" w:hAnsi="Times New Roman"/>
                <w:lang w:val="en-US" w:eastAsia="pl-PL"/>
              </w:rPr>
              <w:t>C</w:t>
            </w:r>
          </w:p>
        </w:tc>
        <w:tc>
          <w:tcPr>
            <w:tcW w:w="1722" w:type="dxa"/>
            <w:shd w:val="clear" w:color="auto" w:fill="auto"/>
          </w:tcPr>
          <w:p w:rsidR="00A11190" w:rsidRPr="00AA2E8E" w:rsidRDefault="00AA2E8E" w:rsidP="00AA2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AA2E8E">
              <w:rPr>
                <w:rFonts w:ascii="Times New Roman" w:eastAsia="Times New Roman" w:hAnsi="Times New Roman"/>
                <w:lang w:val="en-US" w:eastAsia="pl-PL"/>
              </w:rPr>
              <w:t>C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3,5</w:t>
            </w:r>
          </w:p>
        </w:tc>
        <w:tc>
          <w:tcPr>
            <w:tcW w:w="1559" w:type="dxa"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75</w:t>
            </w:r>
          </w:p>
        </w:tc>
      </w:tr>
      <w:tr w:rsidR="00A11190" w:rsidRPr="001F65F1" w:rsidTr="00DF5034">
        <w:tc>
          <w:tcPr>
            <w:tcW w:w="1363" w:type="dxa"/>
            <w:shd w:val="clear" w:color="auto" w:fill="auto"/>
            <w:hideMark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1722" w:type="dxa"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1276" w:type="dxa"/>
            <w:shd w:val="clear" w:color="auto" w:fill="auto"/>
            <w:hideMark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65</w:t>
            </w:r>
          </w:p>
        </w:tc>
      </w:tr>
      <w:tr w:rsidR="00A11190" w:rsidRPr="001F65F1" w:rsidTr="00DF5034">
        <w:tc>
          <w:tcPr>
            <w:tcW w:w="1363" w:type="dxa"/>
            <w:shd w:val="clear" w:color="auto" w:fill="auto"/>
            <w:hideMark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E</w:t>
            </w:r>
          </w:p>
        </w:tc>
        <w:tc>
          <w:tcPr>
            <w:tcW w:w="1722" w:type="dxa"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E</w:t>
            </w:r>
          </w:p>
        </w:tc>
        <w:tc>
          <w:tcPr>
            <w:tcW w:w="1276" w:type="dxa"/>
            <w:shd w:val="clear" w:color="auto" w:fill="auto"/>
            <w:hideMark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2,5</w:t>
            </w:r>
          </w:p>
        </w:tc>
        <w:tc>
          <w:tcPr>
            <w:tcW w:w="1559" w:type="dxa"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50</w:t>
            </w:r>
          </w:p>
        </w:tc>
      </w:tr>
      <w:tr w:rsidR="00A11190" w:rsidRPr="001F65F1" w:rsidTr="00AA2E8E">
        <w:tc>
          <w:tcPr>
            <w:tcW w:w="1363" w:type="dxa"/>
            <w:shd w:val="clear" w:color="auto" w:fill="auto"/>
            <w:hideMark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AA2E8E" w:rsidRDefault="00A11190" w:rsidP="00AA2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color w:val="404040"/>
                <w:lang w:eastAsia="pl-PL"/>
              </w:rPr>
              <w:t xml:space="preserve">U </w:t>
            </w:r>
          </w:p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lang w:eastAsia="pl-PL"/>
              </w:rPr>
            </w:pPr>
            <w:proofErr w:type="spellStart"/>
            <w:r w:rsidRPr="00AA2E8E">
              <w:rPr>
                <w:rFonts w:ascii="Times New Roman" w:eastAsia="Times New Roman" w:hAnsi="Times New Roman"/>
                <w:color w:val="404040"/>
                <w:u w:val="single"/>
                <w:lang w:eastAsia="pl-PL"/>
              </w:rPr>
              <w:t>ungraded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50</w:t>
            </w:r>
          </w:p>
        </w:tc>
      </w:tr>
      <w:tr w:rsidR="00A11190" w:rsidRPr="001F65F1" w:rsidTr="00DF5034">
        <w:tc>
          <w:tcPr>
            <w:tcW w:w="1363" w:type="dxa"/>
            <w:shd w:val="clear" w:color="auto" w:fill="auto"/>
            <w:hideMark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G</w:t>
            </w:r>
          </w:p>
        </w:tc>
        <w:tc>
          <w:tcPr>
            <w:tcW w:w="1722" w:type="dxa"/>
            <w:vMerge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3827" w:type="dxa"/>
            <w:vMerge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</w:tr>
      <w:tr w:rsidR="00A11190" w:rsidRPr="001F65F1" w:rsidTr="00DF5034">
        <w:tc>
          <w:tcPr>
            <w:tcW w:w="1363" w:type="dxa"/>
            <w:shd w:val="clear" w:color="auto" w:fill="auto"/>
            <w:hideMark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color w:val="404040"/>
                <w:lang w:eastAsia="pl-PL"/>
              </w:rPr>
              <w:t xml:space="preserve">U </w:t>
            </w:r>
            <w:proofErr w:type="spellStart"/>
            <w:r w:rsidRPr="00AA2E8E">
              <w:rPr>
                <w:rFonts w:ascii="Times New Roman" w:eastAsia="Times New Roman" w:hAnsi="Times New Roman"/>
                <w:color w:val="404040"/>
                <w:lang w:eastAsia="pl-PL"/>
              </w:rPr>
              <w:t>unclassified</w:t>
            </w:r>
            <w:proofErr w:type="spellEnd"/>
          </w:p>
        </w:tc>
        <w:tc>
          <w:tcPr>
            <w:tcW w:w="1722" w:type="dxa"/>
            <w:vMerge/>
            <w:shd w:val="clear" w:color="auto" w:fill="auto"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11190" w:rsidRPr="00AA2E8E" w:rsidRDefault="00A11190" w:rsidP="00CA4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color w:val="404040"/>
                <w:lang w:eastAsia="pl-PL"/>
              </w:rPr>
              <w:t>U (</w:t>
            </w:r>
            <w:proofErr w:type="spellStart"/>
            <w:r w:rsidRPr="00AA2E8E">
              <w:rPr>
                <w:rFonts w:ascii="Times New Roman" w:eastAsia="Times New Roman" w:hAnsi="Times New Roman"/>
                <w:color w:val="404040"/>
                <w:lang w:eastAsia="pl-PL"/>
              </w:rPr>
              <w:t>ungraded</w:t>
            </w:r>
            <w:proofErr w:type="spellEnd"/>
            <w:r w:rsidRPr="00AA2E8E">
              <w:rPr>
                <w:rFonts w:ascii="Times New Roman" w:eastAsia="Times New Roman" w:hAnsi="Times New Roman"/>
                <w:color w:val="404040"/>
                <w:lang w:eastAsia="pl-PL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11190" w:rsidRPr="00AA2E8E" w:rsidRDefault="00A11190" w:rsidP="00AA2E8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A11190" w:rsidRPr="00AA2E8E" w:rsidRDefault="00A11190" w:rsidP="00AA2E8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lang w:eastAsia="pl-PL"/>
              </w:rPr>
            </w:pPr>
            <w:r w:rsidRPr="00AA2E8E">
              <w:rPr>
                <w:rFonts w:ascii="Times New Roman" w:eastAsia="Times New Roman" w:hAnsi="Times New Roman"/>
                <w:color w:val="FFFFFF"/>
                <w:lang w:eastAsia="pl-PL"/>
              </w:rPr>
              <w:t>--</w:t>
            </w:r>
          </w:p>
        </w:tc>
      </w:tr>
    </w:tbl>
    <w:p w:rsidR="00A11190" w:rsidRPr="00AA2E8E" w:rsidRDefault="00A11190" w:rsidP="00AA2E8E">
      <w:pPr>
        <w:pStyle w:val="Bezodstpw"/>
        <w:numPr>
          <w:ilvl w:val="0"/>
          <w:numId w:val="23"/>
        </w:numPr>
        <w:rPr>
          <w:sz w:val="22"/>
          <w:lang w:val="en-US" w:eastAsia="pl-PL"/>
        </w:rPr>
      </w:pPr>
      <w:r w:rsidRPr="00AA2E8E">
        <w:rPr>
          <w:sz w:val="22"/>
          <w:lang w:val="en-US" w:eastAsia="pl-PL"/>
        </w:rPr>
        <w:t>Black letters – certificate and qualification awarded.</w:t>
      </w:r>
    </w:p>
    <w:p w:rsidR="00A11190" w:rsidRPr="00AA2E8E" w:rsidRDefault="00A11190" w:rsidP="00AA2E8E">
      <w:pPr>
        <w:pStyle w:val="Bezodstpw"/>
        <w:numPr>
          <w:ilvl w:val="0"/>
          <w:numId w:val="23"/>
        </w:numPr>
        <w:rPr>
          <w:sz w:val="22"/>
          <w:lang w:val="en-US" w:eastAsia="pl-PL"/>
        </w:rPr>
      </w:pPr>
      <w:r w:rsidRPr="00AA2E8E">
        <w:rPr>
          <w:sz w:val="22"/>
          <w:lang w:val="en-US" w:eastAsia="pl-PL"/>
        </w:rPr>
        <w:t>Grey letters – no certificate or qualification awarded.</w:t>
      </w:r>
    </w:p>
    <w:p w:rsidR="00A11190" w:rsidRPr="00AA2E8E" w:rsidRDefault="00AA2E8E" w:rsidP="00A11190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/>
      </w:r>
      <w:r w:rsidR="00A11190" w:rsidRPr="00AA2E8E">
        <w:rPr>
          <w:rFonts w:ascii="Times New Roman" w:hAnsi="Times New Roman"/>
          <w:b/>
          <w:lang w:val="en-US"/>
        </w:rPr>
        <w:t>ITALY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726"/>
        <w:gridCol w:w="3794"/>
        <w:gridCol w:w="1559"/>
      </w:tblGrid>
      <w:tr w:rsidR="00A11190" w:rsidRPr="00AA2E8E" w:rsidTr="00AA2E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A2E8E">
              <w:rPr>
                <w:rFonts w:ascii="Times New Roman" w:hAnsi="Times New Roman"/>
                <w:b/>
                <w:lang w:val="en-US"/>
              </w:rPr>
              <w:t>Grade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A2E8E">
              <w:rPr>
                <w:rFonts w:ascii="Times New Roman" w:hAnsi="Times New Roman"/>
                <w:b/>
                <w:lang w:val="en-US"/>
              </w:rPr>
              <w:t>Grade description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2E8E">
              <w:rPr>
                <w:rFonts w:ascii="Times New Roman" w:hAnsi="Times New Roman"/>
                <w:b/>
                <w:lang w:val="en-US"/>
              </w:rPr>
              <w:t>Polish matriculation exam grade</w:t>
            </w:r>
            <w:r w:rsidR="00AA2E8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AA2E8E">
              <w:rPr>
                <w:rFonts w:ascii="Times New Roman" w:hAnsi="Times New Roman"/>
                <w:b/>
                <w:lang w:val="en-US"/>
              </w:rPr>
              <w:t>(old)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A2E8E">
              <w:rPr>
                <w:rFonts w:ascii="Times New Roman" w:hAnsi="Times New Roman"/>
                <w:b/>
                <w:lang w:val="en-US"/>
              </w:rPr>
              <w:t>Points</w:t>
            </w:r>
          </w:p>
        </w:tc>
      </w:tr>
      <w:tr w:rsidR="00A11190" w:rsidRPr="00AA2E8E" w:rsidTr="00AA2E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2E8E">
              <w:rPr>
                <w:rFonts w:ascii="Times New Roman" w:hAnsi="Times New Roman"/>
                <w:lang w:val="en-US"/>
              </w:rPr>
              <w:t>9.00-10.00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A2E8E">
              <w:rPr>
                <w:rFonts w:ascii="Times New Roman" w:hAnsi="Times New Roman"/>
                <w:lang w:val="en-US"/>
              </w:rPr>
              <w:t>Ottimo</w:t>
            </w:r>
            <w:proofErr w:type="spellEnd"/>
            <w:r w:rsidRPr="00AA2E8E">
              <w:rPr>
                <w:rFonts w:ascii="Times New Roman" w:hAnsi="Times New Roman"/>
                <w:lang w:val="en-US"/>
              </w:rPr>
              <w:t>(excellent)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2E8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2E8E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A11190" w:rsidRPr="00AA2E8E" w:rsidTr="00AA2E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2E8E">
              <w:rPr>
                <w:rFonts w:ascii="Times New Roman" w:hAnsi="Times New Roman"/>
                <w:lang w:val="en-US"/>
              </w:rPr>
              <w:t>8.00-8.99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A2E8E">
              <w:rPr>
                <w:rFonts w:ascii="Times New Roman" w:hAnsi="Times New Roman"/>
                <w:lang w:val="en-US"/>
              </w:rPr>
              <w:t>Distinto</w:t>
            </w:r>
            <w:proofErr w:type="spellEnd"/>
            <w:r w:rsidRPr="00AA2E8E">
              <w:rPr>
                <w:rFonts w:ascii="Times New Roman" w:hAnsi="Times New Roman"/>
                <w:lang w:val="en-US"/>
              </w:rPr>
              <w:t>(with distinction)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2E8E">
              <w:rPr>
                <w:rFonts w:ascii="Times New Roman" w:hAnsi="Times New Roman"/>
                <w:lang w:val="en-US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2E8E">
              <w:rPr>
                <w:rFonts w:ascii="Times New Roman" w:hAnsi="Times New Roman"/>
                <w:lang w:val="en-US"/>
              </w:rPr>
              <w:t>90</w:t>
            </w:r>
          </w:p>
        </w:tc>
      </w:tr>
      <w:tr w:rsidR="00A11190" w:rsidRPr="00AA2E8E" w:rsidTr="00AA2E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2E8E">
              <w:rPr>
                <w:rFonts w:ascii="Times New Roman" w:hAnsi="Times New Roman"/>
                <w:lang w:val="en-US"/>
              </w:rPr>
              <w:t>7.00-7.99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A2E8E">
              <w:rPr>
                <w:rFonts w:ascii="Times New Roman" w:hAnsi="Times New Roman"/>
                <w:lang w:val="en-US"/>
              </w:rPr>
              <w:t>Buono</w:t>
            </w:r>
            <w:proofErr w:type="spellEnd"/>
            <w:r w:rsidRPr="00AA2E8E">
              <w:rPr>
                <w:rFonts w:ascii="Times New Roman" w:hAnsi="Times New Roman"/>
                <w:lang w:val="en-US"/>
              </w:rPr>
              <w:t xml:space="preserve"> (good)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2E8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2E8E">
              <w:rPr>
                <w:rFonts w:ascii="Times New Roman" w:hAnsi="Times New Roman"/>
                <w:lang w:val="en-US"/>
              </w:rPr>
              <w:t>80</w:t>
            </w:r>
          </w:p>
        </w:tc>
      </w:tr>
      <w:tr w:rsidR="00A11190" w:rsidRPr="00AA2E8E" w:rsidTr="00AA2E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2E8E">
              <w:rPr>
                <w:rFonts w:ascii="Times New Roman" w:hAnsi="Times New Roman"/>
                <w:lang w:val="en-US"/>
              </w:rPr>
              <w:t>6.00-6.99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A2E8E">
              <w:rPr>
                <w:rFonts w:ascii="Times New Roman" w:hAnsi="Times New Roman"/>
                <w:lang w:val="en-US"/>
              </w:rPr>
              <w:t>Sufficiente</w:t>
            </w:r>
            <w:proofErr w:type="spellEnd"/>
            <w:r w:rsidRPr="00AA2E8E">
              <w:rPr>
                <w:rFonts w:ascii="Times New Roman" w:hAnsi="Times New Roman"/>
                <w:lang w:val="en-US"/>
              </w:rPr>
              <w:t>(sufficient)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2E8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2E8E">
              <w:rPr>
                <w:rFonts w:ascii="Times New Roman" w:hAnsi="Times New Roman"/>
                <w:lang w:val="en-US"/>
              </w:rPr>
              <w:t>65</w:t>
            </w:r>
          </w:p>
        </w:tc>
      </w:tr>
      <w:tr w:rsidR="00A11190" w:rsidRPr="00AA2E8E" w:rsidTr="00AA2E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2E8E">
              <w:rPr>
                <w:rFonts w:ascii="Times New Roman" w:hAnsi="Times New Roman"/>
                <w:lang w:val="en-US"/>
              </w:rPr>
              <w:t>0.00-5.99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A2E8E">
              <w:rPr>
                <w:rFonts w:ascii="Times New Roman" w:hAnsi="Times New Roman"/>
                <w:lang w:val="en-US"/>
              </w:rPr>
              <w:t>Respinto</w:t>
            </w:r>
            <w:proofErr w:type="spellEnd"/>
            <w:r w:rsidRPr="00AA2E8E">
              <w:rPr>
                <w:rFonts w:ascii="Times New Roman" w:hAnsi="Times New Roman"/>
                <w:lang w:val="en-US"/>
              </w:rPr>
              <w:t>(fail)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2E8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90" w:rsidRPr="00AA2E8E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2E8E"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AA2E8E" w:rsidRDefault="00AA2E8E" w:rsidP="00A11190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/>
      </w:r>
    </w:p>
    <w:p w:rsidR="00AA2E8E" w:rsidRDefault="00AA2E8E" w:rsidP="00A11190">
      <w:pPr>
        <w:rPr>
          <w:rFonts w:ascii="Times New Roman" w:hAnsi="Times New Roman"/>
          <w:b/>
          <w:lang w:val="en-US"/>
        </w:rPr>
      </w:pPr>
    </w:p>
    <w:p w:rsidR="00AA2E8E" w:rsidRDefault="00AA2E8E" w:rsidP="00A11190">
      <w:pPr>
        <w:rPr>
          <w:rFonts w:ascii="Times New Roman" w:hAnsi="Times New Roman"/>
          <w:b/>
          <w:lang w:val="en-US"/>
        </w:rPr>
      </w:pPr>
    </w:p>
    <w:p w:rsidR="00AA2E8E" w:rsidRDefault="00AA2E8E" w:rsidP="00A11190">
      <w:pPr>
        <w:rPr>
          <w:rFonts w:ascii="Times New Roman" w:hAnsi="Times New Roman"/>
          <w:b/>
          <w:lang w:val="en-US"/>
        </w:rPr>
      </w:pPr>
    </w:p>
    <w:p w:rsidR="00A11190" w:rsidRPr="00AA2E8E" w:rsidRDefault="00A11190" w:rsidP="00A11190">
      <w:pPr>
        <w:rPr>
          <w:rFonts w:ascii="Times New Roman" w:hAnsi="Times New Roman"/>
          <w:b/>
          <w:lang w:val="en-US"/>
        </w:rPr>
      </w:pPr>
      <w:r w:rsidRPr="00AA2E8E">
        <w:rPr>
          <w:rFonts w:ascii="Times New Roman" w:hAnsi="Times New Roman"/>
          <w:b/>
          <w:lang w:val="en-US"/>
        </w:rPr>
        <w:t>IB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</w:tblGrid>
      <w:tr w:rsidR="00A11190" w:rsidRPr="00CA44E6" w:rsidTr="00CA44E6">
        <w:tc>
          <w:tcPr>
            <w:tcW w:w="1384" w:type="dxa"/>
            <w:shd w:val="clear" w:color="auto" w:fill="auto"/>
          </w:tcPr>
          <w:p w:rsidR="00A11190" w:rsidRPr="00CA44E6" w:rsidRDefault="00A11190" w:rsidP="00AA2E8E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>Grade</w:t>
            </w:r>
          </w:p>
        </w:tc>
        <w:tc>
          <w:tcPr>
            <w:tcW w:w="1701" w:type="dxa"/>
            <w:shd w:val="clear" w:color="auto" w:fill="auto"/>
          </w:tcPr>
          <w:p w:rsidR="00A11190" w:rsidRPr="00CA44E6" w:rsidRDefault="00A11190" w:rsidP="00AA2E8E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CA44E6" w:rsidTr="00CA44E6">
        <w:tc>
          <w:tcPr>
            <w:tcW w:w="1384" w:type="dxa"/>
            <w:shd w:val="clear" w:color="auto" w:fill="auto"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28</w:t>
            </w:r>
          </w:p>
        </w:tc>
      </w:tr>
      <w:tr w:rsidR="00A11190" w:rsidRPr="00CA44E6" w:rsidTr="00CA44E6">
        <w:tc>
          <w:tcPr>
            <w:tcW w:w="1384" w:type="dxa"/>
            <w:shd w:val="clear" w:color="auto" w:fill="auto"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40</w:t>
            </w:r>
          </w:p>
        </w:tc>
      </w:tr>
      <w:tr w:rsidR="00A11190" w:rsidRPr="00CA44E6" w:rsidTr="00CA44E6">
        <w:tc>
          <w:tcPr>
            <w:tcW w:w="1384" w:type="dxa"/>
            <w:shd w:val="clear" w:color="auto" w:fill="auto"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52</w:t>
            </w:r>
          </w:p>
        </w:tc>
      </w:tr>
      <w:tr w:rsidR="00A11190" w:rsidRPr="00CA44E6" w:rsidTr="00CA44E6">
        <w:tc>
          <w:tcPr>
            <w:tcW w:w="1384" w:type="dxa"/>
            <w:shd w:val="clear" w:color="auto" w:fill="auto"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64</w:t>
            </w:r>
          </w:p>
        </w:tc>
      </w:tr>
      <w:tr w:rsidR="00A11190" w:rsidRPr="00CA44E6" w:rsidTr="00CA44E6">
        <w:tc>
          <w:tcPr>
            <w:tcW w:w="1384" w:type="dxa"/>
            <w:shd w:val="clear" w:color="auto" w:fill="auto"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76</w:t>
            </w:r>
          </w:p>
        </w:tc>
      </w:tr>
      <w:tr w:rsidR="00A11190" w:rsidRPr="00CA44E6" w:rsidTr="00CA44E6">
        <w:tc>
          <w:tcPr>
            <w:tcW w:w="1384" w:type="dxa"/>
            <w:shd w:val="clear" w:color="auto" w:fill="auto"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88</w:t>
            </w:r>
          </w:p>
        </w:tc>
      </w:tr>
      <w:tr w:rsidR="00A11190" w:rsidRPr="00CA44E6" w:rsidTr="00CA44E6">
        <w:tc>
          <w:tcPr>
            <w:tcW w:w="1384" w:type="dxa"/>
            <w:shd w:val="clear" w:color="auto" w:fill="auto"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100</w:t>
            </w:r>
          </w:p>
        </w:tc>
      </w:tr>
    </w:tbl>
    <w:p w:rsidR="00A11190" w:rsidRPr="00CA44E6" w:rsidRDefault="00AA2E8E" w:rsidP="00A11190">
      <w:pPr>
        <w:rPr>
          <w:rFonts w:ascii="Times New Roman" w:hAnsi="Times New Roman"/>
          <w:b/>
          <w:lang w:val="en-US"/>
        </w:rPr>
      </w:pPr>
      <w:r w:rsidRPr="00CA44E6">
        <w:rPr>
          <w:rFonts w:ascii="Times New Roman" w:hAnsi="Times New Roman"/>
          <w:b/>
          <w:lang w:val="en-US"/>
        </w:rPr>
        <w:br/>
      </w:r>
      <w:r w:rsidR="00A11190" w:rsidRPr="00CA44E6">
        <w:rPr>
          <w:rFonts w:ascii="Times New Roman" w:hAnsi="Times New Roman"/>
          <w:b/>
          <w:lang w:val="en-US"/>
        </w:rPr>
        <w:t>SAT (Subject test score)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104"/>
        <w:gridCol w:w="857"/>
      </w:tblGrid>
      <w:tr w:rsidR="00A11190" w:rsidRPr="00CA44E6" w:rsidTr="00AA2E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A2E8E" w:rsidP="00AA2E8E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 xml:space="preserve">SAT </w:t>
            </w:r>
            <w:r w:rsidR="00A11190" w:rsidRPr="00CA44E6">
              <w:rPr>
                <w:b/>
                <w:sz w:val="22"/>
                <w:lang w:val="en-US"/>
              </w:rPr>
              <w:t>Points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>Polish matriculation exam grade(old)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CA44E6" w:rsidTr="00AA2E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&gt;721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100</w:t>
            </w:r>
          </w:p>
        </w:tc>
      </w:tr>
      <w:tr w:rsidR="00A11190" w:rsidRPr="00CA44E6" w:rsidTr="00AA2E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641-720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4.5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90</w:t>
            </w:r>
          </w:p>
        </w:tc>
      </w:tr>
      <w:tr w:rsidR="00A11190" w:rsidRPr="00CA44E6" w:rsidTr="00AA2E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561-640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80</w:t>
            </w:r>
          </w:p>
        </w:tc>
      </w:tr>
      <w:tr w:rsidR="00A11190" w:rsidRPr="00CA44E6" w:rsidTr="00AA2E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481-560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3.5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75</w:t>
            </w:r>
          </w:p>
        </w:tc>
      </w:tr>
      <w:tr w:rsidR="00A11190" w:rsidRPr="00CA44E6" w:rsidTr="00AA2E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401-480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65</w:t>
            </w:r>
          </w:p>
        </w:tc>
      </w:tr>
      <w:tr w:rsidR="00A11190" w:rsidRPr="00CA44E6" w:rsidTr="00AA2E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</w:rPr>
            </w:pPr>
            <w:r w:rsidRPr="00CA44E6">
              <w:rPr>
                <w:sz w:val="22"/>
              </w:rPr>
              <w:t>&lt;400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</w:rPr>
            </w:pPr>
            <w:r w:rsidRPr="00CA44E6">
              <w:rPr>
                <w:sz w:val="22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0" w:rsidRPr="00CA44E6" w:rsidRDefault="00A11190" w:rsidP="00AA2E8E">
            <w:pPr>
              <w:pStyle w:val="Bezodstpw"/>
              <w:jc w:val="center"/>
              <w:rPr>
                <w:sz w:val="22"/>
              </w:rPr>
            </w:pPr>
            <w:r w:rsidRPr="00CA44E6">
              <w:rPr>
                <w:sz w:val="22"/>
              </w:rPr>
              <w:t>50</w:t>
            </w:r>
          </w:p>
        </w:tc>
      </w:tr>
    </w:tbl>
    <w:p w:rsidR="00A11190" w:rsidRPr="00CA44E6" w:rsidRDefault="00AA2E8E" w:rsidP="00A11190">
      <w:pPr>
        <w:rPr>
          <w:rFonts w:ascii="Times New Roman" w:hAnsi="Times New Roman"/>
          <w:b/>
          <w:lang w:val="en-US"/>
        </w:rPr>
      </w:pPr>
      <w:r w:rsidRPr="00CA44E6">
        <w:rPr>
          <w:rFonts w:ascii="Times New Roman" w:hAnsi="Times New Roman"/>
          <w:b/>
          <w:lang w:val="en-US"/>
        </w:rPr>
        <w:br/>
      </w:r>
      <w:r w:rsidR="00A11190" w:rsidRPr="00CA44E6">
        <w:rPr>
          <w:rFonts w:ascii="Times New Roman" w:hAnsi="Times New Roman"/>
          <w:b/>
          <w:lang w:val="en-US"/>
        </w:rPr>
        <w:t>INTERVIEW SCORE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</w:tblGrid>
      <w:tr w:rsidR="00A11190" w:rsidRPr="00CA44E6" w:rsidTr="00CA44E6">
        <w:tc>
          <w:tcPr>
            <w:tcW w:w="1384" w:type="dxa"/>
            <w:shd w:val="clear" w:color="auto" w:fill="auto"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A44E6">
              <w:rPr>
                <w:rFonts w:ascii="Times New Roman" w:hAnsi="Times New Roman"/>
                <w:b/>
                <w:lang w:val="en-US"/>
              </w:rPr>
              <w:t>Grade</w:t>
            </w:r>
          </w:p>
        </w:tc>
        <w:tc>
          <w:tcPr>
            <w:tcW w:w="1418" w:type="dxa"/>
            <w:shd w:val="clear" w:color="auto" w:fill="auto"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A44E6">
              <w:rPr>
                <w:rFonts w:ascii="Times New Roman" w:hAnsi="Times New Roman"/>
                <w:b/>
                <w:lang w:val="en-US"/>
              </w:rPr>
              <w:t>Points</w:t>
            </w:r>
          </w:p>
        </w:tc>
      </w:tr>
      <w:tr w:rsidR="00A11190" w:rsidRPr="00CA44E6" w:rsidTr="00CA44E6">
        <w:tc>
          <w:tcPr>
            <w:tcW w:w="1384" w:type="dxa"/>
            <w:shd w:val="clear" w:color="auto" w:fill="auto"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A11190" w:rsidRPr="00CA44E6" w:rsidTr="00CA44E6">
        <w:tc>
          <w:tcPr>
            <w:tcW w:w="1384" w:type="dxa"/>
            <w:shd w:val="clear" w:color="auto" w:fill="auto"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4.5</w:t>
            </w:r>
          </w:p>
        </w:tc>
        <w:tc>
          <w:tcPr>
            <w:tcW w:w="1418" w:type="dxa"/>
            <w:shd w:val="clear" w:color="auto" w:fill="auto"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85</w:t>
            </w:r>
          </w:p>
        </w:tc>
      </w:tr>
      <w:tr w:rsidR="00A11190" w:rsidRPr="00CA44E6" w:rsidTr="00CA44E6">
        <w:tc>
          <w:tcPr>
            <w:tcW w:w="1384" w:type="dxa"/>
            <w:shd w:val="clear" w:color="auto" w:fill="auto"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75</w:t>
            </w:r>
          </w:p>
        </w:tc>
      </w:tr>
      <w:tr w:rsidR="00A11190" w:rsidRPr="00CA44E6" w:rsidTr="00CA44E6">
        <w:tc>
          <w:tcPr>
            <w:tcW w:w="1384" w:type="dxa"/>
            <w:shd w:val="clear" w:color="auto" w:fill="auto"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3.5</w:t>
            </w:r>
          </w:p>
        </w:tc>
        <w:tc>
          <w:tcPr>
            <w:tcW w:w="1418" w:type="dxa"/>
            <w:shd w:val="clear" w:color="auto" w:fill="auto"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65</w:t>
            </w:r>
          </w:p>
        </w:tc>
      </w:tr>
      <w:tr w:rsidR="00A11190" w:rsidRPr="00CA44E6" w:rsidTr="00CA44E6">
        <w:tc>
          <w:tcPr>
            <w:tcW w:w="1384" w:type="dxa"/>
            <w:shd w:val="clear" w:color="auto" w:fill="auto"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A11190" w:rsidRPr="00CA44E6" w:rsidTr="00CA44E6">
        <w:tc>
          <w:tcPr>
            <w:tcW w:w="1384" w:type="dxa"/>
            <w:shd w:val="clear" w:color="auto" w:fill="auto"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30</w:t>
            </w:r>
          </w:p>
        </w:tc>
      </w:tr>
      <w:tr w:rsidR="00A11190" w:rsidRPr="00CA44E6" w:rsidTr="00CA44E6">
        <w:tc>
          <w:tcPr>
            <w:tcW w:w="1384" w:type="dxa"/>
            <w:shd w:val="clear" w:color="auto" w:fill="auto"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0</w:t>
            </w:r>
          </w:p>
        </w:tc>
      </w:tr>
    </w:tbl>
    <w:p w:rsidR="00A11190" w:rsidRPr="00CA44E6" w:rsidRDefault="00AA2E8E" w:rsidP="00A11190">
      <w:pPr>
        <w:rPr>
          <w:rFonts w:ascii="Times New Roman" w:hAnsi="Times New Roman"/>
          <w:b/>
          <w:lang w:val="en-US"/>
        </w:rPr>
      </w:pPr>
      <w:r w:rsidRPr="00CA44E6">
        <w:rPr>
          <w:rFonts w:ascii="Times New Roman" w:hAnsi="Times New Roman"/>
          <w:b/>
          <w:lang w:val="en-US"/>
        </w:rPr>
        <w:br/>
      </w:r>
      <w:r w:rsidR="00A11190" w:rsidRPr="00CA44E6">
        <w:rPr>
          <w:rFonts w:ascii="Times New Roman" w:hAnsi="Times New Roman"/>
          <w:b/>
          <w:lang w:val="en-US"/>
        </w:rPr>
        <w:t>SINGAPORE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1701"/>
        <w:gridCol w:w="2977"/>
        <w:gridCol w:w="1134"/>
      </w:tblGrid>
      <w:tr w:rsidR="00A11190" w:rsidRPr="00CA44E6" w:rsidTr="00CA44E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A44E6">
              <w:rPr>
                <w:rFonts w:ascii="Times New Roman" w:hAnsi="Times New Roman"/>
                <w:b/>
                <w:lang w:val="en-US"/>
              </w:rPr>
              <w:t>Grade</w:t>
            </w:r>
          </w:p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A44E6">
              <w:rPr>
                <w:rFonts w:ascii="Times New Roman" w:hAnsi="Times New Roman"/>
                <w:b/>
                <w:lang w:val="en-US"/>
              </w:rPr>
              <w:t>Numerical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A44E6">
              <w:rPr>
                <w:rFonts w:ascii="Times New Roman" w:hAnsi="Times New Roman"/>
                <w:b/>
                <w:lang w:val="en-US"/>
              </w:rPr>
              <w:t>Grade</w:t>
            </w:r>
          </w:p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A44E6">
              <w:rPr>
                <w:rFonts w:ascii="Times New Roman" w:hAnsi="Times New Roman"/>
                <w:b/>
                <w:lang w:val="en-US"/>
              </w:rPr>
              <w:t>Alphabetical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A44E6">
              <w:rPr>
                <w:rFonts w:ascii="Times New Roman" w:hAnsi="Times New Roman"/>
                <w:b/>
                <w:lang w:val="en-US"/>
              </w:rPr>
              <w:t>Remarks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A44E6">
              <w:rPr>
                <w:rFonts w:ascii="Times New Roman" w:hAnsi="Times New Roman"/>
                <w:b/>
                <w:lang w:val="en-US"/>
              </w:rPr>
              <w:t>Polish Matriculation exam grade (old)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AA2E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A44E6">
              <w:rPr>
                <w:rFonts w:ascii="Times New Roman" w:hAnsi="Times New Roman"/>
                <w:b/>
                <w:lang w:val="en-US"/>
              </w:rPr>
              <w:t>Points</w:t>
            </w:r>
          </w:p>
        </w:tc>
      </w:tr>
      <w:tr w:rsidR="00CA44E6" w:rsidRPr="00CA44E6" w:rsidTr="00CA44E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1,2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CA44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A44E6">
              <w:rPr>
                <w:rFonts w:ascii="Times New Roman" w:hAnsi="Times New Roman"/>
                <w:b/>
                <w:lang w:val="en-US"/>
              </w:rPr>
              <w:t>GCE O- Level Pass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CA44E6" w:rsidRPr="00CA44E6" w:rsidTr="00CA44E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3,4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B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E6" w:rsidRPr="00CA44E6" w:rsidRDefault="00CA44E6" w:rsidP="00CA44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80</w:t>
            </w:r>
          </w:p>
        </w:tc>
      </w:tr>
      <w:tr w:rsidR="00CA44E6" w:rsidRPr="00CA44E6" w:rsidTr="00CA44E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5,6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C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E6" w:rsidRPr="00CA44E6" w:rsidRDefault="00CA44E6" w:rsidP="00CA44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70</w:t>
            </w:r>
          </w:p>
        </w:tc>
      </w:tr>
      <w:tr w:rsidR="00CA44E6" w:rsidRPr="00CA44E6" w:rsidTr="00CA44E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CA44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A44E6">
              <w:rPr>
                <w:rFonts w:ascii="Times New Roman" w:hAnsi="Times New Roman"/>
                <w:b/>
                <w:lang w:val="en-US"/>
              </w:rPr>
              <w:t>Below GCE O-Level Pass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CA44E6" w:rsidRPr="00CA44E6" w:rsidTr="00CA44E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E6" w:rsidRPr="00CA44E6" w:rsidRDefault="00CA44E6" w:rsidP="00AA2E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CA44E6" w:rsidRPr="00CA44E6" w:rsidTr="00CA44E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No Alphabetical  Grade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E6" w:rsidRPr="00CA44E6" w:rsidRDefault="00CA44E6" w:rsidP="00AA2E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E6" w:rsidRPr="00CA44E6" w:rsidRDefault="00CA44E6" w:rsidP="00AA2E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E6" w:rsidRPr="00CA44E6" w:rsidRDefault="00CA44E6" w:rsidP="00AA2E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A44E6"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CA44E6" w:rsidRPr="00CA44E6" w:rsidRDefault="00CA44E6" w:rsidP="00CA44E6">
      <w:pPr>
        <w:rPr>
          <w:rFonts w:ascii="Times New Roman" w:hAnsi="Times New Roman"/>
          <w:b/>
          <w:lang w:val="en-US"/>
        </w:rPr>
      </w:pPr>
      <w:r w:rsidRPr="00CA44E6">
        <w:rPr>
          <w:rFonts w:ascii="Times New Roman" w:hAnsi="Times New Roman" w:cs="Times New Roman"/>
          <w:b/>
          <w:lang w:val="en-US"/>
        </w:rPr>
        <w:br/>
      </w:r>
      <w:r w:rsidRPr="00CA44E6">
        <w:rPr>
          <w:rFonts w:ascii="Times New Roman" w:hAnsi="Times New Roman"/>
          <w:b/>
          <w:lang w:val="en-US"/>
        </w:rPr>
        <w:t>IRAN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06"/>
        <w:gridCol w:w="3969"/>
        <w:gridCol w:w="1276"/>
      </w:tblGrid>
      <w:tr w:rsidR="00CA44E6" w:rsidRPr="00CA44E6" w:rsidTr="00CA44E6">
        <w:trPr>
          <w:trHeight w:val="237"/>
        </w:trPr>
        <w:tc>
          <w:tcPr>
            <w:tcW w:w="1838" w:type="dxa"/>
            <w:shd w:val="clear" w:color="auto" w:fill="auto"/>
            <w:noWrap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b/>
                <w:sz w:val="22"/>
                <w:lang w:eastAsia="pl-PL"/>
              </w:rPr>
            </w:pPr>
            <w:r w:rsidRPr="00CA44E6">
              <w:rPr>
                <w:b/>
                <w:sz w:val="22"/>
                <w:lang w:eastAsia="pl-PL"/>
              </w:rPr>
              <w:t xml:space="preserve">Grade </w:t>
            </w:r>
            <w:r w:rsidRPr="00CA44E6">
              <w:rPr>
                <w:b/>
                <w:sz w:val="22"/>
                <w:lang w:val="en-US" w:eastAsia="pl-PL"/>
              </w:rPr>
              <w:t>numeric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>Grade letter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b/>
                <w:sz w:val="22"/>
                <w:lang w:val="en-US" w:eastAsia="pl-PL"/>
              </w:rPr>
            </w:pPr>
            <w:r w:rsidRPr="00CA44E6">
              <w:rPr>
                <w:b/>
                <w:sz w:val="22"/>
                <w:lang w:val="en-US"/>
              </w:rPr>
              <w:t>Polish Matriculation exam grade (old)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b/>
                <w:sz w:val="22"/>
                <w:lang w:val="en-US" w:eastAsia="pl-PL"/>
              </w:rPr>
            </w:pPr>
            <w:r w:rsidRPr="00CA44E6">
              <w:rPr>
                <w:b/>
                <w:sz w:val="22"/>
                <w:lang w:val="en-US" w:eastAsia="pl-PL"/>
              </w:rPr>
              <w:t>Points</w:t>
            </w:r>
          </w:p>
        </w:tc>
      </w:tr>
      <w:tr w:rsidR="00CA44E6" w:rsidRPr="00CA44E6" w:rsidTr="00CA44E6">
        <w:trPr>
          <w:trHeight w:val="286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16-20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100</w:t>
            </w:r>
          </w:p>
        </w:tc>
      </w:tr>
      <w:tr w:rsidR="00CA44E6" w:rsidRPr="00CA44E6" w:rsidTr="00CA44E6">
        <w:trPr>
          <w:trHeight w:val="277"/>
        </w:trPr>
        <w:tc>
          <w:tcPr>
            <w:tcW w:w="1838" w:type="dxa"/>
            <w:shd w:val="clear" w:color="auto" w:fill="auto"/>
            <w:noWrap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14-15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B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90</w:t>
            </w:r>
          </w:p>
        </w:tc>
      </w:tr>
      <w:tr w:rsidR="00CA44E6" w:rsidRPr="00CA44E6" w:rsidTr="00CA44E6">
        <w:trPr>
          <w:trHeight w:val="2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12-13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80</w:t>
            </w:r>
          </w:p>
        </w:tc>
      </w:tr>
      <w:tr w:rsidR="00CA44E6" w:rsidRPr="00CA44E6" w:rsidTr="00CA44E6">
        <w:trPr>
          <w:trHeight w:val="257"/>
        </w:trPr>
        <w:tc>
          <w:tcPr>
            <w:tcW w:w="1838" w:type="dxa"/>
            <w:shd w:val="clear" w:color="auto" w:fill="auto"/>
            <w:noWrap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10-11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D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65</w:t>
            </w:r>
          </w:p>
        </w:tc>
      </w:tr>
      <w:tr w:rsidR="00CA44E6" w:rsidRPr="00CA44E6" w:rsidTr="00CA44E6">
        <w:trPr>
          <w:trHeight w:val="513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0-9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F(may be considered passing in individual subject)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50</w:t>
            </w:r>
          </w:p>
        </w:tc>
      </w:tr>
    </w:tbl>
    <w:p w:rsidR="00CA44E6" w:rsidRDefault="00CA44E6" w:rsidP="00A11190">
      <w:pPr>
        <w:rPr>
          <w:rFonts w:ascii="Times New Roman" w:hAnsi="Times New Roman" w:cs="Times New Roman"/>
          <w:b/>
          <w:lang w:val="en-US"/>
        </w:rPr>
      </w:pPr>
    </w:p>
    <w:p w:rsidR="00CA44E6" w:rsidRDefault="00CA44E6" w:rsidP="00A11190">
      <w:pPr>
        <w:rPr>
          <w:rFonts w:ascii="Times New Roman" w:hAnsi="Times New Roman" w:cs="Times New Roman"/>
          <w:b/>
          <w:lang w:val="en-US"/>
        </w:rPr>
      </w:pPr>
    </w:p>
    <w:p w:rsidR="00CA44E6" w:rsidRDefault="00CA44E6" w:rsidP="00A11190">
      <w:pPr>
        <w:rPr>
          <w:rFonts w:ascii="Times New Roman" w:hAnsi="Times New Roman" w:cs="Times New Roman"/>
          <w:b/>
          <w:lang w:val="en-US"/>
        </w:rPr>
      </w:pPr>
    </w:p>
    <w:p w:rsidR="00A11190" w:rsidRPr="00CA44E6" w:rsidRDefault="00A11190" w:rsidP="00A11190">
      <w:pPr>
        <w:rPr>
          <w:rFonts w:ascii="Times New Roman" w:hAnsi="Times New Roman" w:cs="Times New Roman"/>
          <w:b/>
          <w:lang w:val="en-US"/>
        </w:rPr>
      </w:pPr>
      <w:r w:rsidRPr="00CA44E6">
        <w:rPr>
          <w:rFonts w:ascii="Times New Roman" w:hAnsi="Times New Roman" w:cs="Times New Roman"/>
          <w:b/>
          <w:lang w:val="en-US"/>
        </w:rPr>
        <w:t>BELARUS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3827"/>
        <w:gridCol w:w="1559"/>
      </w:tblGrid>
      <w:tr w:rsidR="00A11190" w:rsidRPr="00CA44E6" w:rsidTr="00CA44E6">
        <w:tc>
          <w:tcPr>
            <w:tcW w:w="1101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>Grade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>Grade description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>Polish Matriculation exam grade (old)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>Points</w:t>
            </w:r>
          </w:p>
        </w:tc>
      </w:tr>
      <w:tr w:rsidR="00CA44E6" w:rsidRPr="00CA44E6" w:rsidTr="00CA44E6">
        <w:trPr>
          <w:trHeight w:val="113"/>
        </w:trPr>
        <w:tc>
          <w:tcPr>
            <w:tcW w:w="1101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Outstanding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100</w:t>
            </w:r>
          </w:p>
        </w:tc>
      </w:tr>
      <w:tr w:rsidR="00CA44E6" w:rsidRPr="00CA44E6" w:rsidTr="00CA44E6">
        <w:tc>
          <w:tcPr>
            <w:tcW w:w="1101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9.00</w:t>
            </w:r>
          </w:p>
        </w:tc>
        <w:tc>
          <w:tcPr>
            <w:tcW w:w="3260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Excellent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</w:tr>
      <w:tr w:rsidR="00CA44E6" w:rsidRPr="00CA44E6" w:rsidTr="00CA44E6">
        <w:tc>
          <w:tcPr>
            <w:tcW w:w="1101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8.00</w:t>
            </w:r>
          </w:p>
        </w:tc>
        <w:tc>
          <w:tcPr>
            <w:tcW w:w="3260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Almost excellent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4,5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90</w:t>
            </w:r>
          </w:p>
        </w:tc>
      </w:tr>
      <w:tr w:rsidR="00CA44E6" w:rsidRPr="00CA44E6" w:rsidTr="00CA44E6">
        <w:tc>
          <w:tcPr>
            <w:tcW w:w="1101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7.00</w:t>
            </w:r>
          </w:p>
        </w:tc>
        <w:tc>
          <w:tcPr>
            <w:tcW w:w="3260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Very good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</w:tr>
      <w:tr w:rsidR="00CA44E6" w:rsidRPr="00CA44E6" w:rsidTr="00CA44E6">
        <w:tc>
          <w:tcPr>
            <w:tcW w:w="1101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6.00</w:t>
            </w:r>
          </w:p>
        </w:tc>
        <w:tc>
          <w:tcPr>
            <w:tcW w:w="3260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Good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80</w:t>
            </w:r>
          </w:p>
        </w:tc>
      </w:tr>
      <w:tr w:rsidR="00CA44E6" w:rsidRPr="00CA44E6" w:rsidTr="00CA44E6">
        <w:tc>
          <w:tcPr>
            <w:tcW w:w="1101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5.00</w:t>
            </w:r>
          </w:p>
        </w:tc>
        <w:tc>
          <w:tcPr>
            <w:tcW w:w="3260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Almost good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</w:tr>
      <w:tr w:rsidR="00CA44E6" w:rsidRPr="00CA44E6" w:rsidTr="00CA44E6">
        <w:tc>
          <w:tcPr>
            <w:tcW w:w="1101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4.00</w:t>
            </w:r>
          </w:p>
        </w:tc>
        <w:tc>
          <w:tcPr>
            <w:tcW w:w="3260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Very satisfactory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65</w:t>
            </w:r>
          </w:p>
        </w:tc>
      </w:tr>
      <w:tr w:rsidR="00CA44E6" w:rsidRPr="00CA44E6" w:rsidTr="00CA44E6">
        <w:tc>
          <w:tcPr>
            <w:tcW w:w="1101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3.00</w:t>
            </w:r>
          </w:p>
        </w:tc>
        <w:tc>
          <w:tcPr>
            <w:tcW w:w="3260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Satisfactory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</w:tr>
      <w:tr w:rsidR="00CA44E6" w:rsidRPr="00CA44E6" w:rsidTr="00CA44E6">
        <w:tc>
          <w:tcPr>
            <w:tcW w:w="1101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2.00</w:t>
            </w:r>
          </w:p>
        </w:tc>
        <w:tc>
          <w:tcPr>
            <w:tcW w:w="3260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Almost satisfactory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</w:tr>
      <w:tr w:rsidR="00CA44E6" w:rsidRPr="00CA44E6" w:rsidTr="00CA44E6">
        <w:tc>
          <w:tcPr>
            <w:tcW w:w="1101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1.00</w:t>
            </w:r>
          </w:p>
        </w:tc>
        <w:tc>
          <w:tcPr>
            <w:tcW w:w="3260" w:type="dxa"/>
            <w:shd w:val="clear" w:color="auto" w:fill="auto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Almost satisfactory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44E6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</w:tr>
      <w:tr w:rsidR="00A11190" w:rsidRPr="00CA44E6" w:rsidTr="00CA44E6">
        <w:tc>
          <w:tcPr>
            <w:tcW w:w="1101" w:type="dxa"/>
            <w:shd w:val="clear" w:color="auto" w:fill="auto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0.00</w:t>
            </w:r>
          </w:p>
        </w:tc>
        <w:tc>
          <w:tcPr>
            <w:tcW w:w="3260" w:type="dxa"/>
            <w:shd w:val="clear" w:color="auto" w:fill="auto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Unsatisfactory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--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-</w:t>
            </w:r>
          </w:p>
        </w:tc>
      </w:tr>
      <w:tr w:rsidR="00A11190" w:rsidRPr="001F65F1" w:rsidTr="00CA44E6">
        <w:tc>
          <w:tcPr>
            <w:tcW w:w="1101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Pass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Represents course work completed at a standard of grade 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70</w:t>
            </w:r>
          </w:p>
        </w:tc>
      </w:tr>
    </w:tbl>
    <w:p w:rsidR="00A11190" w:rsidRPr="00CA44E6" w:rsidRDefault="00CA44E6" w:rsidP="00A11190">
      <w:pPr>
        <w:rPr>
          <w:rFonts w:ascii="Times New Roman" w:hAnsi="Times New Roman"/>
          <w:b/>
          <w:lang w:val="en-US"/>
        </w:rPr>
      </w:pPr>
      <w:r w:rsidRPr="00CA44E6">
        <w:rPr>
          <w:rFonts w:ascii="Times New Roman" w:hAnsi="Times New Roman"/>
          <w:b/>
          <w:lang w:val="en-US"/>
        </w:rPr>
        <w:br/>
      </w:r>
      <w:r w:rsidR="00A11190" w:rsidRPr="00CA44E6">
        <w:rPr>
          <w:rFonts w:ascii="Times New Roman" w:hAnsi="Times New Roman"/>
          <w:b/>
          <w:lang w:val="en-US"/>
        </w:rPr>
        <w:t>ICELAND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1985"/>
      </w:tblGrid>
      <w:tr w:rsidR="00A11190" w:rsidRPr="00CA44E6" w:rsidTr="00CA44E6">
        <w:trPr>
          <w:trHeight w:val="422"/>
        </w:trPr>
        <w:tc>
          <w:tcPr>
            <w:tcW w:w="1384" w:type="dxa"/>
            <w:shd w:val="clear" w:color="auto" w:fill="auto"/>
            <w:noWrap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val="en-US" w:eastAsia="pl-PL"/>
              </w:rPr>
            </w:pPr>
            <w:r w:rsidRPr="00CA44E6">
              <w:rPr>
                <w:b/>
                <w:sz w:val="22"/>
                <w:lang w:val="en-US" w:eastAsia="pl-PL"/>
              </w:rPr>
              <w:t>Grade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val="en-US" w:eastAsia="pl-PL"/>
              </w:rPr>
            </w:pPr>
            <w:r w:rsidRPr="00CA44E6">
              <w:rPr>
                <w:b/>
                <w:sz w:val="22"/>
                <w:lang w:val="en-US"/>
              </w:rPr>
              <w:t>Polish Matriculation exam grade (old)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val="en-US" w:eastAsia="pl-PL"/>
              </w:rPr>
            </w:pPr>
            <w:r w:rsidRPr="00CA44E6">
              <w:rPr>
                <w:b/>
                <w:sz w:val="22"/>
                <w:lang w:val="en-US" w:eastAsia="pl-PL"/>
              </w:rPr>
              <w:t>Points</w:t>
            </w:r>
          </w:p>
        </w:tc>
      </w:tr>
      <w:tr w:rsidR="00A11190" w:rsidRPr="00CA44E6" w:rsidTr="00CA44E6">
        <w:trPr>
          <w:trHeight w:val="175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9-10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100</w:t>
            </w:r>
          </w:p>
        </w:tc>
      </w:tr>
      <w:tr w:rsidR="00A11190" w:rsidRPr="00CA44E6" w:rsidTr="00CA44E6">
        <w:trPr>
          <w:trHeight w:val="207"/>
        </w:trPr>
        <w:tc>
          <w:tcPr>
            <w:tcW w:w="1384" w:type="dxa"/>
            <w:shd w:val="clear" w:color="auto" w:fill="auto"/>
            <w:noWrap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4,5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90</w:t>
            </w:r>
          </w:p>
        </w:tc>
      </w:tr>
      <w:tr w:rsidR="00A11190" w:rsidRPr="00CA44E6" w:rsidTr="00CA44E6">
        <w:trPr>
          <w:trHeight w:val="83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80</w:t>
            </w:r>
          </w:p>
        </w:tc>
      </w:tr>
      <w:tr w:rsidR="00A11190" w:rsidRPr="00CA44E6" w:rsidTr="00CA44E6">
        <w:trPr>
          <w:trHeight w:val="101"/>
        </w:trPr>
        <w:tc>
          <w:tcPr>
            <w:tcW w:w="1384" w:type="dxa"/>
            <w:shd w:val="clear" w:color="auto" w:fill="auto"/>
            <w:noWrap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3,5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75</w:t>
            </w:r>
          </w:p>
        </w:tc>
      </w:tr>
      <w:tr w:rsidR="00A11190" w:rsidRPr="00CA44E6" w:rsidTr="00CA44E6">
        <w:trPr>
          <w:trHeight w:val="119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65</w:t>
            </w:r>
          </w:p>
        </w:tc>
      </w:tr>
      <w:tr w:rsidR="00A11190" w:rsidRPr="00CA44E6" w:rsidTr="00CA44E6">
        <w:trPr>
          <w:trHeight w:val="151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4 (pass)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50</w:t>
            </w:r>
          </w:p>
        </w:tc>
      </w:tr>
      <w:tr w:rsidR="00A11190" w:rsidRPr="00CA44E6" w:rsidTr="00CA44E6">
        <w:trPr>
          <w:trHeight w:val="155"/>
        </w:trPr>
        <w:tc>
          <w:tcPr>
            <w:tcW w:w="1384" w:type="dxa"/>
            <w:shd w:val="clear" w:color="auto" w:fill="auto"/>
            <w:noWrap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1-3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-</w:t>
            </w:r>
          </w:p>
        </w:tc>
      </w:tr>
    </w:tbl>
    <w:p w:rsidR="00A11190" w:rsidRPr="001F65F1" w:rsidRDefault="00A11190" w:rsidP="00A11190">
      <w:pPr>
        <w:rPr>
          <w:rFonts w:ascii="Times New Roman" w:hAnsi="Times New Roman"/>
          <w:sz w:val="24"/>
          <w:szCs w:val="24"/>
          <w:lang w:val="en-US"/>
        </w:rPr>
      </w:pPr>
    </w:p>
    <w:p w:rsidR="00A11190" w:rsidRPr="00CA44E6" w:rsidRDefault="00CA44E6" w:rsidP="00A11190">
      <w:pPr>
        <w:rPr>
          <w:rFonts w:ascii="Times New Roman" w:hAnsi="Times New Roman"/>
          <w:b/>
          <w:lang w:val="en-US"/>
        </w:rPr>
      </w:pPr>
      <w:r w:rsidRPr="00CA44E6">
        <w:rPr>
          <w:rFonts w:ascii="Times New Roman" w:hAnsi="Times New Roman"/>
          <w:b/>
          <w:lang w:val="en-US"/>
        </w:rPr>
        <w:t>B</w:t>
      </w:r>
      <w:r w:rsidR="00A11190" w:rsidRPr="00CA44E6">
        <w:rPr>
          <w:rFonts w:ascii="Times New Roman" w:hAnsi="Times New Roman"/>
          <w:b/>
          <w:lang w:val="en-US"/>
        </w:rPr>
        <w:t>ELGIUM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1701"/>
      </w:tblGrid>
      <w:tr w:rsidR="00A11190" w:rsidRPr="00CA44E6" w:rsidTr="00CA44E6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eastAsia="pl-PL"/>
              </w:rPr>
            </w:pPr>
            <w:r w:rsidRPr="00CA44E6">
              <w:rPr>
                <w:b/>
                <w:sz w:val="22"/>
                <w:lang w:eastAsia="pl-PL"/>
              </w:rPr>
              <w:t xml:space="preserve">Grade </w:t>
            </w:r>
            <w:proofErr w:type="spellStart"/>
            <w:r w:rsidRPr="00CA44E6">
              <w:rPr>
                <w:b/>
                <w:sz w:val="22"/>
                <w:lang w:eastAsia="pl-PL"/>
              </w:rPr>
              <w:t>numeric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val="en-US" w:eastAsia="pl-PL"/>
              </w:rPr>
            </w:pPr>
            <w:r w:rsidRPr="00CA44E6">
              <w:rPr>
                <w:b/>
                <w:sz w:val="22"/>
                <w:lang w:val="en-US"/>
              </w:rPr>
              <w:t>Polish Matriculation exam grade (old)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val="en-US" w:eastAsia="pl-PL"/>
              </w:rPr>
            </w:pPr>
            <w:r w:rsidRPr="00CA44E6">
              <w:rPr>
                <w:b/>
                <w:sz w:val="22"/>
                <w:lang w:val="en-US" w:eastAsia="pl-PL"/>
              </w:rPr>
              <w:t>Points</w:t>
            </w:r>
          </w:p>
        </w:tc>
      </w:tr>
      <w:tr w:rsidR="00A11190" w:rsidRPr="00CA44E6" w:rsidTr="00CA44E6">
        <w:trPr>
          <w:trHeight w:val="2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18-20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100</w:t>
            </w:r>
          </w:p>
        </w:tc>
      </w:tr>
      <w:tr w:rsidR="00A11190" w:rsidRPr="00CA44E6" w:rsidTr="00CA44E6">
        <w:trPr>
          <w:trHeight w:val="3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16-17.5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90</w:t>
            </w:r>
          </w:p>
        </w:tc>
      </w:tr>
      <w:tr w:rsidR="00A11190" w:rsidRPr="00CA44E6" w:rsidTr="00CA44E6">
        <w:trPr>
          <w:trHeight w:val="1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14-15,5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80</w:t>
            </w:r>
          </w:p>
        </w:tc>
      </w:tr>
      <w:tr w:rsidR="00A11190" w:rsidRPr="00CA44E6" w:rsidTr="00CA44E6">
        <w:trPr>
          <w:trHeight w:val="1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12-13.5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75</w:t>
            </w:r>
          </w:p>
        </w:tc>
      </w:tr>
      <w:tr w:rsidR="00A11190" w:rsidRPr="00CA44E6" w:rsidTr="00CA44E6">
        <w:trPr>
          <w:trHeight w:val="1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10-12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65</w:t>
            </w:r>
          </w:p>
        </w:tc>
      </w:tr>
      <w:tr w:rsidR="00A11190" w:rsidRPr="00CA44E6" w:rsidTr="00CA44E6">
        <w:trPr>
          <w:trHeight w:val="2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0-9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 w:eastAsia="pl-PL"/>
              </w:rPr>
            </w:pPr>
            <w:r w:rsidRPr="00CA44E6">
              <w:rPr>
                <w:sz w:val="22"/>
                <w:lang w:val="en-US" w:eastAsia="pl-PL"/>
              </w:rPr>
              <w:t>-</w:t>
            </w:r>
          </w:p>
        </w:tc>
      </w:tr>
    </w:tbl>
    <w:p w:rsidR="00A11190" w:rsidRPr="00CA44E6" w:rsidRDefault="00CA44E6" w:rsidP="00A11190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/>
      </w:r>
      <w:r w:rsidR="00A11190" w:rsidRPr="00CA44E6">
        <w:rPr>
          <w:rFonts w:ascii="Times New Roman" w:hAnsi="Times New Roman"/>
          <w:b/>
          <w:lang w:val="en-US"/>
        </w:rPr>
        <w:t>PORTUGAL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418"/>
        <w:gridCol w:w="3827"/>
        <w:gridCol w:w="851"/>
      </w:tblGrid>
      <w:tr w:rsidR="00A11190" w:rsidRPr="00CA44E6" w:rsidTr="00CA44E6">
        <w:tc>
          <w:tcPr>
            <w:tcW w:w="1668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>Grade numeric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>Grade description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>Polish Matriculation exam grade (old)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CA44E6" w:rsidTr="00CA44E6">
        <w:tc>
          <w:tcPr>
            <w:tcW w:w="1668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20-17.5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11190" w:rsidRPr="00CA44E6" w:rsidRDefault="00CA44E6" w:rsidP="00CA44E6">
            <w:pPr>
              <w:pStyle w:val="Bezodstpw"/>
              <w:jc w:val="center"/>
              <w:rPr>
                <w:lang w:val="en-US"/>
              </w:rPr>
            </w:pPr>
            <w:r>
              <w:rPr>
                <w:lang w:val="en-US"/>
              </w:rPr>
              <w:t>Excellent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100</w:t>
            </w:r>
          </w:p>
        </w:tc>
      </w:tr>
      <w:tr w:rsidR="00A11190" w:rsidRPr="001F65F1" w:rsidTr="00CA44E6">
        <w:tc>
          <w:tcPr>
            <w:tcW w:w="1668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17.4-15.5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Very good, with few errors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90</w:t>
            </w:r>
          </w:p>
        </w:tc>
      </w:tr>
      <w:tr w:rsidR="00A11190" w:rsidRPr="001F65F1" w:rsidTr="00CA44E6">
        <w:tc>
          <w:tcPr>
            <w:tcW w:w="1668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15.4-13.5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Good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80</w:t>
            </w:r>
          </w:p>
        </w:tc>
      </w:tr>
      <w:tr w:rsidR="00CA44E6" w:rsidRPr="001F65F1" w:rsidTr="00CA44E6">
        <w:trPr>
          <w:trHeight w:val="4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13.4-9.5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11190" w:rsidRPr="00CA44E6" w:rsidRDefault="00CA44E6" w:rsidP="00CA44E6">
            <w:pPr>
              <w:pStyle w:val="Bezodstpw"/>
              <w:jc w:val="center"/>
              <w:rPr>
                <w:lang w:val="en-US"/>
              </w:rPr>
            </w:pPr>
            <w:r>
              <w:rPr>
                <w:lang w:val="en-US"/>
              </w:rPr>
              <w:t>Sufficient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13.4-11.5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65</w:t>
            </w:r>
          </w:p>
        </w:tc>
      </w:tr>
      <w:tr w:rsidR="00CA44E6" w:rsidRPr="001F65F1" w:rsidTr="00CA44E6">
        <w:trPr>
          <w:trHeight w:val="408"/>
        </w:trPr>
        <w:tc>
          <w:tcPr>
            <w:tcW w:w="1668" w:type="dxa"/>
            <w:vMerge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9.5-11.4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2.5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50</w:t>
            </w:r>
          </w:p>
        </w:tc>
      </w:tr>
      <w:tr w:rsidR="00A11190" w:rsidRPr="001F65F1" w:rsidTr="00CA44E6">
        <w:tc>
          <w:tcPr>
            <w:tcW w:w="1668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9.4-3.5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i/>
                <w:lang w:val="en-US"/>
              </w:rPr>
            </w:pPr>
            <w:r w:rsidRPr="00CA44E6">
              <w:rPr>
                <w:lang w:val="en-US"/>
              </w:rPr>
              <w:t>Insufficient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0</w:t>
            </w:r>
          </w:p>
        </w:tc>
      </w:tr>
      <w:tr w:rsidR="00A11190" w:rsidRPr="001F65F1" w:rsidTr="00CA44E6">
        <w:tc>
          <w:tcPr>
            <w:tcW w:w="1668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3.4-0.0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Bad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lang w:val="en-US"/>
              </w:rPr>
            </w:pPr>
            <w:r w:rsidRPr="00CA44E6">
              <w:rPr>
                <w:lang w:val="en-US"/>
              </w:rPr>
              <w:t>0</w:t>
            </w:r>
          </w:p>
        </w:tc>
      </w:tr>
    </w:tbl>
    <w:p w:rsidR="00A11190" w:rsidRPr="001F65F1" w:rsidRDefault="00A11190" w:rsidP="00A11190">
      <w:pPr>
        <w:rPr>
          <w:rFonts w:ascii="Times New Roman" w:hAnsi="Times New Roman"/>
          <w:sz w:val="24"/>
          <w:szCs w:val="24"/>
          <w:lang w:val="en-US"/>
        </w:rPr>
      </w:pPr>
    </w:p>
    <w:p w:rsidR="00A11190" w:rsidRPr="001F65F1" w:rsidRDefault="00A11190" w:rsidP="00A11190">
      <w:pPr>
        <w:rPr>
          <w:rFonts w:ascii="Times New Roman" w:hAnsi="Times New Roman"/>
          <w:b/>
          <w:sz w:val="48"/>
          <w:szCs w:val="48"/>
          <w:lang w:val="en-US"/>
        </w:rPr>
      </w:pPr>
    </w:p>
    <w:p w:rsidR="00A11190" w:rsidRPr="00CA44E6" w:rsidRDefault="00A11190" w:rsidP="00A11190">
      <w:pPr>
        <w:rPr>
          <w:rFonts w:ascii="Times New Roman" w:hAnsi="Times New Roman"/>
          <w:b/>
          <w:lang w:val="en-US"/>
        </w:rPr>
      </w:pPr>
      <w:r w:rsidRPr="00CA44E6">
        <w:rPr>
          <w:rFonts w:ascii="Times New Roman" w:hAnsi="Times New Roman"/>
          <w:b/>
          <w:lang w:val="en-US"/>
        </w:rPr>
        <w:t>SPAIN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60"/>
        <w:gridCol w:w="1583"/>
        <w:gridCol w:w="3819"/>
        <w:gridCol w:w="1276"/>
      </w:tblGrid>
      <w:tr w:rsidR="00A11190" w:rsidRPr="001F65F1" w:rsidTr="00CA44E6">
        <w:tc>
          <w:tcPr>
            <w:tcW w:w="1951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>Grade numeric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>Grade description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>Polish Matriculation exam grade (old)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CA44E6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1F65F1" w:rsidTr="00CA44E6">
        <w:tc>
          <w:tcPr>
            <w:tcW w:w="1951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10.00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Matriculation with Honors</w:t>
            </w:r>
            <w:r w:rsidR="00CA44E6">
              <w:rPr>
                <w:sz w:val="22"/>
                <w:lang w:val="en-US"/>
              </w:rPr>
              <w:t xml:space="preserve"> </w:t>
            </w:r>
            <w:r w:rsidRPr="00CA44E6">
              <w:rPr>
                <w:sz w:val="22"/>
                <w:lang w:val="en-US"/>
              </w:rPr>
              <w:t>(</w:t>
            </w:r>
            <w:proofErr w:type="spellStart"/>
            <w:r w:rsidRPr="00CA44E6">
              <w:rPr>
                <w:sz w:val="22"/>
                <w:lang w:val="en-US"/>
              </w:rPr>
              <w:t>Matricula</w:t>
            </w:r>
            <w:proofErr w:type="spellEnd"/>
            <w:r w:rsidRPr="00CA44E6">
              <w:rPr>
                <w:sz w:val="22"/>
                <w:lang w:val="en-US"/>
              </w:rPr>
              <w:t xml:space="preserve"> de Honor)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100</w:t>
            </w:r>
          </w:p>
        </w:tc>
      </w:tr>
      <w:tr w:rsidR="00A11190" w:rsidRPr="001F65F1" w:rsidTr="00CA44E6">
        <w:tc>
          <w:tcPr>
            <w:tcW w:w="1951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9.00-9.99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Outstanding(</w:t>
            </w:r>
            <w:proofErr w:type="spellStart"/>
            <w:r w:rsidRPr="00CA44E6">
              <w:rPr>
                <w:sz w:val="22"/>
                <w:lang w:val="en-US"/>
              </w:rPr>
              <w:t>Sobresaliente</w:t>
            </w:r>
            <w:proofErr w:type="spellEnd"/>
            <w:r w:rsidRPr="00CA44E6">
              <w:rPr>
                <w:sz w:val="22"/>
                <w:lang w:val="en-US"/>
              </w:rPr>
              <w:t>)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100</w:t>
            </w:r>
          </w:p>
        </w:tc>
      </w:tr>
      <w:tr w:rsidR="00A11190" w:rsidRPr="001F65F1" w:rsidTr="00CA44E6">
        <w:trPr>
          <w:trHeight w:val="13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7.00-8.99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11190" w:rsidRPr="00CA44E6" w:rsidRDefault="00CA44E6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Very Good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Notable alto</w:t>
            </w:r>
          </w:p>
        </w:tc>
        <w:tc>
          <w:tcPr>
            <w:tcW w:w="3819" w:type="dxa"/>
            <w:vMerge w:val="restart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4.5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90</w:t>
            </w:r>
          </w:p>
        </w:tc>
      </w:tr>
      <w:tr w:rsidR="00A11190" w:rsidRPr="001F65F1" w:rsidTr="00CA44E6">
        <w:trPr>
          <w:trHeight w:val="168"/>
        </w:trPr>
        <w:tc>
          <w:tcPr>
            <w:tcW w:w="1951" w:type="dxa"/>
            <w:vMerge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Notable</w:t>
            </w:r>
          </w:p>
        </w:tc>
        <w:tc>
          <w:tcPr>
            <w:tcW w:w="3819" w:type="dxa"/>
            <w:vMerge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</w:tr>
      <w:tr w:rsidR="00A11190" w:rsidRPr="001F65F1" w:rsidTr="00CA44E6">
        <w:trPr>
          <w:trHeight w:val="306"/>
        </w:trPr>
        <w:tc>
          <w:tcPr>
            <w:tcW w:w="1951" w:type="dxa"/>
            <w:vMerge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Notable</w:t>
            </w:r>
          </w:p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proofErr w:type="spellStart"/>
            <w:r w:rsidRPr="00CA44E6">
              <w:rPr>
                <w:sz w:val="22"/>
                <w:lang w:val="en-US"/>
              </w:rPr>
              <w:t>bajo</w:t>
            </w:r>
            <w:proofErr w:type="spellEnd"/>
          </w:p>
        </w:tc>
        <w:tc>
          <w:tcPr>
            <w:tcW w:w="3819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80</w:t>
            </w:r>
          </w:p>
        </w:tc>
      </w:tr>
      <w:tr w:rsidR="00A11190" w:rsidRPr="001F65F1" w:rsidTr="00CA44E6">
        <w:tc>
          <w:tcPr>
            <w:tcW w:w="1951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6.00-6.99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Good (Bien)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3.5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75</w:t>
            </w:r>
          </w:p>
        </w:tc>
      </w:tr>
      <w:tr w:rsidR="00A11190" w:rsidRPr="001F65F1" w:rsidTr="00CA44E6">
        <w:tc>
          <w:tcPr>
            <w:tcW w:w="1951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5.00-5.99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Sufficient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2.5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50</w:t>
            </w:r>
          </w:p>
        </w:tc>
      </w:tr>
      <w:tr w:rsidR="00A11190" w:rsidRPr="001F65F1" w:rsidTr="00CA44E6">
        <w:tc>
          <w:tcPr>
            <w:tcW w:w="1951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3.00-4.99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Insufficient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0</w:t>
            </w:r>
          </w:p>
        </w:tc>
      </w:tr>
      <w:tr w:rsidR="00A11190" w:rsidRPr="001F65F1" w:rsidTr="00CA44E6">
        <w:tc>
          <w:tcPr>
            <w:tcW w:w="1951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0.00-2.99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Very Insufficient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1190" w:rsidRPr="00CA44E6" w:rsidRDefault="00A11190" w:rsidP="00CA44E6">
            <w:pPr>
              <w:pStyle w:val="Bezodstpw"/>
              <w:jc w:val="center"/>
              <w:rPr>
                <w:sz w:val="22"/>
                <w:lang w:val="en-US"/>
              </w:rPr>
            </w:pPr>
            <w:r w:rsidRPr="00CA44E6">
              <w:rPr>
                <w:sz w:val="22"/>
                <w:lang w:val="en-US"/>
              </w:rPr>
              <w:t>0</w:t>
            </w:r>
          </w:p>
        </w:tc>
      </w:tr>
    </w:tbl>
    <w:p w:rsidR="00A11190" w:rsidRPr="0001577B" w:rsidRDefault="0001577B" w:rsidP="00A11190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/>
      </w:r>
      <w:r w:rsidR="00A11190" w:rsidRPr="0001577B">
        <w:rPr>
          <w:rFonts w:ascii="Times New Roman" w:hAnsi="Times New Roman"/>
          <w:b/>
          <w:lang w:val="en-US"/>
        </w:rPr>
        <w:t>AUSTRIA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007"/>
        <w:gridCol w:w="1276"/>
      </w:tblGrid>
      <w:tr w:rsidR="00A11190" w:rsidRPr="00CA44E6" w:rsidTr="0001577B">
        <w:tc>
          <w:tcPr>
            <w:tcW w:w="2303" w:type="dxa"/>
            <w:shd w:val="clear" w:color="auto" w:fill="auto"/>
          </w:tcPr>
          <w:p w:rsidR="00A11190" w:rsidRPr="0001577B" w:rsidRDefault="00A11190" w:rsidP="0001577B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01577B">
              <w:rPr>
                <w:b/>
                <w:sz w:val="22"/>
                <w:lang w:val="en-US"/>
              </w:rPr>
              <w:t>Grade numeric</w:t>
            </w:r>
          </w:p>
        </w:tc>
        <w:tc>
          <w:tcPr>
            <w:tcW w:w="2303" w:type="dxa"/>
            <w:shd w:val="clear" w:color="auto" w:fill="auto"/>
          </w:tcPr>
          <w:p w:rsidR="00A11190" w:rsidRPr="0001577B" w:rsidRDefault="00A11190" w:rsidP="0001577B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01577B">
              <w:rPr>
                <w:b/>
                <w:sz w:val="22"/>
                <w:lang w:val="en-US"/>
              </w:rPr>
              <w:t>Grade description</w:t>
            </w:r>
          </w:p>
        </w:tc>
        <w:tc>
          <w:tcPr>
            <w:tcW w:w="4007" w:type="dxa"/>
            <w:shd w:val="clear" w:color="auto" w:fill="auto"/>
          </w:tcPr>
          <w:p w:rsidR="00A11190" w:rsidRPr="0001577B" w:rsidRDefault="00A11190" w:rsidP="0001577B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01577B">
              <w:rPr>
                <w:b/>
                <w:sz w:val="22"/>
                <w:lang w:val="en-US"/>
              </w:rPr>
              <w:t>Polish Matriculation exam grade (old)</w:t>
            </w:r>
          </w:p>
        </w:tc>
        <w:tc>
          <w:tcPr>
            <w:tcW w:w="1276" w:type="dxa"/>
            <w:shd w:val="clear" w:color="auto" w:fill="auto"/>
          </w:tcPr>
          <w:p w:rsidR="00A11190" w:rsidRPr="0001577B" w:rsidRDefault="00A11190" w:rsidP="0001577B">
            <w:pPr>
              <w:pStyle w:val="Bezodstpw"/>
              <w:jc w:val="center"/>
              <w:rPr>
                <w:b/>
                <w:sz w:val="22"/>
                <w:lang w:val="en-US"/>
              </w:rPr>
            </w:pPr>
            <w:r w:rsidRPr="0001577B">
              <w:rPr>
                <w:b/>
                <w:sz w:val="22"/>
                <w:lang w:val="en-US"/>
              </w:rPr>
              <w:t>Points</w:t>
            </w:r>
          </w:p>
        </w:tc>
      </w:tr>
      <w:tr w:rsidR="00A11190" w:rsidRPr="00CA44E6" w:rsidTr="0001577B">
        <w:tc>
          <w:tcPr>
            <w:tcW w:w="2303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  <w:r w:rsidRPr="0001577B">
              <w:rPr>
                <w:sz w:val="22"/>
                <w:lang w:val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  <w:r w:rsidRPr="0001577B">
              <w:rPr>
                <w:sz w:val="22"/>
                <w:lang w:val="en-US"/>
              </w:rPr>
              <w:t>Very good</w:t>
            </w:r>
            <w:r w:rsidR="0001577B">
              <w:rPr>
                <w:sz w:val="22"/>
                <w:lang w:val="en-US"/>
              </w:rPr>
              <w:t xml:space="preserve"> (</w:t>
            </w:r>
            <w:proofErr w:type="spellStart"/>
            <w:r w:rsidR="0001577B">
              <w:rPr>
                <w:sz w:val="22"/>
                <w:lang w:val="en-US"/>
              </w:rPr>
              <w:t>S</w:t>
            </w:r>
            <w:r w:rsidRPr="0001577B">
              <w:rPr>
                <w:sz w:val="22"/>
                <w:lang w:val="en-US"/>
              </w:rPr>
              <w:t>ehr</w:t>
            </w:r>
            <w:proofErr w:type="spellEnd"/>
            <w:r w:rsidRPr="0001577B">
              <w:rPr>
                <w:sz w:val="22"/>
                <w:lang w:val="en-US"/>
              </w:rPr>
              <w:t xml:space="preserve"> gut)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  <w:r w:rsidRPr="0001577B">
              <w:rPr>
                <w:sz w:val="22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</w:tr>
      <w:tr w:rsidR="00A11190" w:rsidRPr="00CA44E6" w:rsidTr="0001577B">
        <w:tc>
          <w:tcPr>
            <w:tcW w:w="2303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  <w:r w:rsidRPr="0001577B">
              <w:rPr>
                <w:sz w:val="22"/>
                <w:lang w:val="en-US"/>
              </w:rPr>
              <w:t>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  <w:r w:rsidRPr="0001577B">
              <w:rPr>
                <w:sz w:val="22"/>
                <w:lang w:val="en-US"/>
              </w:rPr>
              <w:t>Good</w:t>
            </w:r>
            <w:r w:rsidR="0001577B">
              <w:rPr>
                <w:sz w:val="22"/>
                <w:lang w:val="en-US"/>
              </w:rPr>
              <w:t xml:space="preserve"> </w:t>
            </w:r>
            <w:r w:rsidRPr="0001577B">
              <w:rPr>
                <w:sz w:val="22"/>
                <w:lang w:val="en-US"/>
              </w:rPr>
              <w:t>(Gut)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  <w:r w:rsidRPr="0001577B">
              <w:rPr>
                <w:sz w:val="22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</w:tr>
      <w:tr w:rsidR="00A11190" w:rsidRPr="001F65F1" w:rsidTr="0001577B">
        <w:tc>
          <w:tcPr>
            <w:tcW w:w="2303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  <w:r w:rsidRPr="0001577B">
              <w:rPr>
                <w:sz w:val="22"/>
                <w:lang w:val="en-US"/>
              </w:rPr>
              <w:t>3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  <w:r w:rsidRPr="0001577B">
              <w:rPr>
                <w:sz w:val="22"/>
                <w:lang w:val="en-US"/>
              </w:rPr>
              <w:t>Satisfactory-fair</w:t>
            </w:r>
            <w:r w:rsidR="0001577B">
              <w:rPr>
                <w:sz w:val="22"/>
                <w:lang w:val="en-US"/>
              </w:rPr>
              <w:t xml:space="preserve"> </w:t>
            </w:r>
            <w:r w:rsidRPr="0001577B">
              <w:rPr>
                <w:sz w:val="22"/>
                <w:lang w:val="en-US"/>
              </w:rPr>
              <w:t>(</w:t>
            </w:r>
            <w:proofErr w:type="spellStart"/>
            <w:r w:rsidRPr="0001577B">
              <w:rPr>
                <w:sz w:val="22"/>
                <w:lang w:val="en-US"/>
              </w:rPr>
              <w:t>Befriedigend</w:t>
            </w:r>
            <w:proofErr w:type="spellEnd"/>
            <w:r w:rsidRPr="0001577B">
              <w:rPr>
                <w:sz w:val="22"/>
                <w:lang w:val="en-US"/>
              </w:rPr>
              <w:t>)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  <w:r w:rsidRPr="0001577B">
              <w:rPr>
                <w:sz w:val="22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</w:tr>
      <w:tr w:rsidR="00A11190" w:rsidRPr="001F65F1" w:rsidTr="0001577B">
        <w:tc>
          <w:tcPr>
            <w:tcW w:w="2303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  <w:r w:rsidRPr="0001577B">
              <w:rPr>
                <w:sz w:val="22"/>
                <w:lang w:val="en-US"/>
              </w:rPr>
              <w:t>4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  <w:r w:rsidRPr="0001577B">
              <w:rPr>
                <w:sz w:val="22"/>
                <w:lang w:val="en-US"/>
              </w:rPr>
              <w:t>Adequate-pass</w:t>
            </w:r>
            <w:r w:rsidR="0001577B">
              <w:rPr>
                <w:sz w:val="22"/>
                <w:lang w:val="en-US"/>
              </w:rPr>
              <w:t xml:space="preserve"> </w:t>
            </w:r>
            <w:r w:rsidRPr="0001577B">
              <w:rPr>
                <w:sz w:val="22"/>
                <w:lang w:val="en-US"/>
              </w:rPr>
              <w:t>(</w:t>
            </w:r>
            <w:proofErr w:type="spellStart"/>
            <w:r w:rsidRPr="0001577B">
              <w:rPr>
                <w:sz w:val="22"/>
                <w:lang w:val="en-US"/>
              </w:rPr>
              <w:t>Genugend</w:t>
            </w:r>
            <w:proofErr w:type="spellEnd"/>
            <w:r w:rsidRPr="0001577B">
              <w:rPr>
                <w:sz w:val="22"/>
                <w:lang w:val="en-US"/>
              </w:rPr>
              <w:t>)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  <w:r w:rsidRPr="0001577B">
              <w:rPr>
                <w:sz w:val="22"/>
                <w:lang w:val="en-US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</w:p>
        </w:tc>
      </w:tr>
      <w:tr w:rsidR="00A11190" w:rsidRPr="001F65F1" w:rsidTr="0001577B">
        <w:tc>
          <w:tcPr>
            <w:tcW w:w="2303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  <w:r w:rsidRPr="0001577B">
              <w:rPr>
                <w:sz w:val="22"/>
                <w:lang w:val="en-US"/>
              </w:rPr>
              <w:t>5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  <w:r w:rsidRPr="0001577B">
              <w:rPr>
                <w:sz w:val="22"/>
                <w:lang w:val="en-US"/>
              </w:rPr>
              <w:t>Unsatisfactory</w:t>
            </w:r>
            <w:r w:rsidR="0001577B">
              <w:rPr>
                <w:sz w:val="22"/>
                <w:lang w:val="en-US"/>
              </w:rPr>
              <w:t xml:space="preserve"> </w:t>
            </w:r>
          </w:p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  <w:r w:rsidRPr="0001577B">
              <w:rPr>
                <w:sz w:val="22"/>
                <w:lang w:val="en-US"/>
              </w:rPr>
              <w:t>(</w:t>
            </w:r>
            <w:proofErr w:type="spellStart"/>
            <w:r w:rsidRPr="0001577B">
              <w:rPr>
                <w:sz w:val="22"/>
                <w:lang w:val="en-US"/>
              </w:rPr>
              <w:t>Nicht</w:t>
            </w:r>
            <w:proofErr w:type="spellEnd"/>
            <w:r w:rsidRPr="0001577B">
              <w:rPr>
                <w:sz w:val="22"/>
                <w:lang w:val="en-US"/>
              </w:rPr>
              <w:t xml:space="preserve"> </w:t>
            </w:r>
            <w:proofErr w:type="spellStart"/>
            <w:r w:rsidRPr="0001577B">
              <w:rPr>
                <w:sz w:val="22"/>
                <w:lang w:val="en-US"/>
              </w:rPr>
              <w:t>genugent</w:t>
            </w:r>
            <w:proofErr w:type="spellEnd"/>
            <w:r w:rsidRPr="0001577B">
              <w:rPr>
                <w:sz w:val="22"/>
                <w:lang w:val="en-US"/>
              </w:rPr>
              <w:t>)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  <w:r w:rsidRPr="0001577B">
              <w:rPr>
                <w:sz w:val="22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1190" w:rsidRPr="0001577B" w:rsidRDefault="00A11190" w:rsidP="0001577B">
            <w:pPr>
              <w:pStyle w:val="Bezodstpw"/>
              <w:jc w:val="center"/>
              <w:rPr>
                <w:sz w:val="22"/>
                <w:lang w:val="en-US"/>
              </w:rPr>
            </w:pPr>
            <w:r w:rsidRPr="0001577B">
              <w:rPr>
                <w:sz w:val="22"/>
                <w:lang w:val="en-US"/>
              </w:rPr>
              <w:t>-</w:t>
            </w:r>
          </w:p>
        </w:tc>
      </w:tr>
    </w:tbl>
    <w:p w:rsidR="00A11190" w:rsidRPr="001F65F1" w:rsidRDefault="00A11190" w:rsidP="00A11190">
      <w:pPr>
        <w:rPr>
          <w:rFonts w:ascii="Times New Roman" w:hAnsi="Times New Roman"/>
          <w:b/>
          <w:sz w:val="48"/>
          <w:szCs w:val="48"/>
          <w:lang w:val="en-US"/>
        </w:rPr>
      </w:pPr>
    </w:p>
    <w:p w:rsidR="00A11190" w:rsidRDefault="00A11190" w:rsidP="00A11190"/>
    <w:p w:rsidR="009C761C" w:rsidRDefault="009C761C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761C" w:rsidRDefault="009C761C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761C" w:rsidRDefault="009C761C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761C" w:rsidRDefault="009C761C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761C" w:rsidRDefault="009C761C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761C" w:rsidRDefault="009C761C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761C" w:rsidRDefault="009C761C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761C" w:rsidRDefault="009C761C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761C" w:rsidRDefault="009C761C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3812" w:rsidRDefault="00CA3812"/>
    <w:sectPr w:rsidR="00CA3812" w:rsidSect="000E522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04AB"/>
    <w:multiLevelType w:val="hybridMultilevel"/>
    <w:tmpl w:val="8C3EA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D33B1"/>
    <w:multiLevelType w:val="hybridMultilevel"/>
    <w:tmpl w:val="A9220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2A9B"/>
    <w:multiLevelType w:val="hybridMultilevel"/>
    <w:tmpl w:val="84CAC92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F18007B"/>
    <w:multiLevelType w:val="hybridMultilevel"/>
    <w:tmpl w:val="36D04BDE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40A4260"/>
    <w:multiLevelType w:val="hybridMultilevel"/>
    <w:tmpl w:val="313E6F78"/>
    <w:lvl w:ilvl="0" w:tplc="EEF4867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84962"/>
    <w:multiLevelType w:val="multilevel"/>
    <w:tmpl w:val="00AC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94B54"/>
    <w:multiLevelType w:val="hybridMultilevel"/>
    <w:tmpl w:val="41DE2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4331"/>
    <w:multiLevelType w:val="hybridMultilevel"/>
    <w:tmpl w:val="DACA0506"/>
    <w:lvl w:ilvl="0" w:tplc="6B5ADD84">
      <w:start w:val="1"/>
      <w:numFmt w:val="decimal"/>
      <w:lvlText w:val="%1."/>
      <w:lvlJc w:val="right"/>
      <w:pPr>
        <w:ind w:left="3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7767A56"/>
    <w:multiLevelType w:val="hybridMultilevel"/>
    <w:tmpl w:val="B9E2CC36"/>
    <w:lvl w:ilvl="0" w:tplc="97981970">
      <w:start w:val="1"/>
      <w:numFmt w:val="decimal"/>
      <w:lvlText w:val="%1."/>
      <w:lvlJc w:val="left"/>
      <w:pPr>
        <w:ind w:left="218" w:hanging="360"/>
      </w:pPr>
      <w:rPr>
        <w:rFonts w:asciiTheme="minorHAnsi" w:eastAsia="Times New Roman" w:hAnsiTheme="minorHAnsi" w:cstheme="minorHAnsi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F9D273C"/>
    <w:multiLevelType w:val="hybridMultilevel"/>
    <w:tmpl w:val="B9E2CC36"/>
    <w:lvl w:ilvl="0" w:tplc="97981970">
      <w:start w:val="1"/>
      <w:numFmt w:val="decimal"/>
      <w:lvlText w:val="%1."/>
      <w:lvlJc w:val="left"/>
      <w:pPr>
        <w:ind w:left="218" w:hanging="360"/>
      </w:pPr>
      <w:rPr>
        <w:rFonts w:asciiTheme="minorHAnsi" w:eastAsia="Times New Roman" w:hAnsiTheme="minorHAnsi" w:cstheme="minorHAnsi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1173FC3"/>
    <w:multiLevelType w:val="hybridMultilevel"/>
    <w:tmpl w:val="BEE61536"/>
    <w:lvl w:ilvl="0" w:tplc="B59E0D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208DA"/>
    <w:multiLevelType w:val="hybridMultilevel"/>
    <w:tmpl w:val="7E0ABC82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47524B1B"/>
    <w:multiLevelType w:val="hybridMultilevel"/>
    <w:tmpl w:val="18F282D0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76122E5"/>
    <w:multiLevelType w:val="hybridMultilevel"/>
    <w:tmpl w:val="2CA03AB8"/>
    <w:lvl w:ilvl="0" w:tplc="2CBE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6E87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E03026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C46E9A"/>
    <w:multiLevelType w:val="hybridMultilevel"/>
    <w:tmpl w:val="D7A45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279A"/>
    <w:multiLevelType w:val="hybridMultilevel"/>
    <w:tmpl w:val="E9CE123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7C44C0A"/>
    <w:multiLevelType w:val="hybridMultilevel"/>
    <w:tmpl w:val="F6A4B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C59DF"/>
    <w:multiLevelType w:val="hybridMultilevel"/>
    <w:tmpl w:val="13A86704"/>
    <w:lvl w:ilvl="0" w:tplc="04150011">
      <w:start w:val="1"/>
      <w:numFmt w:val="decimal"/>
      <w:lvlText w:val="%1)"/>
      <w:lvlJc w:val="left"/>
      <w:pPr>
        <w:ind w:left="21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AD56420"/>
    <w:multiLevelType w:val="hybridMultilevel"/>
    <w:tmpl w:val="C0C259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F130A4"/>
    <w:multiLevelType w:val="hybridMultilevel"/>
    <w:tmpl w:val="9BE4E8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8446BF"/>
    <w:multiLevelType w:val="hybridMultilevel"/>
    <w:tmpl w:val="DFB22D76"/>
    <w:lvl w:ilvl="0" w:tplc="A298455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59E0D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20"/>
  </w:num>
  <w:num w:numId="10">
    <w:abstractNumId w:val="0"/>
  </w:num>
  <w:num w:numId="11">
    <w:abstractNumId w:val="7"/>
  </w:num>
  <w:num w:numId="12">
    <w:abstractNumId w:val="1"/>
  </w:num>
  <w:num w:numId="13">
    <w:abstractNumId w:val="14"/>
  </w:num>
  <w:num w:numId="14">
    <w:abstractNumId w:val="16"/>
  </w:num>
  <w:num w:numId="15">
    <w:abstractNumId w:val="19"/>
  </w:num>
  <w:num w:numId="16">
    <w:abstractNumId w:val="2"/>
  </w:num>
  <w:num w:numId="17">
    <w:abstractNumId w:val="11"/>
  </w:num>
  <w:num w:numId="18">
    <w:abstractNumId w:val="10"/>
  </w:num>
  <w:num w:numId="19">
    <w:abstractNumId w:val="15"/>
  </w:num>
  <w:num w:numId="20">
    <w:abstractNumId w:val="12"/>
  </w:num>
  <w:num w:numId="21">
    <w:abstractNumId w:val="3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11"/>
    <w:rsid w:val="0001577B"/>
    <w:rsid w:val="000E5223"/>
    <w:rsid w:val="00140900"/>
    <w:rsid w:val="001F5907"/>
    <w:rsid w:val="002A13B9"/>
    <w:rsid w:val="002A21B5"/>
    <w:rsid w:val="004372A6"/>
    <w:rsid w:val="004E5FD4"/>
    <w:rsid w:val="00813311"/>
    <w:rsid w:val="009019AC"/>
    <w:rsid w:val="00964BB3"/>
    <w:rsid w:val="009C761C"/>
    <w:rsid w:val="00A11190"/>
    <w:rsid w:val="00A53519"/>
    <w:rsid w:val="00AA2E8E"/>
    <w:rsid w:val="00AD503C"/>
    <w:rsid w:val="00BC5DF0"/>
    <w:rsid w:val="00C3141B"/>
    <w:rsid w:val="00C82A98"/>
    <w:rsid w:val="00C82AF8"/>
    <w:rsid w:val="00CA3812"/>
    <w:rsid w:val="00CA44E6"/>
    <w:rsid w:val="00D92183"/>
    <w:rsid w:val="00DF5034"/>
    <w:rsid w:val="00E665BB"/>
    <w:rsid w:val="00EE146A"/>
    <w:rsid w:val="00F20E32"/>
    <w:rsid w:val="00FA7856"/>
    <w:rsid w:val="00F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32BC8-3363-4E20-97A6-2B5F8B1E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52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5223"/>
  </w:style>
  <w:style w:type="paragraph" w:styleId="Bezodstpw">
    <w:name w:val="No Spacing"/>
    <w:uiPriority w:val="1"/>
    <w:qFormat/>
    <w:rsid w:val="000E5223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0E5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2388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Chodecka</dc:creator>
  <cp:lastModifiedBy>Emilia Minasz</cp:lastModifiedBy>
  <cp:revision>9</cp:revision>
  <cp:lastPrinted>2016-06-27T11:09:00Z</cp:lastPrinted>
  <dcterms:created xsi:type="dcterms:W3CDTF">2016-06-29T11:28:00Z</dcterms:created>
  <dcterms:modified xsi:type="dcterms:W3CDTF">2016-07-11T12:57:00Z</dcterms:modified>
</cp:coreProperties>
</file>