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26" w:rsidRPr="00C4512F" w:rsidRDefault="00E93626" w:rsidP="00F06218">
      <w:pPr>
        <w:ind w:left="-993" w:right="-56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4512F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BE156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512F">
        <w:rPr>
          <w:rFonts w:ascii="Times New Roman" w:hAnsi="Times New Roman" w:cs="Times New Roman"/>
          <w:sz w:val="20"/>
          <w:szCs w:val="20"/>
        </w:rPr>
        <w:t xml:space="preserve">do </w:t>
      </w:r>
      <w:r w:rsidR="007A7F0E">
        <w:rPr>
          <w:rFonts w:ascii="Times New Roman" w:hAnsi="Times New Roman" w:cs="Times New Roman"/>
          <w:sz w:val="20"/>
          <w:szCs w:val="20"/>
        </w:rPr>
        <w:t xml:space="preserve">Uchwały nr 93/2016 Senatu UMB z dnia 24.06.2016 r. </w:t>
      </w:r>
    </w:p>
    <w:bookmarkEnd w:id="0"/>
    <w:p w:rsidR="00CA2CEE" w:rsidRPr="00C4512F" w:rsidRDefault="00CA2CEE" w:rsidP="00C4512F">
      <w:pPr>
        <w:tabs>
          <w:tab w:val="left" w:pos="567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</w:p>
    <w:p w:rsidR="00CA2CEE" w:rsidRPr="00282CF2" w:rsidRDefault="00CA2CEE" w:rsidP="00C4512F">
      <w:pPr>
        <w:tabs>
          <w:tab w:val="left" w:pos="567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  <w:r w:rsidRPr="00282CF2">
        <w:rPr>
          <w:rFonts w:ascii="Times New Roman" w:hAnsi="Times New Roman" w:cs="Times New Roman"/>
          <w:b/>
        </w:rPr>
        <w:t>EFEKTY KSZTAŁCENIA</w:t>
      </w:r>
    </w:p>
    <w:p w:rsidR="00282CF2" w:rsidRDefault="00282CF2" w:rsidP="00282CF2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82CF2">
        <w:rPr>
          <w:rFonts w:ascii="Times New Roman" w:hAnsi="Times New Roman" w:cs="Times New Roman"/>
          <w:b/>
        </w:rPr>
        <w:t>dla cyklu kształcenia rozpoczynającego się w roku akademickim 2016/2017</w:t>
      </w:r>
    </w:p>
    <w:p w:rsidR="00BE1560" w:rsidRPr="00282CF2" w:rsidRDefault="00BE1560" w:rsidP="00282CF2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Kierunek: </w:t>
      </w:r>
      <w:r w:rsidRPr="00C4512F">
        <w:rPr>
          <w:rFonts w:ascii="Times New Roman" w:hAnsi="Times New Roman" w:cs="Times New Roman"/>
          <w:bCs/>
        </w:rPr>
        <w:t>Farmacja</w:t>
      </w:r>
      <w:r w:rsidR="00BE1560">
        <w:rPr>
          <w:rFonts w:ascii="Times New Roman" w:hAnsi="Times New Roman" w:cs="Times New Roman"/>
          <w:bCs/>
        </w:rPr>
        <w:t xml:space="preserve"> – studia anglojęzyczne 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Poziom kształcenia: </w:t>
      </w:r>
      <w:r w:rsidRPr="00C4512F">
        <w:rPr>
          <w:rFonts w:ascii="Times New Roman" w:hAnsi="Times New Roman" w:cs="Times New Roman"/>
          <w:bCs/>
        </w:rPr>
        <w:t>studia jednolite magisterskie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Profil: </w:t>
      </w:r>
      <w:r w:rsidRPr="00C4512F">
        <w:rPr>
          <w:rFonts w:ascii="Times New Roman" w:hAnsi="Times New Roman" w:cs="Times New Roman"/>
          <w:bCs/>
        </w:rPr>
        <w:t>ogólnoakademicki</w:t>
      </w:r>
      <w:r w:rsidR="00CD50A5">
        <w:rPr>
          <w:rFonts w:ascii="Times New Roman" w:hAnsi="Times New Roman" w:cs="Times New Roman"/>
          <w:bCs/>
        </w:rPr>
        <w:t xml:space="preserve"> (A)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rPr>
          <w:rFonts w:ascii="Times New Roman" w:hAnsi="Times New Roman" w:cs="Times New Roman"/>
          <w:b/>
        </w:rPr>
      </w:pPr>
    </w:p>
    <w:p w:rsidR="00F626A5" w:rsidRPr="00510693" w:rsidRDefault="00F626A5" w:rsidP="00F626A5">
      <w:pPr>
        <w:pStyle w:val="Akapitzlist2"/>
        <w:tabs>
          <w:tab w:val="left" w:pos="5670"/>
        </w:tabs>
        <w:spacing w:after="120"/>
        <w:ind w:left="-851"/>
        <w:rPr>
          <w:b/>
          <w:sz w:val="22"/>
          <w:szCs w:val="22"/>
        </w:rPr>
      </w:pPr>
      <w:r w:rsidRPr="00510693">
        <w:rPr>
          <w:b/>
          <w:sz w:val="22"/>
          <w:szCs w:val="22"/>
        </w:rPr>
        <w:t xml:space="preserve">I. INFORMACJE OGÓLNE: </w:t>
      </w:r>
    </w:p>
    <w:p w:rsidR="00F626A5" w:rsidRPr="00C507CA" w:rsidRDefault="00F626A5" w:rsidP="00F626A5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510693">
        <w:rPr>
          <w:rFonts w:ascii="Times New Roman" w:hAnsi="Times New Roman" w:cs="Times New Roman"/>
          <w:b/>
        </w:rPr>
        <w:t>Jednostka prowadząca kierunek:</w:t>
      </w:r>
      <w:r w:rsidRPr="00510693">
        <w:rPr>
          <w:rFonts w:ascii="Times New Roman" w:hAnsi="Times New Roman" w:cs="Times New Roman"/>
        </w:rPr>
        <w:t xml:space="preserve"> </w:t>
      </w:r>
      <w:r w:rsidRPr="00510693">
        <w:rPr>
          <w:rFonts w:ascii="Times New Roman" w:hAnsi="Times New Roman" w:cs="Times New Roman"/>
          <w:bCs/>
        </w:rPr>
        <w:t>Wydział  Farmaceutyczny z Oddziałem Medycyny Laboratoryjnej, Uniwersytetu Medycznego w Białymstoku.</w:t>
      </w:r>
    </w:p>
    <w:p w:rsidR="00F626A5" w:rsidRPr="00C507CA" w:rsidRDefault="00F626A5" w:rsidP="00F626A5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507CA">
        <w:rPr>
          <w:rFonts w:ascii="Times New Roman" w:hAnsi="Times New Roman" w:cs="Times New Roman"/>
          <w:b/>
        </w:rPr>
        <w:t xml:space="preserve">Umiejscowienie kierunku w obszarze/obszarach kształcenia (wraz z uwzględnieniem dziedziny/dziedzin </w:t>
      </w:r>
      <w:r>
        <w:rPr>
          <w:rFonts w:ascii="Times New Roman" w:hAnsi="Times New Roman" w:cs="Times New Roman"/>
          <w:b/>
        </w:rPr>
        <w:t>nauki oraz dyscyplin naukowych):</w:t>
      </w:r>
      <w:r>
        <w:rPr>
          <w:rFonts w:ascii="Times New Roman" w:hAnsi="Times New Roman" w:cs="Times New Roman"/>
        </w:rPr>
        <w:t xml:space="preserve"> </w:t>
      </w:r>
    </w:p>
    <w:p w:rsidR="00F626A5" w:rsidRPr="00C507CA" w:rsidRDefault="00F626A5" w:rsidP="00F626A5">
      <w:pPr>
        <w:pStyle w:val="Akapitzlist"/>
        <w:numPr>
          <w:ilvl w:val="0"/>
          <w:numId w:val="9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obszar: </w:t>
      </w:r>
      <w:r w:rsidRPr="00C507CA">
        <w:rPr>
          <w:rFonts w:ascii="Times New Roman" w:hAnsi="Times New Roman" w:cs="Times New Roman"/>
        </w:rPr>
        <w:t>nauki medyczne, nauki o zdrowiu oraz nauki o kulturze fizycznej</w:t>
      </w:r>
      <w:r>
        <w:rPr>
          <w:rFonts w:ascii="Times New Roman" w:hAnsi="Times New Roman" w:cs="Times New Roman"/>
        </w:rPr>
        <w:t xml:space="preserve">, </w:t>
      </w:r>
    </w:p>
    <w:p w:rsidR="00F626A5" w:rsidRPr="00C507CA" w:rsidRDefault="00F626A5" w:rsidP="00F626A5">
      <w:pPr>
        <w:pStyle w:val="Akapitzlist"/>
        <w:numPr>
          <w:ilvl w:val="0"/>
          <w:numId w:val="9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dziedzina/dyscyplina: nauk farmaceutycznych</w:t>
      </w:r>
      <w:r w:rsidR="00320DDD">
        <w:rPr>
          <w:rFonts w:ascii="Times New Roman" w:hAnsi="Times New Roman" w:cs="Times New Roman"/>
        </w:rPr>
        <w:t>.</w:t>
      </w:r>
    </w:p>
    <w:p w:rsidR="00F626A5" w:rsidRPr="00510693" w:rsidRDefault="00F626A5" w:rsidP="00F626A5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510693">
        <w:rPr>
          <w:rFonts w:ascii="Times New Roman" w:hAnsi="Times New Roman" w:cs="Times New Roman"/>
          <w:b/>
        </w:rPr>
        <w:t xml:space="preserve">Ogólne cele kształcenia oraz możliwości zatrudnienia i kontynuacji kształcenia przez absolwenta kierunku: </w:t>
      </w:r>
      <w:r w:rsidRPr="00510693">
        <w:rPr>
          <w:rFonts w:ascii="Times New Roman" w:hAnsi="Times New Roman" w:cs="Times New Roman"/>
          <w:b/>
          <w:spacing w:val="40"/>
        </w:rPr>
        <w:tab/>
      </w:r>
    </w:p>
    <w:p w:rsidR="00CA2CEE" w:rsidRPr="00C4512F" w:rsidRDefault="00CA2CEE" w:rsidP="00C4512F">
      <w:pPr>
        <w:pStyle w:val="Akapitzlist"/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</w:p>
    <w:p w:rsidR="00CA2CEE" w:rsidRPr="00F06218" w:rsidRDefault="00CA2CEE" w:rsidP="00C4512F">
      <w:pPr>
        <w:spacing w:after="0"/>
        <w:ind w:left="-851" w:right="-425" w:firstLine="284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Celem kształcenia na kierunku Farmacja jest przygotowanie absolwenta, który posiada zaawansowaną wiedzę ogólną w zakresie nauk farmaceutycznych, medycznych, biologicznych, chemicznych i społecznych oraz zaawansowaną wiedzę szczegółową o lekach i substancjach używanych do ich wytwarzania, technologii farmaceutycznej, metabolizmie i skutkach działania leków oraz o prawidłowym używaniu produktów leczniczych, wykazuje znajomość metod i technik badań produktów leczniczych pod względem chemicznym, farmaceutycznym, farmakologicznym i toksykologicznym, zna i rozumie </w:t>
      </w:r>
      <w:r w:rsidRPr="00F06218">
        <w:rPr>
          <w:rFonts w:ascii="Times New Roman" w:hAnsi="Times New Roman" w:cs="Times New Roman"/>
        </w:rPr>
        <w:t xml:space="preserve">zasady prowadzenia badań klinicznych, terapii monitorowanej stężeniem leku, a także monitorowania efektów farmakoterapii, </w:t>
      </w:r>
      <w:r w:rsidR="00C01696" w:rsidRPr="00F06218">
        <w:rPr>
          <w:rFonts w:ascii="Times New Roman" w:hAnsi="Times New Roman" w:cs="Times New Roman"/>
        </w:rPr>
        <w:t xml:space="preserve">racjonalizacji farmakoterapii poprzez sprawowanie opieki farmaceutycznej, </w:t>
      </w:r>
      <w:r w:rsidRPr="00F06218">
        <w:rPr>
          <w:rFonts w:ascii="Times New Roman" w:hAnsi="Times New Roman" w:cs="Times New Roman"/>
        </w:rPr>
        <w:t>zna podstawy prawa farmaceutycznego i zarządzania w obszarze farmacji, systemy dystrybucji leków oraz zasady etyki i deontologii.</w:t>
      </w: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Absolwent kierunku Farmacja potrafi:</w:t>
      </w: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sporządzać, wytwarzać, wydawać oraz oceniać jakość produktów leczniczych,</w:t>
      </w: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sprawować nadzór nad obrotem, przechowywaniem i wykorzystywaniem produktów leczniczych,</w:t>
      </w: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udzielić rzetelnej i obiektywnej informacji dotyczącej działania produktów leczniczych i stosowania wyrobów medycznych w warunkach racjonalizacji farmakoterapii,</w:t>
      </w:r>
    </w:p>
    <w:p w:rsidR="00C01696" w:rsidRPr="00F06218" w:rsidRDefault="00C01696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sprawować opiekę farmaceutyczną,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 xml:space="preserve">prowadzić badania chemiczne, farmaceutyczne, farmakologiczne i toksykologiczne substancji leczniczych i produktów leczniczych i brać udział w badaniach </w:t>
      </w:r>
      <w:r w:rsidRPr="00C4512F">
        <w:rPr>
          <w:rFonts w:ascii="Times New Roman" w:hAnsi="Times New Roman" w:cs="Times New Roman"/>
        </w:rPr>
        <w:t>klinicznych i terapii monitorowanej stężeniem leku,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współpracować z pozostałymi pracownikami ochrony zdrowia w zakresie prowadzenia farmakoterapii, inicjowania i wspierania działań prozdrowotnych,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wyszukiwać, analizować, selekcjonować i integrować informacje z różnych źródeł, dokonywać ich krytycznej oceny oraz formułować opinie,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wykorzystać współczesne źródła informacji do samodzielnego i twórczego rozwiązywania problemów,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komunikować się ze współpracownikami, innymi pracownikami ochrony zdrowia oraz pacjentami,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kierować zespołami oraz zarządzać placówkami ochrony zdrowia publicznego – szczególnie aptekami ogólnodostępnymi i szpitalnymi, placówkami prowadzącymi działalność gospodarczą w zakresie wytwarzania i obrotu hurtowego produktów leczniczych i materiałów medycznych oraz placówkami badawczo</w:t>
      </w:r>
      <w:r w:rsidRPr="00C4512F">
        <w:rPr>
          <w:rFonts w:ascii="Times New Roman" w:hAnsi="Times New Roman" w:cs="Times New Roman"/>
          <w:b/>
          <w:bCs/>
        </w:rPr>
        <w:t>-</w:t>
      </w:r>
      <w:r w:rsidRPr="00C4512F">
        <w:rPr>
          <w:rFonts w:ascii="Times New Roman" w:hAnsi="Times New Roman" w:cs="Times New Roman"/>
        </w:rPr>
        <w:t>rozwojowymi, inspekcyjnymi i administracyjnymi z obszaru farmacji i ochrony zdrowia,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lastRenderedPageBreak/>
        <w:t>prowadzić eksperymenty naukowe w naukach farmaceutycznych, biologicznych i chemicznych oraz stosować zasady ochrony własności intelektualnej,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posługiwać się językiem obcym na poziomie biegłości C1 Europejskiego Systemu Opisu Kształcenia Językowego Rady Europy oraz potrafi posługiwać się językiem obcym specjalistycznym z zakresu farmacji,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korzystać z wiedzy i umiejętności fachowych – zgodnie z zasadami etyki i deontologii oraz poszanowania i przestrzegania prawa.</w:t>
      </w:r>
    </w:p>
    <w:p w:rsidR="00CA2CEE" w:rsidRPr="00C4512F" w:rsidRDefault="00CA2CEE" w:rsidP="00C4512F">
      <w:pPr>
        <w:spacing w:after="0"/>
        <w:ind w:left="-851" w:right="-425" w:firstLine="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br/>
        <w:t xml:space="preserve">     Absolwent kierunku Farmacja posiada głęboko zakorzenioną świadomość współodpowiedzialności za zdrowie pacjenta. Wykonuje zatem swój zawód ze szczególną starannością zgodnie z zasadami etyki zawodowej, a także uregulowaniami prawnymi. </w:t>
      </w:r>
    </w:p>
    <w:p w:rsidR="00CA2CEE" w:rsidRPr="00C4512F" w:rsidRDefault="00CA2CEE" w:rsidP="00C4512F">
      <w:pPr>
        <w:autoSpaceDE w:val="0"/>
        <w:autoSpaceDN w:val="0"/>
        <w:adjustRightInd w:val="0"/>
        <w:spacing w:before="240"/>
        <w:ind w:left="-851" w:right="-425" w:firstLine="283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 zakresie kompetencji personalnych i społecznych absolwent kierunku farmacja jest przygotowany do pracy w: aptekach ogólnodostępnych i szpitalnych oraz hurtowniach farmaceutycznych; przemyśle farmaceutycznym i innych podmiotach odpowiedzialnych za wprowadzanie produktu leczniczego na rynek oraz uprawnionych do wytwarzania produktów leczniczych i materiałów medycznych; zakładach opieki zdrowotnej prowadzących badania kliniczne, terapię monitorowaną stężeniem leku oraz monitorowanie niepożądanych działań produktów leczniczych; inspekcji farmaceutycznej oraz w innych urzędach i instytucjach państwowych i samorządowych działających w dziedzinie farmacji i ochrony zdrowia; kontroli i badania żywności oraz ochrony środowiska; zakładach, wytwórniach i laboratoriach branży kosmetycznej i chemicznej; instytutach naukowo-badawczych i w ośrodkach badawczo-rozwojowych oraz instytucjach zajmujących się poradnictwem i upowszechnianiem wiedzy z zakresu nauk farmaceutycznych, posiada nawyk ustawicznej aktualizacji wiedzy i umiejętności fachowych z myślą o podnoszeniu kwalifikacji zawodowych w toku ustawicznych szkoleń, kształcenia specjalizacyjnego oraz w trybie samokształcenia; jest przygotowany do nauczania zawodu i realizacji celów edukacyjnych w pracy zawodowej, jest przygotowany do prowadzenia pracy naukowej, potrafi przygotować raporty i prezentacje, potrafi postępować zgodnie z zasadami etyki zawodowej farmaceuty, przestrzegać zasad etycznych i prawnych w działalności ekonomicznej w obszarze farmacji,  jest zdolny do kierowania pracami zespołu i współpracy w środowisku multidyscyplinarnym, jest zdolny do ponoszenia odpowiedzialności za pracę własną i innych, posiada świadomość własnych ograniczeń.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Związek programu kształcenia z misją i strategią UMB: </w:t>
      </w:r>
    </w:p>
    <w:p w:rsidR="00C4512F" w:rsidRPr="00C4512F" w:rsidRDefault="00C4512F" w:rsidP="00C4512F">
      <w:pPr>
        <w:spacing w:after="0"/>
        <w:ind w:left="-851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Kierunek studiów Farmacja, na Wydziale Farmaceutycznym z Oddziałem Medycyny Laboratoryjnej, został utworzony i rozwija się zgodnie z założeniami misji Uniwersytetu Medycznego w Białymstoku. Odnosi się to zwłaszcza do zatwierdzonej „Strategii rozwoju Uniwersytetu Medycznego w Białymstoku na lata 2013-2020” [uchwała 54/2012 z 28.06.2012].  Zgodnie z Misją  Uniwersytet  Medyczny w Białymstoku kształci na kierunkach medycznych, zapewniając kadrę medyczną różnych specjalności w celu zaspokojenia potrzeb zdrowotnych miasta, regionu i kraju. Celem Uczelni jest dążenie do wszechstronnego kształcenia studentów. Poza przekazaniem studentom niezbędnej wiedzy teoretycznej, praktycznej, a także przygotowaniem do kształcenia ustawicznego, ważnym elementem edukacji jest uwrażliwienie studentów na wartości życia i godności człowieka. Zadaniem Uczelni jest także przygotowanie młodzieży akademickiej do wypełniania przyszłych obowiązków zgodnie z zasadami moralnymi i etyką zawodową, co także odpowiada kształceniu na kierunku „Farmacja”. Uczelnia i Wydział osiąga to m.in. poprzez specjalistyczną ofertę dydaktyczną, stwarzanie studentom warunków do pracy naukowej zwłaszcza w tych dziedzinach, które obejmują kierunki kształcenia, pracy społecznej oraz do rozwijania swojej osobowości poprzez działalność kulturalną. 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Poza wypełnianiem funkcji edukacyjnej, dzięki kształceniu specjalistów oraz rozwojowi infrastruktury farmaceutycznej, medycznej i terapeutycznej, Uniwersytet Medyczny w Białymstoku uczestniczy także w sprawowaniu opieki zdrowotnej w regionie, poprzez świadczenie usług medycznych na najwyższym poziomie referencyjnym dzięki wdrażaniu nowych metod diagnostycznych, terapeutycznych i świadczenia opieki farmaceutycznej, co także odpowiada roz</w:t>
      </w:r>
      <w:r w:rsidR="00754D97">
        <w:rPr>
          <w:rFonts w:ascii="Times New Roman" w:hAnsi="Times New Roman" w:cs="Times New Roman"/>
        </w:rPr>
        <w:t>wojowi kształcenia na kierunku Farmacja</w:t>
      </w:r>
      <w:r w:rsidRPr="00C4512F">
        <w:rPr>
          <w:rFonts w:ascii="Times New Roman" w:hAnsi="Times New Roman" w:cs="Times New Roman"/>
        </w:rPr>
        <w:t>. Ważną funkcją Wydziału w tym zakresie jest kształcenie podyplomowe, specjalizacyjne i ustawiczne.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 roku 2012 działalność dydaktyczna Wydziału została poddana ocenie instytucjonalnej Polskiej Komisji Akredytacyjnej z wynikiem pozytywnym, co również świadczy o wysokiej jakości działalności dydaktycznej Wydziału.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Do Misji Uczelni ściśle nawiązuje strategiczny plan rozwoju UMB. </w:t>
      </w:r>
      <w:r w:rsidRPr="00C4512F">
        <w:rPr>
          <w:rFonts w:ascii="Times New Roman" w:hAnsi="Times New Roman" w:cs="Times New Roman"/>
          <w:bCs/>
        </w:rPr>
        <w:t xml:space="preserve">Jednym z dowodów rzeczywistego powiązania sformułowanej strategii rozwoju UMB z jego Misją i polityką budowy wysokiej jakości kształcenia jest doskonalenie </w:t>
      </w:r>
      <w:r w:rsidRPr="00C4512F">
        <w:rPr>
          <w:rFonts w:ascii="Times New Roman" w:hAnsi="Times New Roman" w:cs="Times New Roman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nowoczesna baza dydaktyczno-naukowa, z unikalnym w skali kraju zapleczem aparaturowym „Euroregionalnego  Centrum Farmacji” powstała na potrzeby działalności dydaktyczno-naukowej Wydziału Farmaceutycznego. Podobnie Wydział Nauk o Zdrowiu prowadzi działalność naukowo-dydaktyczną w nowo oddanym i nowo wyposażonym  budynku, gdzie mieści się między innymi jedyna tego rodzaju i najnowocześniejsza w Polsce Pracownia Symulacji Medycznych Zakładu Medycyny Ratunkowej i Katastrof – miejsce kształcenia w zakresie ratownictwa medycznego. Rozwój infrastruktury Wydziałów UMB sprzyja również rozwojowi współpracy dydaktycznej i naukowej między Wydziałami. Pozwala to na kształcenie na interdyscyplinarnych kierunkach takich jak Kosmetologia, na którym prowadzą zajęcia specjaliści zarówno Wydziału Farmaceutycznego jak również Wydziału Lekarskiego i Wydziału Nauk o Zdrowiu. Przyczynia się to także  do rozwoju naukowego Uczelni, która nieustannie zmierza do ugruntowania i rozwijania współpracy międzynarodowej. Dowodem wysokiej jakości naukowej Uczelni są wyniki parametryzacji jednostek. Wg parametryzacji jednostek naukowych przeprowadzonej w 2011 przez MNiSW trzy Wydziału UMB uzyskały I kategorię. W roku 2012 Wydział Farmaceutyczny jako jednostka Centrum Badań Innowacyjnych UMB uzyskał status Krajowego Naukowego Ośrodka Wiodącego.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</w:t>
      </w:r>
      <w:r w:rsidR="006F6625">
        <w:rPr>
          <w:rFonts w:ascii="Times New Roman" w:hAnsi="Times New Roman" w:cs="Times New Roman"/>
        </w:rPr>
        <w:t>,</w:t>
      </w:r>
      <w:r w:rsidRPr="00C4512F">
        <w:rPr>
          <w:rFonts w:ascii="Times New Roman" w:hAnsi="Times New Roman" w:cs="Times New Roman"/>
        </w:rPr>
        <w:t xml:space="preserve">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SCOPUS.. Uniwersytet Medyczny w Białymstoku jest również jednym z współzałożycieli Miejskiej Sieci Komputerowej BIAMAN, która świadczy usługi w zakresie dostępu do ogólnoświatowych zasobów internetowych. Budowa sieci pozwoliła na przyłączenie wszystkich lokalizacji na bazie których działają jednostki naukowo-dydaktyczne UMB do szybkiej, szerokopasmowej sieci internetowej o dużych możliwościach technicznych. 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Powyższe działania świadczą o rozwijaniu intensywnej działalności dydaktyczno-naukowej na Uniwersytecie Medycznym w Białymstoku. Wskazują również, że  dynamiczny rozwój kierunku Farmacja jednoznacznie wpisuje się w realizację misji Uczelni.</w:t>
      </w:r>
    </w:p>
    <w:p w:rsidR="00C4512F" w:rsidRPr="00C4512F" w:rsidRDefault="00C4512F" w:rsidP="00C4512F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b/>
        </w:rPr>
      </w:pP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Wskazanie, czy w procesie definiowania efektów kształcenia oraz tworzenia programu studiów uwzględniono opinie </w:t>
      </w:r>
      <w:r w:rsidRPr="00C4512F">
        <w:rPr>
          <w:rFonts w:ascii="Times New Roman" w:hAnsi="Times New Roman" w:cs="Times New Roman"/>
          <w:b/>
          <w:i/>
        </w:rPr>
        <w:t>studentów, absolwentów i pracodawców</w:t>
      </w:r>
      <w:r w:rsidR="00C4512F" w:rsidRPr="00C4512F">
        <w:rPr>
          <w:rFonts w:ascii="Times New Roman" w:hAnsi="Times New Roman" w:cs="Times New Roman"/>
          <w:b/>
        </w:rPr>
        <w:t xml:space="preserve">: </w:t>
      </w:r>
      <w:r w:rsidR="00C4512F" w:rsidRPr="00C4512F">
        <w:rPr>
          <w:rFonts w:ascii="Times New Roman" w:hAnsi="Times New Roman" w:cs="Times New Roman"/>
        </w:rPr>
        <w:t xml:space="preserve">UWZGLĘDNIONO </w:t>
      </w:r>
    </w:p>
    <w:p w:rsidR="00C4512F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Wymagania wstępne </w:t>
      </w:r>
      <w:r w:rsidRPr="00C4512F">
        <w:rPr>
          <w:rFonts w:ascii="Times New Roman" w:hAnsi="Times New Roman" w:cs="Times New Roman"/>
          <w:b/>
          <w:i/>
        </w:rPr>
        <w:t>(oczekiwane kompetencje kandydata – szczególnie w przypadku studiów drugiego stopnia)</w:t>
      </w:r>
      <w:r w:rsidR="00C4512F">
        <w:rPr>
          <w:rFonts w:ascii="Times New Roman" w:hAnsi="Times New Roman" w:cs="Times New Roman"/>
          <w:b/>
        </w:rPr>
        <w:t xml:space="preserve">: </w:t>
      </w:r>
      <w:r w:rsidR="00C4512F" w:rsidRPr="00C4512F">
        <w:rPr>
          <w:rFonts w:ascii="Times New Roman" w:hAnsi="Times New Roman" w:cs="Times New Roman"/>
        </w:rPr>
        <w:t xml:space="preserve">Wymagania wstępne określone są Uchwałami Senatu dotyczącej </w:t>
      </w:r>
      <w:r w:rsidR="00C4512F" w:rsidRPr="00C4512F">
        <w:rPr>
          <w:rFonts w:ascii="Times New Roman" w:hAnsi="Times New Roman" w:cs="Times New Roman"/>
          <w:bCs/>
          <w:szCs w:val="24"/>
        </w:rPr>
        <w:t>warunków i trybu przyjęć na studia.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>Tytuł zawodowy uzyskiwany przez absolwenta</w:t>
      </w:r>
      <w:r w:rsidRPr="00C4512F">
        <w:rPr>
          <w:rFonts w:ascii="Times New Roman" w:hAnsi="Times New Roman" w:cs="Times New Roman"/>
        </w:rPr>
        <w:t xml:space="preserve">: </w:t>
      </w:r>
      <w:r w:rsidR="00C4512F" w:rsidRPr="00C4512F">
        <w:rPr>
          <w:rFonts w:ascii="Times New Roman" w:hAnsi="Times New Roman" w:cs="Times New Roman"/>
          <w:bCs/>
        </w:rPr>
        <w:t xml:space="preserve">magister farmacji </w:t>
      </w:r>
    </w:p>
    <w:p w:rsidR="00C4512F" w:rsidRDefault="00C4512F" w:rsidP="00C4512F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</w:p>
    <w:p w:rsidR="00CA2CEE" w:rsidRPr="00CA2CEE" w:rsidRDefault="00CA2CEE" w:rsidP="00C4512F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  <w:r w:rsidRPr="00CA2CEE">
        <w:rPr>
          <w:b/>
          <w:sz w:val="22"/>
          <w:szCs w:val="22"/>
        </w:rPr>
        <w:t>II. KIERUNKOWE EFEKTY KSZTAŁCENIA</w:t>
      </w:r>
      <w:r w:rsidR="00037039">
        <w:rPr>
          <w:b/>
          <w:sz w:val="22"/>
          <w:szCs w:val="22"/>
        </w:rPr>
        <w:t>:</w:t>
      </w:r>
    </w:p>
    <w:tbl>
      <w:tblPr>
        <w:tblW w:w="10632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1"/>
        <w:gridCol w:w="6597"/>
        <w:gridCol w:w="2694"/>
      </w:tblGrid>
      <w:tr w:rsidR="0049299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49299D" w:rsidRPr="00D47792" w:rsidRDefault="0049299D" w:rsidP="00872751">
            <w:pPr>
              <w:pStyle w:val="Style25"/>
              <w:widowControl/>
              <w:spacing w:line="276" w:lineRule="auto"/>
              <w:ind w:left="125" w:firstLine="0"/>
              <w:jc w:val="center"/>
              <w:rPr>
                <w:rStyle w:val="FontStyle49"/>
                <w:sz w:val="22"/>
                <w:szCs w:val="22"/>
              </w:rPr>
            </w:pPr>
            <w:r w:rsidRPr="00D47792">
              <w:rPr>
                <w:rStyle w:val="FontStyle49"/>
                <w:sz w:val="22"/>
                <w:szCs w:val="22"/>
              </w:rPr>
              <w:t>Symbol</w:t>
            </w:r>
          </w:p>
        </w:tc>
        <w:tc>
          <w:tcPr>
            <w:tcW w:w="6597" w:type="dxa"/>
            <w:vAlign w:val="center"/>
          </w:tcPr>
          <w:p w:rsidR="00C4512F" w:rsidRPr="00C4512F" w:rsidRDefault="00C4512F" w:rsidP="00C4512F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12F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49299D" w:rsidRPr="00D47792" w:rsidRDefault="00C4512F" w:rsidP="00C4512F">
            <w:pPr>
              <w:spacing w:after="0"/>
              <w:jc w:val="center"/>
              <w:rPr>
                <w:rStyle w:val="FontStyle49"/>
                <w:sz w:val="22"/>
                <w:szCs w:val="22"/>
              </w:rPr>
            </w:pPr>
            <w:r w:rsidRPr="00C4512F">
              <w:rPr>
                <w:rFonts w:ascii="Times New Roman" w:hAnsi="Times New Roman" w:cs="Times New Roman"/>
                <w:b/>
              </w:rPr>
              <w:t>Po ukończeniu studiów absolwent:</w:t>
            </w:r>
          </w:p>
        </w:tc>
        <w:tc>
          <w:tcPr>
            <w:tcW w:w="2694" w:type="dxa"/>
            <w:vAlign w:val="center"/>
          </w:tcPr>
          <w:p w:rsidR="0049299D" w:rsidRPr="00D47792" w:rsidRDefault="00C4512F" w:rsidP="00872751">
            <w:pPr>
              <w:pStyle w:val="Style29"/>
              <w:widowControl/>
              <w:spacing w:line="276" w:lineRule="auto"/>
              <w:rPr>
                <w:rStyle w:val="FontStyle49"/>
                <w:sz w:val="22"/>
                <w:szCs w:val="22"/>
              </w:rPr>
            </w:pPr>
            <w:r w:rsidRPr="00BC3B6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49299D" w:rsidRPr="00D47792" w:rsidTr="00AE1227">
        <w:trPr>
          <w:trHeight w:val="595"/>
        </w:trPr>
        <w:tc>
          <w:tcPr>
            <w:tcW w:w="10632" w:type="dxa"/>
            <w:gridSpan w:val="3"/>
            <w:vAlign w:val="center"/>
          </w:tcPr>
          <w:p w:rsidR="00DE6997" w:rsidRPr="00D47792" w:rsidRDefault="0049299D" w:rsidP="00AE1227">
            <w:pPr>
              <w:pStyle w:val="Style25"/>
              <w:widowControl/>
              <w:spacing w:line="276" w:lineRule="auto"/>
              <w:ind w:firstLine="0"/>
              <w:jc w:val="center"/>
              <w:rPr>
                <w:rStyle w:val="FontStyle49"/>
                <w:sz w:val="22"/>
                <w:szCs w:val="22"/>
              </w:rPr>
            </w:pPr>
            <w:r w:rsidRPr="00D47792">
              <w:rPr>
                <w:rStyle w:val="FontStyle49"/>
                <w:sz w:val="22"/>
                <w:szCs w:val="22"/>
              </w:rPr>
              <w:t>WIEDZA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wykazuje znajomość organizacji żywej materii, cytofizjologii komórki i ewolucji układu pasożyt – żywiciel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rozumie dziedziczenie monogenowe i poligenowe cech człowieka, jest w stanie scharakteryzować genetyczny polimorfizm populacji ludzkiej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W02  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prawidłową budowę anatomiczną organizmu ludzkiego i podstawowe zależności między budową i funkcją organizmu w warunkach zdrowia i choroby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fizjologię układów: nerwowego, wydzielania wewnętrznego, krążenia, limfatycznego, rozrodczego, pokar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mowego, moczowego i oddechowego, mechanizmy adaptacyjne, regulacji nerwowej, hormonalnej i termoregu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lacji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mechanizmy modyfikacji procesów fizjologicznych przez środki farmakologiczne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W01</w:t>
            </w:r>
            <w:r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patofizjologii komórki i układów organizmu ludzkiego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zaburzenia funkcji adaptacyjnych i regulacyjnych organizmu oraz zaburzenia przemiany materii; objaśnia mechanizmy rozwoju nowotworów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funkcje biologiczne białek, kwasów nukleinowych, węglowodanów, lipidów, hormonów i witamin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strukturę i funkcje błon biologicznych oraz mechanizmy transportu przez błony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molekularne aspekty transdukcji sygnałów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  <w:r w:rsidRPr="00CD50A5">
              <w:rPr>
                <w:rStyle w:val="FontStyle48"/>
                <w:sz w:val="22"/>
                <w:szCs w:val="22"/>
              </w:rPr>
              <w:t xml:space="preserve">   M2_W0</w:t>
            </w:r>
            <w:r w:rsidR="004D5FCC" w:rsidRPr="00CD50A5">
              <w:rPr>
                <w:rStyle w:val="FontStyle48"/>
                <w:sz w:val="22"/>
                <w:szCs w:val="22"/>
              </w:rPr>
              <w:t>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główne szlaki metaboliczne i ich współzależności, mechanizmy regulacji metabolizmu i wpływu leków na te procesy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W01   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funkcjonowanie układu odpornościowego organizmu i mechanizmy odpowiedzi immunologicznej</w:t>
            </w:r>
          </w:p>
        </w:tc>
        <w:tc>
          <w:tcPr>
            <w:tcW w:w="2694" w:type="dxa"/>
            <w:vAlign w:val="center"/>
          </w:tcPr>
          <w:p w:rsidR="001162FC" w:rsidRPr="00CD50A5" w:rsidRDefault="004D5FC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prowadzenia diagnostyki immunologicznej oraz zasady i metody immunoprofilaktyki i immunoterapii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W03</w:t>
            </w:r>
            <w:r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0177BB"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molekularne aspekty cyklu komórkowego – proliferację, apoptozę i transformację nowotworową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</w:t>
            </w:r>
            <w:r w:rsidR="000177BB" w:rsidRPr="00CD50A5">
              <w:rPr>
                <w:rStyle w:val="FontStyle48"/>
                <w:sz w:val="22"/>
                <w:szCs w:val="22"/>
              </w:rPr>
              <w:t>0</w:t>
            </w:r>
            <w:r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rekombinacji i klonowania DNA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badania genomu oraz zasady hybrydyzacji i reakcji łańcuchowej polimerazy (PCR)</w:t>
            </w:r>
          </w:p>
        </w:tc>
        <w:tc>
          <w:tcPr>
            <w:tcW w:w="2694" w:type="dxa"/>
            <w:vAlign w:val="center"/>
          </w:tcPr>
          <w:p w:rsidR="000177BB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_W02</w:t>
            </w:r>
          </w:p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bakterie, wirusy i grzyby chorobotwórcze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wpływ chemioterapeutyków, środków dezynfekcyjnych i antyseptycznych na drobnoustroje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1162FC" w:rsidRPr="00CD50A5">
              <w:rPr>
                <w:rStyle w:val="FontStyle48"/>
                <w:sz w:val="22"/>
                <w:szCs w:val="22"/>
              </w:rPr>
              <w:t>M2</w:t>
            </w:r>
            <w:r w:rsidR="001162FC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1162FC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diagnostyki mikrobiologicznej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1162FC" w:rsidRPr="00CD50A5">
              <w:rPr>
                <w:rStyle w:val="FontStyle48"/>
                <w:sz w:val="22"/>
                <w:szCs w:val="22"/>
              </w:rPr>
              <w:t>M2_W0</w:t>
            </w:r>
            <w:r w:rsidR="00F11BF4" w:rsidRPr="00CD50A5">
              <w:rPr>
                <w:rStyle w:val="FontStyle48"/>
                <w:sz w:val="22"/>
                <w:szCs w:val="22"/>
              </w:rPr>
              <w:t>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charakterystykę morfologiczną i anatomiczną organizmów prokariotycznych, grzybów i roślin dostarczają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cych surowce lecznicze i materiały stosowane w farmacji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</w:t>
            </w:r>
            <w:r w:rsidR="00F11BF4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badawcze stosowane w systematyce oraz poszukiwaniu nowych gatunków i odmian roślin leczni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czych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F11BF4" w:rsidRPr="00CD50A5">
              <w:rPr>
                <w:rStyle w:val="FontStyle48"/>
                <w:sz w:val="22"/>
                <w:szCs w:val="22"/>
              </w:rPr>
              <w:t>5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biotechnologii w otrzymywaniu substancji leczniczej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F11BF4" w:rsidRPr="00CD50A5">
              <w:rPr>
                <w:rStyle w:val="FontStyle48"/>
                <w:sz w:val="22"/>
                <w:szCs w:val="22"/>
              </w:rPr>
              <w:t>W01</w:t>
            </w:r>
            <w:r w:rsidR="000177BB"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M2</w:t>
            </w:r>
            <w:r w:rsidR="000177BB" w:rsidRPr="00CD50A5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systemy ochrony roślin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0177BB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wie, jak prowadzić i wykorzystywać zielniki</w:t>
            </w:r>
          </w:p>
        </w:tc>
        <w:tc>
          <w:tcPr>
            <w:tcW w:w="2694" w:type="dxa"/>
            <w:vAlign w:val="center"/>
          </w:tcPr>
          <w:p w:rsidR="001162FC" w:rsidRPr="00CD50A5" w:rsidRDefault="00782778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KA.W26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oceny podstawowych funkcji życiowych człowieka w stanie zagrożenia oraz zasady udzielania kwa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lifikowanej pierwszej pomocy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KA.W27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kierunki rozwoju farmacji zawodowej i naukowej, a także rozwoju historycznego myśli filozoficznej oraz etycznych podstaw rozstrzygania dylematów moralnych związanych z wykonywaniem zawodu farmaceuty i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wodów medycznych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KA.W28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psychologiczne i socjologiczne uwarunkowania funkcjonowania jednostki w społeczeństwie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KA.W29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komunikacji interpersonalnej w relacjach farmaceuta – pacjent oraz farmaceuta – pozostali pracowni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 ochrony zdrowia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KA.W30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inicjowania i wspierania działań grupowych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KA.W31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społeczne uwarunkowania i ograniczenia wynikające z choroby i niepełnosprawności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KA.W32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psychologiczne i społeczne aspekty postaw i działań pomocowych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KB.W1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fizyczne podstawy procesów fizjologicznych (krążenia, przewodnictwa nerwowego, wymiany gazowej,</w:t>
            </w:r>
            <w:r w:rsidR="00C4512F" w:rsidRPr="00CD5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50A5">
              <w:rPr>
                <w:rFonts w:ascii="Times New Roman" w:hAnsi="Times New Roman" w:cs="Times New Roman"/>
                <w:color w:val="000000"/>
              </w:rPr>
              <w:t>ruchu, wymiany substancji)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wpływ czynników fizycznych środowiska na organizmy żywe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metodykę pomiarów wielkości biofizycznych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biofizyczne aspekty diagnostyki i terapii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atomu i cząsteczki, układ okresowy pierwiastków i właściwości izotopów promieniotwórczych w aspekcie ich wykorzystania w diagnostyce i terapii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B.W</w:t>
            </w:r>
            <w:r w:rsidRPr="00CD5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tworzenia i rodzaje wiązań chemicznych oraz mechanizmy oddziaływań międzycząsteczko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 w różnych stanach skupienia materii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i właściwości roztworów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definiuje i objaśnia procesy utleniania i redukcji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charakterystykę metali i niemetali oraz nomenklaturę i właściwości związków nieorganicznych i komplekso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identyfikacji substancji nieorganicznych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stosowania substancji nieorganicznych w farmacji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opisuje klasyczne metody analizy ilościowej: analizę wagową, analizę objętościową, alkacymetrię, redoksy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metrię, argentometrię, kompleksonometrię i analizę gazową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cjonowania aparatów stosowanych w tych technikach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wyboru metody analitycznej (klasycznej i instrumentalnej) oraz zasady walidacji metody analitycz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mechaniki kwantowej, termodynamiki i kinetyki chemicznej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katalizy, fizykochemię układów wielofazowych i zjawisk powierzchniowych oraz podstawy elektrochemii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podział związków węgla i zasady nomenklatury związków 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strukturę związków organicznych w ujęciu teorii orbitali atomowych i molekularnych oraz tłumaczy efekt mezomeryczny i indukcyjny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typy i mechanizmy reakcji chemicznych związków organicznych (substytucja, addycja, eliminacja)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systematykę związków organicznych według grup funkcyjnych i opisuje właściwości węglowodorów, fluo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rowcowęglowodorów, związków metaloorganicznych, amin, nitrozwiązków, alkoholi, fenoli, eterów, aldehy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dów, ketonów, kwasów karboksylowych, funkcyjnych i szkieletowych pochodnych kwasów karboksylowych, pochodnych kwasu węglowego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preparatykę związków organicznych i metody analizy związków 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funkcje elementarne, funkcje odwrotne, elementy rachunku różniczkowego i całkowego oraz równania róż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niczkowe pierwszego rzędu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605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testowania hipotez statystycznych oraz znaczenie korelacji i regresji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technik informatycznych oraz zasady pracy z edytorami tekstu, arkuszami kalkulacyjnymi i pro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gramami graficznymi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tworzy bazy danych oraz korzysta z internetowych baz danych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chemiczne i biochemiczne mechanizmy działania leków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C.W</w:t>
            </w:r>
            <w:r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fizykochemiczne substancji leczniczych wpływające na aktywność biologiczną leków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1221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podziału substancji leczniczych według klasyfikacji anatomiczno-terapeutyczno-chemicznej (ATC) lub w układzie farmakologicznym, z uwzględnieniem mianownictwa międzynarodowego oraz nazw synonimo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znaczenie leku syntetycznego w systemie opieki zdrowotnej w Polsce i na świecie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kategorie leków oraz problematykę ochrony patentowej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W11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poszukiwania nowych substancji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otrzymywania i rozdziału związków optycznie czynnych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polimorfizmu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potencjału produkcyjnego żywych komórek i organizmów – podstaw biochemicznych i możli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wości ich regulacji metodami technologicznymi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zna problematykę hodowli drobnoustrojów oraz komórek zwierzęcych i roślinnych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vitro </w:t>
            </w:r>
            <w:r w:rsidRPr="00CD50A5">
              <w:rPr>
                <w:rFonts w:ascii="Times New Roman" w:hAnsi="Times New Roman" w:cs="Times New Roman"/>
                <w:color w:val="000000"/>
              </w:rPr>
              <w:t>– prowadzenia proce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sów biosyntezy i biotransformacji pod kątem produkcji biofarmaceutyków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wybranych szczepów drobnoustrojów przemysłowych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color w:val="FF000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linii komórkowych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cele i metody stosowania biokatalizatorów, enzymów i komórek unieruchomionych w procesach bio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technologicznych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doboru składników dotyczące formułowania podłoży hodowlanych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pozyskiwania i ulepszania oraz zastosowanie produkcyjnych szczepów drobnoustrojów i linii komór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kowych (mutageneza, inżynieria genetyczna i fuzja protoplastów)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nazewnictwo, skład, strukturę i właściwości poszczególnych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wymagania stawiane różnym postaciom produktów leczniczych, w szczególności wymagania farmakopealne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podstawowe procesy technologiczne oraz urządzenia stosowane w technologii wytwarzania posta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postępowania aseptycznego oraz uzyskiwania jałowości produktów leczniczych, substancji i mate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riałów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funkcjonalne substancji pomocniczych i wie, jak dokonywać ich doboru w zależności od rodza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ju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W28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opakowań i systemów dozujących oraz wie, jak dokonywać ich doboru w celu zapewnienia odpo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wiedniej jakości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W29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metody badań oceny jakości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W30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czynniki wpływające na trwałość leku, procesy, jakim może podlegać lek podczas przechowywa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nia, oraz metody badania trwałości produktów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W31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wpływ parametrów procesu technologicznego na właściwości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W32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Dobrej Praktyki Wytwarzania i dokumentowania prowadzonych procesów technologicznych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W33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sporządzania i kontroli leków recepturowych, w tym preparatów do żywienia pozajelitowego i cyto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statyków, oraz sposoby ustalania warunków ich przechowywania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W34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sporządzania leków homeopatycznych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W35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sporządzania radiofarmaceutyków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W36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surowce pochodzenia naturalnego stosowane w lecznictwie oraz wykorzystywane w przemyśle farmaceu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tycznym, kosmetycznym i spożywczym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W37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grupy związków chemicznych – metabolitów pierwotnych i wtórnych, decydujących o aktywności biologicz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nej i farmakologicznej surowców roślinnych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W38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struktury chemiczne związków występujących w roślinach leczniczych, ich działanie i zastosowanie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W39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lecznicze surowce roślinne farmakopealne i niefarmakopealne oraz metody oceny ich jakości i wartości lecz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niczej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bCs/>
              </w:rPr>
              <w:t>K</w:t>
            </w:r>
            <w:r w:rsidR="004B5EEA" w:rsidRPr="00CD50A5">
              <w:rPr>
                <w:rFonts w:ascii="Times New Roman" w:hAnsi="Times New Roman" w:cs="Times New Roman"/>
                <w:bCs/>
              </w:rPr>
              <w:t>C.</w:t>
            </w:r>
            <w:r w:rsidRPr="00CD50A5">
              <w:rPr>
                <w:rFonts w:ascii="Times New Roman" w:hAnsi="Times New Roman" w:cs="Times New Roman"/>
                <w:bCs/>
              </w:rPr>
              <w:t>W40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surowce roślinne silnie i bardzo silnie działające, a także skład chemiczny, właściwości lecznicze i toksycz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ność roślin narkotycznych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bCs/>
              </w:rPr>
              <w:t>K</w:t>
            </w:r>
            <w:r w:rsidR="004B5EEA" w:rsidRPr="00CD50A5">
              <w:rPr>
                <w:rFonts w:ascii="Times New Roman" w:hAnsi="Times New Roman" w:cs="Times New Roman"/>
                <w:bCs/>
              </w:rPr>
              <w:t>C.</w:t>
            </w:r>
            <w:r w:rsidRPr="00CD50A5">
              <w:rPr>
                <w:rFonts w:ascii="Times New Roman" w:hAnsi="Times New Roman" w:cs="Times New Roman"/>
                <w:bCs/>
              </w:rPr>
              <w:t>W41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zasady stosowania i dawkowania leczniczych surowców roślinnych, ich toksyczność, skutki działań niepożą</w:t>
            </w:r>
            <w:r w:rsidRPr="00CD50A5">
              <w:rPr>
                <w:rFonts w:ascii="Times New Roman" w:hAnsi="Times New Roman" w:cs="Times New Roman"/>
              </w:rPr>
              <w:softHyphen/>
              <w:t>danych oraz interakcje z lekami syntetycznymi, innymi surowcami i substancjami pochodzenia roślinnego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funkcję barier biologicznych w organizmie, które wpływają na wchłanianie i dystrybucję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D.W</w:t>
            </w:r>
            <w:r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procesy, jakim podlega lek w organizmie, w zależności od drogi podania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kryteria oceny dostępności biologicznej substancji leczniczej z postaci leku oraz sposoby oceny dostępności farmaceutycznej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znaczenie czynników charakteryzujących substancję leczniczą i postać leku dla poprawy dostępności biologicznej substancji leczniczej i modyfikacji czasu jej działania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zna zagadnienia związane z korelacją wyników badań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vitro </w:t>
            </w:r>
            <w:r w:rsidRPr="00CD50A5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vivo </w:t>
            </w:r>
            <w:r w:rsidRPr="00CD50A5">
              <w:rPr>
                <w:rFonts w:ascii="Times New Roman" w:hAnsi="Times New Roman" w:cs="Times New Roman"/>
                <w:color w:val="000000"/>
              </w:rPr>
              <w:t>(IVIVC)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związane z oceną biofarmaceutyczną leków oryginalnych i generycznych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procesy farmakokinetyczne: wchłanianie, rozmieszczenie, metabolizm, uwalnianie (ADME) decy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dujące o zależności dawka – stężenie – czas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parametry farmakokinetyczne opisujące procesy wchłaniania, dystrybucji i eliminacji leków oraz sposoby ich wyznaczania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uwarunkowania fizjologiczne, patofizjologiczne i środowiskowe wpływające na przebieg proce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sów farmakokinetycznych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terapii monitorowanej stężeniem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zagadnienia związane z biorównoważnością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podstawowe pojęcia i zagadnienia związane z działaniem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czynniki wpływające na działanie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czynniki dziedziczne mające wpływ na skuteczność i bezpieczeństwo stosowanych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drogi podania  i dawkowanie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punkty uchwytu i mechanizmy działania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</w:t>
            </w:r>
            <w:r w:rsidR="003C3390" w:rsidRPr="00CD50A5">
              <w:rPr>
                <w:rFonts w:ascii="Times New Roman" w:hAnsi="Times New Roman" w:cs="Times New Roman"/>
              </w:rPr>
              <w:t>ozumie komórkowe i molekularne mechanizmy działania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właściwości farmakologiczne poszczególnych grup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wskazania i przeciwwskazania dla poszczególnych grup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działania niepożądane swoiste dla leku i zależne od dawki.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klasyfikację działań niepożądanych.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problemy wzajemnego oddziaływania pomiędzy lekami oraz pomiędzy  lekami a produktami spożywczymi.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zasady prawidłowego kojarzenia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możliwości unikania niekorzystnych interakcji.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zasady monitorowania działań niepożądanych.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pojęcia związane z toksykologią, w tym zagadnienia dotyczące toksykokinetyki, toksykometrii oraz metod alternatywnych stosowanych w toksykologii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370ADB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procesy, jakim podlega ksenobiotyk w ustroju, ze szczególnym uwzględnieniem procesów biotransformacji, w zależności od dróg podania i dróg narażenia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W28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różnorodne mechanizmy działania toksycznego ksenobiotyków oraz zasady postępowania w zatruciach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W29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monitoringu powietrza i monitoringu biologicznego w ocenie narażenia na podstawie stoso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wanych metod detekcji (jakościowych i ilościowych) różnych trucizn w powietrzu i materiale biologicznym (tok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sykologia środowiska pracy)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W30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związane z toksykologią szczegółową, w tym między innymi z działaniem toksycznym wybra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leków i substancji uzależniających, metali, związków nieorganicznych i organicznych, takich jak alkohole, pestycydy i tworzywa sztuczne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W31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zagrożenia i konsekwencje zdrowotne związane z zanieczyszczeniem środowiska naturalnego (toksykologia środowiskowa)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W32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źródła żywieniowe podstawowych składników odżywczych, rozumie ich znaczenie, fizjologiczną dostępność, metabolizm i zapotrzebowanie organizmu człowieka.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W33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zagadnienia związane z bezpieczeństwem żywności i żywienia dotyczące działań niepożądanych substancji dodawanych celowo i zanieczyszczeń.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W34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metody stosowane do oceny wartości odżywczej żywności, metody oznaczania zawartości dodatków do żywności i zanieczyszczeń.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W35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podstawowe procesy zagrażające jakości zdrowotnej żywności zachodzące w produktach spożywczych w wyniku przetwarzania, pakowania, przechowywania i transportu.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W36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problematykę żywności wzbogaconej, suplementów diety oraz środków specjalnego przeznaczenia żywie</w:t>
            </w:r>
            <w:r w:rsidRPr="00CD50A5">
              <w:rPr>
                <w:rFonts w:ascii="Times New Roman" w:hAnsi="Times New Roman" w:cs="Times New Roman"/>
              </w:rPr>
              <w:softHyphen/>
              <w:t>niowego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W37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metody pobierania i przygotowania próbek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W38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możliwe interakcje leków z żywnością, takie jak wpływ pożywienia na leki (na poziomie wchłania</w:t>
            </w:r>
            <w:r w:rsidRPr="00CD50A5">
              <w:rPr>
                <w:rFonts w:ascii="Times New Roman" w:hAnsi="Times New Roman" w:cs="Times New Roman"/>
              </w:rPr>
              <w:softHyphen/>
              <w:t>nia, transportu, biotransformacji i wydalania leków) oraz wpływ leków na wchłanianie, transport, metabolizm i wydalanie składników odżywczych pożywienia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W39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metody oceny sposobu żywienia człowieka w zakresie podaży energii oraz składników odżywczych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W40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regulacje z zakresu prawa żywnościowego krajowego i Unii Europejskiej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W41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leków pochodzenia naturalnego oraz suplementów diety zawierających lecznicze surowce 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ślinne oraz ich zastosowanie w profilaktyce i terapii różnych jednostek chorobowych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W42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projektowania złożonych preparatów roślinnych, z uwzględnieniem składu chemicznego surowców roślinnych, ich dawkowania, działań niepożądanych i interakcji z innymi lekami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W43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oceny jakości leczniczych produktów roślinnych i suplementów diety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W44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wprowadzania na rynek leczniczych produktów roślinnych i suplementów diety zawierających su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rowce roślinne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W45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badań klinicznych leków roślinnych oraz pozycję i znaczenie fitoterapii w systemie medycyny konwencjonalnej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W46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działania substancji roślinnych na poziomie biochemicznym i molekularnym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W47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rynkowe produkty lecznicze pochodzenia roślinnego oraz metody ich wytwarzania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D63770" w:rsidRPr="00CD50A5">
              <w:rPr>
                <w:rFonts w:ascii="Times New Roman" w:hAnsi="Times New Roman" w:cs="Times New Roman"/>
              </w:rPr>
              <w:t>E.</w:t>
            </w:r>
            <w:r w:rsidR="008C4042" w:rsidRPr="00CD50A5">
              <w:rPr>
                <w:rFonts w:ascii="Times New Roman" w:hAnsi="Times New Roman" w:cs="Times New Roman"/>
              </w:rPr>
              <w:t>W</w:t>
            </w:r>
            <w:r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wydawania leków z apteki na podstawie zlecenia lekarskiego i bez recepty, a także system dystrybucji leków w Polsce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8C404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</w:t>
            </w:r>
            <w:r w:rsidR="003C3390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przepisy prawne dotyczące wydawania produktów leczniczych, wyrobów medycznych, kosmetyków i suple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mentów diety z apteki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8C404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3C3390"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funkcjonowania aptek ogólnodostępnych i szpitalnych oraz funkcjonowania hurtowni i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opatrywania aptek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5D2726" w:rsidRPr="00D47792" w:rsidTr="00872751">
        <w:trPr>
          <w:trHeight w:val="340"/>
        </w:trPr>
        <w:tc>
          <w:tcPr>
            <w:tcW w:w="1341" w:type="dxa"/>
            <w:vAlign w:val="center"/>
          </w:tcPr>
          <w:p w:rsidR="005D2726" w:rsidRPr="00CD50A5" w:rsidRDefault="005D2726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</w:t>
            </w:r>
          </w:p>
        </w:tc>
        <w:tc>
          <w:tcPr>
            <w:tcW w:w="6597" w:type="dxa"/>
            <w:vAlign w:val="center"/>
          </w:tcPr>
          <w:p w:rsidR="005D2726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ewidencjonowania recept lekarskich oraz przechowywania leków</w:t>
            </w:r>
          </w:p>
        </w:tc>
        <w:tc>
          <w:tcPr>
            <w:tcW w:w="2694" w:type="dxa"/>
            <w:vAlign w:val="center"/>
          </w:tcPr>
          <w:p w:rsidR="005D2726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</w:rPr>
              <w:t>zna zasady aplikacji leku w zależności od rodzaju postaci leku, a także rodzaju opakowania i systemu dozującego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KE.W6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ideę opieki farmaceutycznej.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KE.W7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prowadzenia wywiadu medycznego, służącego do wykrywania, klasyfikowania i rozwiązywania problemów lekowych, a także stosowane na świecie systemy klasyfikacji problemów lekowych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KE.W8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narzędzia i zasady dokumentowania opieki farmaceutycznej.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KE.W9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podstawy prawne prowadzenia opieki farmaceutycznej w polskim systemie zdrowotnym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KE.W10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akty prawne dotyczące rynku farmaceutycznego</w:t>
            </w:r>
          </w:p>
        </w:tc>
        <w:tc>
          <w:tcPr>
            <w:tcW w:w="2694" w:type="dxa"/>
            <w:vAlign w:val="center"/>
          </w:tcPr>
          <w:p w:rsidR="001171CD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KE.W11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monitorowania skuteczności i bezpieczeństwa farmakoterapii indywidualnego pacjenta w procesie opieki farmaceutycznej, a także narzędzia ułatwiające wykrywanie problemów lekowych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KE.W12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znaczenie i rolę farmaceuty w nadzorowaniu farmakoterapii pacjentów przewlekle chorych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KE.W13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określania potrzeb lekowych pacjenta.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KE.W14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indywidualizacji farmakoterapii uwzględniające różnice w działaniu leków spowodowane czynnikami fizjologicznymi w stanach chorobowych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KE.W15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przyczyny występowania oraz metody zapobiegania i zmniejszania częstości występowania niepo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żądanych działań leków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KE.W16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przyczyny występowania oraz metody zapobiegania i zmniejszania częstości występowania powikłań polekowych spowodowanych: stosowaniem leków poza wskazaniami rejestracyjnymi (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>off-label</w:t>
            </w:r>
            <w:r w:rsidRPr="00CD50A5">
              <w:rPr>
                <w:rFonts w:ascii="Times New Roman" w:hAnsi="Times New Roman" w:cs="Times New Roman"/>
                <w:color w:val="000000"/>
              </w:rPr>
              <w:t>), nieuwzględnia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KE.W17</w:t>
            </w:r>
          </w:p>
        </w:tc>
        <w:tc>
          <w:tcPr>
            <w:tcW w:w="6597" w:type="dxa"/>
            <w:vAlign w:val="center"/>
          </w:tcPr>
          <w:p w:rsidR="001171CD" w:rsidRPr="00CD50A5" w:rsidRDefault="003934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wyboru leków oraz wskazania kliniczne do prowadzenia terapii monitorowanej stężeniami leków w płynach biologicznych organizmu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KE.W18</w:t>
            </w:r>
          </w:p>
        </w:tc>
        <w:tc>
          <w:tcPr>
            <w:tcW w:w="6597" w:type="dxa"/>
            <w:vAlign w:val="center"/>
          </w:tcPr>
          <w:p w:rsidR="001171CD" w:rsidRPr="00CD50A5" w:rsidRDefault="003934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1171CD" w:rsidRPr="00CD50A5">
              <w:rPr>
                <w:rFonts w:ascii="Times New Roman" w:hAnsi="Times New Roman" w:cs="Times New Roman"/>
              </w:rPr>
              <w:t>na podstawowe źródła informacji o leku (książki, czasopisma, bazy danych).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KE.W19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tworzenia Charakterystyki Produktu Leczniczego i redagowania ulotki informacyjnej o leku dla pa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cjenta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KE.W20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różnice między ulotką informacyjną o leku a ulotką dołączaną do suplementów diety oraz innych produktów dostępnych w aptece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KE.W21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</w:t>
            </w:r>
            <w:r w:rsidR="00393470" w:rsidRPr="00CD50A5">
              <w:rPr>
                <w:rFonts w:ascii="Times New Roman" w:hAnsi="Times New Roman" w:cs="Times New Roman"/>
              </w:rPr>
              <w:t>ozumie znaczenie charakterystyki produktu leczniczego i wyrobu medycznego w optymalizacji farmakoterapii.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KE.W22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93470" w:rsidRPr="00CD50A5">
              <w:rPr>
                <w:rFonts w:ascii="Times New Roman" w:hAnsi="Times New Roman" w:cs="Times New Roman"/>
              </w:rPr>
              <w:t>na prawne, etyczne i metodyczne aspekty prowadzenia badań klinicznych i zasady funkcjonowania ośrodka badań klinicznych.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KE.W23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rolę farmaceuty w prowadzeniu badań klinicznych.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KE.W24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nowoczesnej farmakoterapii wybranych chorób cywilizacyjnych oraz chorób wyma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gających przewlekłego leczenia, w oparciu o zasady postępowania medycznego określanego jako medycynaoparta na dowodach (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>evidence based medicine</w:t>
            </w:r>
            <w:r w:rsidRPr="00CD50A5">
              <w:rPr>
                <w:rFonts w:ascii="Times New Roman" w:hAnsi="Times New Roman" w:cs="Times New Roman"/>
                <w:color w:val="000000"/>
              </w:rPr>
              <w:t>), standardy terapeutyczne oraz wytyczne polskich i europejskich towarzystw lekarskich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KE.W25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farmakoterapii uzależnienia od opioidów, wytyczne dotyczące terapii substytucyjnej metadonem i buprenorfiną oraz rolę farmaceuty w redukcji szkód zdrowotnych wynikających z przyjmowania narkotyków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KE.W26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rolę farmaceuty w monitorowaniu terapii bólu, ze szczególnym uwzględnieniem zagrożeń związanych z samoleczeniem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KE.W27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współpracy farmaceuty i lekarza, które są podstawą współczesnej farmakoterapii, z uwzględnieniem zagadnień dotyczących opracowywania receptariusza szpitalnego oraz standardów terapeutycznych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KE.W28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dopuszczania do obrotu produktów leczniczych, wyrobów medycznych, kosmetyków i suplementów diety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KE.W29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instytucje publiczne i niepubliczne biorące udział w procesie planowania, prowadzenia, nadzorowania i kon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trolowania badań klinicznych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KE.W30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określony prawem zakres obowiązków oraz wymogi formalne dla osób dających rękojmię prowadzenia apte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ki (ogólnodostępnej i szpitalnej), punktu aptecznego i hurtowni farmaceutycznej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KE.W31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wymogi formalne dla procesu organizacji wytwarzania produktów leczniczych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KE.W32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funkcjonowania samorządu zawodowego aptekarzy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KE.W33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organizacji rynku farmaceutycznego w zakresie obrotu hurtowego i detalicznego oraz metody marke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tingu farmaceutycznego i przepisy prawne w tym zakresie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KE.W34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różne systemy opieki zdrowotnej funkcjonujące na świecie, a także zasady organizacji i finansowania opieki zdrowotnej w Polsce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KE.W35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081A0D" w:rsidRPr="00CD50A5">
              <w:rPr>
                <w:rFonts w:ascii="Times New Roman" w:hAnsi="Times New Roman" w:cs="Times New Roman"/>
              </w:rPr>
              <w:t>na podstawowe definicje zakresu ekonomiki zdrowia i farmakoekonomiki.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KE.W36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finansowania świadczeń zdrowotnych, w szczególności leków, z funduszy publicznych.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KE.W37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oceny, podziału i dyskontowania kosztów oraz ustalania wielkości i wartości zużytych zasobów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KE.W38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oceny, podziału i dyskontowania efektów oraz sposoby ich pomiaru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KE.W39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oraz etapy analiz farmakoekonomicznych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wytyczne w zakresie przeprowadzania oceny technologii medycznych, w szczególności w obszarze oceny efektywności kosztowej i wpływu na budżet, a także metodykę oceny skuteczności i bezpieczeństwa leków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przeprowadzania i organizacji badań z udziałem ludzi, w tym badań opisowych i ekspery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mentalnych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znaczenie wskaźników zdrowotności populacji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monitorowania bezpieczeństwa produktów leczniczych po wprowadzeniu ich do obrotu.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bezpieczeństwa i higieny w miejscu pracy.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historię odkryć wybranych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historię aptekarstwa i zawodu farmaceuty oraz kierunki rozwoju nauczania zawodowego, a także światowe organizacje farmaceutyczne i inne organizacje zrzeszające farmaceutów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formy piśmiennictwa farmaceutycznego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przykłady historycznych postaci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pojęcia z zakresu etyki, deontologii i bioetyki oraz problematykę historycznego rozwoju syste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mów etycznych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genezę i zapisy Kodeksu Etyki Aptekarza RP.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przepisy prawne dotyczące etyki badań naukowych, badań prowadzonych na zwierzętach i eksperymentów medycznych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zasady etyczne współczesnego marketingu.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KE.W53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podstawowe problemy etyczne dotyczące współczesnej medycyny, ochrony życia i zdrowia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E44CF1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KE.W54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prawa pacjenta</w:t>
            </w:r>
          </w:p>
        </w:tc>
        <w:tc>
          <w:tcPr>
            <w:tcW w:w="2694" w:type="dxa"/>
            <w:vAlign w:val="center"/>
          </w:tcPr>
          <w:p w:rsidR="00A77E4C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E44CF1" w:rsidRPr="00D47792" w:rsidTr="00872751">
        <w:trPr>
          <w:trHeight w:val="340"/>
        </w:trPr>
        <w:tc>
          <w:tcPr>
            <w:tcW w:w="1341" w:type="dxa"/>
            <w:vAlign w:val="center"/>
          </w:tcPr>
          <w:p w:rsidR="00E44CF1" w:rsidRPr="00CD50A5" w:rsidRDefault="00E44CF1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KE.W55</w:t>
            </w:r>
          </w:p>
        </w:tc>
        <w:tc>
          <w:tcPr>
            <w:tcW w:w="6597" w:type="dxa"/>
            <w:vAlign w:val="center"/>
          </w:tcPr>
          <w:p w:rsidR="00E44CF1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potrzebę rozwoju postawy i wrażliwości etyczno-moralnej w praktyce zawodowej</w:t>
            </w:r>
          </w:p>
        </w:tc>
        <w:tc>
          <w:tcPr>
            <w:tcW w:w="2694" w:type="dxa"/>
            <w:vAlign w:val="center"/>
          </w:tcPr>
          <w:p w:rsidR="00E44CF1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KF.W1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poszerzoną wiedzę w zakresie wybranych obszarów nauk farmaceutycznych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577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KF.W2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i techniki badawcze stosowane w ramach realizowanego projektu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A77E4C" w:rsidRPr="00D47792" w:rsidTr="00872751">
        <w:trPr>
          <w:trHeight w:val="607"/>
        </w:trPr>
        <w:tc>
          <w:tcPr>
            <w:tcW w:w="10632" w:type="dxa"/>
            <w:gridSpan w:val="3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D50A5">
              <w:rPr>
                <w:rStyle w:val="FontStyle49"/>
                <w:sz w:val="22"/>
                <w:szCs w:val="22"/>
              </w:rPr>
              <w:t>UMIEJĘTNOŚCI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analizuje i opisuje zależności między organizmami a środowiskiem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wiedzę o genetycznym podłożu różnicowania organizmów oraz o mechanizmach dziedziczenia do charakterystyki polimorfizmu genetycznego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uwarunkowania genetyczne rozwoju chorób w populacji ludzkiej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mianownictwo anatomiczne do opisu stanu zdrowia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U5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mechanizmy funkcjonowania organizmu ludzkiego na wszystkich poziomach jego organizacji, rozpatruje poszczególne funkcje organizmu ludzkiego jako powiązane elementy zintegrowanej całości, charakteryzuje moż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liwości adaptacyjne organizmu człowieka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nabytą wiedzę do analizy stanu czynnościowego organizmu w celu optymalizacji i indywidualiza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farmakoterapii i profilaktyki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i opisuje mechanizmy rozwoju zaburzeń czynnościowych, prawidłowo interpretuje patofizjologiczne podłoże rozwoju chorób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wiedzę biochemiczną do analizy i oceny procesów fizjologicznych i patologicznych, w tym do oceny wpływu leków i substancji toksycznych na te procesy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U9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wykrywa i oznacza białka, kwasy nukleinowe, węglowodany, lipidy, hormony i witaminy w materiale biologicz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badania kinetyki reakcji enzymatycznych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tłumaczy mechanizmy i procesy immunologiczne w warunkach zdrowia i choroby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M2_U14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analizuje podłoże molekularne procesów patologicznych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izoluje, oznacza i amplifikuje kwasy nukleinowe oraz posługuje się współczesnymi technikami badania genomu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biologii molekularnej w biotechnologii farmaceutycznej, terapii genowej i diagnostyce laborato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ryjnej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podłoża i pożywki mikrobiologiczne, prowadzi posiewy i hodowle drobnoustrojów oraz wykonuje preparaty mikrobiologiczne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drobnoustroje na podstawie cech morfologicznych oraz właściwości fizjologicznych i hodowla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immunologiczne oraz techniki biologii molekularnej w diagnostyce mikrobiologicznej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bada wrażliwość drobnoustrojów na antybiotyki i chemioterapeutyki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kontrolę mikrobiologiczną leków oraz wykorzystuje metody mikrobiologiczne w: badaniach mu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tagennego i karcynogennego działania leków, ocenie skuteczności dezynfekcji i sterylizacji, ilościowym ozna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czaniu witamin i antybiotyków oraz badaniu aktywności antybiotyków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i opisuje składniki strukturalne komórek, tkanek i organów</w:t>
            </w:r>
            <w:r w:rsidR="00CD50A5">
              <w:rPr>
                <w:rFonts w:ascii="Times New Roman" w:hAnsi="Times New Roman" w:cs="Times New Roman"/>
                <w:color w:val="000000"/>
              </w:rPr>
              <w:t xml:space="preserve"> roślin metodami mikroskopowymi</w:t>
            </w:r>
            <w:r w:rsidRPr="00CD50A5">
              <w:rPr>
                <w:rFonts w:ascii="Times New Roman" w:hAnsi="Times New Roman" w:cs="Times New Roman"/>
                <w:color w:val="000000"/>
              </w:rPr>
              <w:t xml:space="preserve"> histochemicznymi oraz rozpoznaje rośliny na podstawie cech morfologicznych i anatomicznych (szczególnie gatunki o znaczeniu farmaceutycznym)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sytuacje zagrażające zdrowiu lub życiu człowieka, stosuje zasady kwalifikowanej pierwszej pomocy oraz udziela kwalifikowanej pierwszej pomocy w sytuacjach zagrożenia zdrowia i życia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U22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inicjuje i wspiera działania grupowe, wpływa na kształtowanie postaw i działania pomocowe i zaradcze oraz wie, w jaki sposób kierować zespołami ludzkimi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mierzy lub wyznacza wielkości fizyczne w przypadku organizmów żywych i ich środowiska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interpretuje właściwości i zjawiska biofizyczne oraz ocenia wpływ czynników fizycznych środowiska na organizmy żywe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analizuje zjawiska i procesy fizyczne występujące w farmakoterapii i diagnostyce chorób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właściwości chemiczne pierwiastków i związków nieorganicznych, ocenia trwałość wiązań oraz reaktyw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ność związków nieorganicznych na podstawie ich budowy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U5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substancje nieorganiczne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wiedzę o właściwościach substancji nieorganicznych w farmacji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dobiera metodę analityczną do rozwiązania konkretnego zadania analitycznego oraz przeprowadza jej walidację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analizy jakościowe i ilościowe pierwiastków oraz związków chemicznych metodami klasycznymi i in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strumentalnymi oraz ocenia wiarygodność wyniku analizy w oparciu o metody statystyczne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U9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mierzy lub wyznacza wielkości fizykochemiczne oraz opisuje i analizuje właściwości i procesy fizykochemiczne stanowiące podstawę farmakokinetyki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strukturę i właściwości związków organicznych, wie, jak otrzymywać związki organiczne w skali labora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toryjnej oraz analizować wybrane związki organiczne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opisu matematycznego procesów zachodzących w przyrodzie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i modele matematyczne w farmacji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matematyczne w opracowaniu i interpretacji wyników analiz i pomiarów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 oraz dobiera i stosuje metody statystyczne w opracowywaniu wyników obserwacji i pomiarów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obsługuje komputer w zakresie edycji tekstu, grafiki, analizy statystycznej, gromadzenia i wyszukiwania danych oraz przygotowania prezentacji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narzędzia informatyczne do opracowywania i przedstawiania wyników doświadczeń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technologie informacyjne do wyszukiwania potrzebnych informacji oraz do samodzielnego i twór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czego rozwiązywania problemów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zależność między budową chemiczną a działaniem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kontrolę jakości substancji do celów farmaceutycznych oraz leków zgodnie z wymaganiami far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makopealnymi; proponuje odpowiednią metodę analityczną do określonego celu i przeprowadza walidację meto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 analitycznej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zastosowanie radiofarmaceutyków w lecznictwie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prawidłowość doboru warunków wytwarzania substancji leczniczych mających wpływ na jakość produk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tów leczniczych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właściwego doboru odczynników, ich odzysku i utylizacji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metody i procesy biotechnologiczne do wytwarzania substancji farmakologicznie czynnych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projektuje proces biotechnologiczny z uwzględnieniem jego aspektów technologicznych i kontroli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właściwości produktu leczniczego i przedstawia sposób jego wytwarzania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formy farmaceutycznej i składu produktu leczniczego dla jego działania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informacji o leczniczym surowcu roślinnym, określa jego skład chemiczny, właściwości lecznicze, dzia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łania uboczne i interakcje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i metody analityczne oraz biologiczne w badaniach jakościowych i ilościowych substancji czyn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występujących w surowcach roślinnych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  <w:r w:rsidR="00654C21" w:rsidRPr="00CD5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7" w:type="dxa"/>
            <w:vAlign w:val="center"/>
          </w:tcPr>
          <w:p w:rsidR="00A77E4C" w:rsidRPr="00CD50A5" w:rsidRDefault="00654C2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654C21" w:rsidRPr="00CD50A5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6597" w:type="dxa"/>
            <w:vAlign w:val="center"/>
          </w:tcPr>
          <w:p w:rsidR="00A77E4C" w:rsidRPr="00CD50A5" w:rsidRDefault="00654C2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komputerowe do interpretacji wyników analizy i zebrania informacji o leku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metody kontroli jakości leków znakowanych izotopami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wyniki badań analitycznych do dokumentacji rejestracyjnej substancji i produktów leczniczych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U22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i realizuje technologię wytwarzania substancji czynnej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U23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wie, jak wpływać na wydajność poszczególnych etapów i całego procesu produkcyjnego leku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U24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rozwiązanie problemu badawczego związanego z lekiem syntetycznym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U25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przeprowadzenie procesu biosyntezy lub biotransformacji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U26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U27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farmakopei, receptariuszy i przepisów technologicznych, wytycznych oraz literatury dotyczącej tech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nologii i jakości postaci leku, w szczególności w odniesieniu do leków recepturowych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</w:t>
            </w:r>
            <w:r w:rsidR="00A77E4C" w:rsidRPr="00CD50A5">
              <w:rPr>
                <w:rFonts w:ascii="Times New Roman" w:hAnsi="Times New Roman" w:cs="Times New Roman"/>
              </w:rPr>
              <w:t>2</w:t>
            </w:r>
            <w:r w:rsidR="007E550C" w:rsidRPr="00CD5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U29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U30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preparaty w warunkach aseptycznych i wybiera metodę wyjaławiania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U31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mieszaninę do żywienia pozajelitowego i przygotowuje lek cytostatyczny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67E7D" w:rsidRPr="00CD50A5">
              <w:rPr>
                <w:rFonts w:ascii="Times New Roman" w:hAnsi="Times New Roman" w:cs="Times New Roman"/>
              </w:rPr>
              <w:t>C.</w:t>
            </w:r>
            <w:r w:rsidR="007E550C" w:rsidRPr="00CD50A5">
              <w:rPr>
                <w:rFonts w:ascii="Times New Roman" w:hAnsi="Times New Roman" w:cs="Times New Roman"/>
              </w:rPr>
              <w:t>U32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cykl wytwarzania podstawowych stałych postaci leku oraz pozajelitowych postaci leku, z uwzględnie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niem warunków wytwarzania oraz rodzaju aparatury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U33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badania trwałości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U34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badania w zakresie oceny jakości postaci leku i obsługuje odpowiednią aparaturę kontrolno-pomiaro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wą oraz interpretuje wyniki badań jakości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U35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U36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jakość surowca roślinnego i jego wartość leczniczą w oparciu o monografię farmakopealną oraz z uży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ciem innych metod analitycznych i biologicznych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U37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fitochemiczną surowca roślinnego i określa związek chemiczny lub grupę związków che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micznych występujących w tym surowcu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U38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znaczenie badań dostępności biologicznej oraz biorównoważności w ocenie leków i określa wyma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badań dostępności farmaceutycznej dla oceny biorównoważności różnych postaci leku i przedstawia wpływ postaci leków i warunków badania na wyniki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uzasadnia możliwość zwolnienia produktu leczniczego z badań biorównoważności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vivo </w:t>
            </w:r>
            <w:r w:rsidRPr="00CD50A5">
              <w:rPr>
                <w:rFonts w:ascii="Times New Roman" w:hAnsi="Times New Roman" w:cs="Times New Roman"/>
                <w:color w:val="000000"/>
              </w:rPr>
              <w:t>w oparciu o system klasyfikacji BCS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zmiany dostępności farmaceutycznej i biologicznej substancji leczniczej w wyniku modyfika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postaci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różnice we wchłanianiu substancji leczniczej w zależności od składu leku, jego formy oraz warunków</w:t>
            </w:r>
            <w:r w:rsidR="00872751" w:rsidRPr="00CD5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50A5">
              <w:rPr>
                <w:rFonts w:ascii="Times New Roman" w:hAnsi="Times New Roman" w:cs="Times New Roman"/>
                <w:color w:val="000000"/>
              </w:rPr>
              <w:t>fizjologicznych i patologicznych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oblicza i interpretuje parametry farmakokinetyczne leku wyznaczone z zastosowaniem modeli farmakokinetycz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lub techniką bezmodelową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konieczność zmian dawkowania leku u indywidualnego chorego (w zależności od schorzeń, wieku, czynników genetycznych itp.)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zmiany dawkowania leku u indywidualnego chorego w oparciu o monitorowanie stężenia tego leku we krwi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przyczyny i skutki interakcji w fazie farmakokinetycznej i interpretuje wpływ czynników na działanie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wpływ czynników dziedzicznych na skuteczność i bezpieczeństwo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M2_U04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właściwości farmakologiczne leku w oparciu o punkt uchwytu i mechanizm działania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działania niepożądane, w zależności od dawki i drogi podania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wymienia wskazania i przeciwwskazania dla poszczególnych grup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korzyści wynikające ze stosowania leku złożonego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przyczyny i skutki interakcji między lekami oraz między lekami a pożywieniem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niekorzystnych interakcji i im zapobiega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1246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nabyte wiadomości z fizjologii, patofizjologii, mikrobiologii, immunologii, farmakokinetyki oraz chemii leków do zrozumienia mechanizmów działań niepożądanych oraz interakcji lekowych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informacji o działaniu leku w sposób zrozumiały dla pacjenta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i charakteryzuje biotransformację trucizn w ustroju oraz ocenia jej znaczenie w detoksykacji kseno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biotyków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rodzaje, kryteria i znaczenie badań w ocenie toksyczności ksenobiotyków oraz określa wymagania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sposób prowadzenia badań w celu oceny narażenia na związki toksyczne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podstawowy profil działania toksycznego ksenobiotyku na podstawie jego budowy chemicznej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różnice w zagadnieniach związanych z rodzajem narażenia na trucizny (toksyczność ostra, przewlekła, efekty odległe)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i ocenia zagrożenia związane z zanieczyszczeniem środowiska przez związki chemiczne z grupy trucizn środowiskowych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rolę zdrowotną i znaczenie składników pokarmowych występujących w żywności w stanie zdrowia i choroby człowieka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produkty spożywcze pod kątem ich składu i wartości odżywczej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znaczenie badań w zakresie oceny jakości zdrowotnej żywności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sposób prowadzenia badań w zakresie oznaczania wartości odżywczej poszczególnych składników 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karmowych, a także określa wymagania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zagrożenie wynikające z niewłaściwej jakości zdrowotnej żywności, stosowanych dodatków do żywności oraz wyrobów przeznaczonych do kontaktu z żywnością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zasady i rolę prawidłowego żywienia w profilaktyce metabolicznych chorób niezakaźnych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wody w żywieniu i wód mineralnych w lecznictwie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zmiany dostępności farmaceutycznej i biologicznej leków w wyniku spożywania określonych produktów spożywczych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jakość produktów zawierających lecznicze surowce roślinne różnego pochodzenia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prostego i złożonego preparatu roślinnego w oparciu o metody fitochemiczne i identyfiku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je zawarte w nim związki lub grupy związków czynnych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projektuje skład preparatu roślinnego o określonym działaniu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profil działania określonego preparatu na podstawie znajomości jego składu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pełnej informacji na temat preparatu roślinnego znajdującego się w obrocie, podaje jego zastosowanie lecznicze, opisuje interakcje oraz skutki działań niepożądanych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U38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korzystać ze źródeł informacji na temat badań dostępności biologicznej i biorównoważności oraz dostępności farmaceutycznej np. wytycznych, publikacji naukowych, ustawodawstwa.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U39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łączyć informacje z różnych dyscyplin w celu przewidywania skuteczności terapeutycznej w zależności od rodzaju postaci leku i miejsca aplikacji.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badanie uwalniania z doustnych postaci leku w celu wykazania podobieństwa różnych produktów leczniczych.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  <w:r w:rsidR="000B7583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interpretować wyniki badań w zakresie oceny biofarmaceutycznej różnych postaci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na podstawie analizy uzyskanych informacji dokonać oceny biofarmaceutycznej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określić właściwy sposób aplikacji leku z uwzględnieniem jego właściwości.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doradzać w zakresie właściwego dawkowania oraz przyjmowania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zapobiegać interakcjom w fazie farmakokinetycznej.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współdziałać w zakresie zapewnienia bezpieczeństwa i skuteczności farmakoterapii.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udzielić informacji o mechanizmie działania, właściwościach farmakologicznych i działaniu niepożądanym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przewidzieć wystąpienie działania niepożądanego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zapobiegać interakcjom pomiędzy lekami oraz pomiędzy lekami a pożywieniem.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CD50A5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monitorować działania niepożądane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przekazać zdobyte wiadomości z zakresu farmakologii w sposób zrozumiały dla pacjenta.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współpracować z lekarzem w celu wyboru właściwego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samodzielnie korzystać ze źródeł informacji dotyczących toksyczności ksenobiotyków i wytycznych do oceny narażenia i ryzyka zdrowotnego.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weryfikować informacje z różnych dyscyplin w celu przewidywania kierunku i siły działania toksycznego ksenobiotyków w zależności od jego budowy chemicznej i rodzaju narażenia.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Umie interpretować wyniki badań w zakresie oceny działania toksycznego ksenobiotyku.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izolację trucizn z materiału biologicznego i wybrać odpowiednią metodę ich detekcji.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ocenę narażenia (monitoring biologiczny) na podstawie analizy toksykologicznej w materiale biologicznym.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Umie przeprowadzić analizę zanieczyszczeń chemicznych powietrza oraz dokonać oceny narażenia na podstawie wybranych normatywów higienicznych.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korzystać ze źródeł informacji na temat badań dotyczących jakości zdrowotnej żywności i żywienia; w tym np. wytycznych, publikacji naukowych, ustawodawstwa oraz potrafi dokonać krytycznej oceny źródeł – zgodnie z zasadami evidence based bromatology i  evidence based nutrition.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U60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i stosuje wyniki badań w zakresie oceny jakości zdrowotnej żywności oraz materiałów przeznaczo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do kontaktu z żywnością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U61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oceny narażenia organizmu ludzkiego na zanieczyszczenia obecne w żywności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U62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ocenę wartości odżywczej żywności metodami analitycznymi i obliczeniowymi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U63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porad pacjentom w zakresie interakcji leków z żywnością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U64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właściwie udziela informacji o stosowaniu suplementów diety i preparatów żywieniowych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U65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oceny sposobu żywienia w zakresie pokrycia zapotrzebowania na energię oraz podstawowe składniki odżywcze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U66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informacje dotyczące leku pochodzenia naturalnego w sposób przystępny i dostosowany do poziomu odbiorców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U67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porad w zakresie stosowania, przeciwwskazań, interakcji i działań niepożądanych leków pochodzenia roślinnego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U68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formułuje problemy badawcze związane z lekiem pochodzenia roślinnego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U69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procedurę standaryzacji leczniczego produktu roślinnego i opracowuje wniosek o jego rejestra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cję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różnicuje kategorie dostępności produktów leczniczych i wyrobów medycznych oraz omawia podstawowe zasa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 gospodarki lekiem w szpitalach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ustala zakres obowiązków poszczególnych osób należących do personelu fachowego w aptekach, w tym wskazu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je podział odpowiedzialności w obszarze ekspedycji leków z apteki i udzielania informacji o lekach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M2_U10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produkty lecznicze i wyroby medyczne wymagające specjalnych warunków przechowywania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radzenia produktu leczniczego lub innego produktu w aptece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opieki farmaceutycznej obejmujący ustalenie celów terapii oraz wskazanie działań pozwalają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cych na ich realizację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monitorowania farmakoterapii, określając rodzaj wskaźników wykorzystywanych w ocenie skuteczności oraz częstotliwość pomiaru tych wskaźników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i różnicuje zakres informacji zdrowotnych niezbędnych w procesie opieki farmaceutycznej dla pacjentów z różnymi chorobami przewlekłymi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edukacji pacjenta w celu rozwiązania wykrytych problemów lekowych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zagrożenia związane ze stosowaną farmakoterapią w różnych grupach pacjentów oraz planuje działania prewencyjne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wstępnie ocenia związek przyczynowo-skutkowy między stosowanym lekiem a obserwowaną reakcją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korzyści terapeutyczne i ekonomiczne monitorowania stężeń leków w płynach organizmu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zarządza gospodarką produktów leczniczych przeznaczonych do badań klinicznych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instytucje publiczne odpowiedzialne za kontrolę i nadzorowanie działalności jednostek w zakresie wy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twarzania oraz prowadzenia obrotu hurtowego i detalicznego produktami leczniczymi, wyrobami medycznymi, kosmetykami i suplementami diety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rolę i zadania poszczególnych organów samorządu zawodowego oraz wskazuje prawa i obowiązki jego członków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wymienia formy wykonywania zawodu farmaceuty oraz przedstawia regulacje w zakresie uzyskania prawa wy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konywania zawodu farmaceuty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wybiera rodzaj analizy farmakoekonomicznej odpowiedniej dla określonego zadania badawczego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różnicuje koszty i efekty oraz dobiera metodę oceny kosztów i efektów odpowiednią do schorzenia i procedury terapeutycznej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krytyczną analizę publikacji z zakresu oceny efektywności kosztowej oraz wpływu na budżet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różnice metodologiczne między różnymi typami badań epidemiologicznych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definiuje podstawowe pojęcia z zakresu epidemiologii, w tym farmakoepidemiologii i epidemiologii klinicznej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zasady prowadzenia metaanalizy z badań eksperymentalnych i opisowych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podstawowe błędy pojawiające się w badaniach epidemiologicznych i bierze udział w działaniach promo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zdrowia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historyczne uwarunkowania rozdziału zawodu aptekarza i lekarza oraz zmiany w misji zawodu apte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karza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M2_U04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kierunki rozwoju przemysłu farmaceutycznego i historię najważniejszych odkryć w zakresie farmacji, a także wskazuje właściwą organizację farmaceutyczną lub urząd zajmujący się danym problemem zawodowym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potrzebę funkcjonowania kodeksu etyki w praktyce zawodowej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dyskutuje o problemach zawodowych, z uwzględnieniem obowiązujących zasad etycznych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prezentuje prawidłowe postawy etyczno-moralne w sytuacjach pojawiających się w praktyce aptecznej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U28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my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  <w:r w:rsidR="002A678B" w:rsidRPr="00CD5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konsultację farmaceutyczną podczas wydawania leku dostępnego bez recepty lekarskiej (OTC)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  <w:r w:rsidR="002A678B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nostycznego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KE.U31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wywiad z pacjentem w celu zebrania informacji niezbędnych do wdrożenia i prowadzenia opieki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KE.U32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dla pacjenta zindywidualizowane materiały edukacyjne, w tym ulotki dotyczące leków oraz zasad samodzielnego monitorowania wybranych parametrów klinicznych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KE.U33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wykrywa i klasyfikuje problemy lekowe oraz proponuje sposób ich rozwiązania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KE.U34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potrzeby lekowe pacjenta oraz ocenia stopień ich zaspokojenia na podstawie analizy uzyskanych infor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KE.U35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edukację pacjenta związaną ze stosowanymi przez niego lekami oraz innymi problemami dotyczą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cymi jego zdrowia i choroby, jeżeli mogą mieć wpływ na skuteczność i bezpieczeństwo farmakoterapii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KE.U36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drukowanych i elektronicznych narzędzi dokumentowania opieki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KE.U37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wpływ różnych czynników na właściwości farmakokinetyczne i farmakodynamiczne leków i rozwią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zuje problemy dotyczące indywidualizacji i optymalizacji farmakoterapii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KE.U38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monitoruje i raportuje niepożądane działania leków, wdraża działania prewencyjne, udziela informacji związanych z powikłaniami farmakoterapii pracownikom służby zdrowia, pacjentom lub ich rodzinom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U39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uczestniczy w pracach zespołu terapeutycznego, współpracując z lekarzem, pielęgniarką oraz diagnostą laboratoryjnym, w celu wyboru optymalnego sposobu leczenia pacjenta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U4</w:t>
            </w:r>
            <w:r w:rsidR="00D47792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uczestniczy w badaniach klinicznych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</w:t>
            </w:r>
            <w:r w:rsidR="00A77E4C" w:rsidRPr="00CD50A5">
              <w:rPr>
                <w:rFonts w:ascii="Times New Roman" w:hAnsi="Times New Roman" w:cs="Times New Roman"/>
              </w:rPr>
              <w:t>4</w:t>
            </w:r>
            <w:r w:rsidR="002A678B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różnych źródeł informacji o lekach, w tym w języku angielskim, i krytycznie interpretuje te informacje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podaje podstawowe definicje związane z wytwarzaniem oraz obrotem produktami leczniczymi, wyrobami me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dycznymi, kosmetykami i suplementami diety oraz wskazuje źródłowe akty prawne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KE.U43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szacuje koszty i efekty farmakoterapii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KE.U44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wylicza i interpretuje współczynniki kosztów i efektywności uzyskane w różnych typach analiz farmakoekono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micznych i wskazuje procedurę efektywniejszą kosztowo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KE.U45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wpływ nowej technologii medycznej na budżet systemu ochrony zdrowia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KE.U46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dostępne w systemie ochrony zdrowia źródła danych o zużytych zasobach medycznych oraz bezpie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czeństwie i skuteczności technologii medycznej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KE.U47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wylicza i interpretuje wskaźniki zdrowotności populacji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KE.U48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porównuje częstotliwość występowania zjawisk zdrowotnych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KE.U49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badań epidemiologicznych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</w:t>
            </w:r>
            <w:r w:rsidR="001835DE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zgłoszenie działania niepożądanego leku do odpowiednich organów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KE.U51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metaanalizy z badań eksperymentalnych i klinicznych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KE.U52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czerpie wzory i inspirację do działań z bogatej tradycji farmacji</w:t>
            </w:r>
          </w:p>
        </w:tc>
        <w:tc>
          <w:tcPr>
            <w:tcW w:w="2694" w:type="dxa"/>
            <w:vAlign w:val="center"/>
          </w:tcPr>
          <w:p w:rsidR="00610B4B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M2_U01</w:t>
            </w:r>
            <w:r w:rsidR="00610B4B">
              <w:rPr>
                <w:rStyle w:val="FontStyle48"/>
                <w:sz w:val="22"/>
                <w:szCs w:val="22"/>
              </w:rPr>
              <w:t xml:space="preserve"> </w:t>
            </w:r>
            <w:r w:rsidRPr="00D47792">
              <w:rPr>
                <w:rStyle w:val="FontStyle48"/>
                <w:sz w:val="22"/>
                <w:szCs w:val="22"/>
              </w:rPr>
              <w:t xml:space="preserve">M2_U07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KE.U53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Kodeks Etyki Aptekarza RP</w:t>
            </w:r>
          </w:p>
        </w:tc>
        <w:tc>
          <w:tcPr>
            <w:tcW w:w="2694" w:type="dxa"/>
            <w:vAlign w:val="center"/>
          </w:tcPr>
          <w:p w:rsidR="00610B4B" w:rsidRDefault="00610B4B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 xml:space="preserve">M2_U01  </w:t>
            </w:r>
            <w:r w:rsidR="00D47792" w:rsidRPr="00D47792">
              <w:rPr>
                <w:rStyle w:val="FontStyle48"/>
                <w:sz w:val="22"/>
                <w:szCs w:val="22"/>
              </w:rPr>
              <w:t xml:space="preserve">M2_U07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KE.U54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odnosi się do zasad etyki zawodowej farmaceuty i praw pacjenta w relacji z pacjentem i personelem medycznym</w:t>
            </w:r>
          </w:p>
        </w:tc>
        <w:tc>
          <w:tcPr>
            <w:tcW w:w="2694" w:type="dxa"/>
            <w:vAlign w:val="center"/>
          </w:tcPr>
          <w:p w:rsidR="00610B4B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 xml:space="preserve">M2_U03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KE.U55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porozumiewa się z pacjentem w jednym z języków obcych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1C304E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C304E" w:rsidRPr="00CD50A5" w:rsidRDefault="001C304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KF.U1</w:t>
            </w:r>
          </w:p>
        </w:tc>
        <w:tc>
          <w:tcPr>
            <w:tcW w:w="6597" w:type="dxa"/>
            <w:vAlign w:val="center"/>
          </w:tcPr>
          <w:p w:rsidR="001C304E" w:rsidRPr="00CD50A5" w:rsidRDefault="001C304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eksperyment i omawia jego cel oraz spodziewane wyniki</w:t>
            </w:r>
          </w:p>
        </w:tc>
        <w:tc>
          <w:tcPr>
            <w:tcW w:w="2694" w:type="dxa"/>
            <w:vAlign w:val="center"/>
          </w:tcPr>
          <w:p w:rsidR="001C304E" w:rsidRPr="00D47792" w:rsidRDefault="001C304E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1C304E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C304E" w:rsidRPr="00CD50A5" w:rsidRDefault="001C304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KF.U2</w:t>
            </w:r>
          </w:p>
        </w:tc>
        <w:tc>
          <w:tcPr>
            <w:tcW w:w="6597" w:type="dxa"/>
            <w:vAlign w:val="center"/>
          </w:tcPr>
          <w:p w:rsidR="001C304E" w:rsidRPr="00CD50A5" w:rsidRDefault="001C304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dane doświadczalne i odnosi je do aktualnego stanu wiedzy w danej dziedzinie farmacji</w:t>
            </w:r>
          </w:p>
        </w:tc>
        <w:tc>
          <w:tcPr>
            <w:tcW w:w="2694" w:type="dxa"/>
            <w:vAlign w:val="center"/>
          </w:tcPr>
          <w:p w:rsidR="001C304E" w:rsidRPr="00D47792" w:rsidRDefault="001C304E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KF.U3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literatury naukowej krajowej i zagranicznej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KF.U4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samodzielnie przeprowadza eksperyment, interpretuje i dokumentuje wyniki badań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M2_U02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M2_U03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KF.U5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pracę magisterską, zgodnie z regułami redagowania prac naukowych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M2_U02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M2_U03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KF.U6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prezentacji wyników badań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M2_U14</w:t>
            </w:r>
          </w:p>
        </w:tc>
      </w:tr>
      <w:tr w:rsidR="00D47792" w:rsidRPr="00D47792" w:rsidTr="00872751">
        <w:trPr>
          <w:trHeight w:val="817"/>
        </w:trPr>
        <w:tc>
          <w:tcPr>
            <w:tcW w:w="10632" w:type="dxa"/>
            <w:gridSpan w:val="3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D50A5">
              <w:rPr>
                <w:rStyle w:val="FontStyle49"/>
                <w:sz w:val="22"/>
                <w:szCs w:val="22"/>
              </w:rPr>
              <w:t>KOMPETENCJE SPOŁECZNE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D47792" w:rsidRPr="00CD50A5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działania oraz rozstrzyga dylematy moralne w oparciu o normy i zasady etyczne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K05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K06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KA.K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ma świadomość społecznych uwarunkowań i ograniczeń wynikających z choroby i potrzeby propagowania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chowań prozdrowotnych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K08 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K09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KA.K</w:t>
            </w:r>
            <w:r w:rsidR="00D47792" w:rsidRPr="00CD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nawyk wspierania działań pomocowych i zaradczych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KB.K</w:t>
            </w:r>
            <w:r w:rsidR="00D47792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nawyk korzystania z technologii informacyjnych do wyszukiwania i selekcjonowania informacji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 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KB.K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wyciąga i formułuje wnioski z własnych pomiarów i obserwacji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11623F" w:rsidRPr="00CD50A5">
              <w:rPr>
                <w:rFonts w:ascii="Times New Roman" w:hAnsi="Times New Roman" w:cs="Times New Roman"/>
              </w:rPr>
              <w:t>K</w:t>
            </w:r>
            <w:r w:rsidR="00D47792" w:rsidRPr="00CD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umiejętność pracy w zespole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K04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K05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K07</w:t>
            </w:r>
          </w:p>
        </w:tc>
      </w:tr>
    </w:tbl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Pr="00C4512F" w:rsidRDefault="00C4512F" w:rsidP="00C4512F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C4512F">
        <w:rPr>
          <w:rFonts w:ascii="Times New Roman" w:hAnsi="Times New Roman" w:cs="Times New Roman"/>
          <w:b/>
        </w:rPr>
        <w:t>UWAGI: należy określić wszystkie efekty kierunkowe dla efektu obszarowego.</w:t>
      </w:r>
    </w:p>
    <w:p w:rsidR="00C4512F" w:rsidRPr="00FE4F20" w:rsidRDefault="00C4512F" w:rsidP="00C4512F">
      <w:pPr>
        <w:spacing w:after="120" w:line="240" w:lineRule="auto"/>
        <w:jc w:val="both"/>
        <w:rPr>
          <w:b/>
          <w:sz w:val="20"/>
          <w:szCs w:val="20"/>
        </w:rPr>
      </w:pPr>
    </w:p>
    <w:p w:rsidR="00C4512F" w:rsidRPr="00CD50A5" w:rsidRDefault="00C4512F" w:rsidP="00C4512F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D50A5">
        <w:rPr>
          <w:rFonts w:ascii="Times New Roman" w:hAnsi="Times New Roman" w:cs="Times New Roman"/>
          <w:b/>
          <w:i/>
        </w:rPr>
        <w:t>Objaśnienia oznaczeń: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W</w:t>
      </w:r>
      <w:r w:rsidRPr="00CD50A5">
        <w:rPr>
          <w:rFonts w:ascii="Times New Roman" w:hAnsi="Times New Roman" w:cs="Times New Roman"/>
          <w:i/>
        </w:rPr>
        <w:t xml:space="preserve"> – kategoria wiedzy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U</w:t>
      </w:r>
      <w:r w:rsidRPr="00CD50A5">
        <w:rPr>
          <w:rFonts w:ascii="Times New Roman" w:hAnsi="Times New Roman" w:cs="Times New Roman"/>
          <w:i/>
        </w:rPr>
        <w:t xml:space="preserve"> – kategoria umiejętności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K</w:t>
      </w:r>
      <w:r w:rsidRPr="00CD50A5">
        <w:rPr>
          <w:rFonts w:ascii="Times New Roman" w:hAnsi="Times New Roman" w:cs="Times New Roman"/>
          <w:i/>
        </w:rPr>
        <w:t xml:space="preserve"> – kategoria kompetencji społecznych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A </w:t>
      </w:r>
      <w:r w:rsidRPr="00CD50A5">
        <w:rPr>
          <w:rFonts w:ascii="Times New Roman" w:hAnsi="Times New Roman" w:cs="Times New Roman"/>
          <w:i/>
        </w:rPr>
        <w:t>lub</w:t>
      </w:r>
      <w:r w:rsidRPr="00CD50A5">
        <w:rPr>
          <w:rFonts w:ascii="Times New Roman" w:hAnsi="Times New Roman" w:cs="Times New Roman"/>
          <w:b/>
          <w:i/>
        </w:rPr>
        <w:t xml:space="preserve"> P</w:t>
      </w:r>
      <w:r w:rsidRPr="00CD50A5">
        <w:rPr>
          <w:rFonts w:ascii="Times New Roman" w:hAnsi="Times New Roman" w:cs="Times New Roman"/>
          <w:i/>
        </w:rPr>
        <w:t xml:space="preserve"> – określenie profilu (A – ogólnoakademicki, P – praktyczny)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i/>
        </w:rPr>
        <w:t>M – obszar kształcenia w zakresie nauk medycznych, nauk o zdrowiu oraz nauk o kulturze fizycznej</w:t>
      </w:r>
    </w:p>
    <w:p w:rsidR="00C4512F" w:rsidRPr="00CD50A5" w:rsidRDefault="00CD50A5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1, 2, </w:t>
      </w:r>
      <w:r w:rsidR="00C4512F" w:rsidRPr="00CD50A5">
        <w:rPr>
          <w:rFonts w:ascii="Times New Roman" w:hAnsi="Times New Roman" w:cs="Times New Roman"/>
          <w:b/>
          <w:i/>
        </w:rPr>
        <w:t xml:space="preserve">3 </w:t>
      </w:r>
      <w:r w:rsidR="00C4512F" w:rsidRPr="00CD50A5">
        <w:rPr>
          <w:rFonts w:ascii="Times New Roman" w:hAnsi="Times New Roman" w:cs="Times New Roman"/>
          <w:i/>
        </w:rPr>
        <w:t>i kolejne – numer efektu kształcenia</w:t>
      </w:r>
    </w:p>
    <w:p w:rsidR="00C4512F" w:rsidRPr="00CD50A5" w:rsidRDefault="00C4512F" w:rsidP="00C4512F">
      <w:pPr>
        <w:rPr>
          <w:rFonts w:ascii="Times New Roman" w:hAnsi="Times New Roman" w:cs="Times New Roman"/>
          <w:sz w:val="24"/>
          <w:szCs w:val="24"/>
        </w:rPr>
      </w:pPr>
    </w:p>
    <w:p w:rsidR="00C4512F" w:rsidRPr="00CD50A5" w:rsidRDefault="00C4512F" w:rsidP="00C4512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0A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12F" w:rsidRPr="00CD50A5" w:rsidRDefault="00C4512F" w:rsidP="00C4512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0A5">
        <w:rPr>
          <w:rFonts w:ascii="Times New Roman" w:hAnsi="Times New Roman" w:cs="Times New Roman"/>
          <w:i/>
          <w:sz w:val="24"/>
          <w:szCs w:val="24"/>
        </w:rPr>
        <w:t>(pieczątka i podpis Dziekana)</w:t>
      </w: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sectPr w:rsidR="00C4512F" w:rsidSect="00872751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83C82F52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04D43AF"/>
    <w:multiLevelType w:val="hybridMultilevel"/>
    <w:tmpl w:val="5CEE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0E0E"/>
    <w:multiLevelType w:val="hybridMultilevel"/>
    <w:tmpl w:val="CED41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A0000"/>
    <w:multiLevelType w:val="hybridMultilevel"/>
    <w:tmpl w:val="44C0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24E5"/>
    <w:multiLevelType w:val="hybridMultilevel"/>
    <w:tmpl w:val="67941532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44535FF4"/>
    <w:multiLevelType w:val="hybridMultilevel"/>
    <w:tmpl w:val="E1842FB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72417A1"/>
    <w:multiLevelType w:val="hybridMultilevel"/>
    <w:tmpl w:val="57D27864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681672AD"/>
    <w:multiLevelType w:val="hybridMultilevel"/>
    <w:tmpl w:val="68586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41"/>
    <w:rsid w:val="000177BB"/>
    <w:rsid w:val="0003205C"/>
    <w:rsid w:val="00037039"/>
    <w:rsid w:val="00050056"/>
    <w:rsid w:val="00072CA4"/>
    <w:rsid w:val="00081A0D"/>
    <w:rsid w:val="00086300"/>
    <w:rsid w:val="00091243"/>
    <w:rsid w:val="00092AFA"/>
    <w:rsid w:val="000B7583"/>
    <w:rsid w:val="000D756F"/>
    <w:rsid w:val="000E6B6E"/>
    <w:rsid w:val="00115412"/>
    <w:rsid w:val="0011623F"/>
    <w:rsid w:val="001162FC"/>
    <w:rsid w:val="001171CD"/>
    <w:rsid w:val="00123E89"/>
    <w:rsid w:val="00137952"/>
    <w:rsid w:val="00165103"/>
    <w:rsid w:val="001762E0"/>
    <w:rsid w:val="00182545"/>
    <w:rsid w:val="001835DE"/>
    <w:rsid w:val="00191F84"/>
    <w:rsid w:val="001B0241"/>
    <w:rsid w:val="001C304E"/>
    <w:rsid w:val="001D1DB4"/>
    <w:rsid w:val="001F34F4"/>
    <w:rsid w:val="0020301B"/>
    <w:rsid w:val="00203DBE"/>
    <w:rsid w:val="0022130C"/>
    <w:rsid w:val="0028148E"/>
    <w:rsid w:val="002825BD"/>
    <w:rsid w:val="00282CF2"/>
    <w:rsid w:val="002A0147"/>
    <w:rsid w:val="002A3A91"/>
    <w:rsid w:val="002A678B"/>
    <w:rsid w:val="002A6DCB"/>
    <w:rsid w:val="002C2B7D"/>
    <w:rsid w:val="002D64E8"/>
    <w:rsid w:val="00320DDD"/>
    <w:rsid w:val="00322FEE"/>
    <w:rsid w:val="003258F4"/>
    <w:rsid w:val="00370ADB"/>
    <w:rsid w:val="00386FFF"/>
    <w:rsid w:val="00393470"/>
    <w:rsid w:val="003A47F8"/>
    <w:rsid w:val="003B4BB3"/>
    <w:rsid w:val="003C3390"/>
    <w:rsid w:val="003D572A"/>
    <w:rsid w:val="003E1193"/>
    <w:rsid w:val="004027C6"/>
    <w:rsid w:val="00426CBB"/>
    <w:rsid w:val="00431442"/>
    <w:rsid w:val="004342A1"/>
    <w:rsid w:val="004678CF"/>
    <w:rsid w:val="004704CE"/>
    <w:rsid w:val="0049299D"/>
    <w:rsid w:val="004B5EEA"/>
    <w:rsid w:val="004C396F"/>
    <w:rsid w:val="004D5FCC"/>
    <w:rsid w:val="005505FC"/>
    <w:rsid w:val="0057796D"/>
    <w:rsid w:val="005D2726"/>
    <w:rsid w:val="005F3AEC"/>
    <w:rsid w:val="00610B4B"/>
    <w:rsid w:val="00651BE8"/>
    <w:rsid w:val="00654C21"/>
    <w:rsid w:val="006735FB"/>
    <w:rsid w:val="0069320F"/>
    <w:rsid w:val="006B71EF"/>
    <w:rsid w:val="006C0BF2"/>
    <w:rsid w:val="006F2435"/>
    <w:rsid w:val="006F6625"/>
    <w:rsid w:val="00712039"/>
    <w:rsid w:val="00743074"/>
    <w:rsid w:val="0074494A"/>
    <w:rsid w:val="00754D97"/>
    <w:rsid w:val="00755980"/>
    <w:rsid w:val="00774EDB"/>
    <w:rsid w:val="00782778"/>
    <w:rsid w:val="007A63F5"/>
    <w:rsid w:val="007A7F0E"/>
    <w:rsid w:val="007C7ED3"/>
    <w:rsid w:val="007E550C"/>
    <w:rsid w:val="0081584E"/>
    <w:rsid w:val="008168B5"/>
    <w:rsid w:val="008666DC"/>
    <w:rsid w:val="00872751"/>
    <w:rsid w:val="00872B4B"/>
    <w:rsid w:val="008C3C18"/>
    <w:rsid w:val="008C4042"/>
    <w:rsid w:val="008C54B3"/>
    <w:rsid w:val="00935E3B"/>
    <w:rsid w:val="00951F06"/>
    <w:rsid w:val="00964478"/>
    <w:rsid w:val="009837F5"/>
    <w:rsid w:val="009A7B74"/>
    <w:rsid w:val="009B6A3B"/>
    <w:rsid w:val="009C4670"/>
    <w:rsid w:val="009D7503"/>
    <w:rsid w:val="009E3DFE"/>
    <w:rsid w:val="009F553F"/>
    <w:rsid w:val="00A57A39"/>
    <w:rsid w:val="00A77E4C"/>
    <w:rsid w:val="00A9294C"/>
    <w:rsid w:val="00A96389"/>
    <w:rsid w:val="00AA3238"/>
    <w:rsid w:val="00AC6528"/>
    <w:rsid w:val="00AE1227"/>
    <w:rsid w:val="00AE21F9"/>
    <w:rsid w:val="00B11802"/>
    <w:rsid w:val="00B44275"/>
    <w:rsid w:val="00B73153"/>
    <w:rsid w:val="00B75DCD"/>
    <w:rsid w:val="00B92299"/>
    <w:rsid w:val="00BD7064"/>
    <w:rsid w:val="00BE1560"/>
    <w:rsid w:val="00C01696"/>
    <w:rsid w:val="00C305E1"/>
    <w:rsid w:val="00C4512F"/>
    <w:rsid w:val="00C536B4"/>
    <w:rsid w:val="00C61B58"/>
    <w:rsid w:val="00C67E7D"/>
    <w:rsid w:val="00C700CF"/>
    <w:rsid w:val="00C91997"/>
    <w:rsid w:val="00CA2CEE"/>
    <w:rsid w:val="00CD50A5"/>
    <w:rsid w:val="00CE4595"/>
    <w:rsid w:val="00CE6A05"/>
    <w:rsid w:val="00D04484"/>
    <w:rsid w:val="00D07743"/>
    <w:rsid w:val="00D47792"/>
    <w:rsid w:val="00D604BC"/>
    <w:rsid w:val="00D63770"/>
    <w:rsid w:val="00D87098"/>
    <w:rsid w:val="00DE2FA9"/>
    <w:rsid w:val="00DE6997"/>
    <w:rsid w:val="00DF59BD"/>
    <w:rsid w:val="00E01926"/>
    <w:rsid w:val="00E037E6"/>
    <w:rsid w:val="00E24B69"/>
    <w:rsid w:val="00E44CF1"/>
    <w:rsid w:val="00E706BC"/>
    <w:rsid w:val="00E73F0C"/>
    <w:rsid w:val="00E747BE"/>
    <w:rsid w:val="00E9116A"/>
    <w:rsid w:val="00E91715"/>
    <w:rsid w:val="00E93626"/>
    <w:rsid w:val="00EC71C6"/>
    <w:rsid w:val="00F06218"/>
    <w:rsid w:val="00F11BF4"/>
    <w:rsid w:val="00F31F43"/>
    <w:rsid w:val="00F4578F"/>
    <w:rsid w:val="00F626A5"/>
    <w:rsid w:val="00F72354"/>
    <w:rsid w:val="00F94015"/>
    <w:rsid w:val="00FA28C4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C67F-04B4-4E22-B455-6227930A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41"/>
    <w:rPr>
      <w:rFonts w:ascii="Calibri" w:eastAsia="Calibri" w:hAnsi="Calibri" w:cs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62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1">
    <w:name w:val="Style2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49299D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4929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4929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49299D"/>
    <w:rPr>
      <w:rFonts w:ascii="Arial Narrow" w:hAnsi="Arial Narrow" w:cs="Arial Narrow"/>
      <w:b/>
      <w:bCs/>
      <w:sz w:val="16"/>
      <w:szCs w:val="16"/>
    </w:rPr>
  </w:style>
  <w:style w:type="paragraph" w:customStyle="1" w:styleId="Style31">
    <w:name w:val="Style3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CF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1162FC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162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62F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62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62FC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62FC"/>
    <w:pPr>
      <w:spacing w:after="120" w:line="480" w:lineRule="auto"/>
      <w:ind w:left="283"/>
    </w:pPr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2FC"/>
    <w:rPr>
      <w:rFonts w:eastAsia="MS ??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162F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8168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8B5"/>
    <w:rPr>
      <w:rFonts w:ascii="Calibri" w:eastAsia="Calibri" w:hAnsi="Calibri" w:cs="Calibri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8B5"/>
    <w:rPr>
      <w:rFonts w:eastAsia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32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3238"/>
    <w:rPr>
      <w:rFonts w:eastAsia="Times New Roman" w:cs="Times New Roman"/>
      <w:sz w:val="16"/>
      <w:szCs w:val="16"/>
      <w:lang w:eastAsia="pl-PL"/>
    </w:rPr>
  </w:style>
  <w:style w:type="paragraph" w:customStyle="1" w:styleId="Pa18">
    <w:name w:val="Pa18"/>
    <w:basedOn w:val="Normalny"/>
    <w:next w:val="Normalny"/>
    <w:uiPriority w:val="99"/>
    <w:rsid w:val="00D47792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CA2CE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A2CEE"/>
    <w:pPr>
      <w:ind w:left="720"/>
      <w:contextualSpacing/>
    </w:pPr>
  </w:style>
  <w:style w:type="paragraph" w:styleId="Bezodstpw">
    <w:name w:val="No Spacing"/>
    <w:uiPriority w:val="1"/>
    <w:qFormat/>
    <w:rsid w:val="00CD50A5"/>
    <w:pPr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D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9664</Words>
  <Characters>57984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Emilia Minasz</cp:lastModifiedBy>
  <cp:revision>11</cp:revision>
  <cp:lastPrinted>2014-04-16T07:08:00Z</cp:lastPrinted>
  <dcterms:created xsi:type="dcterms:W3CDTF">2015-05-21T10:27:00Z</dcterms:created>
  <dcterms:modified xsi:type="dcterms:W3CDTF">2016-07-11T12:55:00Z</dcterms:modified>
</cp:coreProperties>
</file>