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41" w:rsidRPr="004130BE" w:rsidRDefault="007B2941" w:rsidP="007B2941">
      <w:pPr>
        <w:spacing w:after="0" w:line="240" w:lineRule="auto"/>
        <w:ind w:left="-851" w:right="-851"/>
        <w:jc w:val="right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Załącznik nr 1 do Programu studiów na kierunku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Fizjoterapia</w:t>
      </w: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</w:t>
      </w:r>
      <w:r w:rsidRPr="00030FD1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studia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II stopnia stacjonarne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dla cyklu kształcenia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br/>
      </w:r>
      <w:bookmarkStart w:id="0" w:name="_GoBack"/>
      <w:bookmarkEnd w:id="0"/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rozpoczynającego się w roku akademickim 2019/2020</w:t>
      </w:r>
    </w:p>
    <w:p w:rsidR="007B2941" w:rsidRPr="007B2941" w:rsidRDefault="007B2941" w:rsidP="007B2941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941" w:rsidRPr="007B2941" w:rsidRDefault="007B2941" w:rsidP="007B2941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2941">
        <w:rPr>
          <w:rFonts w:ascii="Times New Roman" w:eastAsia="Calibri" w:hAnsi="Times New Roman" w:cs="Times New Roman"/>
          <w:b/>
          <w:sz w:val="24"/>
          <w:szCs w:val="24"/>
        </w:rPr>
        <w:t>EFEKTY UCZENIA SIĘ</w:t>
      </w:r>
    </w:p>
    <w:p w:rsidR="007B2941" w:rsidRPr="007B2941" w:rsidRDefault="007B2941" w:rsidP="007B2941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2941">
        <w:rPr>
          <w:rFonts w:ascii="Times New Roman" w:eastAsia="Calibri" w:hAnsi="Times New Roman" w:cs="Times New Roman"/>
          <w:b/>
          <w:sz w:val="24"/>
          <w:szCs w:val="24"/>
        </w:rPr>
        <w:t>dla cyklu kształcenia rozpoczynającego się w roku akademickim 2019/ 2020</w:t>
      </w:r>
    </w:p>
    <w:p w:rsidR="007B2941" w:rsidRPr="007B2941" w:rsidRDefault="007B2941" w:rsidP="007B2941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941" w:rsidRPr="007B2941" w:rsidRDefault="007B2941" w:rsidP="007B2941">
      <w:pPr>
        <w:numPr>
          <w:ilvl w:val="0"/>
          <w:numId w:val="8"/>
        </w:numPr>
        <w:tabs>
          <w:tab w:val="clear" w:pos="360"/>
          <w:tab w:val="num" w:pos="0"/>
        </w:tabs>
        <w:spacing w:after="0" w:line="360" w:lineRule="auto"/>
        <w:ind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941">
        <w:rPr>
          <w:rFonts w:ascii="Times New Roman" w:eastAsia="Calibri" w:hAnsi="Times New Roman" w:cs="Times New Roman"/>
          <w:sz w:val="24"/>
          <w:szCs w:val="24"/>
        </w:rPr>
        <w:t xml:space="preserve">Nazwa jednostki prowadzącej kierunek: </w:t>
      </w:r>
      <w:r w:rsidRPr="007B2941">
        <w:rPr>
          <w:rFonts w:ascii="Times New Roman" w:eastAsia="Calibri" w:hAnsi="Times New Roman" w:cs="Times New Roman"/>
          <w:b/>
          <w:sz w:val="24"/>
          <w:szCs w:val="24"/>
        </w:rPr>
        <w:t xml:space="preserve">Wydział Nauk o Zdrowiu </w:t>
      </w:r>
    </w:p>
    <w:p w:rsidR="007B2941" w:rsidRPr="007B2941" w:rsidRDefault="007B2941" w:rsidP="007B2941">
      <w:pPr>
        <w:numPr>
          <w:ilvl w:val="0"/>
          <w:numId w:val="8"/>
        </w:numPr>
        <w:spacing w:after="0" w:line="360" w:lineRule="auto"/>
        <w:ind w:left="-567" w:right="-426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2941">
        <w:rPr>
          <w:rFonts w:ascii="Times New Roman" w:eastAsia="Calibri" w:hAnsi="Times New Roman" w:cs="Times New Roman"/>
          <w:sz w:val="24"/>
          <w:szCs w:val="24"/>
        </w:rPr>
        <w:t xml:space="preserve">Nazwa kierunku studiów: </w:t>
      </w:r>
      <w:r w:rsidRPr="007B2941">
        <w:rPr>
          <w:rFonts w:ascii="Times New Roman" w:eastAsia="Calibri" w:hAnsi="Times New Roman" w:cs="Times New Roman"/>
          <w:b/>
          <w:sz w:val="24"/>
          <w:szCs w:val="24"/>
        </w:rPr>
        <w:t>Fizjoterapia studia II stopnia</w:t>
      </w:r>
    </w:p>
    <w:p w:rsidR="007B2941" w:rsidRPr="007B2941" w:rsidRDefault="007B2941" w:rsidP="007B2941">
      <w:pPr>
        <w:numPr>
          <w:ilvl w:val="0"/>
          <w:numId w:val="8"/>
        </w:numPr>
        <w:spacing w:after="0" w:line="360" w:lineRule="auto"/>
        <w:ind w:left="-567" w:right="-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941">
        <w:rPr>
          <w:rFonts w:ascii="Times New Roman" w:eastAsia="Calibri" w:hAnsi="Times New Roman" w:cs="Times New Roman"/>
          <w:bCs/>
          <w:sz w:val="24"/>
          <w:szCs w:val="24"/>
        </w:rPr>
        <w:t xml:space="preserve">Poziom Polskiej Ramy Kwalifikacji: </w:t>
      </w:r>
      <w:r w:rsidRPr="007B2941">
        <w:rPr>
          <w:rFonts w:ascii="Times New Roman" w:eastAsia="Calibri" w:hAnsi="Times New Roman" w:cs="Times New Roman"/>
          <w:b/>
          <w:sz w:val="24"/>
          <w:szCs w:val="24"/>
        </w:rPr>
        <w:t>poziom 7</w:t>
      </w:r>
      <w:r w:rsidRPr="007B29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2941" w:rsidRPr="007B2941" w:rsidRDefault="007B2941" w:rsidP="007B2941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941" w:rsidRPr="007B2941" w:rsidRDefault="007B2941" w:rsidP="007B2941">
      <w:pPr>
        <w:tabs>
          <w:tab w:val="left" w:pos="5670"/>
        </w:tabs>
        <w:spacing w:after="0"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2941">
        <w:rPr>
          <w:rFonts w:ascii="Times New Roman" w:eastAsia="Calibri" w:hAnsi="Times New Roman" w:cs="Times New Roman"/>
          <w:b/>
          <w:sz w:val="24"/>
          <w:szCs w:val="24"/>
        </w:rPr>
        <w:t>KIERUNKOWE EFEKTY UCZENIA SIĘ:</w:t>
      </w:r>
    </w:p>
    <w:p w:rsidR="007B2941" w:rsidRPr="007B2941" w:rsidRDefault="007B2941" w:rsidP="007B2941">
      <w:pPr>
        <w:tabs>
          <w:tab w:val="left" w:pos="5670"/>
        </w:tabs>
        <w:spacing w:after="0"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2268"/>
      </w:tblGrid>
      <w:tr w:rsidR="007B2941" w:rsidRPr="007B2941" w:rsidTr="00E86843">
        <w:tc>
          <w:tcPr>
            <w:tcW w:w="993" w:type="dxa"/>
            <w:shd w:val="clear" w:color="auto" w:fill="auto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Symbol</w:t>
            </w:r>
          </w:p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odniesienie do charakterystyk drugiego stopnia Polskiej Ramy Kwalifikacji</w:t>
            </w: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(symbol)</w:t>
            </w:r>
          </w:p>
        </w:tc>
      </w:tr>
      <w:tr w:rsidR="007B2941" w:rsidRPr="007B2941" w:rsidTr="00E86843">
        <w:tc>
          <w:tcPr>
            <w:tcW w:w="10632" w:type="dxa"/>
            <w:gridSpan w:val="4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WIEDZA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na temat genezy i rozwoju rehabilitacji na świecie i w Polsce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zdefiniować i weryfikować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podstawowe poj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ęcia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dotycz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ące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niepełnosprawno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 i całokształtu rehabilitacji medycznej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analizować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związki fizjoterapii z naukami medycznymi i naukami o kulturze fizycznej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podstawową wiedzę w zakresie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genetyki klinicznej: potrafi zdefiniować oraz opisać objawy wad, zespołów i chorób uwarunkowanych genetycznie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zidentyfikować i wyjaśnić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genetyczne uwarunkowania uzdolnień ruchowych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szczegółowa znajomość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budowy i funkcjonowania układów immunologicznego, endokrynologicznego i nerwowego oraz pozostałych układów (krążenia, oddechowego i innych.) w szerszym zakresie od I stopnia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wiedzę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o zdrowiu oraz o zagro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eniu zdrowia oraz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skali problemów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 xml:space="preserve">niepełnosprawności w ujęciu demograficznym i epidemiologicznym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scharakteryzowa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 metody i opisać zasady analizy demograficznej, potrafi zdefiniować podstawowe pojęcia statystyki epidemiologicznej,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psychologicznych i społecznych uwarunkowań w pracy z osobami niepełnosprawnymi</w:t>
            </w: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P7SM_WK03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zdefiniować i interpretować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podstawowe poj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ęcia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 zakresu pedagogiki specjalnej </w:t>
            </w:r>
          </w:p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rozpoznać i interpretować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problemy psychologiczne u osób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i w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nym wieku </w:t>
            </w: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wiedze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na temat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podstaw psychologicznych i społecznych </w:t>
            </w:r>
            <w:proofErr w:type="spellStart"/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osób niepełnosprawnych</w:t>
            </w:r>
          </w:p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wiedzę z zakresu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elementów metod psychologii klinicznej i psychoterapii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łagodzenia i rozwi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zywania problemów z zakresu społecznych skutków niepełnosprawno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</w:t>
            </w: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zasady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działania pomocy społecznej i wsparcia społecznego</w:t>
            </w: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rozumie i rozpoznaje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kulturowe i religijne normy i tradycje, które mogą być przyczyną nieporozumienia i problematycznych sytuacji w opiece nad pacjentem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posiada podstawową wiedzę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 zakresu pedagogiki specjalnej w procesie kształcenia i wychowywania osób niepełnosprawnych</w:t>
            </w:r>
          </w:p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P7SM_WK03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kształcenia zawodowego z zakresu fizjoterapii, ze szczególnym uwzgl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dnieniem podyplomowego kształcenia i doskonalenia zawodowego w oparciu o znajomo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podstaw dydaktyki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scharakteryzować i wyjaśnić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założenia edukacj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zdrowotn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ej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, promocj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zdrowia i profilaktyk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niepełnosprawno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P7SM_WK03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zasady przeprowadzenia badań przesiewowych</w:t>
            </w:r>
          </w:p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profilaktyce niepełnosprawności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poszerzoną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podstaw  statystyki na potrzeby pracy naukowej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szacować koszty fizjoterapii i koszty funkcjonowania jednostek ochrony zdrowia w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nych systemach ochrony zdrowia i ubezpiecze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społecznych;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analizować ekonomiczne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uwarunkowania fizjoterapii w zależności od struktury organizacyjnej systemu ochrony zdrowia na poziomie krajowym i globalnym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zasady etyczne obowiązujące w pracy z pacjentem i w zespole, wykazuje znajomość etycznych podstaw rozstrzygania dylematów moralnych oraz znajomość rozwoju historycznego myśli filozoficznej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znaczenia i roli leczenia w warunkach uzdrowiska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podstawową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zakresie organizacji i zarz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dzania placówkami ochrony zdrowia.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podstawową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zarz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dzania i kierowania, na temat kierowania zespołem terapeutycznym oraz stosowania marketingu w odniesieniu do sfery działalno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 zwi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zanej z ochron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zdrowia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W28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prawa pacjenta, prawa i obowiązki pracodawcy, pracowników oraz własne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W29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wykazuje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zakresie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ekonomicznych aspektów funkcjonowania publicznych i niepublicznych placówek służby zdrowia;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j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ęzyk obcy w stopniu umożliwiającym korzystania z piśmiennictwa i podstawowej komunikacje (B2+)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poszerzoną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 stosunku do studiów I stopnia wiedzę z zakresu diagnostyki funkcjonalnej oraz doboru badań diagnostycznych i funkcjonalnych do oceny stanu pacjenta dla potrzeb programu fizjoterapii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wymienić i interpretować zasady doboru funkcjonalnych badań diagnostycznych oraz kontrolowania efektywno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 procesu rehabilitacji medycznej osób z 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i różnymi schorzeniami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opisać zasady działania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grup leków stosowanych w zabiegach fizjoterapeutycznych w oparciu o podstawow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wiedz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dotycz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ich działania (działanie przeciwzapalne, przeciwbólowe, rozluźniające mięśnie, leki </w:t>
            </w:r>
            <w:proofErr w:type="spellStart"/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imunomodulujące</w:t>
            </w:r>
            <w:proofErr w:type="spellEnd"/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, biologiczne itp.)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spacing w:after="0" w:line="288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zna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zasady programowania post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powania usprawniającego zwi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zanego z regeneracj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, kompensacj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, adaptacj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zna zasady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tworzenia, weryfikacji i modyfikacji programu usprawniania osób z dysfunkcjami różnych narządów i układów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analizować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patogenezę, objawy kliniczne i przebieg określonych jednostek chorobowych, w aspekcie doboru optymalnych technik i racjonalne stosowanie 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rodków fizjoterapii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scharakteryzować rodzaje kosztów opieki zdrowotnej, zna podstawowe rodzaje analiz ekonomicznych stosowanych w opiece zdrowotnej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W38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źródła finansowania różnych systemów opieki zdrowotnej, zna metody finansowania podmiotów leczniczych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W39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podstawową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zakresie organizacji i zarz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dzania jednostkami prowadz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cymi działalno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fizjoterapeutyczn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zasady zawierania i realizacji umów z NFZ w rodzaju rehabilitacja lecznicza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zakresie</w:t>
            </w: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doboru różnych form sportu dla osób niepełnosprawnych w rehabilitacji kompleksowej i w podtrzymywaniu sprawno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 osób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potrafi wymienić i scharakteryzować 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tzw. specjalne metody fizjoterapii, </w:t>
            </w:r>
            <w:proofErr w:type="spellStart"/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tj</w:t>
            </w:r>
            <w:proofErr w:type="spellEnd"/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metody reedukacji posturalnej, reedukacji nerwowo- mięśniowej, </w:t>
            </w:r>
            <w:proofErr w:type="spellStart"/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neurorehabilitacji</w:t>
            </w:r>
            <w:proofErr w:type="spellEnd"/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terapii </w:t>
            </w:r>
            <w:proofErr w:type="spellStart"/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neurorozwojowej</w:t>
            </w:r>
            <w:proofErr w:type="spellEnd"/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terapii manualnej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  <w:t>P7SM_WG01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  <w:t>P7SM_WG02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  <w:t>P7SM_WK04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potrafi wymienić, scharakteryzować i ocenić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niekonwencjonalne metody 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 formułować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program post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powania usprawniającego w zależności od stanu klinicznego, stanu funkcjonalnego pacjenta, wieku oraz celów kompleksowej rehabilitacji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zakresie</w:t>
            </w: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doboru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nych form adaptowanej aktywno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 ruchowej w rehabilitacji kompleksowej i podtrzymywaniu sprawno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 osób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wyjaśnić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mechanizm oddziaływania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zabiegów fizykalnych w klinicznym leczeniu osób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chorobami i dysfunkcjami w oparciu o znajomo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roli i znaczenia leczenia uzdrowiskowego w całokształcie procesu rehabilitacji.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P7SM_WK04 P7SM_WK06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doboru przedmiotów ortopedycznych stosownie do rodzaju dysfunkcji i potrzeb osoby rehabilitowanej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zakresu przygotowywania amputowanych do </w:t>
            </w:r>
            <w:proofErr w:type="spellStart"/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zaprotezowania</w:t>
            </w:r>
            <w:proofErr w:type="spellEnd"/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W49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zasady prawne obowiązujące w placówkach zajmuj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cych si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rehabilitacj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osób niepełnosprawnych w kontek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cie prawa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cywilnego, prawa pracy oraz prawa wynalazczego i autorskiego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zasady etyczne obowiązujące w badaniach naukowych oraz w podejmowaniu decyzji i działań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organizacji zawodów dla osób z różnymi dysfunkcjami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standardy międzynarodowe w zakresie fizjoterapii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zasady prawidłowego żywienia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 P7SM_WK04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przyczyny i skutki zaburzeń odżywiania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zasady żywienia osób niepełnosprawnych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wiedzę w zakresie funkcji muzyki w procesie terapeutycznym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podstawową wiedzę z zakresu cech psychicznych i fizycznych konia w kontekście terapii         z  pacjentami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W58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wskazania i przeciwskazania do hipoterapii oraz potrafi wymienić  i zdefiniować formy hipoterapii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W59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zna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podstawowe pojęcia dotyczące prawa własności intelektualnej oraz narzędzia i zakres ochrony własności intelektualnej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7B2941" w:rsidRPr="007B2941" w:rsidTr="00E86843">
        <w:tc>
          <w:tcPr>
            <w:tcW w:w="10632" w:type="dxa"/>
            <w:gridSpan w:val="4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UMIEJĘTNOŚCI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rozpoznać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skutki różnych rodzajów niepełnosprawności w kontekście uwarunkowań genetycznych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rozpoznać i interpretować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genetyczne uwarunkowań poszczególnych uzdolnień ruchowych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 wyjaśnić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pacjentowi istotę jego dolegliwości </w:t>
            </w:r>
          </w:p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i proponować sposób usprawniania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przedstawić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wybrane problemy funkcjonalne pacjenta oraz możliwości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stosowania fizjoterapii w formie ustnej, lub pisemnej w sposób przystępny dla odbiorców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dostrzega ekonomiczne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aspekty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niepełnosprawności i rehabilitacji, potrafi oszacować koszty fizjoterapii i funkcjonowania jednostek ochrony zdrowia w różnych systemach ochrony zdrowia i ubezpieczeń społecznych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dostrzec i zrozumieć i uszanować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dodatkowe uwarunkowania kulturowe, religijne i etniczne problemów pacjenta w programowaniu usprawniania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P7SM_UW03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przeprowadzać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bada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nia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funkcjonalne narządu ruchu, narz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dów wewn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trznych oraz bada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nia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wydolno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ciowe niezb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dne dla doboru 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rodków fizjoterapii, wykonywania zabiegów i stosowania odpowiednich metod terapeutycznych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P7SM_UW03 P7SM_UW05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analizować wyniki oraz ocenić przydatność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różnych badań aparaturowych dla doboru środków fizjoterapii oraz kontroli wyników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P7SM_UW03 P7SM_UW05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rozpoznaje i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dobiera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bada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nia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diagnostyczne i funkcjonalne dla potrzeb tworzenia, weryfikacji i modyfikacji programu fizjoterapii osób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nymi dysfunkcjami i innymi schorzeniami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wykorzystać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wiedzę w zakresie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adaptacyjnej aktywności ruchowej dla doboru różnych form zajęć rekreacyjnych z osobami niepełnosprawnymi;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wykorzystać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wiedzę w zakresie sportu niepełnosprawnych dla</w:t>
            </w: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doboru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nych dyscyplin sportowych, treningu sportowego i organizacji zawodów dla osób niepełnosprawnych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programować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aktywność ruchową adaptacyjną </w:t>
            </w:r>
          </w:p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rehabilitacji kompleksowej i podtrzymywaniu sprawności osób z różnymi dysfunkcjami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dokonać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właściwego doboru przedmiotów ortopedycznych stosownie do rodzaju dysfunkcji i potrzeb pacjenta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krytycznie ocenić różne modele finansowania opieki zdrowotnej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i potrafi stosować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zasady współpracy i komunikowania się w pracach zespołu wielodyscyplinarnego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P7SM_UK02 </w:t>
            </w:r>
          </w:p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P7SM_UO06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P7SM_UW07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P7SM_UK08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formułuje opinie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określonego postępowania usprawniającego, wykorzystując poglądy innych specjalistów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analizować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jakość wykonywanych zabiegów terapeutycznych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poradzić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sobie z problemami pedagogicznymi </w:t>
            </w:r>
          </w:p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 trakcie kształcenia osób niepełnosprawnych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dostrzec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rozpoznać problemy psychologiczne i społeczne u osób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i w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 wieku oraz ocenić ich wpływ na przebieg i skuteczno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rehabilitacji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umie wykorzystywać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elementy metod psychologii klinicznej i psychoterapii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wykonać i przekazać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elementy metod specjalnych wykorzystywanych w fizjoterapii</w:t>
            </w: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 reedukacji posturalnej, reedukacji nerwowo- mięśniowej, </w:t>
            </w:r>
            <w:proofErr w:type="spellStart"/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neurorehabilitacji</w:t>
            </w:r>
            <w:proofErr w:type="spellEnd"/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terapii </w:t>
            </w:r>
            <w:proofErr w:type="spellStart"/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neurorozwojowej</w:t>
            </w:r>
            <w:proofErr w:type="spellEnd"/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terapii manualnej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tworzyć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plany programów nauczania, ze szczególnym uwzgl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dnieniem podyplomowego kształcenia i doskonalenia zawodowego w oparciu o znajomo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podstaw dydaktyki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kierować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zespołem terapeutycznym, organizować, zarz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dzać placówkami prowadz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cymi działalno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fizjoterapeutyczn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przeprowadzić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rozpoznanie różnicowe w oparciu o analizę danych z badań dla potrzeb fizjoterapii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 P7SM_UW03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interpretować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wyniki badań dodatkowych dla potrzeb fizjoterapii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przewidzieć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skutki przebiegu różnego rodzaju dysfunkcji oraz stanów chorobowych, 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także określonego postępowania usprawniającego, a także określonego postępowania usprawniającego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k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rytycznie interpretować informacje z piśmiennictwa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tworzyć, weryfikować i modyfikować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 usprawniania osób z ró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narządu ruchu i innych narządów oraz  układów , stosownie do ich stanu klinicznego i funkcjonalnego, wykorzystując wiedzę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zakresu diagnostyki funkcjonalnej oraz metodycznych podstaw fizjoterapii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U29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wykorzystać wiedzę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o zdrowiu oraz o zagro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eniu zdrowia oraz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ocenę skali problemów niepełnosprawności w ujęciu demograficznym i epidemiologicznym.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P7SM_UW03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przeprowadzić i wykorzystać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badania przesiewowe  w profilaktyce niepełnosprawności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 P7SM_UW04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umiejętność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inicjowania, organizowania i realizowania działa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ukierunkowane na edukacj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zdrowotn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, promocj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zdrowia i profilaktyk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niepełnosprawno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zaplanować i wykonywać zabiegi fizykalne w klinicznym leczeniu osób z różnymi chorobami i dysfunkcjami w oparciu o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znajomość roli i znaczenia leczenia uzdrowiskowego w szerszym zakresie niż na I stopień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elementarne umiejętności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badawcze: formułowanie problemów badawczych, dobór adekwatnych metod i technik badawczych, dobór i konstruowanie adekwatnych narzędzi badawczych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 zbierać i gromadzić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dane oraz wybrać sposób opracowywania wyników, interpretacji i prezentacji wyników bada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przygotować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wniosek o zgodę komisji bioetycznych na prowadzenie badań naukowych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U36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wyciągać wnioski z badań naukowych i własnych obserwacji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dostrzegać, rozpoznawać i rozró</w:t>
            </w:r>
            <w:r w:rsidRPr="007B2941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ż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konflikty etyczne zwi</w:t>
            </w:r>
            <w:r w:rsidRPr="007B2941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zane z rozwojem nauk biomedycznych;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P7SM_UW05 P7SM_UK08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umie stosować i przestrzegać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zasad prawnych w placówkach zajmujących się rehabilitacją osób niepełnosprawnych w kontekście prawa cywilnego, prawa pracy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U39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umie stosować i przestrzegać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zasad prawnych w kontekście prawa wynalazczego i autorskiego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wykorzystać właściwości określonej grupy leków w zabiegach fizykoterapeutycznych w różnych jednostkach chorobowych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komunikuje się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 użyciu różnych kanałów i technik komunikacyjnych ze specjalistami innych dziedzin, korzystając z nowoczesnych rozwiązań komunikacyjnych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umie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porozumieć się z pacjentem w języku obcym na poziomie B2+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obsługiwać aparaturę </w:t>
            </w:r>
            <w:proofErr w:type="spellStart"/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diagnostyczno</w:t>
            </w:r>
            <w:proofErr w:type="spellEnd"/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pomiarową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diagnostyce funkcjonalnej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prezentuje poprawnie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efekty swojej pracy w jasny, usystematyzowany sposób oraz  przemyślanej formie – z zastosowaniem nowoczesnych metod i technik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obliczyć indywidualne zapotrzebowanie na energię oraz makro- i mikroskładniki odżywcze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P7SM_UW07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określić wartość odżywczą i energetyczną diet na podstawie tabel wartości odżywczej produktów spożywczych i typowych potraw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Umie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posługiwać się zaleceniami żywieniowymi i normami stosowanymi w żywieniu indywidualnym i grupowym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U48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umiejętność prezentacji technik stosowanych w muzykoterapii pasywnej  i aktywnej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U49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wykorzystać posiadaną wiedzę w zakresie hipoterapii do doboru odpowiedniej dla pacjenta formy pracy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o kulturze fizycznej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U50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dobrać sposób asekuracji do indywidualnych potrzeb pacjenta oraz potrafi samodzielnie dopasować sprzęt niezbędny do terapii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U51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zasady przeprowadzania zajęć hipoterapeutycznych w zależności od potrzeb pacjentów  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10632" w:type="dxa"/>
            <w:gridSpan w:val="4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KOMPETENCJE SPOŁECZNE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okazuje tolerancje i akceptuje  postawy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zachowania pacjentów wynikające z odmiennych uwarunkowań kulturowych, religijnych, społecznych i wieku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P7SM_UO03 P7SM_KK04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przestrzega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właściwych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relacji z pacjentem,  z rodziną pacjenta, z najbliższym otoczeniem  i społeczeństwem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okazuje szacunek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wobec pacjenta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dba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o dobro pacjenta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wykorzystać i promować  standardy międzynarodowe dotyczące  fizjoterapii</w:t>
            </w: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P7SM_KK01 P7SM_KR02 P7SM_UK05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współpracuje i współdziała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jednostkami administracyjnymi oraz przedstawicielami innych zawodów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samodzielnie wykonuje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powierzone mu zadania i właściwie organizuje prace własną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analizuje i potrafi zaakceptować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opinie członków zespołu i innych specjalistów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P7SM_KK01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podejmować samodzielnie decyzje oraz brać za nie odpowiedzialność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P7SM_KK04 P7SM_UK05 P7SM_KR06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krytycznie ocenić własne i cudze działania oraz dokonać weryfikacji proponowanych rozwiązań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jest zdolny inicjować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prace badawcze w zespole i przygotować raport z badań naukowych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wykazuje 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inicjatywę i kreatywność w działaniu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 P7SM_UO03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potrafi nawiązywać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kontakty z pacjentem i członkami wielodyscyplinarnego zespołu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rozwiązywać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problemy związane z wykonywaniem zawodu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P7SM_KK01 P7SM_KK04 P7SM_UK05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formułować opinie dotyczące  pacjenta i efektów (w tym społecznych) jego usprawniania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umie integrować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wiedzę  przy rozwiązywaniu nowego problemu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formułować opinię i sądy zawierające refleksje na tematy naukowe 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P7SM_UK05 P7SM_KR06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wykazuje umiejętność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nawyk samokształcenia </w:t>
            </w:r>
            <w:r w:rsidRPr="007B2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przez całe życie w celu rozszerzenia kompetencji i utrzymania statusu fizjoterapeuty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przestrzega zasad etycznych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podejmowanych decyzjach i działaniach podejmowanych w stosunku do pacjenta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P7SM_KK04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przestrzega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zasad etycznych obowiązujących w badaniach naukowych, w pracach autorskich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przestrzega tajemnicy</w:t>
            </w: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dotyczącej stanu pacjenta oraz przebiegu fizjoterapii oraz wszelkich praw pacjenta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P7SM_UO03</w:t>
            </w:r>
          </w:p>
        </w:tc>
      </w:tr>
      <w:tr w:rsidR="007B2941" w:rsidRPr="007B2941" w:rsidTr="00E86843">
        <w:tc>
          <w:tcPr>
            <w:tcW w:w="993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K21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B2941" w:rsidRPr="007B2941" w:rsidRDefault="007B2941" w:rsidP="007B294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>Potrafi taktownie i skutecznie zasugerować pacjentowi potrzebę konsultacji dietetycznej</w:t>
            </w:r>
          </w:p>
        </w:tc>
        <w:tc>
          <w:tcPr>
            <w:tcW w:w="2409" w:type="dxa"/>
          </w:tcPr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7B2941" w:rsidRPr="007B2941" w:rsidRDefault="007B2941" w:rsidP="007B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941" w:rsidRPr="007B2941" w:rsidRDefault="007B2941" w:rsidP="007B2941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</w:t>
            </w:r>
          </w:p>
          <w:p w:rsidR="007B2941" w:rsidRPr="007B2941" w:rsidRDefault="007B2941" w:rsidP="007B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P7SM_UO03</w:t>
            </w:r>
          </w:p>
        </w:tc>
      </w:tr>
    </w:tbl>
    <w:p w:rsidR="007B2941" w:rsidRPr="007B2941" w:rsidRDefault="007B2941" w:rsidP="007B2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941" w:rsidRPr="007B2941" w:rsidRDefault="007B2941" w:rsidP="007B2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941" w:rsidRPr="007B2941" w:rsidRDefault="007B2941" w:rsidP="007B2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941" w:rsidRPr="007B2941" w:rsidRDefault="007B2941" w:rsidP="007B2941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i/>
        </w:rPr>
      </w:pPr>
    </w:p>
    <w:p w:rsidR="007B2941" w:rsidRPr="007B2941" w:rsidRDefault="007B2941" w:rsidP="007B2941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i/>
        </w:rPr>
      </w:pPr>
    </w:p>
    <w:p w:rsidR="007B2941" w:rsidRPr="007B2941" w:rsidRDefault="007B2941" w:rsidP="007B2941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i/>
        </w:rPr>
      </w:pPr>
    </w:p>
    <w:p w:rsidR="00637956" w:rsidRDefault="007B2941"/>
    <w:sectPr w:rsidR="0063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AA8"/>
    <w:multiLevelType w:val="hybridMultilevel"/>
    <w:tmpl w:val="1F06A2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E3C38"/>
    <w:multiLevelType w:val="hybridMultilevel"/>
    <w:tmpl w:val="C2CC9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54210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5696D"/>
    <w:multiLevelType w:val="hybridMultilevel"/>
    <w:tmpl w:val="854646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6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F6868"/>
    <w:multiLevelType w:val="hybridMultilevel"/>
    <w:tmpl w:val="657CC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1"/>
    <w:rsid w:val="007B2941"/>
    <w:rsid w:val="00AB374A"/>
    <w:rsid w:val="00C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2D99D-3212-49C3-8218-8046AD1F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7B2941"/>
    <w:pPr>
      <w:keepNext/>
      <w:spacing w:after="0" w:line="240" w:lineRule="auto"/>
      <w:ind w:right="-46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7B294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B2941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B29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B294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7B2941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7B2941"/>
  </w:style>
  <w:style w:type="paragraph" w:customStyle="1" w:styleId="Akapitzlist1">
    <w:name w:val="Akapit z listą1"/>
    <w:basedOn w:val="Normalny"/>
    <w:rsid w:val="007B294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B294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B2941"/>
    <w:rPr>
      <w:rFonts w:ascii="Tahoma" w:eastAsia="Calibri" w:hAnsi="Tahoma" w:cs="Times New Roman"/>
      <w:sz w:val="16"/>
      <w:szCs w:val="16"/>
    </w:rPr>
  </w:style>
  <w:style w:type="paragraph" w:styleId="Bezodstpw">
    <w:name w:val="No Spacing"/>
    <w:uiPriority w:val="1"/>
    <w:qFormat/>
    <w:rsid w:val="007B29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qFormat/>
    <w:rsid w:val="007B2941"/>
    <w:rPr>
      <w:b/>
      <w:bCs/>
    </w:rPr>
  </w:style>
  <w:style w:type="table" w:styleId="Tabela-Siatka">
    <w:name w:val="Table Grid"/>
    <w:basedOn w:val="Standardowy"/>
    <w:uiPriority w:val="59"/>
    <w:rsid w:val="007B294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B2941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B2941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B2941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B2941"/>
    <w:rPr>
      <w:rFonts w:ascii="Times New Roman" w:eastAsia="Calibri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B294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7B2941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7B2941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B294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B294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B294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B2941"/>
    <w:rPr>
      <w:rFonts w:ascii="Times New Roman" w:eastAsia="Times New Roman" w:hAnsi="Times New Roman" w:cs="Times New Roman"/>
      <w:sz w:val="32"/>
      <w:szCs w:val="24"/>
    </w:rPr>
  </w:style>
  <w:style w:type="paragraph" w:customStyle="1" w:styleId="bodytext2">
    <w:name w:val="bodytext2"/>
    <w:basedOn w:val="Normalny"/>
    <w:rsid w:val="007B2941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7B2941"/>
    <w:rPr>
      <w:color w:val="0000FF"/>
      <w:u w:val="single"/>
    </w:rPr>
  </w:style>
  <w:style w:type="paragraph" w:customStyle="1" w:styleId="Default">
    <w:name w:val="Default"/>
    <w:rsid w:val="007B2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2941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rsid w:val="007B29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2941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294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7B29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2941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kapitzlist2">
    <w:name w:val="Akapit z listą2"/>
    <w:basedOn w:val="Normalny"/>
    <w:rsid w:val="007B294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3109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2019-11-22T13:29:00Z</dcterms:created>
  <dcterms:modified xsi:type="dcterms:W3CDTF">2019-11-22T13:31:00Z</dcterms:modified>
</cp:coreProperties>
</file>