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C170" w14:textId="304AE97B" w:rsidR="001F04D3" w:rsidRDefault="00D95FDA" w:rsidP="00CF5CEF">
      <w:pPr>
        <w:pStyle w:val="Tytu"/>
      </w:pPr>
      <w:r w:rsidRPr="009266A6">
        <w:t>Zarządzenie nr</w:t>
      </w:r>
      <w:r w:rsidR="00654555">
        <w:t xml:space="preserve"> </w:t>
      </w:r>
      <w:r w:rsidR="0083771D">
        <w:t>1</w:t>
      </w:r>
      <w:r w:rsidR="00E26719">
        <w:t>58</w:t>
      </w:r>
      <w:r w:rsidR="0083771D">
        <w:t>/2024</w:t>
      </w:r>
    </w:p>
    <w:p w14:paraId="3C8B8EF9" w14:textId="77777777" w:rsidR="00E00E12" w:rsidRPr="009266A6" w:rsidRDefault="00E00E12" w:rsidP="00CF5CEF">
      <w:pPr>
        <w:pStyle w:val="Tytu"/>
      </w:pPr>
      <w:r w:rsidRPr="009266A6">
        <w:t>Rektora Uniwersytetu Medycznego w Białymstoku</w:t>
      </w:r>
    </w:p>
    <w:p w14:paraId="50F8C384" w14:textId="69380DA3" w:rsidR="00E00E12" w:rsidRPr="009266A6" w:rsidRDefault="00E00E12" w:rsidP="00CF5CEF">
      <w:pPr>
        <w:pStyle w:val="Tytu"/>
      </w:pPr>
      <w:r w:rsidRPr="009266A6">
        <w:t>z dnia</w:t>
      </w:r>
      <w:r w:rsidR="00BE4EB7">
        <w:t xml:space="preserve"> </w:t>
      </w:r>
      <w:r w:rsidR="00F423DB" w:rsidRPr="00F423DB">
        <w:t>22</w:t>
      </w:r>
      <w:r w:rsidR="00E26719" w:rsidRPr="00F423DB">
        <w:t>.11</w:t>
      </w:r>
      <w:r w:rsidR="0083771D" w:rsidRPr="00F423DB">
        <w:t>.</w:t>
      </w:r>
      <w:r w:rsidR="0083771D">
        <w:t xml:space="preserve">2024 </w:t>
      </w:r>
      <w:r w:rsidRPr="009266A6">
        <w:t>r.</w:t>
      </w:r>
    </w:p>
    <w:p w14:paraId="72718FB8" w14:textId="4887822A" w:rsidR="00E00E12" w:rsidRPr="009266A6" w:rsidRDefault="00566550" w:rsidP="00CF5CEF">
      <w:pPr>
        <w:spacing w:line="360" w:lineRule="auto"/>
      </w:pPr>
      <w:r>
        <w:rPr>
          <w:b/>
          <w:sz w:val="24"/>
          <w:szCs w:val="24"/>
        </w:rPr>
        <w:t xml:space="preserve">zmieniające Zarządzenie Rektora nr 103/2024 </w:t>
      </w:r>
      <w:r w:rsidR="00986801" w:rsidRPr="009266A6">
        <w:rPr>
          <w:b/>
          <w:sz w:val="24"/>
          <w:szCs w:val="24"/>
        </w:rPr>
        <w:t xml:space="preserve">w sprawie </w:t>
      </w:r>
      <w:r w:rsidR="00D95FDA" w:rsidRPr="009266A6">
        <w:rPr>
          <w:b/>
          <w:sz w:val="24"/>
          <w:szCs w:val="24"/>
        </w:rPr>
        <w:t>p</w:t>
      </w:r>
      <w:r w:rsidR="00D95FDA" w:rsidRPr="009266A6">
        <w:rPr>
          <w:rFonts w:asciiTheme="minorHAnsi" w:hAnsiTheme="minorHAnsi" w:cstheme="minorHAnsi"/>
          <w:b/>
          <w:sz w:val="24"/>
          <w:szCs w:val="24"/>
        </w:rPr>
        <w:t xml:space="preserve">owołania </w:t>
      </w:r>
      <w:r w:rsidR="00654555">
        <w:rPr>
          <w:rFonts w:asciiTheme="minorHAnsi" w:hAnsiTheme="minorHAnsi" w:cstheme="minorHAnsi"/>
          <w:b/>
          <w:sz w:val="24"/>
          <w:szCs w:val="24"/>
        </w:rPr>
        <w:t>Wydziałowych Komisji Stypendialnych</w:t>
      </w:r>
      <w:r w:rsidR="00654555" w:rsidRPr="00654555">
        <w:rPr>
          <w:rFonts w:asciiTheme="minorHAnsi" w:hAnsiTheme="minorHAnsi" w:cstheme="minorHAnsi"/>
          <w:b/>
          <w:sz w:val="24"/>
          <w:szCs w:val="24"/>
        </w:rPr>
        <w:t xml:space="preserve"> oraz Odwoławcz</w:t>
      </w:r>
      <w:r w:rsidR="00654555">
        <w:rPr>
          <w:rFonts w:asciiTheme="minorHAnsi" w:hAnsiTheme="minorHAnsi" w:cstheme="minorHAnsi"/>
          <w:b/>
          <w:sz w:val="24"/>
          <w:szCs w:val="24"/>
        </w:rPr>
        <w:t xml:space="preserve">ej Komisji Stypendialnej </w:t>
      </w:r>
      <w:r w:rsidR="00654555" w:rsidRPr="00654555">
        <w:rPr>
          <w:rFonts w:asciiTheme="minorHAnsi" w:hAnsiTheme="minorHAnsi" w:cstheme="minorHAnsi"/>
          <w:b/>
          <w:sz w:val="24"/>
          <w:szCs w:val="24"/>
        </w:rPr>
        <w:t>na rok akademicki 202</w:t>
      </w:r>
      <w:r w:rsidR="003861CA">
        <w:rPr>
          <w:rFonts w:asciiTheme="minorHAnsi" w:hAnsiTheme="minorHAnsi" w:cstheme="minorHAnsi"/>
          <w:b/>
          <w:sz w:val="24"/>
          <w:szCs w:val="24"/>
        </w:rPr>
        <w:t>4</w:t>
      </w:r>
      <w:r w:rsidR="00654555" w:rsidRPr="00654555">
        <w:rPr>
          <w:rFonts w:asciiTheme="minorHAnsi" w:hAnsiTheme="minorHAnsi" w:cstheme="minorHAnsi"/>
          <w:b/>
          <w:sz w:val="24"/>
          <w:szCs w:val="24"/>
        </w:rPr>
        <w:t>/202</w:t>
      </w:r>
      <w:r w:rsidR="003861CA">
        <w:rPr>
          <w:rFonts w:asciiTheme="minorHAnsi" w:hAnsiTheme="minorHAnsi" w:cstheme="minorHAnsi"/>
          <w:b/>
          <w:sz w:val="24"/>
          <w:szCs w:val="24"/>
        </w:rPr>
        <w:t>5</w:t>
      </w:r>
    </w:p>
    <w:p w14:paraId="09A36DD9" w14:textId="774ADDF5" w:rsidR="00E00E12" w:rsidRPr="009266A6" w:rsidRDefault="005F60F8" w:rsidP="00CF5C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266A6">
        <w:rPr>
          <w:rFonts w:asciiTheme="minorHAnsi" w:hAnsiTheme="minorHAnsi" w:cstheme="minorHAnsi"/>
          <w:sz w:val="24"/>
          <w:szCs w:val="24"/>
        </w:rPr>
        <w:t xml:space="preserve">Na </w:t>
      </w:r>
      <w:r w:rsidRPr="00196C59">
        <w:rPr>
          <w:rFonts w:asciiTheme="minorHAnsi" w:hAnsiTheme="minorHAnsi" w:cstheme="minorHAnsi"/>
          <w:sz w:val="24"/>
          <w:szCs w:val="24"/>
        </w:rPr>
        <w:t xml:space="preserve">podstawie 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§ </w:t>
      </w:r>
      <w:r w:rsidR="003861CA">
        <w:rPr>
          <w:rFonts w:asciiTheme="minorHAnsi" w:hAnsiTheme="minorHAnsi" w:cstheme="minorHAnsi"/>
          <w:sz w:val="24"/>
          <w:szCs w:val="24"/>
        </w:rPr>
        <w:t>7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 </w:t>
      </w:r>
      <w:r w:rsidR="00FD246B">
        <w:rPr>
          <w:rFonts w:asciiTheme="minorHAnsi" w:hAnsiTheme="minorHAnsi" w:cstheme="minorHAnsi"/>
          <w:sz w:val="24"/>
          <w:szCs w:val="24"/>
        </w:rPr>
        <w:t>ust.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 1 Regulaminu świadczeń dla studentów Uniwersytetu Medycznego </w:t>
      </w:r>
      <w:r w:rsidR="00D266A0">
        <w:rPr>
          <w:rFonts w:asciiTheme="minorHAnsi" w:hAnsiTheme="minorHAnsi" w:cstheme="minorHAnsi"/>
          <w:sz w:val="24"/>
          <w:szCs w:val="24"/>
        </w:rPr>
        <w:br/>
      </w:r>
      <w:r w:rsidR="00BE4EB7" w:rsidRPr="00196C59">
        <w:rPr>
          <w:rFonts w:asciiTheme="minorHAnsi" w:hAnsiTheme="minorHAnsi" w:cstheme="minorHAnsi"/>
          <w:sz w:val="24"/>
          <w:szCs w:val="24"/>
        </w:rPr>
        <w:t>w Białymstoku, stanowiącego załąc</w:t>
      </w:r>
      <w:r w:rsidR="001F04D3">
        <w:rPr>
          <w:rFonts w:asciiTheme="minorHAnsi" w:hAnsiTheme="minorHAnsi" w:cstheme="minorHAnsi"/>
          <w:sz w:val="24"/>
          <w:szCs w:val="24"/>
        </w:rPr>
        <w:t>z</w:t>
      </w:r>
      <w:r w:rsidR="003861CA">
        <w:rPr>
          <w:rFonts w:asciiTheme="minorHAnsi" w:hAnsiTheme="minorHAnsi" w:cstheme="minorHAnsi"/>
          <w:sz w:val="24"/>
          <w:szCs w:val="24"/>
        </w:rPr>
        <w:t>nik do Zarządzenia Rektora nr 89</w:t>
      </w:r>
      <w:r w:rsidR="00BE4EB7" w:rsidRPr="00196C59">
        <w:rPr>
          <w:rFonts w:asciiTheme="minorHAnsi" w:hAnsiTheme="minorHAnsi" w:cstheme="minorHAnsi"/>
          <w:sz w:val="24"/>
          <w:szCs w:val="24"/>
        </w:rPr>
        <w:t>/202</w:t>
      </w:r>
      <w:r w:rsidR="003861CA">
        <w:rPr>
          <w:rFonts w:asciiTheme="minorHAnsi" w:hAnsiTheme="minorHAnsi" w:cstheme="minorHAnsi"/>
          <w:sz w:val="24"/>
          <w:szCs w:val="24"/>
        </w:rPr>
        <w:t>4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 z dnia </w:t>
      </w:r>
      <w:r w:rsidR="00D266A0">
        <w:rPr>
          <w:rFonts w:asciiTheme="minorHAnsi" w:hAnsiTheme="minorHAnsi" w:cstheme="minorHAnsi"/>
          <w:sz w:val="24"/>
          <w:szCs w:val="24"/>
        </w:rPr>
        <w:br/>
      </w:r>
      <w:r w:rsidR="003861CA">
        <w:rPr>
          <w:rFonts w:asciiTheme="minorHAnsi" w:hAnsiTheme="minorHAnsi" w:cstheme="minorHAnsi"/>
          <w:sz w:val="24"/>
          <w:szCs w:val="24"/>
        </w:rPr>
        <w:t>29</w:t>
      </w:r>
      <w:r w:rsidR="00BE4EB7" w:rsidRPr="00196C59">
        <w:rPr>
          <w:rFonts w:asciiTheme="minorHAnsi" w:hAnsiTheme="minorHAnsi" w:cstheme="minorHAnsi"/>
          <w:sz w:val="24"/>
          <w:szCs w:val="24"/>
        </w:rPr>
        <w:t>.0</w:t>
      </w:r>
      <w:r w:rsidR="003861CA">
        <w:rPr>
          <w:rFonts w:asciiTheme="minorHAnsi" w:hAnsiTheme="minorHAnsi" w:cstheme="minorHAnsi"/>
          <w:sz w:val="24"/>
          <w:szCs w:val="24"/>
        </w:rPr>
        <w:t>7</w:t>
      </w:r>
      <w:r w:rsidR="00BE4EB7" w:rsidRPr="00196C59">
        <w:rPr>
          <w:rFonts w:asciiTheme="minorHAnsi" w:hAnsiTheme="minorHAnsi" w:cstheme="minorHAnsi"/>
          <w:sz w:val="24"/>
          <w:szCs w:val="24"/>
        </w:rPr>
        <w:t>.202</w:t>
      </w:r>
      <w:r w:rsidR="003861CA">
        <w:rPr>
          <w:rFonts w:asciiTheme="minorHAnsi" w:hAnsiTheme="minorHAnsi" w:cstheme="minorHAnsi"/>
          <w:sz w:val="24"/>
          <w:szCs w:val="24"/>
        </w:rPr>
        <w:t>4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 </w:t>
      </w:r>
      <w:r w:rsidR="00035FE2">
        <w:rPr>
          <w:rFonts w:asciiTheme="minorHAnsi" w:hAnsiTheme="minorHAnsi" w:cstheme="minorHAnsi"/>
          <w:sz w:val="24"/>
          <w:szCs w:val="24"/>
        </w:rPr>
        <w:t xml:space="preserve">r. </w:t>
      </w:r>
      <w:r w:rsidR="00E00E12" w:rsidRPr="009266A6">
        <w:rPr>
          <w:rFonts w:asciiTheme="minorHAnsi" w:hAnsiTheme="minorHAnsi" w:cstheme="minorHAnsi"/>
          <w:sz w:val="24"/>
          <w:szCs w:val="24"/>
        </w:rPr>
        <w:t>zarządzam, co następuje:</w:t>
      </w:r>
    </w:p>
    <w:p w14:paraId="5DB9D5CD" w14:textId="77777777" w:rsidR="00986801" w:rsidRPr="0083771D" w:rsidRDefault="00986801" w:rsidP="00CF5CEF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3771D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0D2A71" w:rsidRPr="0083771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83771D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</w:p>
    <w:p w14:paraId="3D4C0D9D" w14:textId="26700454" w:rsidR="00D95FDA" w:rsidRPr="0017564A" w:rsidRDefault="004E0243" w:rsidP="00CF5CE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7564A">
        <w:rPr>
          <w:rFonts w:cs="Calibri"/>
          <w:sz w:val="24"/>
          <w:szCs w:val="24"/>
        </w:rPr>
        <w:t>W Zarządzeniu nr 103/2024 Rektora UMB z dnia 2.09.2024 r.</w:t>
      </w:r>
      <w:r w:rsidR="00643295">
        <w:rPr>
          <w:rFonts w:cs="Calibri"/>
          <w:sz w:val="24"/>
          <w:szCs w:val="24"/>
        </w:rPr>
        <w:t xml:space="preserve"> </w:t>
      </w:r>
      <w:r w:rsidRPr="0017564A">
        <w:rPr>
          <w:rFonts w:cs="Calibri"/>
          <w:sz w:val="24"/>
          <w:szCs w:val="24"/>
        </w:rPr>
        <w:t xml:space="preserve"> w</w:t>
      </w:r>
      <w:r w:rsidR="00903053" w:rsidRPr="0017564A">
        <w:rPr>
          <w:rFonts w:cs="Calibri"/>
          <w:sz w:val="24"/>
          <w:szCs w:val="24"/>
        </w:rPr>
        <w:t xml:space="preserve"> ust. 3</w:t>
      </w:r>
      <w:r w:rsidR="00903053" w:rsidRPr="0017564A">
        <w:rPr>
          <w:rFonts w:asciiTheme="minorHAnsi" w:hAnsiTheme="minorHAnsi" w:cstheme="minorHAnsi"/>
          <w:sz w:val="24"/>
          <w:szCs w:val="24"/>
        </w:rPr>
        <w:t xml:space="preserve"> pkt 2 </w:t>
      </w:r>
      <w:r w:rsidR="00863631">
        <w:rPr>
          <w:rFonts w:asciiTheme="minorHAnsi" w:hAnsiTheme="minorHAnsi" w:cstheme="minorHAnsi"/>
          <w:sz w:val="24"/>
          <w:szCs w:val="24"/>
        </w:rPr>
        <w:t xml:space="preserve">w miejsce </w:t>
      </w:r>
      <w:r w:rsidR="00903053" w:rsidRPr="0017564A">
        <w:rPr>
          <w:rFonts w:asciiTheme="minorHAnsi" w:hAnsiTheme="minorHAnsi" w:cstheme="minorHAnsi"/>
          <w:sz w:val="24"/>
          <w:szCs w:val="24"/>
        </w:rPr>
        <w:t>Wiceprzewodnicząc</w:t>
      </w:r>
      <w:r w:rsidR="00863631">
        <w:rPr>
          <w:rFonts w:asciiTheme="minorHAnsi" w:hAnsiTheme="minorHAnsi" w:cstheme="minorHAnsi"/>
          <w:sz w:val="24"/>
          <w:szCs w:val="24"/>
        </w:rPr>
        <w:t>ej</w:t>
      </w:r>
      <w:r w:rsidR="00903053" w:rsidRPr="0017564A">
        <w:rPr>
          <w:rFonts w:asciiTheme="minorHAnsi" w:hAnsiTheme="minorHAnsi" w:cstheme="minorHAnsi"/>
          <w:sz w:val="24"/>
          <w:szCs w:val="24"/>
        </w:rPr>
        <w:t>: Zuzann</w:t>
      </w:r>
      <w:r w:rsidR="00863631">
        <w:rPr>
          <w:rFonts w:asciiTheme="minorHAnsi" w:hAnsiTheme="minorHAnsi" w:cstheme="minorHAnsi"/>
          <w:sz w:val="24"/>
          <w:szCs w:val="24"/>
        </w:rPr>
        <w:t>y</w:t>
      </w:r>
      <w:r w:rsidR="00903053" w:rsidRPr="0017564A">
        <w:rPr>
          <w:rFonts w:asciiTheme="minorHAnsi" w:hAnsiTheme="minorHAnsi" w:cstheme="minorHAnsi"/>
          <w:sz w:val="24"/>
          <w:szCs w:val="24"/>
        </w:rPr>
        <w:t xml:space="preserve"> Sawick</w:t>
      </w:r>
      <w:r w:rsidR="00863631">
        <w:rPr>
          <w:rFonts w:asciiTheme="minorHAnsi" w:hAnsiTheme="minorHAnsi" w:cstheme="minorHAnsi"/>
          <w:sz w:val="24"/>
          <w:szCs w:val="24"/>
        </w:rPr>
        <w:t>iej</w:t>
      </w:r>
      <w:r w:rsidR="00903053" w:rsidRPr="0017564A">
        <w:rPr>
          <w:rFonts w:asciiTheme="minorHAnsi" w:hAnsiTheme="minorHAnsi" w:cstheme="minorHAnsi"/>
          <w:sz w:val="24"/>
          <w:szCs w:val="24"/>
        </w:rPr>
        <w:t xml:space="preserve"> (kierunek Fizjoterapia, rok 3)</w:t>
      </w:r>
      <w:r w:rsidR="0017564A" w:rsidRPr="0017564A">
        <w:rPr>
          <w:rFonts w:asciiTheme="minorHAnsi" w:hAnsiTheme="minorHAnsi" w:cstheme="minorHAnsi"/>
          <w:sz w:val="24"/>
          <w:szCs w:val="24"/>
        </w:rPr>
        <w:t xml:space="preserve"> </w:t>
      </w:r>
      <w:r w:rsidR="00863631">
        <w:rPr>
          <w:rFonts w:asciiTheme="minorHAnsi" w:hAnsiTheme="minorHAnsi" w:cstheme="minorHAnsi"/>
          <w:sz w:val="24"/>
          <w:szCs w:val="24"/>
        </w:rPr>
        <w:t>powołuje</w:t>
      </w:r>
      <w:r w:rsidR="0017564A" w:rsidRPr="0017564A">
        <w:rPr>
          <w:rFonts w:asciiTheme="minorHAnsi" w:hAnsiTheme="minorHAnsi" w:cstheme="minorHAnsi"/>
          <w:sz w:val="24"/>
          <w:szCs w:val="24"/>
        </w:rPr>
        <w:t xml:space="preserve"> się </w:t>
      </w:r>
      <w:r w:rsidR="00863631">
        <w:rPr>
          <w:rFonts w:asciiTheme="minorHAnsi" w:hAnsiTheme="minorHAnsi" w:cstheme="minorHAnsi"/>
          <w:sz w:val="24"/>
          <w:szCs w:val="24"/>
        </w:rPr>
        <w:t xml:space="preserve">Patrycję </w:t>
      </w:r>
      <w:r w:rsidR="00863631" w:rsidRPr="00F423DB">
        <w:rPr>
          <w:rFonts w:asciiTheme="minorHAnsi" w:hAnsiTheme="minorHAnsi" w:cstheme="minorHAnsi"/>
          <w:sz w:val="24"/>
          <w:szCs w:val="24"/>
        </w:rPr>
        <w:t xml:space="preserve">Lis </w:t>
      </w:r>
      <w:r w:rsidR="00305961" w:rsidRPr="00F423DB">
        <w:rPr>
          <w:rFonts w:asciiTheme="minorHAnsi" w:hAnsiTheme="minorHAnsi" w:cstheme="minorHAnsi"/>
          <w:sz w:val="24"/>
          <w:szCs w:val="24"/>
        </w:rPr>
        <w:t>(kierunek Fizjoterapia, rok 2</w:t>
      </w:r>
      <w:r w:rsidR="00643295" w:rsidRPr="00F423DB">
        <w:rPr>
          <w:rFonts w:asciiTheme="minorHAnsi" w:hAnsiTheme="minorHAnsi" w:cstheme="minorHAnsi"/>
          <w:sz w:val="24"/>
          <w:szCs w:val="24"/>
        </w:rPr>
        <w:t>)</w:t>
      </w:r>
      <w:r w:rsidR="00F423DB">
        <w:rPr>
          <w:rFonts w:asciiTheme="minorHAnsi" w:hAnsiTheme="minorHAnsi" w:cstheme="minorHAnsi"/>
          <w:sz w:val="24"/>
          <w:szCs w:val="24"/>
        </w:rPr>
        <w:t>.</w:t>
      </w:r>
    </w:p>
    <w:p w14:paraId="67D23291" w14:textId="77777777" w:rsidR="00E00E12" w:rsidRPr="0083771D" w:rsidRDefault="00E00E12" w:rsidP="00CF5CEF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3771D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4E5620" w:rsidRPr="0083771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2</w:t>
      </w:r>
    </w:p>
    <w:p w14:paraId="2B17E440" w14:textId="0B7E9CB1" w:rsidR="00E00E12" w:rsidRPr="009266A6" w:rsidRDefault="00E00E12" w:rsidP="00CF5C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266A6">
        <w:rPr>
          <w:rFonts w:asciiTheme="minorHAnsi" w:hAnsiTheme="minorHAnsi" w:cstheme="minorHAnsi"/>
          <w:sz w:val="24"/>
          <w:szCs w:val="24"/>
        </w:rPr>
        <w:t xml:space="preserve">Zarządzenie wchodzi w </w:t>
      </w:r>
      <w:r w:rsidR="00A261BF" w:rsidRPr="00A261BF">
        <w:rPr>
          <w:rFonts w:asciiTheme="minorHAnsi" w:hAnsiTheme="minorHAnsi" w:cstheme="minorHAnsi"/>
          <w:sz w:val="24"/>
          <w:szCs w:val="24"/>
        </w:rPr>
        <w:t xml:space="preserve">życie z </w:t>
      </w:r>
      <w:r w:rsidR="007857B6">
        <w:rPr>
          <w:rFonts w:asciiTheme="minorHAnsi" w:hAnsiTheme="minorHAnsi" w:cstheme="minorHAnsi"/>
          <w:sz w:val="24"/>
          <w:szCs w:val="24"/>
        </w:rPr>
        <w:t>dniem</w:t>
      </w:r>
      <w:r w:rsidR="00CF5CEF">
        <w:rPr>
          <w:rFonts w:asciiTheme="minorHAnsi" w:hAnsiTheme="minorHAnsi" w:cstheme="minorHAnsi"/>
          <w:sz w:val="24"/>
          <w:szCs w:val="24"/>
        </w:rPr>
        <w:t xml:space="preserve"> podpisania.</w:t>
      </w:r>
    </w:p>
    <w:p w14:paraId="4E9C3F8B" w14:textId="77777777" w:rsidR="00BA6C6E" w:rsidRPr="009266A6" w:rsidRDefault="00BA6C6E" w:rsidP="00E26719">
      <w:pPr>
        <w:spacing w:line="60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266A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Rektor</w:t>
      </w:r>
    </w:p>
    <w:p w14:paraId="5B3E9E99" w14:textId="77777777" w:rsidR="00C61061" w:rsidRPr="004E75DE" w:rsidRDefault="00BA6C6E" w:rsidP="00CF5CE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266A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prof. dr hab. </w:t>
      </w:r>
      <w:r w:rsidR="0083771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Marcin Moniuszko</w:t>
      </w:r>
    </w:p>
    <w:sectPr w:rsidR="00C61061" w:rsidRPr="004E75DE" w:rsidSect="004E75D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E87"/>
    <w:multiLevelType w:val="hybridMultilevel"/>
    <w:tmpl w:val="CE2AB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42975"/>
    <w:multiLevelType w:val="hybridMultilevel"/>
    <w:tmpl w:val="97E23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D16EA"/>
    <w:multiLevelType w:val="hybridMultilevel"/>
    <w:tmpl w:val="83EC5BA8"/>
    <w:lvl w:ilvl="0" w:tplc="3B94219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EC62048"/>
    <w:multiLevelType w:val="hybridMultilevel"/>
    <w:tmpl w:val="91ACE9A2"/>
    <w:lvl w:ilvl="0" w:tplc="87D681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27BAF"/>
    <w:multiLevelType w:val="hybridMultilevel"/>
    <w:tmpl w:val="433A985E"/>
    <w:lvl w:ilvl="0" w:tplc="DED2D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26434"/>
    <w:multiLevelType w:val="hybridMultilevel"/>
    <w:tmpl w:val="433A985E"/>
    <w:lvl w:ilvl="0" w:tplc="DED2D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A3B78"/>
    <w:multiLevelType w:val="hybridMultilevel"/>
    <w:tmpl w:val="3878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7204A"/>
    <w:multiLevelType w:val="hybridMultilevel"/>
    <w:tmpl w:val="CE2AB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32BD3"/>
    <w:multiLevelType w:val="hybridMultilevel"/>
    <w:tmpl w:val="CE2AB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12"/>
    <w:rsid w:val="00002D7A"/>
    <w:rsid w:val="0003400F"/>
    <w:rsid w:val="00035FE2"/>
    <w:rsid w:val="00070AB1"/>
    <w:rsid w:val="000D2A71"/>
    <w:rsid w:val="00100B02"/>
    <w:rsid w:val="00144231"/>
    <w:rsid w:val="0016016C"/>
    <w:rsid w:val="0017564A"/>
    <w:rsid w:val="00196C59"/>
    <w:rsid w:val="001F04D3"/>
    <w:rsid w:val="001F12F7"/>
    <w:rsid w:val="00225FFA"/>
    <w:rsid w:val="002578F1"/>
    <w:rsid w:val="00305961"/>
    <w:rsid w:val="00336D2D"/>
    <w:rsid w:val="003861CA"/>
    <w:rsid w:val="003A6030"/>
    <w:rsid w:val="003E07B3"/>
    <w:rsid w:val="00411F37"/>
    <w:rsid w:val="004742C1"/>
    <w:rsid w:val="004A245D"/>
    <w:rsid w:val="004E0243"/>
    <w:rsid w:val="004E5620"/>
    <w:rsid w:val="004E75DE"/>
    <w:rsid w:val="00566550"/>
    <w:rsid w:val="005A72C5"/>
    <w:rsid w:val="005B44F7"/>
    <w:rsid w:val="005C450D"/>
    <w:rsid w:val="005F60F8"/>
    <w:rsid w:val="00643295"/>
    <w:rsid w:val="00645242"/>
    <w:rsid w:val="00654555"/>
    <w:rsid w:val="0072570E"/>
    <w:rsid w:val="00727296"/>
    <w:rsid w:val="007857B6"/>
    <w:rsid w:val="00787A25"/>
    <w:rsid w:val="0083771D"/>
    <w:rsid w:val="00863631"/>
    <w:rsid w:val="00880B20"/>
    <w:rsid w:val="008D5B3F"/>
    <w:rsid w:val="009020FC"/>
    <w:rsid w:val="00903053"/>
    <w:rsid w:val="009266A6"/>
    <w:rsid w:val="00982E5C"/>
    <w:rsid w:val="00986801"/>
    <w:rsid w:val="00A20DC4"/>
    <w:rsid w:val="00A261BF"/>
    <w:rsid w:val="00A72A6D"/>
    <w:rsid w:val="00A83F7B"/>
    <w:rsid w:val="00AB1545"/>
    <w:rsid w:val="00B02336"/>
    <w:rsid w:val="00B17900"/>
    <w:rsid w:val="00BA6C6E"/>
    <w:rsid w:val="00BE4EB7"/>
    <w:rsid w:val="00C3487F"/>
    <w:rsid w:val="00C61061"/>
    <w:rsid w:val="00C96365"/>
    <w:rsid w:val="00CF5CEF"/>
    <w:rsid w:val="00D266A0"/>
    <w:rsid w:val="00D311FD"/>
    <w:rsid w:val="00D95FDA"/>
    <w:rsid w:val="00DA2092"/>
    <w:rsid w:val="00E00E12"/>
    <w:rsid w:val="00E26719"/>
    <w:rsid w:val="00E46044"/>
    <w:rsid w:val="00E719DA"/>
    <w:rsid w:val="00EF69A3"/>
    <w:rsid w:val="00F423DB"/>
    <w:rsid w:val="00F73BBF"/>
    <w:rsid w:val="00FA7170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658A"/>
  <w15:docId w15:val="{22574796-61EF-4083-8FAD-A0C3BA0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7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00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A6C6E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E71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9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719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9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19DA"/>
    <w:rPr>
      <w:b/>
      <w:bCs/>
      <w:lang w:eastAsia="en-US"/>
    </w:rPr>
  </w:style>
  <w:style w:type="character" w:styleId="Hipercze">
    <w:name w:val="Hyperlink"/>
    <w:uiPriority w:val="99"/>
    <w:semiHidden/>
    <w:unhideWhenUsed/>
    <w:rsid w:val="00B02336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95FDA"/>
    <w:pPr>
      <w:spacing w:after="0" w:line="360" w:lineRule="auto"/>
    </w:pPr>
    <w:rPr>
      <w:rFonts w:asciiTheme="minorHAnsi" w:hAnsiTheme="minorHAnsi"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95FDA"/>
    <w:rPr>
      <w:rFonts w:asciiTheme="minorHAnsi" w:hAnsiTheme="minorHAnsi" w:cstheme="minorHAnsi"/>
      <w:b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95F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77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C68DD-A12F-4DB4-973A-A2A276B440E1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2.xml><?xml version="1.0" encoding="utf-8"?>
<ds:datastoreItem xmlns:ds="http://schemas.openxmlformats.org/officeDocument/2006/customXml" ds:itemID="{86F8831E-D342-4AF9-B024-DD7BAEDFA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FBF65-FCF9-4DB8-9E54-DC7E0FE66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666</Characters>
  <Application>Microsoft Office Word</Application>
  <DocSecurity>0</DocSecurity>
  <Lines>12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158/2024 Rektora UMB zmieniające Zarządzenie Rektora nr 103/2024 w sprawie powołania Wydziałowych Komisji Stypendialnych oraz Odwoławczej Komisji Stypendialnej na rok akademicki 2024/2025</vt:lpstr>
    </vt:vector>
  </TitlesOfParts>
  <Company>Hewlett-Packard Company</Company>
  <LinksUpToDate>false</LinksUpToDate>
  <CharactersWithSpaces>761</CharactersWithSpaces>
  <SharedDoc>false</SharedDoc>
  <HLinks>
    <vt:vector size="12" baseType="variant"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>https://bip.umb.edu.pl/attachments/download/2761</vt:lpwstr>
      </vt:variant>
      <vt:variant>
        <vt:lpwstr/>
      </vt:variant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https://bip.umb.edu.pl/attachments/download/2760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158/2024 Rektora UMB zmieniające Zarządzenie Rektora nr 103/2024 w sprawie powołania Wydziałowych Komisji Stypendialnych oraz Odwoławczej Komisji Stypendialnej na rok akademicki 2024/2025</dc:title>
  <dc:creator>Iwona Dudar</dc:creator>
  <cp:lastModifiedBy>Emilia Snarska</cp:lastModifiedBy>
  <cp:revision>3</cp:revision>
  <cp:lastPrinted>2024-11-27T10:49:00Z</cp:lastPrinted>
  <dcterms:created xsi:type="dcterms:W3CDTF">2024-11-27T10:41:00Z</dcterms:created>
  <dcterms:modified xsi:type="dcterms:W3CDTF">2024-11-27T10:50:00Z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