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B4C7" w14:textId="77777777" w:rsidR="00392CD8" w:rsidRPr="00CB3180" w:rsidRDefault="00B0268D" w:rsidP="00CB3180">
      <w:pPr>
        <w:spacing w:after="0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CB3180">
        <w:rPr>
          <w:rFonts w:eastAsia="Times New Roman" w:cstheme="minorHAnsi"/>
          <w:b/>
          <w:bCs/>
          <w:sz w:val="36"/>
          <w:szCs w:val="36"/>
          <w:lang w:eastAsia="pl-PL"/>
        </w:rPr>
        <w:t>Regulamin</w:t>
      </w:r>
      <w:r w:rsidR="00392CD8" w:rsidRPr="00CB3180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korzystania z poko</w:t>
      </w:r>
      <w:r w:rsidRPr="00CB3180">
        <w:rPr>
          <w:rFonts w:eastAsia="Times New Roman" w:cstheme="minorHAnsi"/>
          <w:b/>
          <w:bCs/>
          <w:sz w:val="36"/>
          <w:szCs w:val="36"/>
          <w:lang w:eastAsia="pl-PL"/>
        </w:rPr>
        <w:t>i</w:t>
      </w:r>
      <w:r w:rsidR="00392CD8" w:rsidRPr="00CB3180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pracy grupowej</w:t>
      </w:r>
    </w:p>
    <w:p w14:paraId="597C0916" w14:textId="77777777" w:rsidR="00B0268D" w:rsidRPr="00CB3180" w:rsidRDefault="00B0268D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W Bibliotece Głównej UMB są do dyspozycji dwa pokoje pracy grupowej: Sala multimedialna (wejście</w:t>
      </w:r>
      <w:r w:rsidR="00354FD3" w:rsidRPr="00CB3180">
        <w:rPr>
          <w:rFonts w:eastAsia="Times New Roman" w:cstheme="minorHAnsi"/>
          <w:sz w:val="24"/>
          <w:szCs w:val="24"/>
          <w:lang w:eastAsia="pl-PL"/>
        </w:rPr>
        <w:t xml:space="preserve"> pod filarami</w:t>
      </w:r>
      <w:r w:rsidRPr="00CB3180">
        <w:rPr>
          <w:rFonts w:eastAsia="Times New Roman" w:cstheme="minorHAnsi"/>
          <w:sz w:val="24"/>
          <w:szCs w:val="24"/>
          <w:lang w:eastAsia="pl-PL"/>
        </w:rPr>
        <w:t>) i III sala Czytelni studenckiej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0675862F" w14:textId="5BDB4496" w:rsidR="00392CD8" w:rsidRPr="00CB3180" w:rsidRDefault="00392CD8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Pok</w:t>
      </w:r>
      <w:r w:rsidR="00B0268D" w:rsidRPr="00CB3180">
        <w:rPr>
          <w:rFonts w:eastAsia="Times New Roman" w:cstheme="minorHAnsi"/>
          <w:sz w:val="24"/>
          <w:szCs w:val="24"/>
          <w:lang w:eastAsia="pl-PL"/>
        </w:rPr>
        <w:t>oje</w:t>
      </w:r>
      <w:r w:rsidRPr="00CB3180">
        <w:rPr>
          <w:rFonts w:eastAsia="Times New Roman" w:cstheme="minorHAnsi"/>
          <w:sz w:val="24"/>
          <w:szCs w:val="24"/>
          <w:lang w:eastAsia="pl-PL"/>
        </w:rPr>
        <w:t xml:space="preserve"> pracy grupowej udostępnian</w:t>
      </w:r>
      <w:r w:rsidR="00B0268D" w:rsidRPr="00CB3180">
        <w:rPr>
          <w:rFonts w:eastAsia="Times New Roman" w:cstheme="minorHAnsi"/>
          <w:sz w:val="24"/>
          <w:szCs w:val="24"/>
          <w:lang w:eastAsia="pl-PL"/>
        </w:rPr>
        <w:t>e</w:t>
      </w:r>
      <w:r w:rsidRPr="00CB31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268D" w:rsidRPr="00CB3180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Pr="00CB3180">
        <w:rPr>
          <w:rFonts w:eastAsia="Times New Roman" w:cstheme="minorHAnsi"/>
          <w:sz w:val="24"/>
          <w:szCs w:val="24"/>
          <w:lang w:eastAsia="pl-PL"/>
        </w:rPr>
        <w:t>w celach dydaktycznych i edukacyjnych dla grup </w:t>
      </w:r>
      <w:r w:rsidRPr="00CB3180">
        <w:rPr>
          <w:rFonts w:eastAsia="Times New Roman" w:cstheme="minorHAnsi"/>
          <w:b/>
          <w:bCs/>
          <w:sz w:val="24"/>
          <w:szCs w:val="24"/>
          <w:lang w:eastAsia="pl-PL"/>
        </w:rPr>
        <w:t>od 2 do </w:t>
      </w:r>
      <w:r w:rsidR="00B0268D" w:rsidRPr="00CB3180">
        <w:rPr>
          <w:rFonts w:eastAsia="Times New Roman" w:cstheme="minorHAnsi"/>
          <w:b/>
          <w:bCs/>
          <w:sz w:val="24"/>
          <w:szCs w:val="24"/>
          <w:lang w:eastAsia="pl-PL"/>
        </w:rPr>
        <w:t>15</w:t>
      </w:r>
      <w:r w:rsidRPr="00CB31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użytkowników </w:t>
      </w:r>
      <w:r w:rsidRPr="00CB3180">
        <w:rPr>
          <w:rFonts w:eastAsia="Times New Roman" w:cstheme="minorHAnsi"/>
          <w:sz w:val="24"/>
          <w:szCs w:val="24"/>
          <w:lang w:eastAsia="pl-PL"/>
        </w:rPr>
        <w:t>Biblioteki</w:t>
      </w:r>
      <w:r w:rsidR="00E319A7" w:rsidRPr="00CB3180">
        <w:rPr>
          <w:rFonts w:eastAsia="Times New Roman" w:cstheme="minorHAnsi"/>
          <w:sz w:val="24"/>
          <w:szCs w:val="24"/>
          <w:lang w:eastAsia="pl-PL"/>
        </w:rPr>
        <w:t xml:space="preserve"> Głównej UMB</w:t>
      </w:r>
      <w:r w:rsidR="004D7D04" w:rsidRPr="00CB3180">
        <w:rPr>
          <w:rFonts w:eastAsia="Times New Roman" w:cstheme="minorHAnsi"/>
          <w:sz w:val="24"/>
          <w:szCs w:val="24"/>
          <w:lang w:eastAsia="pl-PL"/>
        </w:rPr>
        <w:t>, którzy posiadają aktywne konto biblioteczne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65A96FD8" w14:textId="77777777" w:rsidR="00E319A7" w:rsidRPr="00CB3180" w:rsidRDefault="00B0268D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Rezerwacja pokoi pracy grupowej dokonywana jest wyłącznie online za pomocą </w:t>
      </w:r>
      <w:r w:rsidR="00E319A7" w:rsidRPr="00CB3180">
        <w:rPr>
          <w:rFonts w:eastAsia="Times New Roman" w:cstheme="minorHAnsi"/>
          <w:sz w:val="24"/>
          <w:szCs w:val="24"/>
          <w:lang w:eastAsia="pl-PL"/>
        </w:rPr>
        <w:t xml:space="preserve">elektronicznego systemu rezerwacji dostępnego na stronie </w:t>
      </w:r>
      <w:r w:rsidR="00BB6B9E" w:rsidRPr="00CB3180">
        <w:rPr>
          <w:rFonts w:eastAsia="Times New Roman" w:cstheme="minorHAnsi"/>
          <w:sz w:val="24"/>
          <w:szCs w:val="24"/>
          <w:lang w:eastAsia="pl-PL"/>
        </w:rPr>
        <w:t>Biblioteki.</w:t>
      </w:r>
    </w:p>
    <w:p w14:paraId="3034A935" w14:textId="77777777" w:rsidR="00E319A7" w:rsidRPr="00CB3180" w:rsidRDefault="00E319A7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Rezerwacja pokoju stanowi jednocześnie akceptację zapisów niniejszego Regulaminu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6F4C13C4" w14:textId="617152CF" w:rsidR="00392CD8" w:rsidRPr="00CB3180" w:rsidRDefault="00392CD8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Dokonując rezerwacji należy wskazać</w:t>
      </w:r>
      <w:r w:rsidR="00AD0BB8" w:rsidRPr="00CB31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D0BB8" w:rsidRPr="00CB3180">
        <w:rPr>
          <w:rFonts w:eastAsia="Times New Roman" w:cstheme="minorHAnsi"/>
          <w:b/>
          <w:sz w:val="24"/>
          <w:szCs w:val="24"/>
          <w:lang w:eastAsia="pl-PL"/>
        </w:rPr>
        <w:t>pokój,</w:t>
      </w:r>
      <w:r w:rsidRPr="00CB3180">
        <w:rPr>
          <w:rFonts w:eastAsia="Times New Roman" w:cstheme="minorHAnsi"/>
          <w:sz w:val="24"/>
          <w:szCs w:val="24"/>
          <w:lang w:eastAsia="pl-PL"/>
        </w:rPr>
        <w:t> </w:t>
      </w:r>
      <w:r w:rsidRPr="00CB3180">
        <w:rPr>
          <w:rFonts w:eastAsia="Times New Roman" w:cstheme="minorHAnsi"/>
          <w:b/>
          <w:bCs/>
          <w:sz w:val="24"/>
          <w:szCs w:val="24"/>
          <w:lang w:eastAsia="pl-PL"/>
        </w:rPr>
        <w:t>liczbę osób </w:t>
      </w:r>
      <w:r w:rsidRPr="00CB3180">
        <w:rPr>
          <w:rFonts w:eastAsia="Times New Roman" w:cstheme="minorHAnsi"/>
          <w:sz w:val="24"/>
          <w:szCs w:val="24"/>
          <w:lang w:eastAsia="pl-PL"/>
        </w:rPr>
        <w:t>korzystających z pokoju</w:t>
      </w:r>
      <w:r w:rsidR="00FE531D" w:rsidRPr="00CB318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5840E5" w:rsidRPr="00CB3180">
        <w:rPr>
          <w:rFonts w:eastAsia="Times New Roman" w:cstheme="minorHAnsi"/>
          <w:b/>
          <w:sz w:val="24"/>
          <w:szCs w:val="24"/>
          <w:lang w:eastAsia="pl-PL"/>
        </w:rPr>
        <w:t>datę i</w:t>
      </w:r>
      <w:r w:rsidR="005840E5" w:rsidRPr="00CB31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B3180">
        <w:rPr>
          <w:rFonts w:eastAsia="Times New Roman" w:cstheme="minorHAnsi"/>
          <w:b/>
          <w:bCs/>
          <w:sz w:val="24"/>
          <w:szCs w:val="24"/>
          <w:lang w:eastAsia="pl-PL"/>
        </w:rPr>
        <w:t>godziny rezerwacji</w:t>
      </w:r>
      <w:r w:rsidR="005840E5" w:rsidRPr="00CB31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imię i nazwisko </w:t>
      </w:r>
      <w:r w:rsidR="005840E5" w:rsidRPr="00CB3180">
        <w:rPr>
          <w:rFonts w:eastAsia="Times New Roman" w:cstheme="minorHAnsi"/>
          <w:bCs/>
          <w:sz w:val="24"/>
          <w:szCs w:val="24"/>
          <w:lang w:eastAsia="pl-PL"/>
        </w:rPr>
        <w:t xml:space="preserve">oraz </w:t>
      </w:r>
      <w:r w:rsidR="005840E5" w:rsidRPr="00CB3180">
        <w:rPr>
          <w:rFonts w:eastAsia="Times New Roman" w:cstheme="minorHAnsi"/>
          <w:b/>
          <w:bCs/>
          <w:sz w:val="24"/>
          <w:szCs w:val="24"/>
          <w:lang w:eastAsia="pl-PL"/>
        </w:rPr>
        <w:t>adres email</w:t>
      </w:r>
      <w:r w:rsidRPr="00CB3180">
        <w:rPr>
          <w:rFonts w:eastAsia="Times New Roman" w:cstheme="minorHAnsi"/>
          <w:sz w:val="24"/>
          <w:szCs w:val="24"/>
          <w:lang w:eastAsia="pl-PL"/>
        </w:rPr>
        <w:t>. Maksymalny czas jednorazowej rezerwacji to </w:t>
      </w:r>
      <w:r w:rsidR="00E319A7" w:rsidRPr="00CB318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CB31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godziny zegarowe</w:t>
      </w:r>
      <w:r w:rsidRPr="00CB318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CB3180">
        <w:rPr>
          <w:rFonts w:eastAsia="Times New Roman" w:cstheme="minorHAnsi"/>
          <w:sz w:val="24"/>
          <w:szCs w:val="24"/>
          <w:lang w:eastAsia="pl-PL"/>
        </w:rPr>
        <w:br/>
        <w:t>Jeśli zaistnieje potrzeba korzystania z pokoju dłużej, należy pod koniec czasu rezerwacji zgłosić się do bibliotekarza dyżurującego w celu sprawdzenia czy jest to możliwe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549F4B46" w14:textId="77777777" w:rsidR="00AD0BB8" w:rsidRPr="00CB3180" w:rsidRDefault="00AD0BB8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Rezerwacja pokoju powinna nastąpić nie później niż 24 godziny robocze przed rozpoczęciem korzystania z pokoju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7E17AD0B" w14:textId="77777777" w:rsidR="001F2FDA" w:rsidRPr="00CB3180" w:rsidRDefault="001F2FDA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Pierwsza grupa może korzystać z pokoju od godziny 8.00 (poniedziałek-piątek) lub od godziny 9.00 (sobota)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6D567F6C" w14:textId="255AD39F" w:rsidR="00AD0BB8" w:rsidRPr="00CB3180" w:rsidRDefault="00AD0BB8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Ostatnia grupa korzystająca z pokoju powinna opuścić go na kwadrans przed </w:t>
      </w:r>
      <w:r w:rsidR="00CB46D6" w:rsidRPr="00CB3180">
        <w:rPr>
          <w:rFonts w:eastAsia="Times New Roman" w:cstheme="minorHAnsi"/>
          <w:sz w:val="24"/>
          <w:szCs w:val="24"/>
          <w:lang w:eastAsia="pl-PL"/>
        </w:rPr>
        <w:t xml:space="preserve">godziną </w:t>
      </w:r>
      <w:r w:rsidRPr="00CB3180">
        <w:rPr>
          <w:rFonts w:eastAsia="Times New Roman" w:cstheme="minorHAnsi"/>
          <w:sz w:val="24"/>
          <w:szCs w:val="24"/>
          <w:lang w:eastAsia="pl-PL"/>
        </w:rPr>
        <w:t>zamknięci</w:t>
      </w:r>
      <w:r w:rsidR="00CB46D6" w:rsidRPr="00CB3180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4D7D04" w:rsidRPr="00CB3180">
        <w:rPr>
          <w:rFonts w:eastAsia="Times New Roman" w:cstheme="minorHAnsi"/>
          <w:sz w:val="24"/>
          <w:szCs w:val="24"/>
          <w:lang w:eastAsia="pl-PL"/>
        </w:rPr>
        <w:t xml:space="preserve">Biblioteki </w:t>
      </w:r>
      <w:r w:rsidR="00CB46D6" w:rsidRPr="00CB3180">
        <w:rPr>
          <w:rFonts w:eastAsia="Times New Roman" w:cstheme="minorHAnsi"/>
          <w:sz w:val="24"/>
          <w:szCs w:val="24"/>
          <w:lang w:eastAsia="pl-PL"/>
        </w:rPr>
        <w:t>w danym dniu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3B8D1068" w14:textId="3CBE6F46" w:rsidR="001F2FDA" w:rsidRPr="00CB3180" w:rsidRDefault="00A12ECB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W przypadku rezygnacji z rezerwacji użytkownik jest zobowiązany </w:t>
      </w:r>
      <w:r w:rsidR="00920994" w:rsidRPr="00CB3180">
        <w:rPr>
          <w:rFonts w:eastAsia="Times New Roman" w:cstheme="minorHAnsi"/>
          <w:sz w:val="24"/>
          <w:szCs w:val="24"/>
          <w:lang w:eastAsia="pl-PL"/>
        </w:rPr>
        <w:t xml:space="preserve">przekazać taką informację </w:t>
      </w:r>
      <w:r w:rsidRPr="00CB3180">
        <w:rPr>
          <w:rFonts w:eastAsia="Times New Roman" w:cstheme="minorHAnsi"/>
          <w:sz w:val="24"/>
          <w:szCs w:val="24"/>
          <w:lang w:eastAsia="pl-PL"/>
        </w:rPr>
        <w:t>telefonicznie pod numerem 85 748 54 47</w:t>
      </w:r>
      <w:r w:rsidR="004D7D0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2DBB33DC" w14:textId="77777777" w:rsidR="00392CD8" w:rsidRPr="00CB3180" w:rsidRDefault="00392CD8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Wszystkie osoby chcące skorzystać z pokoju pracy grupowej są zobowiązane do okazania bibliotekarzowi dyżurującemu </w:t>
      </w:r>
      <w:r w:rsidRPr="00CB31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ważnej </w:t>
      </w:r>
      <w:r w:rsidR="00354FD3" w:rsidRPr="00CB3180">
        <w:rPr>
          <w:rFonts w:eastAsia="Times New Roman" w:cstheme="minorHAnsi"/>
          <w:b/>
          <w:bCs/>
          <w:sz w:val="24"/>
          <w:szCs w:val="24"/>
          <w:lang w:eastAsia="pl-PL"/>
        </w:rPr>
        <w:t>legitymacji/</w:t>
      </w:r>
      <w:r w:rsidR="00CB46D6" w:rsidRPr="00CB31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354FD3" w:rsidRPr="00CB3180">
        <w:rPr>
          <w:rFonts w:eastAsia="Times New Roman" w:cstheme="minorHAnsi"/>
          <w:b/>
          <w:bCs/>
          <w:sz w:val="24"/>
          <w:szCs w:val="24"/>
          <w:lang w:eastAsia="pl-PL"/>
        </w:rPr>
        <w:t>mLegitymacji</w:t>
      </w:r>
      <w:proofErr w:type="spellEnd"/>
      <w:r w:rsidR="00354FD3" w:rsidRPr="00CB3180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CB46D6" w:rsidRPr="00CB31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B31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karty bibliotecznej </w:t>
      </w:r>
      <w:r w:rsidRPr="00CB3180">
        <w:rPr>
          <w:rFonts w:eastAsia="Times New Roman" w:cstheme="minorHAnsi"/>
          <w:sz w:val="24"/>
          <w:szCs w:val="24"/>
          <w:lang w:eastAsia="pl-PL"/>
        </w:rPr>
        <w:t>przed skorzystaniem z pokoju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01C13CBE" w14:textId="77777777" w:rsidR="001F2FDA" w:rsidRPr="00CB3180" w:rsidRDefault="001F2FDA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Zabronione jest udostępnianie pokoju </w:t>
      </w:r>
      <w:r w:rsidR="00E119F7" w:rsidRPr="00CB3180">
        <w:rPr>
          <w:rFonts w:eastAsia="Times New Roman" w:cstheme="minorHAnsi"/>
          <w:sz w:val="24"/>
          <w:szCs w:val="24"/>
          <w:lang w:eastAsia="pl-PL"/>
        </w:rPr>
        <w:t>pracy grupowej innym osobom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6D43F2E1" w14:textId="2385F861" w:rsidR="00392CD8" w:rsidRPr="00CB3180" w:rsidRDefault="00392CD8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W </w:t>
      </w:r>
      <w:r w:rsidR="00E319A7" w:rsidRPr="00CB3180">
        <w:rPr>
          <w:rFonts w:eastAsia="Times New Roman" w:cstheme="minorHAnsi"/>
          <w:sz w:val="24"/>
          <w:szCs w:val="24"/>
          <w:lang w:eastAsia="pl-PL"/>
        </w:rPr>
        <w:t xml:space="preserve">Sali multimedialnej </w:t>
      </w:r>
      <w:r w:rsidR="004207DA" w:rsidRPr="00CB3180">
        <w:rPr>
          <w:rFonts w:eastAsia="Times New Roman" w:cstheme="minorHAnsi"/>
          <w:sz w:val="24"/>
          <w:szCs w:val="24"/>
          <w:lang w:eastAsia="pl-PL"/>
        </w:rPr>
        <w:t>do dyspozycji jest</w:t>
      </w:r>
      <w:r w:rsidR="00E319A7" w:rsidRPr="00CB3180">
        <w:rPr>
          <w:rFonts w:eastAsia="Times New Roman" w:cstheme="minorHAnsi"/>
          <w:sz w:val="24"/>
          <w:szCs w:val="24"/>
          <w:lang w:eastAsia="pl-PL"/>
        </w:rPr>
        <w:t xml:space="preserve"> rzutnik</w:t>
      </w:r>
      <w:r w:rsidR="004207DA" w:rsidRPr="00CB3180">
        <w:rPr>
          <w:rFonts w:eastAsia="Times New Roman" w:cstheme="minorHAnsi"/>
          <w:sz w:val="24"/>
          <w:szCs w:val="24"/>
          <w:lang w:eastAsia="pl-PL"/>
        </w:rPr>
        <w:t xml:space="preserve"> i laptop</w:t>
      </w:r>
      <w:r w:rsidR="005840E5" w:rsidRPr="00CB31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207DA" w:rsidRPr="00CB3180">
        <w:rPr>
          <w:rFonts w:eastAsia="Times New Roman" w:cstheme="minorHAnsi"/>
          <w:sz w:val="24"/>
          <w:szCs w:val="24"/>
          <w:lang w:eastAsia="pl-PL"/>
        </w:rPr>
        <w:t>z dostępem do sieci Internet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62C981DF" w14:textId="77777777" w:rsidR="004207DA" w:rsidRPr="00CB3180" w:rsidRDefault="00392CD8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Korzystanie z materiałów bibliotecznych dostępnych w Czytelni </w:t>
      </w:r>
      <w:r w:rsidR="00E319A7" w:rsidRPr="00CB3180">
        <w:rPr>
          <w:rFonts w:eastAsia="Times New Roman" w:cstheme="minorHAnsi"/>
          <w:sz w:val="24"/>
          <w:szCs w:val="24"/>
          <w:lang w:eastAsia="pl-PL"/>
        </w:rPr>
        <w:t>studenckiej</w:t>
      </w:r>
      <w:r w:rsidRPr="00CB3180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="00E319A7" w:rsidRPr="00CB3180">
        <w:rPr>
          <w:rFonts w:eastAsia="Times New Roman" w:cstheme="minorHAnsi"/>
          <w:sz w:val="24"/>
          <w:szCs w:val="24"/>
          <w:lang w:eastAsia="pl-PL"/>
        </w:rPr>
        <w:t>Czytelni c</w:t>
      </w:r>
      <w:r w:rsidRPr="00CB3180">
        <w:rPr>
          <w:rFonts w:eastAsia="Times New Roman" w:cstheme="minorHAnsi"/>
          <w:sz w:val="24"/>
          <w:szCs w:val="24"/>
          <w:lang w:eastAsia="pl-PL"/>
        </w:rPr>
        <w:t>zasopism możliwe jest tylko po dokonaniu ich czasowego wypożyczenia i dotyczy tylko materiałów oznaczonych jako możliwe do wypożyczenia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67883A93" w14:textId="77777777" w:rsidR="00E119F7" w:rsidRPr="00CB3180" w:rsidRDefault="00E119F7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lastRenderedPageBreak/>
        <w:t>W pokojach pracy grupowej można również korzystać z własnych materiałów oraz własnego sprzętu komputerowego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703C0F30" w14:textId="77777777" w:rsidR="00E119F7" w:rsidRPr="00CB3180" w:rsidRDefault="0001268D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Użytkownik ponosi </w:t>
      </w:r>
      <w:r w:rsidR="007E4080" w:rsidRPr="00CB3180">
        <w:rPr>
          <w:rFonts w:eastAsia="Times New Roman" w:cstheme="minorHAnsi"/>
          <w:sz w:val="24"/>
          <w:szCs w:val="24"/>
          <w:lang w:eastAsia="pl-PL"/>
        </w:rPr>
        <w:t>pełną odpowiedzialność za materiały biblioteczne oraz sprzęt znajdujący się w pokoju pracy grupowej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4B1F92F5" w14:textId="77777777" w:rsidR="007E4080" w:rsidRPr="00CB3180" w:rsidRDefault="007E4080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Użytkownik pokoju pracy grupowej jest zobowiązany do takiego zachowania, aby nie przeszkadzać innym osobom korzystającym z Biblioteki</w:t>
      </w:r>
      <w:r w:rsidR="00E93E64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155597D9" w14:textId="47412ED5" w:rsidR="00EE1CA5" w:rsidRPr="00CB3180" w:rsidRDefault="00E93E64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Po zakończeniu nauki użytkownik jest zobowiązany odłożyć materiały biblioteczne na przeznaczone do tego celu miejsce i zostawić pomieszczenie w takim stanie, w jakim je zasta</w:t>
      </w:r>
      <w:r w:rsidR="005C529B" w:rsidRPr="00CB3180">
        <w:rPr>
          <w:rFonts w:eastAsia="Times New Roman" w:cstheme="minorHAnsi"/>
          <w:sz w:val="24"/>
          <w:szCs w:val="24"/>
          <w:lang w:eastAsia="pl-PL"/>
        </w:rPr>
        <w:t>ł.</w:t>
      </w:r>
    </w:p>
    <w:p w14:paraId="0FAF2751" w14:textId="77777777" w:rsidR="00E93E64" w:rsidRPr="00CB3180" w:rsidRDefault="00E93E64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Bibliotekarz ma prawo sprawdzić stan opuszczanego pomieszczenia. W przypadku zniszczeń osoba korzystająca z pokoju ponosi odpowiedzialność materialną za wyrządzone szkody.</w:t>
      </w:r>
    </w:p>
    <w:p w14:paraId="4D840CD7" w14:textId="77777777" w:rsidR="00E93E64" w:rsidRPr="00CB3180" w:rsidRDefault="00E93E64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Biblioteka Główna UMB nie ponosi odpowiedzialności </w:t>
      </w:r>
      <w:r w:rsidR="00354FD3" w:rsidRPr="00CB3180">
        <w:rPr>
          <w:rFonts w:eastAsia="Times New Roman" w:cstheme="minorHAnsi"/>
          <w:sz w:val="24"/>
          <w:szCs w:val="24"/>
          <w:lang w:eastAsia="pl-PL"/>
        </w:rPr>
        <w:t>za rzeczy osobiste i sprzęt pozostawiony w pokojach.</w:t>
      </w:r>
    </w:p>
    <w:p w14:paraId="5DED79B5" w14:textId="77777777" w:rsidR="00354FD3" w:rsidRPr="00CB3180" w:rsidRDefault="00354FD3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>W sprawach nieujętych w niniejszym Regulaminie mają zastosowanie pozostałe obowiązujące w Bibliotece Głównej UMB regulaminy.</w:t>
      </w:r>
    </w:p>
    <w:p w14:paraId="7A62FA47" w14:textId="789F86EB" w:rsidR="00354FD3" w:rsidRPr="00CB3180" w:rsidRDefault="00354FD3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Przekroczenie zapisów niniejszego Regulaminu będzie skutkowało pozbawieniem możliwości korzystania z pokoi pracy </w:t>
      </w:r>
      <w:r w:rsidR="00722B32" w:rsidRPr="00CB3180">
        <w:rPr>
          <w:rFonts w:eastAsia="Times New Roman" w:cstheme="minorHAnsi"/>
          <w:sz w:val="24"/>
          <w:szCs w:val="24"/>
          <w:lang w:eastAsia="pl-PL"/>
        </w:rPr>
        <w:t>grupowej</w:t>
      </w:r>
      <w:r w:rsidR="005840E5" w:rsidRPr="00CB3180">
        <w:rPr>
          <w:rFonts w:eastAsia="Times New Roman" w:cstheme="minorHAnsi"/>
          <w:sz w:val="24"/>
          <w:szCs w:val="24"/>
          <w:lang w:eastAsia="pl-PL"/>
        </w:rPr>
        <w:t>.</w:t>
      </w:r>
    </w:p>
    <w:p w14:paraId="4796EF8E" w14:textId="13F21835" w:rsidR="00722B32" w:rsidRPr="00CB3180" w:rsidRDefault="00354FD3" w:rsidP="00CB3180">
      <w:pPr>
        <w:numPr>
          <w:ilvl w:val="0"/>
          <w:numId w:val="8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CB3180">
        <w:rPr>
          <w:rFonts w:eastAsia="Times New Roman" w:cstheme="minorHAnsi"/>
          <w:sz w:val="24"/>
          <w:szCs w:val="24"/>
          <w:lang w:eastAsia="pl-PL"/>
        </w:rPr>
        <w:t xml:space="preserve">W przypadku stwierdzenia naruszenia obowiązujących zasad bibliotekarz ma prawo zażądać natychmiastowego opuszczenia pokoju pracy grupowej i/lub zablokować </w:t>
      </w:r>
      <w:r w:rsidR="005840E5" w:rsidRPr="00CB3180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722B32" w:rsidRPr="00CB3180">
        <w:rPr>
          <w:rFonts w:eastAsia="Times New Roman" w:cstheme="minorHAnsi"/>
          <w:sz w:val="24"/>
          <w:szCs w:val="24"/>
          <w:lang w:eastAsia="pl-PL"/>
        </w:rPr>
        <w:t>email</w:t>
      </w:r>
      <w:r w:rsidRPr="00CB3180">
        <w:rPr>
          <w:rFonts w:eastAsia="Times New Roman" w:cstheme="minorHAnsi"/>
          <w:sz w:val="24"/>
          <w:szCs w:val="24"/>
          <w:lang w:eastAsia="pl-PL"/>
        </w:rPr>
        <w:t xml:space="preserve"> użytkownika w systemie rezerwacji.</w:t>
      </w:r>
      <w:r w:rsidR="00722B32" w:rsidRPr="00CB318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2287AB7" w14:textId="766CD0E6" w:rsidR="00354FD3" w:rsidRPr="00CB3180" w:rsidRDefault="00354FD3" w:rsidP="00CB3180">
      <w:p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</w:p>
    <w:p w14:paraId="25F8A150" w14:textId="77777777" w:rsidR="00392CD8" w:rsidRPr="00CB3180" w:rsidRDefault="00392CD8" w:rsidP="00CB3180">
      <w:pPr>
        <w:spacing w:before="100" w:beforeAutospacing="1" w:after="100" w:afterAutospacing="1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4E5143F1" w14:textId="77777777" w:rsidR="00354E47" w:rsidRPr="00CB3180" w:rsidRDefault="00354E47" w:rsidP="00CB3180">
      <w:pPr>
        <w:spacing w:line="360" w:lineRule="auto"/>
        <w:rPr>
          <w:rFonts w:cstheme="minorHAnsi"/>
        </w:rPr>
      </w:pPr>
    </w:p>
    <w:sectPr w:rsidR="00354E47" w:rsidRPr="00CB31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F428" w14:textId="77777777" w:rsidR="00370764" w:rsidRDefault="00370764" w:rsidP="00CB3180">
      <w:pPr>
        <w:spacing w:after="0" w:line="240" w:lineRule="auto"/>
      </w:pPr>
      <w:r>
        <w:separator/>
      </w:r>
    </w:p>
  </w:endnote>
  <w:endnote w:type="continuationSeparator" w:id="0">
    <w:p w14:paraId="6AB03735" w14:textId="77777777" w:rsidR="00370764" w:rsidRDefault="00370764" w:rsidP="00CB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0961" w14:textId="77777777" w:rsidR="00370764" w:rsidRDefault="00370764" w:rsidP="00CB3180">
      <w:pPr>
        <w:spacing w:after="0" w:line="240" w:lineRule="auto"/>
      </w:pPr>
      <w:r>
        <w:separator/>
      </w:r>
    </w:p>
  </w:footnote>
  <w:footnote w:type="continuationSeparator" w:id="0">
    <w:p w14:paraId="45928D3E" w14:textId="77777777" w:rsidR="00370764" w:rsidRDefault="00370764" w:rsidP="00CB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A10A" w14:textId="11A7E60B" w:rsidR="00CB3180" w:rsidRPr="00B53514" w:rsidRDefault="00CB3180" w:rsidP="00CB3180">
    <w:pPr>
      <w:pStyle w:val="Nagwek"/>
      <w:rPr>
        <w:sz w:val="20"/>
        <w:szCs w:val="20"/>
      </w:rPr>
    </w:pPr>
    <w:r w:rsidRPr="00B53514">
      <w:rPr>
        <w:sz w:val="20"/>
        <w:szCs w:val="20"/>
      </w:rPr>
      <w:t>Załącznik nr 1.</w:t>
    </w:r>
    <w:r>
      <w:rPr>
        <w:sz w:val="20"/>
        <w:szCs w:val="20"/>
      </w:rPr>
      <w:t>2</w:t>
    </w:r>
    <w:r w:rsidRPr="00B53514">
      <w:rPr>
        <w:sz w:val="20"/>
        <w:szCs w:val="20"/>
      </w:rPr>
      <w:t xml:space="preserve"> do Regulaminu udostępniania zbiorów Biblioteki Głównej UMB,, stanowiącego zał. nr 1 do Zarządzenia nr 126/2024 Rektora UMB z dnia 27.09.2024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716"/>
    <w:multiLevelType w:val="multilevel"/>
    <w:tmpl w:val="B7BC2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0333"/>
    <w:multiLevelType w:val="multilevel"/>
    <w:tmpl w:val="BAE8C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808C7"/>
    <w:multiLevelType w:val="multilevel"/>
    <w:tmpl w:val="CFF8E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9604B"/>
    <w:multiLevelType w:val="multilevel"/>
    <w:tmpl w:val="C5E43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03482"/>
    <w:multiLevelType w:val="multilevel"/>
    <w:tmpl w:val="41E0B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15374"/>
    <w:multiLevelType w:val="multilevel"/>
    <w:tmpl w:val="AD82D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F7E22"/>
    <w:multiLevelType w:val="multilevel"/>
    <w:tmpl w:val="43B61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A3D54"/>
    <w:multiLevelType w:val="hybridMultilevel"/>
    <w:tmpl w:val="0CDE26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D8"/>
    <w:rsid w:val="0001268D"/>
    <w:rsid w:val="00031660"/>
    <w:rsid w:val="00052A20"/>
    <w:rsid w:val="001F2FDA"/>
    <w:rsid w:val="002410F8"/>
    <w:rsid w:val="00241690"/>
    <w:rsid w:val="0025732D"/>
    <w:rsid w:val="002B1AC3"/>
    <w:rsid w:val="0030319C"/>
    <w:rsid w:val="003358C3"/>
    <w:rsid w:val="00354E47"/>
    <w:rsid w:val="00354FD3"/>
    <w:rsid w:val="00370764"/>
    <w:rsid w:val="00392CD8"/>
    <w:rsid w:val="004207DA"/>
    <w:rsid w:val="00496ED6"/>
    <w:rsid w:val="0049762A"/>
    <w:rsid w:val="004D7D04"/>
    <w:rsid w:val="005044C4"/>
    <w:rsid w:val="005840E5"/>
    <w:rsid w:val="005C529B"/>
    <w:rsid w:val="00607510"/>
    <w:rsid w:val="0066581F"/>
    <w:rsid w:val="00671162"/>
    <w:rsid w:val="006C3CC5"/>
    <w:rsid w:val="0071641C"/>
    <w:rsid w:val="00722B32"/>
    <w:rsid w:val="00791214"/>
    <w:rsid w:val="007E4080"/>
    <w:rsid w:val="00920994"/>
    <w:rsid w:val="009F1F4D"/>
    <w:rsid w:val="00A12ECB"/>
    <w:rsid w:val="00AD0BB8"/>
    <w:rsid w:val="00B0268D"/>
    <w:rsid w:val="00BB6B9E"/>
    <w:rsid w:val="00CB3180"/>
    <w:rsid w:val="00CB46D6"/>
    <w:rsid w:val="00E119F7"/>
    <w:rsid w:val="00E319A7"/>
    <w:rsid w:val="00E93E64"/>
    <w:rsid w:val="00EE1CA5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08E8"/>
  <w15:chartTrackingRefBased/>
  <w15:docId w15:val="{EE1B4230-6FA1-4E2C-8D53-56447205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4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6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80"/>
  </w:style>
  <w:style w:type="paragraph" w:styleId="Stopka">
    <w:name w:val="footer"/>
    <w:basedOn w:val="Normalny"/>
    <w:link w:val="StopkaZnak"/>
    <w:uiPriority w:val="99"/>
    <w:unhideWhenUsed/>
    <w:rsid w:val="00CB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F7790-21FA-4EAF-9A22-12C8BB80E2D7}"/>
</file>

<file path=customXml/itemProps2.xml><?xml version="1.0" encoding="utf-8"?>
<ds:datastoreItem xmlns:ds="http://schemas.openxmlformats.org/officeDocument/2006/customXml" ds:itemID="{1BA3562C-EEDC-4C82-AEE8-63058973A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126.2024 zał. 1.2 Regulamin korzystania z pokoi pracy grupowej</dc:title>
  <dc:subject/>
  <dc:creator>Eliza Makarewicz</dc:creator>
  <cp:keywords/>
  <dc:description/>
  <cp:lastModifiedBy>Emilia Snarska</cp:lastModifiedBy>
  <cp:revision>3</cp:revision>
  <cp:lastPrinted>2024-09-17T09:26:00Z</cp:lastPrinted>
  <dcterms:created xsi:type="dcterms:W3CDTF">2024-09-19T13:02:00Z</dcterms:created>
  <dcterms:modified xsi:type="dcterms:W3CDTF">2024-09-26T11:40:00Z</dcterms:modified>
</cp:coreProperties>
</file>