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C0B9" w14:textId="511B8277" w:rsidR="00275AA6" w:rsidRPr="00DD1ECC" w:rsidRDefault="00275AA6" w:rsidP="00275AA6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D1ECC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78BA9AD" wp14:editId="0292C877">
            <wp:extent cx="1497330" cy="1513840"/>
            <wp:effectExtent l="0" t="0" r="0" b="0"/>
            <wp:docPr id="12" name="Obraz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466" t="-15196" r="-15466" b="-1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7A27B" w14:textId="2647D141" w:rsidR="00A16343" w:rsidRPr="00A16343" w:rsidRDefault="00A16343" w:rsidP="00A16343">
      <w:pPr>
        <w:spacing w:after="0" w:line="360" w:lineRule="auto"/>
        <w:rPr>
          <w:rFonts w:cstheme="minorHAnsi"/>
          <w:sz w:val="24"/>
          <w:szCs w:val="24"/>
        </w:rPr>
      </w:pPr>
      <w:r w:rsidRPr="00DD1ECC">
        <w:rPr>
          <w:rFonts w:cstheme="minorHAnsi"/>
          <w:b/>
          <w:sz w:val="24"/>
          <w:szCs w:val="24"/>
        </w:rPr>
        <w:t>INFORMACJA DLA PRACOWNIKÓW UMB O DOSTĘPIE DO WYKORZYSTYWANYCH SYSTEMÓW INFORMATYCZNYCH</w:t>
      </w:r>
    </w:p>
    <w:p w14:paraId="55A1602E" w14:textId="2768ECF8" w:rsidR="00275AA6" w:rsidRPr="00DD1ECC" w:rsidRDefault="00275AA6" w:rsidP="00275AA6">
      <w:pPr>
        <w:pStyle w:val="Nagwek1"/>
        <w:keepNext/>
        <w:keepLines/>
        <w:pageBreakBefore w:val="0"/>
        <w:numPr>
          <w:ilvl w:val="0"/>
          <w:numId w:val="3"/>
        </w:numPr>
        <w:tabs>
          <w:tab w:val="num" w:pos="360"/>
        </w:tabs>
        <w:spacing w:before="0" w:after="0" w:line="360" w:lineRule="auto"/>
        <w:ind w:left="720" w:hanging="360"/>
        <w:rPr>
          <w:rFonts w:asciiTheme="minorHAnsi" w:hAnsiTheme="minorHAnsi" w:cstheme="minorHAnsi"/>
        </w:rPr>
      </w:pPr>
      <w:proofErr w:type="spellStart"/>
      <w:r w:rsidRPr="00DD1ECC">
        <w:rPr>
          <w:rFonts w:asciiTheme="minorHAnsi" w:hAnsiTheme="minorHAnsi" w:cstheme="minorHAnsi"/>
        </w:rPr>
        <w:t>Identyfikacja</w:t>
      </w:r>
      <w:proofErr w:type="spellEnd"/>
      <w:r w:rsidRPr="00DD1ECC">
        <w:rPr>
          <w:rFonts w:asciiTheme="minorHAnsi" w:hAnsiTheme="minorHAnsi" w:cstheme="minorHAnsi"/>
        </w:rPr>
        <w:t xml:space="preserve"> </w:t>
      </w:r>
      <w:proofErr w:type="spellStart"/>
      <w:r w:rsidRPr="00DD1ECC">
        <w:rPr>
          <w:rFonts w:asciiTheme="minorHAnsi" w:hAnsiTheme="minorHAnsi" w:cstheme="minorHAnsi"/>
        </w:rPr>
        <w:t>i</w:t>
      </w:r>
      <w:proofErr w:type="spellEnd"/>
      <w:r w:rsidRPr="00DD1ECC">
        <w:rPr>
          <w:rFonts w:asciiTheme="minorHAnsi" w:hAnsiTheme="minorHAnsi" w:cstheme="minorHAnsi"/>
        </w:rPr>
        <w:t xml:space="preserve"> </w:t>
      </w:r>
      <w:proofErr w:type="spellStart"/>
      <w:r w:rsidRPr="00DD1ECC">
        <w:rPr>
          <w:rFonts w:asciiTheme="minorHAnsi" w:hAnsiTheme="minorHAnsi" w:cstheme="minorHAnsi"/>
        </w:rPr>
        <w:t>uwierzytelnianie</w:t>
      </w:r>
      <w:proofErr w:type="spellEnd"/>
    </w:p>
    <w:p w14:paraId="2AF3A7B1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cstheme="minorHAnsi"/>
          <w:sz w:val="24"/>
          <w:szCs w:val="24"/>
        </w:rPr>
        <w:t>Każdy pracownik UMB otrzymuje służbowy adres email, który nadawany jest przez Dział Informatyki.</w:t>
      </w:r>
    </w:p>
    <w:p w14:paraId="6075091D" w14:textId="77777777" w:rsidR="00275AA6" w:rsidRPr="00DD1ECC" w:rsidRDefault="00275AA6" w:rsidP="00275AA6">
      <w:pPr>
        <w:pStyle w:val="Nagwek1"/>
        <w:keepNext/>
        <w:keepLines/>
        <w:pageBreakBefore w:val="0"/>
        <w:numPr>
          <w:ilvl w:val="0"/>
          <w:numId w:val="2"/>
        </w:numPr>
        <w:tabs>
          <w:tab w:val="num" w:pos="360"/>
        </w:tabs>
        <w:spacing w:before="0" w:after="0" w:line="360" w:lineRule="auto"/>
        <w:ind w:left="720" w:hanging="360"/>
        <w:jc w:val="both"/>
        <w:rPr>
          <w:rFonts w:asciiTheme="minorHAnsi" w:hAnsiTheme="minorHAnsi" w:cstheme="minorHAnsi"/>
        </w:rPr>
      </w:pPr>
      <w:proofErr w:type="spellStart"/>
      <w:r w:rsidRPr="00DD1ECC">
        <w:rPr>
          <w:rFonts w:asciiTheme="minorHAnsi" w:hAnsiTheme="minorHAnsi" w:cstheme="minorHAnsi"/>
        </w:rPr>
        <w:t>Zintegrowane</w:t>
      </w:r>
      <w:proofErr w:type="spellEnd"/>
      <w:r w:rsidRPr="00DD1ECC">
        <w:rPr>
          <w:rFonts w:asciiTheme="minorHAnsi" w:hAnsiTheme="minorHAnsi" w:cstheme="minorHAnsi"/>
        </w:rPr>
        <w:t xml:space="preserve"> </w:t>
      </w:r>
      <w:proofErr w:type="spellStart"/>
      <w:r w:rsidRPr="00DD1ECC">
        <w:rPr>
          <w:rFonts w:asciiTheme="minorHAnsi" w:hAnsiTheme="minorHAnsi" w:cstheme="minorHAnsi"/>
        </w:rPr>
        <w:t>Informatyczne</w:t>
      </w:r>
      <w:proofErr w:type="spellEnd"/>
      <w:r w:rsidRPr="00DD1ECC">
        <w:rPr>
          <w:rFonts w:asciiTheme="minorHAnsi" w:hAnsiTheme="minorHAnsi" w:cstheme="minorHAnsi"/>
        </w:rPr>
        <w:t xml:space="preserve"> </w:t>
      </w:r>
      <w:proofErr w:type="spellStart"/>
      <w:r w:rsidRPr="00DD1ECC">
        <w:rPr>
          <w:rFonts w:asciiTheme="minorHAnsi" w:hAnsiTheme="minorHAnsi" w:cstheme="minorHAnsi"/>
        </w:rPr>
        <w:t>Systemy</w:t>
      </w:r>
      <w:proofErr w:type="spellEnd"/>
      <w:r w:rsidRPr="00DD1ECC">
        <w:rPr>
          <w:rFonts w:asciiTheme="minorHAnsi" w:hAnsiTheme="minorHAnsi" w:cstheme="minorHAnsi"/>
        </w:rPr>
        <w:t xml:space="preserve"> </w:t>
      </w:r>
      <w:proofErr w:type="spellStart"/>
      <w:r w:rsidRPr="00DD1ECC">
        <w:rPr>
          <w:rFonts w:asciiTheme="minorHAnsi" w:hAnsiTheme="minorHAnsi" w:cstheme="minorHAnsi"/>
        </w:rPr>
        <w:t>Zarządzania</w:t>
      </w:r>
      <w:proofErr w:type="spellEnd"/>
      <w:r w:rsidRPr="00DD1ECC">
        <w:rPr>
          <w:rFonts w:asciiTheme="minorHAnsi" w:hAnsiTheme="minorHAnsi" w:cstheme="minorHAnsi"/>
        </w:rPr>
        <w:t xml:space="preserve"> </w:t>
      </w:r>
      <w:proofErr w:type="spellStart"/>
      <w:r w:rsidRPr="00DD1ECC">
        <w:rPr>
          <w:rFonts w:asciiTheme="minorHAnsi" w:hAnsiTheme="minorHAnsi" w:cstheme="minorHAnsi"/>
        </w:rPr>
        <w:t>Uczelnią</w:t>
      </w:r>
      <w:proofErr w:type="spellEnd"/>
    </w:p>
    <w:p w14:paraId="04EB993F" w14:textId="77777777" w:rsidR="00275AA6" w:rsidRPr="00DD1ECC" w:rsidRDefault="00275AA6" w:rsidP="00275AA6">
      <w:pPr>
        <w:pStyle w:val="Nagwek2"/>
        <w:numPr>
          <w:ilvl w:val="1"/>
          <w:numId w:val="2"/>
        </w:numPr>
        <w:tabs>
          <w:tab w:val="num" w:pos="360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ECC">
        <w:rPr>
          <w:rFonts w:asciiTheme="minorHAnsi" w:hAnsiTheme="minorHAnsi" w:cstheme="minorHAnsi"/>
          <w:sz w:val="24"/>
          <w:szCs w:val="24"/>
        </w:rPr>
        <w:t xml:space="preserve">SAP – Portal </w:t>
      </w:r>
      <w:proofErr w:type="spellStart"/>
      <w:r w:rsidRPr="00DD1ECC">
        <w:rPr>
          <w:rFonts w:asciiTheme="minorHAnsi" w:hAnsiTheme="minorHAnsi" w:cstheme="minorHAnsi"/>
          <w:sz w:val="24"/>
          <w:szCs w:val="24"/>
        </w:rPr>
        <w:t>pracowniczy</w:t>
      </w:r>
      <w:proofErr w:type="spellEnd"/>
    </w:p>
    <w:p w14:paraId="2ECA1DD4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cstheme="minorHAnsi"/>
          <w:sz w:val="24"/>
          <w:szCs w:val="24"/>
        </w:rPr>
        <w:t>Dostęp do konta na Portalu Pracowniczym SAP możliwy</w:t>
      </w:r>
      <w:r w:rsidRPr="00DD1ECC">
        <w:rPr>
          <w:rFonts w:cstheme="minorHAnsi"/>
          <w:b/>
          <w:sz w:val="24"/>
          <w:szCs w:val="24"/>
        </w:rPr>
        <w:t xml:space="preserve"> jest w ramach dwóch lokalizacji</w:t>
      </w:r>
      <w:r w:rsidRPr="00DD1ECC">
        <w:rPr>
          <w:rFonts w:cstheme="minorHAnsi"/>
          <w:sz w:val="24"/>
          <w:szCs w:val="24"/>
        </w:rPr>
        <w:t>: sieci wewnętrznej UMB oraz z sieci zewnętrznej (z domu, sieci szpitalnej, komórkowej).</w:t>
      </w:r>
    </w:p>
    <w:p w14:paraId="1AE72C21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cstheme="minorHAnsi"/>
          <w:b/>
          <w:sz w:val="24"/>
          <w:szCs w:val="24"/>
        </w:rPr>
        <w:t>Login i hasło startowe</w:t>
      </w:r>
      <w:r w:rsidRPr="00DD1ECC">
        <w:rPr>
          <w:rFonts w:cstheme="minorHAnsi"/>
          <w:sz w:val="24"/>
          <w:szCs w:val="24"/>
        </w:rPr>
        <w:t xml:space="preserve"> nadawane są indywidulanie dla każdego pracownika.</w:t>
      </w:r>
    </w:p>
    <w:p w14:paraId="3194A6DC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pl-PL"/>
        </w:rPr>
        <w:t>Hasło startowe jest jednorazowe</w:t>
      </w:r>
      <w:r w:rsidRPr="00DD1EC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DD1ECC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- system wymusza jego zmianę przy pierwszym logowaniu </w:t>
      </w:r>
      <w:r w:rsidRPr="00DD1E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dla każdej lokalizacji oddzielnie. </w:t>
      </w:r>
      <w:r w:rsidRPr="00DD1ECC">
        <w:rPr>
          <w:rFonts w:cstheme="minorHAnsi"/>
          <w:sz w:val="24"/>
          <w:szCs w:val="24"/>
        </w:rPr>
        <w:t>Jego ważność wygasa po 3 dniach.</w:t>
      </w:r>
    </w:p>
    <w:p w14:paraId="2ED21A98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cstheme="minorHAnsi"/>
          <w:sz w:val="24"/>
          <w:szCs w:val="24"/>
        </w:rPr>
        <w:t>Jeśli w tym czasie Pracownik nie dokona zmiany hasła na produktowe, zobowiązany jest do ponownego wysłania prośby o dostęp do Portalu Pracowniczego SAP.</w:t>
      </w:r>
    </w:p>
    <w:p w14:paraId="02C4E987" w14:textId="77777777" w:rsidR="00275AA6" w:rsidRPr="00DD1ECC" w:rsidRDefault="00275AA6" w:rsidP="00275AA6">
      <w:pPr>
        <w:spacing w:before="240" w:after="0" w:line="360" w:lineRule="auto"/>
        <w:jc w:val="both"/>
        <w:rPr>
          <w:rStyle w:val="Hipercze"/>
          <w:rFonts w:cstheme="minorHAnsi"/>
          <w:sz w:val="24"/>
          <w:szCs w:val="24"/>
        </w:rPr>
      </w:pPr>
      <w:r w:rsidRPr="00DD1ECC">
        <w:rPr>
          <w:rFonts w:cstheme="minorHAnsi"/>
          <w:b/>
          <w:sz w:val="24"/>
          <w:szCs w:val="24"/>
        </w:rPr>
        <w:t>W celu otrzymania indywidulanych danych do logowania</w:t>
      </w:r>
      <w:r w:rsidRPr="00DD1ECC">
        <w:rPr>
          <w:rFonts w:cstheme="minorHAnsi"/>
          <w:sz w:val="24"/>
          <w:szCs w:val="24"/>
        </w:rPr>
        <w:t xml:space="preserve">, prosimy o wysłanie ze służbowego adresu email, prośby na adres: </w:t>
      </w:r>
      <w:hyperlink r:id="rId8" w:history="1">
        <w:r w:rsidRPr="00DD1ECC">
          <w:rPr>
            <w:rStyle w:val="Hipercze"/>
            <w:rFonts w:cstheme="minorHAnsi"/>
            <w:sz w:val="24"/>
            <w:szCs w:val="24"/>
          </w:rPr>
          <w:t>zisz@umb.edu.pl</w:t>
        </w:r>
      </w:hyperlink>
      <w:r w:rsidRPr="00DD1ECC">
        <w:rPr>
          <w:rFonts w:cstheme="minorHAnsi"/>
          <w:sz w:val="24"/>
          <w:szCs w:val="24"/>
        </w:rPr>
        <w:t xml:space="preserve"> lub </w:t>
      </w:r>
      <w:hyperlink r:id="rId9" w:history="1">
        <w:r w:rsidRPr="00DD1ECC">
          <w:rPr>
            <w:rStyle w:val="Hipercze"/>
            <w:rFonts w:cstheme="minorHAnsi"/>
            <w:sz w:val="24"/>
            <w:szCs w:val="24"/>
          </w:rPr>
          <w:t>sap.umb@umb.edu.pl</w:t>
        </w:r>
      </w:hyperlink>
    </w:p>
    <w:p w14:paraId="573F946B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D1ECC">
        <w:rPr>
          <w:rFonts w:cstheme="minorHAnsi"/>
          <w:b/>
          <w:sz w:val="24"/>
          <w:szCs w:val="24"/>
        </w:rPr>
        <w:t>Funkcjonalności portalu:</w:t>
      </w:r>
    </w:p>
    <w:p w14:paraId="3D2DA570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cstheme="minorHAnsi"/>
          <w:sz w:val="24"/>
          <w:szCs w:val="24"/>
        </w:rPr>
        <w:t xml:space="preserve">Składanie </w:t>
      </w:r>
      <w:proofErr w:type="spellStart"/>
      <w:r w:rsidRPr="00DD1ECC">
        <w:rPr>
          <w:rFonts w:cstheme="minorHAnsi"/>
          <w:sz w:val="24"/>
          <w:szCs w:val="24"/>
        </w:rPr>
        <w:t>zapotrzebowań</w:t>
      </w:r>
      <w:proofErr w:type="spellEnd"/>
      <w:r w:rsidRPr="00DD1ECC">
        <w:rPr>
          <w:rFonts w:cstheme="minorHAnsi"/>
          <w:sz w:val="24"/>
          <w:szCs w:val="24"/>
        </w:rPr>
        <w:t>, plany urlopów, wnioski urlopowe, bilans urlopowy, paski płac, PIT-11, badania lekarskie, PKZP, nieobecności.</w:t>
      </w:r>
    </w:p>
    <w:p w14:paraId="1B309EFE" w14:textId="77777777" w:rsidR="00275AA6" w:rsidRPr="00DD1ECC" w:rsidRDefault="00275AA6" w:rsidP="00275AA6">
      <w:pPr>
        <w:pStyle w:val="Nagwek2"/>
        <w:numPr>
          <w:ilvl w:val="1"/>
          <w:numId w:val="2"/>
        </w:numPr>
        <w:tabs>
          <w:tab w:val="num" w:pos="360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ECC">
        <w:rPr>
          <w:rFonts w:asciiTheme="minorHAnsi" w:hAnsiTheme="minorHAnsi" w:cstheme="minorHAnsi"/>
          <w:sz w:val="24"/>
          <w:szCs w:val="24"/>
        </w:rPr>
        <w:t xml:space="preserve">SAP – </w:t>
      </w:r>
      <w:proofErr w:type="spellStart"/>
      <w:r w:rsidRPr="00DD1ECC">
        <w:rPr>
          <w:rFonts w:asciiTheme="minorHAnsi" w:hAnsiTheme="minorHAnsi" w:cstheme="minorHAnsi"/>
          <w:sz w:val="24"/>
          <w:szCs w:val="24"/>
        </w:rPr>
        <w:t>Instrukcje</w:t>
      </w:r>
      <w:proofErr w:type="spellEnd"/>
      <w:r w:rsidRPr="00DD1E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1ECC">
        <w:rPr>
          <w:rFonts w:asciiTheme="minorHAnsi" w:hAnsiTheme="minorHAnsi" w:cstheme="minorHAnsi"/>
          <w:sz w:val="24"/>
          <w:szCs w:val="24"/>
        </w:rPr>
        <w:t>obsługi</w:t>
      </w:r>
      <w:proofErr w:type="spellEnd"/>
    </w:p>
    <w:p w14:paraId="33503FEE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cstheme="minorHAnsi"/>
          <w:sz w:val="24"/>
          <w:szCs w:val="24"/>
        </w:rPr>
        <w:t>Dostęp za pomocą konta pocztowego.</w:t>
      </w:r>
    </w:p>
    <w:p w14:paraId="28B15625" w14:textId="77777777" w:rsidR="00275AA6" w:rsidRPr="00DD1ECC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cstheme="minorHAnsi"/>
          <w:sz w:val="24"/>
          <w:szCs w:val="24"/>
        </w:rPr>
        <w:t>Link: https://</w:t>
      </w:r>
      <w:hyperlink r:id="rId10" w:history="1">
        <w:r w:rsidRPr="00DD1ECC">
          <w:rPr>
            <w:rStyle w:val="Hipercze"/>
            <w:rFonts w:cstheme="minorHAnsi"/>
            <w:sz w:val="24"/>
            <w:szCs w:val="24"/>
          </w:rPr>
          <w:t>www.umb.edu.pl</w:t>
        </w:r>
      </w:hyperlink>
      <w:r w:rsidRPr="00DD1ECC">
        <w:rPr>
          <w:rFonts w:cstheme="minorHAnsi"/>
          <w:sz w:val="24"/>
          <w:szCs w:val="24"/>
        </w:rPr>
        <w:t xml:space="preserve"> &gt; Pracownicy &gt; SAP – Instrukcje obsługi</w:t>
      </w:r>
    </w:p>
    <w:p w14:paraId="36428443" w14:textId="77777777" w:rsidR="00275AA6" w:rsidRPr="00DD1ECC" w:rsidRDefault="00275AA6" w:rsidP="00275AA6">
      <w:pPr>
        <w:pStyle w:val="Nagwek2"/>
        <w:numPr>
          <w:ilvl w:val="1"/>
          <w:numId w:val="2"/>
        </w:numPr>
        <w:tabs>
          <w:tab w:val="num" w:pos="360"/>
        </w:tabs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ECC">
        <w:rPr>
          <w:rFonts w:asciiTheme="minorHAnsi" w:hAnsiTheme="minorHAnsi" w:cstheme="minorHAnsi"/>
          <w:sz w:val="24"/>
          <w:szCs w:val="24"/>
        </w:rPr>
        <w:t xml:space="preserve">ZISZ.EZD – </w:t>
      </w:r>
      <w:proofErr w:type="spellStart"/>
      <w:r w:rsidRPr="00DD1ECC">
        <w:rPr>
          <w:rFonts w:asciiTheme="minorHAnsi" w:hAnsiTheme="minorHAnsi" w:cstheme="minorHAnsi"/>
          <w:sz w:val="24"/>
          <w:szCs w:val="24"/>
        </w:rPr>
        <w:t>Elektroniczne</w:t>
      </w:r>
      <w:proofErr w:type="spellEnd"/>
      <w:r w:rsidRPr="00DD1E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1ECC">
        <w:rPr>
          <w:rFonts w:asciiTheme="minorHAnsi" w:hAnsiTheme="minorHAnsi" w:cstheme="minorHAnsi"/>
          <w:sz w:val="24"/>
          <w:szCs w:val="24"/>
        </w:rPr>
        <w:t>Zarządzanie</w:t>
      </w:r>
      <w:proofErr w:type="spellEnd"/>
      <w:r w:rsidRPr="00DD1E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1ECC">
        <w:rPr>
          <w:rFonts w:asciiTheme="minorHAnsi" w:hAnsiTheme="minorHAnsi" w:cstheme="minorHAnsi"/>
          <w:sz w:val="24"/>
          <w:szCs w:val="24"/>
        </w:rPr>
        <w:t>Dokumentacją</w:t>
      </w:r>
      <w:proofErr w:type="spellEnd"/>
    </w:p>
    <w:p w14:paraId="0994DA35" w14:textId="1E0300C8" w:rsidR="00AF3C56" w:rsidRPr="00275AA6" w:rsidRDefault="00275AA6" w:rsidP="00275A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1ECC">
        <w:rPr>
          <w:rFonts w:cstheme="minorHAnsi"/>
          <w:sz w:val="24"/>
          <w:szCs w:val="24"/>
        </w:rPr>
        <w:t xml:space="preserve">Korespondencja przychodząca i wychodząca, prowadzenie spraw, wysyłka korespondencji przez </w:t>
      </w:r>
      <w:proofErr w:type="spellStart"/>
      <w:r w:rsidRPr="00DD1ECC">
        <w:rPr>
          <w:rFonts w:cstheme="minorHAnsi"/>
          <w:sz w:val="24"/>
          <w:szCs w:val="24"/>
        </w:rPr>
        <w:t>ePUAP</w:t>
      </w:r>
      <w:proofErr w:type="spellEnd"/>
      <w:r w:rsidRPr="00DD1ECC">
        <w:rPr>
          <w:rFonts w:cstheme="minorHAnsi"/>
          <w:sz w:val="24"/>
          <w:szCs w:val="24"/>
        </w:rPr>
        <w:t>. Dostęp taki jak do poczty.</w:t>
      </w:r>
    </w:p>
    <w:sectPr w:rsidR="00AF3C56" w:rsidRPr="00275AA6" w:rsidSect="004F24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4F2A" w14:textId="77777777" w:rsidR="00224E9D" w:rsidRDefault="00224E9D" w:rsidP="00275AA6">
      <w:pPr>
        <w:spacing w:after="0" w:line="240" w:lineRule="auto"/>
      </w:pPr>
      <w:r>
        <w:separator/>
      </w:r>
    </w:p>
  </w:endnote>
  <w:endnote w:type="continuationSeparator" w:id="0">
    <w:p w14:paraId="2335DF94" w14:textId="77777777" w:rsidR="00224E9D" w:rsidRDefault="00224E9D" w:rsidP="0027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2ADC" w14:textId="77777777" w:rsidR="00D957CA" w:rsidRDefault="00D957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9669" w14:textId="77777777" w:rsidR="00D957CA" w:rsidRDefault="00D957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34FB" w14:textId="77777777" w:rsidR="00D957CA" w:rsidRDefault="00D95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9D07" w14:textId="77777777" w:rsidR="00224E9D" w:rsidRDefault="00224E9D" w:rsidP="00275AA6">
      <w:pPr>
        <w:spacing w:after="0" w:line="240" w:lineRule="auto"/>
      </w:pPr>
      <w:r>
        <w:separator/>
      </w:r>
    </w:p>
  </w:footnote>
  <w:footnote w:type="continuationSeparator" w:id="0">
    <w:p w14:paraId="21980471" w14:textId="77777777" w:rsidR="00224E9D" w:rsidRDefault="00224E9D" w:rsidP="0027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2AC4" w14:textId="77777777" w:rsidR="00D957CA" w:rsidRDefault="00D957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CF7D" w14:textId="793C45A6" w:rsidR="00A16343" w:rsidRPr="00605584" w:rsidRDefault="00A16343" w:rsidP="00A16343">
    <w:pPr>
      <w:spacing w:after="0" w:line="360" w:lineRule="auto"/>
      <w:jc w:val="both"/>
      <w:rPr>
        <w:rFonts w:cstheme="minorHAnsi"/>
        <w:sz w:val="20"/>
        <w:szCs w:val="20"/>
      </w:rPr>
    </w:pPr>
    <w:r w:rsidRPr="00605584">
      <w:rPr>
        <w:rFonts w:cstheme="minorHAnsi"/>
        <w:sz w:val="20"/>
        <w:szCs w:val="20"/>
      </w:rPr>
      <w:t>Załącznik 1.</w:t>
    </w:r>
    <w:r>
      <w:rPr>
        <w:rFonts w:cstheme="minorHAnsi"/>
        <w:sz w:val="20"/>
        <w:szCs w:val="20"/>
      </w:rPr>
      <w:t>5</w:t>
    </w:r>
    <w:r w:rsidRPr="0060558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>2</w:t>
    </w:r>
    <w:r w:rsidRPr="00605584">
      <w:rPr>
        <w:rFonts w:cstheme="minorHAnsi"/>
        <w:sz w:val="20"/>
        <w:szCs w:val="20"/>
      </w:rPr>
      <w:t xml:space="preserve"> do Zasad  przyznawania kont w systemie SAP, stanowiących </w:t>
    </w:r>
    <w:r w:rsidRPr="00605584">
      <w:rPr>
        <w:sz w:val="20"/>
        <w:szCs w:val="20"/>
      </w:rPr>
      <w:t>Załącznik nr 1.5 do Zasad (</w:t>
    </w:r>
    <w:r w:rsidR="00D957CA">
      <w:rPr>
        <w:sz w:val="20"/>
        <w:szCs w:val="20"/>
      </w:rPr>
      <w:t>P</w:t>
    </w:r>
    <w:r w:rsidRPr="00605584">
      <w:rPr>
        <w:sz w:val="20"/>
        <w:szCs w:val="20"/>
      </w:rPr>
      <w:t>olityki) Rachunkowości stanowiącej załącznik nr 1 do Zarządzenia nr 125/2023 Rektora UMB z dnia 15.12.2023 r.</w:t>
    </w:r>
  </w:p>
  <w:p w14:paraId="64ABAAD3" w14:textId="2FAD54E9" w:rsidR="009D34D8" w:rsidRDefault="00224E9D" w:rsidP="003F34AD">
    <w:pPr>
      <w:pStyle w:val="Nagwek"/>
      <w:tabs>
        <w:tab w:val="clear" w:pos="9072"/>
        <w:tab w:val="right" w:pos="83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02F2" w14:textId="77777777" w:rsidR="00D957CA" w:rsidRDefault="00D95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796"/>
    <w:multiLevelType w:val="hybridMultilevel"/>
    <w:tmpl w:val="4544B07C"/>
    <w:lvl w:ilvl="0" w:tplc="21D2D80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11376"/>
    <w:multiLevelType w:val="multilevel"/>
    <w:tmpl w:val="E21E4AB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A6"/>
    <w:rsid w:val="000A5BAF"/>
    <w:rsid w:val="00224E9D"/>
    <w:rsid w:val="00275AA6"/>
    <w:rsid w:val="009F019C"/>
    <w:rsid w:val="00A16343"/>
    <w:rsid w:val="00AF3C56"/>
    <w:rsid w:val="00D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6807"/>
  <w15:chartTrackingRefBased/>
  <w15:docId w15:val="{B7C39007-505A-4C11-B088-07B30BB5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AA6"/>
  </w:style>
  <w:style w:type="paragraph" w:styleId="Nagwek1">
    <w:name w:val="heading 1"/>
    <w:aliases w:val="H1,h1,Prophead level 1,Prophead 1,Section Heading,Heading One,Heading A,Part,Chapter Heading,Section heading,Forward,Thema,l1,tchead,Heading1,H1-Heading 1,1,Header 1,Legal Line 1,head 1,list 1,II+,I,Head 1 (Chapter heading),H11,H12,H13,H111"/>
    <w:next w:val="Normalny"/>
    <w:link w:val="Nagwek1Znak"/>
    <w:autoRedefine/>
    <w:uiPriority w:val="9"/>
    <w:qFormat/>
    <w:rsid w:val="00275AA6"/>
    <w:pPr>
      <w:pageBreakBefore/>
      <w:numPr>
        <w:numId w:val="1"/>
      </w:numPr>
      <w:spacing w:before="120" w:after="180" w:line="240" w:lineRule="auto"/>
      <w:outlineLvl w:val="0"/>
    </w:pPr>
    <w:rPr>
      <w:rFonts w:ascii="Arial Bold" w:eastAsia="Times New Roman" w:hAnsi="Arial Bold" w:cs="Arial"/>
      <w:b/>
      <w:color w:val="000000" w:themeColor="text1"/>
      <w:sz w:val="24"/>
      <w:szCs w:val="24"/>
      <w:lang w:val="en-US"/>
    </w:rPr>
  </w:style>
  <w:style w:type="paragraph" w:styleId="Nagwek2">
    <w:name w:val="heading 2"/>
    <w:basedOn w:val="Nagwek1"/>
    <w:next w:val="Normalny"/>
    <w:link w:val="Nagwek2Znak"/>
    <w:uiPriority w:val="9"/>
    <w:qFormat/>
    <w:rsid w:val="00275AA6"/>
    <w:pPr>
      <w:keepNext/>
      <w:pageBreakBefore w:val="0"/>
      <w:numPr>
        <w:numId w:val="0"/>
      </w:numPr>
      <w:tabs>
        <w:tab w:val="num" w:pos="576"/>
      </w:tabs>
      <w:spacing w:before="360" w:after="200" w:line="440" w:lineRule="exact"/>
      <w:ind w:left="576" w:hanging="576"/>
      <w:outlineLvl w:val="1"/>
    </w:pPr>
    <w:rPr>
      <w:rFonts w:ascii="Helvetica-Narrow" w:hAnsi="Helvetica-Narrow" w:cs="Times New Roman"/>
      <w:iCs/>
      <w:color w:val="auto"/>
      <w:kern w:val="28"/>
      <w:sz w:val="32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Prophead level 1 Znak,Prophead 1 Znak,Section Heading Znak,Heading One Znak,Heading A Znak,Part Znak,Chapter Heading Znak,Section heading Znak,Forward Znak,Thema Znak,l1 Znak,tchead Znak,Heading1 Znak,H1-Heading 1 Znak"/>
    <w:basedOn w:val="Domylnaczcionkaakapitu"/>
    <w:link w:val="Nagwek1"/>
    <w:uiPriority w:val="9"/>
    <w:rsid w:val="00275AA6"/>
    <w:rPr>
      <w:rFonts w:ascii="Arial Bold" w:eastAsia="Times New Roman" w:hAnsi="Arial Bold" w:cs="Arial"/>
      <w:b/>
      <w:color w:val="000000" w:themeColor="text1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75AA6"/>
    <w:rPr>
      <w:rFonts w:ascii="Helvetica-Narrow" w:eastAsia="Times New Roman" w:hAnsi="Helvetica-Narrow" w:cs="Times New Roman"/>
      <w:b/>
      <w:iCs/>
      <w:kern w:val="28"/>
      <w:sz w:val="32"/>
      <w:szCs w:val="20"/>
      <w:lang w:val="de-DE"/>
    </w:rPr>
  </w:style>
  <w:style w:type="paragraph" w:styleId="Nagwek">
    <w:name w:val="header"/>
    <w:basedOn w:val="Normalny"/>
    <w:link w:val="NagwekZnak"/>
    <w:unhideWhenUsed/>
    <w:rsid w:val="0027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5AA6"/>
  </w:style>
  <w:style w:type="paragraph" w:styleId="Akapitzlist">
    <w:name w:val="List Paragraph"/>
    <w:basedOn w:val="Normalny"/>
    <w:uiPriority w:val="34"/>
    <w:qFormat/>
    <w:rsid w:val="00275AA6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Hipercze">
    <w:name w:val="Hyperlink"/>
    <w:uiPriority w:val="99"/>
    <w:unhideWhenUsed/>
    <w:rsid w:val="00275AA6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75AA6"/>
    <w:pPr>
      <w:pBdr>
        <w:left w:val="double" w:sz="18" w:space="4" w:color="2A4F1C"/>
      </w:pBdr>
      <w:spacing w:after="0" w:line="420" w:lineRule="exact"/>
    </w:pPr>
    <w:rPr>
      <w:rFonts w:ascii="Arial Black" w:eastAsia="Times New Roman" w:hAnsi="Arial Black" w:cs="Times New Roman"/>
      <w:caps/>
      <w:color w:val="2A4F1C"/>
      <w:kern w:val="28"/>
      <w:sz w:val="38"/>
      <w:szCs w:val="3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75AA6"/>
    <w:rPr>
      <w:rFonts w:ascii="Arial Black" w:eastAsia="Times New Roman" w:hAnsi="Arial Black" w:cs="Times New Roman"/>
      <w:caps/>
      <w:color w:val="2A4F1C"/>
      <w:kern w:val="28"/>
      <w:sz w:val="38"/>
      <w:szCs w:val="3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AA6"/>
  </w:style>
  <w:style w:type="character" w:styleId="Odwoaniedokomentarza">
    <w:name w:val="annotation reference"/>
    <w:basedOn w:val="Domylnaczcionkaakapitu"/>
    <w:uiPriority w:val="99"/>
    <w:semiHidden/>
    <w:unhideWhenUsed/>
    <w:rsid w:val="00275A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sz@umb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m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p.umb@umb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1.3.2 Informacja dla pracowników UMB o dostępie do wykorzystywanych systemów informatycznych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125.2023 zał. 1.5.2 Informacja dla pracowników UMB o dostępie do wykorzystywanych systemów informatycznych</dc:title>
  <dc:subject/>
  <dc:creator>Emilia Snarska</dc:creator>
  <cp:keywords/>
  <dc:description/>
  <cp:lastModifiedBy>Emilia Snarska</cp:lastModifiedBy>
  <cp:revision>4</cp:revision>
  <dcterms:created xsi:type="dcterms:W3CDTF">2024-02-27T15:21:00Z</dcterms:created>
  <dcterms:modified xsi:type="dcterms:W3CDTF">2024-03-07T08:14:00Z</dcterms:modified>
</cp:coreProperties>
</file>