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7C16" w14:textId="4A2CBB3D" w:rsidR="00586A97" w:rsidRPr="00586A97" w:rsidRDefault="00586A97" w:rsidP="004B39C2">
      <w:pPr>
        <w:spacing w:after="0" w:line="360" w:lineRule="auto"/>
        <w:rPr>
          <w:b/>
          <w:bCs/>
        </w:rPr>
      </w:pPr>
      <w:r w:rsidRPr="00586A97">
        <w:rPr>
          <w:b/>
          <w:bCs/>
        </w:rPr>
        <w:t xml:space="preserve">Zarządzenie nr </w:t>
      </w:r>
      <w:r w:rsidR="004B39C2">
        <w:rPr>
          <w:b/>
          <w:bCs/>
        </w:rPr>
        <w:t>114/2023</w:t>
      </w:r>
    </w:p>
    <w:p w14:paraId="616F502D" w14:textId="77777777" w:rsidR="00586A97" w:rsidRPr="00586A97" w:rsidRDefault="00586A97" w:rsidP="004B39C2">
      <w:pPr>
        <w:spacing w:after="0" w:line="360" w:lineRule="auto"/>
        <w:rPr>
          <w:b/>
          <w:bCs/>
        </w:rPr>
      </w:pPr>
      <w:r w:rsidRPr="00586A97">
        <w:rPr>
          <w:b/>
          <w:bCs/>
        </w:rPr>
        <w:t>Rektora Uniwersytetu Medycznego w Białymstoku</w:t>
      </w:r>
    </w:p>
    <w:p w14:paraId="0663B5AD" w14:textId="3F75AD1F" w:rsidR="00586A97" w:rsidRPr="00586A97" w:rsidRDefault="00586A97" w:rsidP="004B39C2">
      <w:pPr>
        <w:spacing w:after="0" w:line="360" w:lineRule="auto"/>
        <w:rPr>
          <w:b/>
          <w:bCs/>
        </w:rPr>
      </w:pPr>
      <w:r w:rsidRPr="00586A97">
        <w:rPr>
          <w:b/>
          <w:bCs/>
        </w:rPr>
        <w:t xml:space="preserve">z dnia </w:t>
      </w:r>
      <w:r w:rsidR="004B39C2">
        <w:rPr>
          <w:b/>
          <w:bCs/>
        </w:rPr>
        <w:t>17.11.2023 r.</w:t>
      </w:r>
    </w:p>
    <w:p w14:paraId="3A3D73D5" w14:textId="29375B8F" w:rsidR="00586A97" w:rsidRPr="00586A97" w:rsidRDefault="00586A97" w:rsidP="004B39C2">
      <w:pPr>
        <w:spacing w:after="0" w:line="360" w:lineRule="auto"/>
        <w:rPr>
          <w:b/>
          <w:bCs/>
        </w:rPr>
      </w:pPr>
      <w:r w:rsidRPr="00586A97">
        <w:rPr>
          <w:b/>
          <w:bCs/>
        </w:rPr>
        <w:t xml:space="preserve">w sprawie Zmiany Zarządzenia </w:t>
      </w:r>
      <w:r w:rsidR="003B5E1A">
        <w:rPr>
          <w:b/>
          <w:bCs/>
        </w:rPr>
        <w:t>Rektora nr 144/2021, w sprawie p</w:t>
      </w:r>
      <w:bookmarkStart w:id="0" w:name="_GoBack"/>
      <w:bookmarkEnd w:id="0"/>
      <w:r w:rsidRPr="00586A97">
        <w:rPr>
          <w:b/>
          <w:bCs/>
        </w:rPr>
        <w:t>owołania Zespołu ds. Równości</w:t>
      </w:r>
    </w:p>
    <w:p w14:paraId="42EB172B" w14:textId="62917EE1" w:rsidR="00A75074" w:rsidRDefault="00586A97" w:rsidP="004B39C2">
      <w:pPr>
        <w:spacing w:after="0" w:line="360" w:lineRule="auto"/>
        <w:rPr>
          <w:b/>
          <w:bCs/>
        </w:rPr>
      </w:pPr>
      <w:r w:rsidRPr="00586A97">
        <w:rPr>
          <w:b/>
          <w:bCs/>
        </w:rPr>
        <w:t>Płci w Uniwersytecie Medycznym w Białymstoku</w:t>
      </w:r>
    </w:p>
    <w:p w14:paraId="5F5DCB47" w14:textId="77777777" w:rsidR="00586A97" w:rsidRPr="00586A97" w:rsidRDefault="00586A97" w:rsidP="004B39C2">
      <w:pPr>
        <w:spacing w:before="240" w:after="0" w:line="360" w:lineRule="auto"/>
      </w:pPr>
      <w:r w:rsidRPr="00586A97">
        <w:t>Na podstawie § 21 ust. 1 pkt. 2 Statutu Uniwersytetu Medycznego w Białymstoku zarządzam, co</w:t>
      </w:r>
    </w:p>
    <w:p w14:paraId="43E63116" w14:textId="7C7E3720" w:rsidR="00586A97" w:rsidRPr="00586A97" w:rsidRDefault="00586A97" w:rsidP="004B39C2">
      <w:pPr>
        <w:spacing w:after="0" w:line="360" w:lineRule="auto"/>
      </w:pPr>
      <w:r w:rsidRPr="00586A97">
        <w:t>następuje:</w:t>
      </w:r>
    </w:p>
    <w:p w14:paraId="31129ABB" w14:textId="05DE2C16" w:rsidR="00586A97" w:rsidRPr="004B39C2" w:rsidRDefault="00586A97" w:rsidP="004B39C2">
      <w:pPr>
        <w:pStyle w:val="Nagwek1"/>
      </w:pPr>
      <w:r w:rsidRPr="004B39C2">
        <w:t>§ 1</w:t>
      </w:r>
    </w:p>
    <w:p w14:paraId="2812744D" w14:textId="0ECFF8B0" w:rsidR="00586A97" w:rsidRDefault="00586A97" w:rsidP="004B39C2">
      <w:pPr>
        <w:spacing w:after="0" w:line="360" w:lineRule="auto"/>
      </w:pPr>
      <w:r>
        <w:t>W Zarządzeniu Rektora nr 144/2021 z 14.12.2021 r., w sprawie powołania Zespołu ds. Równości Płci w Uniwersytecie Medycznym w Białymstoku, z</w:t>
      </w:r>
      <w:r w:rsidR="08A4E653">
        <w:t xml:space="preserve"> późniejszymi zmianami (</w:t>
      </w:r>
      <w:r w:rsidR="00066001">
        <w:t>Zarządzeni</w:t>
      </w:r>
      <w:r w:rsidR="400E78B6">
        <w:t>e</w:t>
      </w:r>
      <w:r w:rsidR="00066001">
        <w:t xml:space="preserve"> Rektora nr 4/2022 z dnia 11.01.2022 r. oraz w</w:t>
      </w:r>
      <w:r>
        <w:t xml:space="preserve"> Zarządzeni</w:t>
      </w:r>
      <w:r w:rsidR="3CF88394">
        <w:t>e</w:t>
      </w:r>
      <w:r>
        <w:t xml:space="preserve"> Rektora nr 26/2022 z dnia 04.04.2022</w:t>
      </w:r>
      <w:r w:rsidR="0A40B6B4">
        <w:t>)</w:t>
      </w:r>
      <w:r>
        <w:t xml:space="preserve"> zmienia się treść § 1, nadając mu nowe brzmienie:</w:t>
      </w:r>
    </w:p>
    <w:p w14:paraId="58474E3A" w14:textId="77777777" w:rsidR="00586A97" w:rsidRDefault="00586A97" w:rsidP="004B39C2">
      <w:pPr>
        <w:spacing w:after="0" w:line="360" w:lineRule="auto"/>
        <w:ind w:left="142" w:hanging="142"/>
      </w:pPr>
      <w:r>
        <w:t>„1. Powołuję w Uniwersytecie Medycznym w Białymstoku Zespół ds. Równości Płci w składzie:</w:t>
      </w:r>
    </w:p>
    <w:p w14:paraId="4290E9E7" w14:textId="73CF8C1E" w:rsidR="00586A97" w:rsidRDefault="00586A97" w:rsidP="004B39C2">
      <w:pPr>
        <w:pStyle w:val="Akapitzlist"/>
        <w:numPr>
          <w:ilvl w:val="0"/>
          <w:numId w:val="4"/>
        </w:numPr>
        <w:spacing w:after="0" w:line="360" w:lineRule="auto"/>
      </w:pPr>
      <w:r>
        <w:t>Przewodnicząca – prof. dr hab. Anna Moniuszko-Malinowska</w:t>
      </w:r>
      <w:r w:rsidR="00066001">
        <w:t xml:space="preserve"> – Prodziekan ds. Ewaluacji i Nauki Kolegium Nauk Medycznych</w:t>
      </w:r>
    </w:p>
    <w:p w14:paraId="4C6A0CCC" w14:textId="47F5845B" w:rsidR="00586A97" w:rsidRDefault="00586A97" w:rsidP="004B39C2">
      <w:pPr>
        <w:pStyle w:val="Akapitzlist"/>
        <w:numPr>
          <w:ilvl w:val="0"/>
          <w:numId w:val="4"/>
        </w:numPr>
        <w:spacing w:after="0" w:line="360" w:lineRule="auto"/>
      </w:pPr>
      <w:r>
        <w:t>Członkowie:</w:t>
      </w:r>
    </w:p>
    <w:p w14:paraId="1B79CBB3" w14:textId="65ED397B" w:rsidR="00586A97" w:rsidRDefault="00586A97" w:rsidP="004B39C2">
      <w:pPr>
        <w:pStyle w:val="Akapitzlist"/>
        <w:numPr>
          <w:ilvl w:val="0"/>
          <w:numId w:val="6"/>
        </w:numPr>
        <w:spacing w:after="0" w:line="360" w:lineRule="auto"/>
        <w:ind w:left="993"/>
      </w:pPr>
      <w:r>
        <w:t>prof. dr hab. Marcin Moniuszko - Prorektor ds. Nauki i Rozwoju,</w:t>
      </w:r>
    </w:p>
    <w:p w14:paraId="2A88407C" w14:textId="7D3B1547" w:rsidR="00586A97" w:rsidRDefault="00586A97" w:rsidP="004B39C2">
      <w:pPr>
        <w:pStyle w:val="Akapitzlist"/>
        <w:numPr>
          <w:ilvl w:val="0"/>
          <w:numId w:val="6"/>
        </w:numPr>
        <w:spacing w:after="0" w:line="360" w:lineRule="auto"/>
        <w:ind w:left="993"/>
      </w:pPr>
      <w:r>
        <w:t>prof. dr hab. Adrian Chabowski - Prorektor ds. Kształcenia,</w:t>
      </w:r>
    </w:p>
    <w:p w14:paraId="481EA033" w14:textId="2048D256" w:rsidR="00586A97" w:rsidRDefault="00066001" w:rsidP="004B39C2">
      <w:pPr>
        <w:pStyle w:val="Akapitzlist"/>
        <w:numPr>
          <w:ilvl w:val="0"/>
          <w:numId w:val="6"/>
        </w:numPr>
        <w:spacing w:after="0" w:line="360" w:lineRule="auto"/>
        <w:ind w:left="993"/>
      </w:pPr>
      <w:r>
        <w:t>prof. dr hab. Halin</w:t>
      </w:r>
      <w:r w:rsidR="00DC15C2">
        <w:t>a</w:t>
      </w:r>
      <w:r>
        <w:t xml:space="preserve"> Car - Prodziekan ds. Rozwoju Wydziału Nauk o Zdrowiu,</w:t>
      </w:r>
      <w:r w:rsidR="00586A97">
        <w:tab/>
      </w:r>
    </w:p>
    <w:p w14:paraId="59F4A57C" w14:textId="46704D8E" w:rsidR="00586A97" w:rsidRDefault="00586A97" w:rsidP="004B39C2">
      <w:pPr>
        <w:pStyle w:val="Akapitzlist"/>
        <w:numPr>
          <w:ilvl w:val="0"/>
          <w:numId w:val="6"/>
        </w:numPr>
        <w:spacing w:after="0" w:line="360" w:lineRule="auto"/>
        <w:ind w:left="993"/>
      </w:pPr>
      <w:r>
        <w:t>prof. dr hab. Jerzy Pałka - Prodziekan Kolegium Nauk Farmaceutycznych,</w:t>
      </w:r>
    </w:p>
    <w:p w14:paraId="7A13964A" w14:textId="1027F934" w:rsidR="00586A97" w:rsidRDefault="00586A97" w:rsidP="004B39C2">
      <w:pPr>
        <w:pStyle w:val="Akapitzlist"/>
        <w:numPr>
          <w:ilvl w:val="0"/>
          <w:numId w:val="6"/>
        </w:numPr>
        <w:spacing w:after="0" w:line="360" w:lineRule="auto"/>
        <w:ind w:left="993"/>
      </w:pPr>
      <w:r>
        <w:t>prof. dr hab. Napoleon Waszkiewicz - Pełnomocnik ds. Edukacji Studentów Uniwersytetu</w:t>
      </w:r>
      <w:r w:rsidR="004B39C2">
        <w:t xml:space="preserve"> </w:t>
      </w:r>
      <w:r>
        <w:t>Medycznego w Białymstoku w zakresie orientacji seksualnej i tożsamości płciowej,</w:t>
      </w:r>
    </w:p>
    <w:p w14:paraId="5C7986B3" w14:textId="3B388D2D" w:rsidR="00586A97" w:rsidRDefault="00586A97" w:rsidP="004B39C2">
      <w:pPr>
        <w:pStyle w:val="Akapitzlist"/>
        <w:numPr>
          <w:ilvl w:val="0"/>
          <w:numId w:val="6"/>
        </w:numPr>
        <w:spacing w:after="0" w:line="360" w:lineRule="auto"/>
        <w:ind w:left="993"/>
      </w:pPr>
      <w:r>
        <w:t xml:space="preserve">dr hab. Jacek </w:t>
      </w:r>
      <w:proofErr w:type="spellStart"/>
      <w:r>
        <w:t>Breczko</w:t>
      </w:r>
      <w:proofErr w:type="spellEnd"/>
      <w:r>
        <w:t xml:space="preserve"> - Doradca ds. Etyki,</w:t>
      </w:r>
    </w:p>
    <w:p w14:paraId="3D315792" w14:textId="2C1194C9" w:rsidR="00586A97" w:rsidRDefault="00586A97" w:rsidP="004B39C2">
      <w:pPr>
        <w:pStyle w:val="Akapitzlist"/>
        <w:numPr>
          <w:ilvl w:val="0"/>
          <w:numId w:val="6"/>
        </w:numPr>
        <w:spacing w:after="0" w:line="360" w:lineRule="auto"/>
        <w:ind w:left="993"/>
      </w:pPr>
      <w:r>
        <w:t>mgr Wiesława Kowieska-Czech - Dział Organizacji i Kontroli,</w:t>
      </w:r>
    </w:p>
    <w:p w14:paraId="28F94E03" w14:textId="4D738BC6" w:rsidR="00586A97" w:rsidRDefault="00586A97" w:rsidP="004B39C2">
      <w:pPr>
        <w:pStyle w:val="Akapitzlist"/>
        <w:numPr>
          <w:ilvl w:val="0"/>
          <w:numId w:val="6"/>
        </w:numPr>
        <w:spacing w:after="0" w:line="360" w:lineRule="auto"/>
        <w:ind w:left="993"/>
      </w:pPr>
      <w:r>
        <w:t>mgr Małgorzata Laudańska - Dział Nauki,</w:t>
      </w:r>
    </w:p>
    <w:p w14:paraId="7F3297FC" w14:textId="1CBD9984" w:rsidR="00586A97" w:rsidRDefault="00586A97" w:rsidP="004B39C2">
      <w:pPr>
        <w:pStyle w:val="Akapitzlist"/>
        <w:numPr>
          <w:ilvl w:val="0"/>
          <w:numId w:val="6"/>
        </w:numPr>
        <w:spacing w:after="0" w:line="360" w:lineRule="auto"/>
        <w:ind w:left="993"/>
      </w:pPr>
      <w:r>
        <w:t>mgr Elżbieta Roszkowska - Dział Spraw Pracowniczych,</w:t>
      </w:r>
    </w:p>
    <w:p w14:paraId="52FDA903" w14:textId="30CAD231" w:rsidR="00586A97" w:rsidRDefault="00586A97" w:rsidP="004B39C2">
      <w:pPr>
        <w:pStyle w:val="Akapitzlist"/>
        <w:numPr>
          <w:ilvl w:val="0"/>
          <w:numId w:val="6"/>
        </w:numPr>
        <w:spacing w:after="0" w:line="360" w:lineRule="auto"/>
        <w:ind w:left="993"/>
      </w:pPr>
      <w:r>
        <w:t>mgr Iwona Ostaszewska - Radca Prawny,</w:t>
      </w:r>
    </w:p>
    <w:p w14:paraId="67CCEF04" w14:textId="5854C95A" w:rsidR="00066001" w:rsidRDefault="00586A97" w:rsidP="004B39C2">
      <w:pPr>
        <w:pStyle w:val="Akapitzlist"/>
        <w:numPr>
          <w:ilvl w:val="0"/>
          <w:numId w:val="6"/>
        </w:numPr>
        <w:spacing w:after="0" w:line="360" w:lineRule="auto"/>
        <w:ind w:left="993"/>
      </w:pPr>
      <w:r>
        <w:t>mgr Hanna Sarosiek - Biuro Promocji i Rekrutacji,</w:t>
      </w:r>
    </w:p>
    <w:p w14:paraId="72189CA4" w14:textId="6780B301" w:rsidR="00586A97" w:rsidRDefault="00586A97" w:rsidP="004B39C2">
      <w:pPr>
        <w:pStyle w:val="Akapitzlist"/>
        <w:numPr>
          <w:ilvl w:val="0"/>
          <w:numId w:val="6"/>
        </w:numPr>
        <w:spacing w:after="0" w:line="360" w:lineRule="auto"/>
        <w:ind w:left="993"/>
      </w:pPr>
      <w:r>
        <w:t xml:space="preserve">mgr Marcin </w:t>
      </w:r>
      <w:proofErr w:type="spellStart"/>
      <w:r>
        <w:t>Tomkiel</w:t>
      </w:r>
      <w:proofErr w:type="spellEnd"/>
      <w:r>
        <w:t xml:space="preserve"> - Rzecznik UMB,</w:t>
      </w:r>
    </w:p>
    <w:p w14:paraId="30556B14" w14:textId="1F05A28C" w:rsidR="00586A97" w:rsidRDefault="00586A97" w:rsidP="004B39C2">
      <w:pPr>
        <w:pStyle w:val="Akapitzlist"/>
        <w:numPr>
          <w:ilvl w:val="0"/>
          <w:numId w:val="6"/>
        </w:numPr>
        <w:spacing w:after="0" w:line="360" w:lineRule="auto"/>
        <w:ind w:left="993"/>
      </w:pPr>
      <w:r>
        <w:t>mgr Anna Bergiel - Dział Nauki,</w:t>
      </w:r>
    </w:p>
    <w:p w14:paraId="332CE555" w14:textId="768662A9" w:rsidR="00095D35" w:rsidRDefault="004B39C2" w:rsidP="004B39C2">
      <w:pPr>
        <w:pStyle w:val="Akapitzlist"/>
        <w:numPr>
          <w:ilvl w:val="0"/>
          <w:numId w:val="6"/>
        </w:numPr>
        <w:spacing w:after="0" w:line="360" w:lineRule="auto"/>
        <w:ind w:left="993"/>
      </w:pPr>
      <w:r>
        <w:t>m</w:t>
      </w:r>
      <w:r w:rsidR="00095D35">
        <w:t xml:space="preserve">gr </w:t>
      </w:r>
      <w:r w:rsidR="579F3A1C">
        <w:t>Adam Brański, Dom Studenta nr 2,</w:t>
      </w:r>
    </w:p>
    <w:p w14:paraId="57F99ACE" w14:textId="156D563C" w:rsidR="00586A97" w:rsidRDefault="00586A97" w:rsidP="004B39C2">
      <w:pPr>
        <w:pStyle w:val="Akapitzlist"/>
        <w:numPr>
          <w:ilvl w:val="0"/>
          <w:numId w:val="6"/>
        </w:numPr>
        <w:spacing w:after="0" w:line="360" w:lineRule="auto"/>
        <w:ind w:left="993"/>
      </w:pPr>
      <w:r>
        <w:t xml:space="preserve">mgr </w:t>
      </w:r>
      <w:r w:rsidR="00880CCA">
        <w:t xml:space="preserve">Sylwia Klepacka </w:t>
      </w:r>
      <w:r>
        <w:t>- Dział Współpracy Międzynarodowej,</w:t>
      </w:r>
    </w:p>
    <w:p w14:paraId="1DB4C80D" w14:textId="5DBF4CDF" w:rsidR="00586A97" w:rsidRDefault="00586A97" w:rsidP="004B39C2">
      <w:pPr>
        <w:pStyle w:val="Akapitzlist"/>
        <w:numPr>
          <w:ilvl w:val="0"/>
          <w:numId w:val="6"/>
        </w:numPr>
        <w:spacing w:after="0" w:line="360" w:lineRule="auto"/>
        <w:ind w:left="993"/>
      </w:pPr>
      <w:r>
        <w:t xml:space="preserve">mgr Maria Szlachta </w:t>
      </w:r>
      <w:r w:rsidR="00066001">
        <w:t>-</w:t>
      </w:r>
      <w:r>
        <w:t xml:space="preserve"> Dział Rozwoju i Ewaluacji,</w:t>
      </w:r>
    </w:p>
    <w:p w14:paraId="0C1EC78F" w14:textId="6200E025" w:rsidR="00066001" w:rsidRDefault="00586A97" w:rsidP="004B39C2">
      <w:pPr>
        <w:pStyle w:val="Akapitzlist"/>
        <w:numPr>
          <w:ilvl w:val="0"/>
          <w:numId w:val="6"/>
        </w:numPr>
        <w:spacing w:after="0" w:line="360" w:lineRule="auto"/>
        <w:ind w:left="993"/>
      </w:pPr>
      <w:r>
        <w:lastRenderedPageBreak/>
        <w:t xml:space="preserve">mgr Monika Siemion </w:t>
      </w:r>
      <w:r w:rsidR="00066001">
        <w:t>-</w:t>
      </w:r>
      <w:r>
        <w:t xml:space="preserve"> Dział Projektów Pomocowych</w:t>
      </w:r>
      <w:r w:rsidR="00066001">
        <w:t>,</w:t>
      </w:r>
    </w:p>
    <w:p w14:paraId="0C4BFEE4" w14:textId="2BB147F2" w:rsidR="00066001" w:rsidRDefault="00066001" w:rsidP="004B39C2">
      <w:pPr>
        <w:pStyle w:val="Akapitzlist"/>
        <w:numPr>
          <w:ilvl w:val="0"/>
          <w:numId w:val="6"/>
        </w:numPr>
        <w:spacing w:after="0" w:line="360" w:lineRule="auto"/>
        <w:ind w:left="993"/>
      </w:pPr>
      <w:r>
        <w:t>mgr Eliza Borkowska - Dział Spraw Pracowniczych,</w:t>
      </w:r>
    </w:p>
    <w:p w14:paraId="7249C117" w14:textId="0FA64450" w:rsidR="00E26910" w:rsidRDefault="00066001" w:rsidP="004B39C2">
      <w:pPr>
        <w:pStyle w:val="Akapitzlist"/>
        <w:numPr>
          <w:ilvl w:val="0"/>
          <w:numId w:val="6"/>
        </w:numPr>
        <w:spacing w:after="0" w:line="360" w:lineRule="auto"/>
        <w:ind w:left="993"/>
      </w:pPr>
      <w:r>
        <w:t>lek. Mateusz Zarzecki – Przewodniczący Samorządu Doktorantów.</w:t>
      </w:r>
      <w:r w:rsidR="00586A97">
        <w:t>”</w:t>
      </w:r>
    </w:p>
    <w:p w14:paraId="2F1AC30B" w14:textId="77777777" w:rsidR="00E26910" w:rsidRPr="004B39C2" w:rsidRDefault="00E26910" w:rsidP="004B39C2">
      <w:pPr>
        <w:pStyle w:val="Nagwek1"/>
      </w:pPr>
      <w:r w:rsidRPr="004B39C2">
        <w:t>§ 2</w:t>
      </w:r>
    </w:p>
    <w:p w14:paraId="0DC98595" w14:textId="271668B2" w:rsidR="00E26910" w:rsidRDefault="00E26910" w:rsidP="004B39C2">
      <w:pPr>
        <w:spacing w:after="0" w:line="360" w:lineRule="auto"/>
      </w:pPr>
      <w:r>
        <w:t>Pozostała treść Zarządzenia Rektora nr 144/2022 nie zmienia się.</w:t>
      </w:r>
    </w:p>
    <w:p w14:paraId="3E94FEDA" w14:textId="77777777" w:rsidR="00E26910" w:rsidRPr="004B39C2" w:rsidRDefault="00E26910" w:rsidP="004B39C2">
      <w:pPr>
        <w:pStyle w:val="Nagwek1"/>
      </w:pPr>
      <w:r w:rsidRPr="004B39C2">
        <w:t>§ 3</w:t>
      </w:r>
    </w:p>
    <w:p w14:paraId="12A7A716" w14:textId="3E7732E9" w:rsidR="00E26910" w:rsidRDefault="00E26910" w:rsidP="004B39C2">
      <w:pPr>
        <w:spacing w:line="360" w:lineRule="auto"/>
      </w:pPr>
      <w:r>
        <w:t>Zarządzenie wchodzi w życie z dniem podpisania.</w:t>
      </w:r>
    </w:p>
    <w:p w14:paraId="11377B6A" w14:textId="6BA188DA" w:rsidR="00E26910" w:rsidRPr="00E26910" w:rsidRDefault="00E26910" w:rsidP="004B39C2">
      <w:pPr>
        <w:spacing w:after="0" w:line="720" w:lineRule="auto"/>
        <w:rPr>
          <w:b/>
          <w:bCs/>
        </w:rPr>
      </w:pPr>
      <w:r w:rsidRPr="00E26910">
        <w:rPr>
          <w:b/>
          <w:bCs/>
        </w:rPr>
        <w:t>Rektor</w:t>
      </w:r>
    </w:p>
    <w:p w14:paraId="7E7A6DAD" w14:textId="00FD1758" w:rsidR="00E26910" w:rsidRPr="00E26910" w:rsidRDefault="00E26910" w:rsidP="004B39C2">
      <w:pPr>
        <w:spacing w:after="0" w:line="360" w:lineRule="auto"/>
        <w:rPr>
          <w:b/>
          <w:bCs/>
        </w:rPr>
      </w:pPr>
      <w:r w:rsidRPr="00E26910">
        <w:rPr>
          <w:b/>
          <w:bCs/>
        </w:rPr>
        <w:t>prof. dr hab. Adam Krętowski</w:t>
      </w:r>
    </w:p>
    <w:sectPr w:rsidR="00E26910" w:rsidRPr="00E26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76B"/>
    <w:multiLevelType w:val="hybridMultilevel"/>
    <w:tmpl w:val="1A580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05E5"/>
    <w:multiLevelType w:val="multilevel"/>
    <w:tmpl w:val="B0286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E92CA5"/>
    <w:multiLevelType w:val="hybridMultilevel"/>
    <w:tmpl w:val="17DEE320"/>
    <w:lvl w:ilvl="0" w:tplc="FBBAAF10">
      <w:start w:val="1"/>
      <w:numFmt w:val="decimal"/>
      <w:lvlText w:val="%1."/>
      <w:lvlJc w:val="left"/>
      <w:pPr>
        <w:ind w:left="720" w:hanging="360"/>
      </w:pPr>
    </w:lvl>
    <w:lvl w:ilvl="1" w:tplc="A07AD472">
      <w:start w:val="1"/>
      <w:numFmt w:val="lowerLetter"/>
      <w:lvlText w:val="%2."/>
      <w:lvlJc w:val="left"/>
      <w:pPr>
        <w:ind w:left="1440" w:hanging="360"/>
      </w:pPr>
    </w:lvl>
    <w:lvl w:ilvl="2" w:tplc="A25635DE">
      <w:start w:val="1"/>
      <w:numFmt w:val="lowerRoman"/>
      <w:lvlText w:val="%3."/>
      <w:lvlJc w:val="right"/>
      <w:pPr>
        <w:ind w:left="2160" w:hanging="180"/>
      </w:pPr>
    </w:lvl>
    <w:lvl w:ilvl="3" w:tplc="D5D4BFEC">
      <w:start w:val="1"/>
      <w:numFmt w:val="decimal"/>
      <w:lvlText w:val="%4."/>
      <w:lvlJc w:val="left"/>
      <w:pPr>
        <w:ind w:left="2880" w:hanging="360"/>
      </w:pPr>
    </w:lvl>
    <w:lvl w:ilvl="4" w:tplc="565EC3AE">
      <w:start w:val="1"/>
      <w:numFmt w:val="lowerLetter"/>
      <w:lvlText w:val="%5."/>
      <w:lvlJc w:val="left"/>
      <w:pPr>
        <w:ind w:left="3600" w:hanging="360"/>
      </w:pPr>
    </w:lvl>
    <w:lvl w:ilvl="5" w:tplc="61881F9E">
      <w:start w:val="1"/>
      <w:numFmt w:val="lowerRoman"/>
      <w:lvlText w:val="%6."/>
      <w:lvlJc w:val="right"/>
      <w:pPr>
        <w:ind w:left="4320" w:hanging="180"/>
      </w:pPr>
    </w:lvl>
    <w:lvl w:ilvl="6" w:tplc="7824A10E">
      <w:start w:val="1"/>
      <w:numFmt w:val="decimal"/>
      <w:lvlText w:val="%7."/>
      <w:lvlJc w:val="left"/>
      <w:pPr>
        <w:ind w:left="5040" w:hanging="360"/>
      </w:pPr>
    </w:lvl>
    <w:lvl w:ilvl="7" w:tplc="18248398">
      <w:start w:val="1"/>
      <w:numFmt w:val="lowerLetter"/>
      <w:lvlText w:val="%8."/>
      <w:lvlJc w:val="left"/>
      <w:pPr>
        <w:ind w:left="5760" w:hanging="360"/>
      </w:pPr>
    </w:lvl>
    <w:lvl w:ilvl="8" w:tplc="C5F85A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A0597"/>
    <w:multiLevelType w:val="hybridMultilevel"/>
    <w:tmpl w:val="ABEE4E08"/>
    <w:lvl w:ilvl="0" w:tplc="0220CB88">
      <w:start w:val="1"/>
      <w:numFmt w:val="decimal"/>
      <w:lvlText w:val="%1."/>
      <w:lvlJc w:val="left"/>
      <w:pPr>
        <w:ind w:left="720" w:hanging="360"/>
      </w:pPr>
    </w:lvl>
    <w:lvl w:ilvl="1" w:tplc="9836E17C">
      <w:start w:val="1"/>
      <w:numFmt w:val="lowerLetter"/>
      <w:lvlText w:val="%2."/>
      <w:lvlJc w:val="left"/>
      <w:pPr>
        <w:ind w:left="1440" w:hanging="360"/>
      </w:pPr>
    </w:lvl>
    <w:lvl w:ilvl="2" w:tplc="EF88C084">
      <w:start w:val="1"/>
      <w:numFmt w:val="lowerRoman"/>
      <w:lvlText w:val="%3."/>
      <w:lvlJc w:val="right"/>
      <w:pPr>
        <w:ind w:left="2160" w:hanging="180"/>
      </w:pPr>
    </w:lvl>
    <w:lvl w:ilvl="3" w:tplc="1116C342">
      <w:start w:val="1"/>
      <w:numFmt w:val="decimal"/>
      <w:lvlText w:val="%4."/>
      <w:lvlJc w:val="left"/>
      <w:pPr>
        <w:ind w:left="2880" w:hanging="360"/>
      </w:pPr>
    </w:lvl>
    <w:lvl w:ilvl="4" w:tplc="2CFE701A">
      <w:start w:val="1"/>
      <w:numFmt w:val="lowerLetter"/>
      <w:lvlText w:val="%5."/>
      <w:lvlJc w:val="left"/>
      <w:pPr>
        <w:ind w:left="3600" w:hanging="360"/>
      </w:pPr>
    </w:lvl>
    <w:lvl w:ilvl="5" w:tplc="25C662F4">
      <w:start w:val="1"/>
      <w:numFmt w:val="lowerRoman"/>
      <w:lvlText w:val="%6."/>
      <w:lvlJc w:val="right"/>
      <w:pPr>
        <w:ind w:left="4320" w:hanging="180"/>
      </w:pPr>
    </w:lvl>
    <w:lvl w:ilvl="6" w:tplc="991A1B4C">
      <w:start w:val="1"/>
      <w:numFmt w:val="decimal"/>
      <w:lvlText w:val="%7."/>
      <w:lvlJc w:val="left"/>
      <w:pPr>
        <w:ind w:left="5040" w:hanging="360"/>
      </w:pPr>
    </w:lvl>
    <w:lvl w:ilvl="7" w:tplc="99222862">
      <w:start w:val="1"/>
      <w:numFmt w:val="lowerLetter"/>
      <w:lvlText w:val="%8."/>
      <w:lvlJc w:val="left"/>
      <w:pPr>
        <w:ind w:left="5760" w:hanging="360"/>
      </w:pPr>
    </w:lvl>
    <w:lvl w:ilvl="8" w:tplc="AE64A7C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C449A"/>
    <w:multiLevelType w:val="hybridMultilevel"/>
    <w:tmpl w:val="0CAC9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3E2371"/>
    <w:multiLevelType w:val="hybridMultilevel"/>
    <w:tmpl w:val="D474DF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97"/>
    <w:rsid w:val="00066001"/>
    <w:rsid w:val="00095D35"/>
    <w:rsid w:val="003B5E1A"/>
    <w:rsid w:val="004B39C2"/>
    <w:rsid w:val="00586A97"/>
    <w:rsid w:val="00880CCA"/>
    <w:rsid w:val="00A75074"/>
    <w:rsid w:val="00DC15C2"/>
    <w:rsid w:val="00E26910"/>
    <w:rsid w:val="08A4E653"/>
    <w:rsid w:val="0A40B6B4"/>
    <w:rsid w:val="1156A4E0"/>
    <w:rsid w:val="1F60EB4F"/>
    <w:rsid w:val="2FC8F42D"/>
    <w:rsid w:val="39C9D9CD"/>
    <w:rsid w:val="3B65AA2E"/>
    <w:rsid w:val="3CF88394"/>
    <w:rsid w:val="400E78B6"/>
    <w:rsid w:val="52CB9E5F"/>
    <w:rsid w:val="579F3A1C"/>
    <w:rsid w:val="5EE6841F"/>
    <w:rsid w:val="7B358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44A8"/>
  <w15:chartTrackingRefBased/>
  <w15:docId w15:val="{9F48E6B1-E10A-4559-9EE3-39F5A4C7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39C2"/>
    <w:pPr>
      <w:spacing w:before="240" w:after="0"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B3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114/2023 Rektora UMB w sprawie Zmiany Zarządzenia Rektora nr 144/2021, w sprawie Powołania Zespołu ds. Równości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114/2023 Rektora UMB w sprawie Zmiany Zarządzenia Rektora nr 144/2021, w sprawie powołania Zespołu ds. Równości</dc:title>
  <dc:subject/>
  <dc:creator>Mateusz Zarzecki</dc:creator>
  <cp:keywords/>
  <dc:description/>
  <cp:lastModifiedBy>Emilia Snarska</cp:lastModifiedBy>
  <cp:revision>3</cp:revision>
  <dcterms:created xsi:type="dcterms:W3CDTF">2023-11-17T07:27:00Z</dcterms:created>
  <dcterms:modified xsi:type="dcterms:W3CDTF">2023-11-17T07:27:00Z</dcterms:modified>
</cp:coreProperties>
</file>