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CE4" w:rsidRPr="00356F38" w:rsidRDefault="000A3CE4" w:rsidP="000A3CE4">
      <w:pPr>
        <w:rPr>
          <w:b/>
        </w:rPr>
      </w:pPr>
      <w:r w:rsidRPr="00356F38">
        <w:rPr>
          <w:b/>
        </w:rPr>
        <w:t xml:space="preserve">Uchwała nr </w:t>
      </w:r>
      <w:r w:rsidR="00453EA8">
        <w:rPr>
          <w:b/>
        </w:rPr>
        <w:t>15</w:t>
      </w:r>
      <w:r w:rsidRPr="00356F38">
        <w:rPr>
          <w:b/>
        </w:rPr>
        <w:t>/2023</w:t>
      </w:r>
    </w:p>
    <w:p w:rsidR="000A3CE4" w:rsidRPr="00356F38" w:rsidRDefault="000A3CE4" w:rsidP="000A3CE4">
      <w:pPr>
        <w:rPr>
          <w:b/>
        </w:rPr>
      </w:pPr>
      <w:r w:rsidRPr="00356F38">
        <w:rPr>
          <w:b/>
        </w:rPr>
        <w:t>z dnia 13 listopada 2023 roku</w:t>
      </w:r>
    </w:p>
    <w:p w:rsidR="000A3CE4" w:rsidRPr="00356F38" w:rsidRDefault="000A3CE4" w:rsidP="000A3CE4">
      <w:pPr>
        <w:rPr>
          <w:b/>
        </w:rPr>
      </w:pPr>
      <w:r w:rsidRPr="00356F38">
        <w:rPr>
          <w:b/>
        </w:rPr>
        <w:t>Rady Uczelni Uniwersytetu Medycznego w Białymstoku</w:t>
      </w:r>
    </w:p>
    <w:p w:rsidR="005F463E" w:rsidRDefault="005F463E" w:rsidP="00D7268D">
      <w:pPr>
        <w:spacing w:line="360" w:lineRule="auto"/>
        <w:rPr>
          <w:b/>
        </w:rPr>
      </w:pPr>
      <w:r w:rsidRPr="005F463E">
        <w:rPr>
          <w:b/>
        </w:rPr>
        <w:t>w sprawie procedury w</w:t>
      </w:r>
      <w:r>
        <w:rPr>
          <w:b/>
        </w:rPr>
        <w:t>yłaniania kandydatów na Rektora</w:t>
      </w:r>
      <w:r w:rsidR="00D7268D">
        <w:rPr>
          <w:b/>
        </w:rPr>
        <w:t xml:space="preserve"> Uniwersytetu Medycznego w Białymstoku</w:t>
      </w:r>
      <w:r>
        <w:rPr>
          <w:b/>
        </w:rPr>
        <w:t xml:space="preserve"> </w:t>
      </w:r>
      <w:r w:rsidR="00D90CC1">
        <w:rPr>
          <w:b/>
        </w:rPr>
        <w:t>na kadencję 2024-2028 przez Radę Uczelni Uniwersytetu Medycznego w Białymstoku</w:t>
      </w:r>
    </w:p>
    <w:p w:rsidR="005F463E" w:rsidRDefault="0077161B" w:rsidP="005F463E">
      <w:pPr>
        <w:pStyle w:val="Bezodstpw"/>
        <w:spacing w:line="360" w:lineRule="auto"/>
      </w:pPr>
      <w:r>
        <w:t>Na podstawie art. 18 ust. 1 pkt. 5 ustawy z dnia 20 lipca 2018 r. – Prawo</w:t>
      </w:r>
      <w:r w:rsidR="005F463E">
        <w:t xml:space="preserve"> </w:t>
      </w:r>
      <w:r>
        <w:t>o szkolnictwie wyższym i nauce (</w:t>
      </w:r>
      <w:proofErr w:type="spellStart"/>
      <w:r w:rsidR="005F463E" w:rsidRPr="005F463E">
        <w:t>t.j</w:t>
      </w:r>
      <w:proofErr w:type="spellEnd"/>
      <w:r w:rsidR="005F463E" w:rsidRPr="005F463E">
        <w:t>. Dz.U. z 2023 r. poz. 742 ze zm.</w:t>
      </w:r>
      <w:r>
        <w:t>)</w:t>
      </w:r>
      <w:r w:rsidR="007D7D49">
        <w:t xml:space="preserve"> oraz </w:t>
      </w:r>
      <w:r w:rsidR="007D7D49">
        <w:rPr>
          <w:rFonts w:cstheme="minorHAnsi"/>
        </w:rPr>
        <w:t>§</w:t>
      </w:r>
      <w:r w:rsidR="00D90CC1">
        <w:t xml:space="preserve"> 37 ust. 1 pkt. 1</w:t>
      </w:r>
      <w:r w:rsidR="007D7D49">
        <w:t xml:space="preserve"> Statutu Uniwersytetu Medycznego w Białymstoku</w:t>
      </w:r>
      <w:r>
        <w:t xml:space="preserve"> </w:t>
      </w:r>
      <w:r w:rsidR="005F463E" w:rsidRPr="005F463E">
        <w:t>Rada Uczelni Uniwersytetu Medycznego w Białymstoku uchwala co następuje:</w:t>
      </w:r>
    </w:p>
    <w:p w:rsidR="0077161B" w:rsidRPr="007D7D49" w:rsidRDefault="0077161B" w:rsidP="005F463E">
      <w:pPr>
        <w:rPr>
          <w:b/>
        </w:rPr>
      </w:pPr>
      <w:r w:rsidRPr="007D7D49">
        <w:rPr>
          <w:b/>
        </w:rPr>
        <w:t>§ 1</w:t>
      </w:r>
    </w:p>
    <w:p w:rsidR="0077161B" w:rsidRDefault="0077161B" w:rsidP="00D90CC1">
      <w:pPr>
        <w:spacing w:line="360" w:lineRule="auto"/>
      </w:pPr>
      <w:r>
        <w:t xml:space="preserve">1. Wskazanie </w:t>
      </w:r>
      <w:r w:rsidR="00D90CC1" w:rsidRPr="00D90CC1">
        <w:t xml:space="preserve">przez Radę Uczelni Uniwersytetu Medycznego w Białymstoku </w:t>
      </w:r>
      <w:r>
        <w:t>kandydatów na Rekto</w:t>
      </w:r>
      <w:r w:rsidR="005F463E">
        <w:t xml:space="preserve">ra następuje w drodze otwartego </w:t>
      </w:r>
      <w:r>
        <w:t>postępowania.</w:t>
      </w:r>
    </w:p>
    <w:p w:rsidR="0077161B" w:rsidRDefault="0077161B" w:rsidP="0077161B">
      <w:r>
        <w:t>2. Postępowanie, o którym mowa w ust. 1, składa się z następujących etapów:</w:t>
      </w:r>
    </w:p>
    <w:p w:rsidR="0077161B" w:rsidRDefault="0077161B" w:rsidP="0077161B">
      <w:r>
        <w:t>1) nabór zgłoszeń od kandydatów na Rektora, zwanych dalej „Zgłoszeniami”;</w:t>
      </w:r>
    </w:p>
    <w:p w:rsidR="0077161B" w:rsidRDefault="0077161B" w:rsidP="0077161B">
      <w:r>
        <w:t>2) wyłonienie kandydatów, którzy zostaną zaproszeni na rozmowę z Radą Uczelni;</w:t>
      </w:r>
    </w:p>
    <w:p w:rsidR="0077161B" w:rsidRDefault="0077161B" w:rsidP="0077161B">
      <w:r>
        <w:t>3) przeprowadzenie rozmów z wybranymi kandydatami;</w:t>
      </w:r>
    </w:p>
    <w:p w:rsidR="0077161B" w:rsidRDefault="0077161B" w:rsidP="0077161B">
      <w:r>
        <w:t>4) wskazanie kandydatów na Rektora przez Radę Uczelni.</w:t>
      </w:r>
    </w:p>
    <w:p w:rsidR="0077161B" w:rsidRDefault="0077161B" w:rsidP="0077161B">
      <w:r>
        <w:t>3. Informację o naborze Zgłoszeń zamieszcza się na stronie internetowej</w:t>
      </w:r>
    </w:p>
    <w:p w:rsidR="0077161B" w:rsidRDefault="0077161B" w:rsidP="0077161B">
      <w:r>
        <w:t xml:space="preserve">Uniwersytetu </w:t>
      </w:r>
      <w:r w:rsidR="005F463E" w:rsidRPr="005F463E">
        <w:t>Medycznego w Białymstoku</w:t>
      </w:r>
      <w:r>
        <w:t>. Informacja zawiera:</w:t>
      </w:r>
    </w:p>
    <w:p w:rsidR="007D7D49" w:rsidRPr="007D7D49" w:rsidRDefault="0077161B" w:rsidP="007D7D49">
      <w:r>
        <w:t>1) wymagania formalne, które powinien spełniać kandydat na Rektora, (</w:t>
      </w:r>
      <w:r w:rsidRPr="007D7D49">
        <w:t xml:space="preserve">zgodnie z </w:t>
      </w:r>
      <w:r w:rsidR="007D7D49" w:rsidRPr="007D7D49">
        <w:rPr>
          <w:rFonts w:cstheme="minorHAnsi"/>
        </w:rPr>
        <w:t>§</w:t>
      </w:r>
      <w:r w:rsidR="00D90CC1">
        <w:t xml:space="preserve"> 24 ust. 1</w:t>
      </w:r>
    </w:p>
    <w:p w:rsidR="0077161B" w:rsidRDefault="00542297" w:rsidP="0077161B">
      <w:r>
        <w:t>Prawo o szkolnictwie wyższym i nauce</w:t>
      </w:r>
      <w:r w:rsidR="0077161B">
        <w:t>);</w:t>
      </w:r>
    </w:p>
    <w:p w:rsidR="0077161B" w:rsidRDefault="0077161B" w:rsidP="0077161B">
      <w:r>
        <w:t>2) wykaz dokumentów oraz informacji, które kandydat powinien dostarczyć;</w:t>
      </w:r>
    </w:p>
    <w:p w:rsidR="0077161B" w:rsidRDefault="0077161B" w:rsidP="0077161B">
      <w:r>
        <w:t>3) termin oraz sposób przyjmowania Zgłoszeń.</w:t>
      </w:r>
    </w:p>
    <w:p w:rsidR="0077161B" w:rsidRDefault="0077161B" w:rsidP="0077161B">
      <w:r>
        <w:t>4. Rada Uczelni przy analizie zgłoszeń</w:t>
      </w:r>
      <w:r w:rsidR="003B6EBA">
        <w:t xml:space="preserve"> i w trakcie rozmów z kandydatami</w:t>
      </w:r>
      <w:bookmarkStart w:id="0" w:name="_GoBack"/>
      <w:bookmarkEnd w:id="0"/>
      <w:r>
        <w:t xml:space="preserve"> będzie brała pod uwagę</w:t>
      </w:r>
    </w:p>
    <w:p w:rsidR="0077161B" w:rsidRDefault="0077161B" w:rsidP="0077161B">
      <w:r>
        <w:t>następujące kryteria:</w:t>
      </w:r>
    </w:p>
    <w:p w:rsidR="0077161B" w:rsidRDefault="0077161B" w:rsidP="0077161B">
      <w:r>
        <w:t>1) spełnienie wymogów formalnych;</w:t>
      </w:r>
    </w:p>
    <w:p w:rsidR="0077161B" w:rsidRDefault="0077161B" w:rsidP="0077161B">
      <w:r>
        <w:t>2) udokumentowane osiągnięcia naukowe na wysokim poziomie;</w:t>
      </w:r>
    </w:p>
    <w:p w:rsidR="0077161B" w:rsidRDefault="0077161B" w:rsidP="0077161B">
      <w:r>
        <w:t>3) udokumentowane osiągnięcia w roli lidera i w pełnieniu funkcji zarządczych</w:t>
      </w:r>
    </w:p>
    <w:p w:rsidR="0077161B" w:rsidRDefault="0077161B" w:rsidP="0077161B">
      <w:r>
        <w:t>w instytucji o profilu akademickim lub badawczym;</w:t>
      </w:r>
    </w:p>
    <w:p w:rsidR="0077161B" w:rsidRDefault="0077161B" w:rsidP="0077161B">
      <w:r>
        <w:t>4) znajomość aktualnych zagadnień strategicznych i operacyjnych związanych</w:t>
      </w:r>
    </w:p>
    <w:p w:rsidR="0077161B" w:rsidRDefault="0077161B" w:rsidP="0077161B">
      <w:r>
        <w:t xml:space="preserve">z zarządzaniem Uniwersytetem </w:t>
      </w:r>
      <w:r w:rsidR="005F463E" w:rsidRPr="005F463E">
        <w:t>Medycznego w Białymstoku</w:t>
      </w:r>
      <w:r>
        <w:t>;</w:t>
      </w:r>
    </w:p>
    <w:p w:rsidR="0077161B" w:rsidRDefault="0077161B" w:rsidP="0077161B">
      <w:r>
        <w:t>5) znajomość systemu nauki i szkolnictwa wyższego w Polsce;</w:t>
      </w:r>
    </w:p>
    <w:p w:rsidR="0077161B" w:rsidRDefault="0077161B" w:rsidP="0077161B">
      <w:r>
        <w:lastRenderedPageBreak/>
        <w:t xml:space="preserve">6) strategiczną wizję rozwoju Uniwersytetu </w:t>
      </w:r>
      <w:r w:rsidR="005F463E" w:rsidRPr="005F463E">
        <w:t>Medycznego w Białymstoku</w:t>
      </w:r>
      <w:r>
        <w:t>;</w:t>
      </w:r>
    </w:p>
    <w:p w:rsidR="0077161B" w:rsidRDefault="0077161B" w:rsidP="0077161B">
      <w:r>
        <w:t>7) biegłość w posługiwaniu się językiem polskim i angielskim.</w:t>
      </w:r>
    </w:p>
    <w:p w:rsidR="0077161B" w:rsidRDefault="0077161B" w:rsidP="007D7D49">
      <w:pPr>
        <w:spacing w:line="360" w:lineRule="auto"/>
      </w:pPr>
      <w:r>
        <w:t>5. Rada Uczelni po analizie Zgłoszeń i r</w:t>
      </w:r>
      <w:r w:rsidR="007D7D49">
        <w:t xml:space="preserve">ozmowach z kandydatami podejmie </w:t>
      </w:r>
      <w:r>
        <w:t>uchwałę w sprawie w</w:t>
      </w:r>
      <w:r w:rsidR="007D7D49">
        <w:t>skazania kandydatów na Rektora.</w:t>
      </w:r>
    </w:p>
    <w:p w:rsidR="0077161B" w:rsidRPr="007D7D49" w:rsidRDefault="0077161B" w:rsidP="0077161B">
      <w:pPr>
        <w:rPr>
          <w:b/>
        </w:rPr>
      </w:pPr>
      <w:r w:rsidRPr="007D7D49">
        <w:rPr>
          <w:b/>
        </w:rPr>
        <w:t>§ 2</w:t>
      </w:r>
    </w:p>
    <w:p w:rsidR="00356F38" w:rsidRDefault="0077161B" w:rsidP="0077161B">
      <w:r>
        <w:t>Uchwała wchodzi w życie z dniem podjęcia.</w:t>
      </w:r>
    </w:p>
    <w:p w:rsidR="000A3CE4" w:rsidRPr="00356F38" w:rsidRDefault="000A3CE4" w:rsidP="000A3CE4">
      <w:pPr>
        <w:rPr>
          <w:b/>
        </w:rPr>
      </w:pPr>
      <w:r w:rsidRPr="00356F38">
        <w:rPr>
          <w:b/>
        </w:rPr>
        <w:t>Przewodnicząca Rady Uczelni</w:t>
      </w:r>
    </w:p>
    <w:p w:rsidR="00356F38" w:rsidRPr="00356F38" w:rsidRDefault="00356F38" w:rsidP="000A3CE4">
      <w:pPr>
        <w:rPr>
          <w:b/>
        </w:rPr>
      </w:pPr>
    </w:p>
    <w:p w:rsidR="00F145CB" w:rsidRPr="00356F38" w:rsidRDefault="000A3CE4" w:rsidP="000A3CE4">
      <w:pPr>
        <w:rPr>
          <w:b/>
        </w:rPr>
      </w:pPr>
      <w:r w:rsidRPr="00356F38">
        <w:rPr>
          <w:b/>
        </w:rPr>
        <w:t>dr Jolanta Koszelew</w:t>
      </w:r>
    </w:p>
    <w:sectPr w:rsidR="00F145CB" w:rsidRPr="00356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E4"/>
    <w:rsid w:val="000A3CE4"/>
    <w:rsid w:val="00356F38"/>
    <w:rsid w:val="003B6EBA"/>
    <w:rsid w:val="00403CE9"/>
    <w:rsid w:val="00453EA8"/>
    <w:rsid w:val="00542297"/>
    <w:rsid w:val="005F463E"/>
    <w:rsid w:val="0077161B"/>
    <w:rsid w:val="007B4D0B"/>
    <w:rsid w:val="007D7D49"/>
    <w:rsid w:val="008C600E"/>
    <w:rsid w:val="00A5361E"/>
    <w:rsid w:val="00D7268D"/>
    <w:rsid w:val="00D90CC1"/>
    <w:rsid w:val="00F1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B2F76-1AB3-43E1-8019-050D7AB8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03CE9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403CE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2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Drożdżewicz</dc:creator>
  <cp:keywords/>
  <dc:description/>
  <cp:lastModifiedBy>Anna Drożdżewicz</cp:lastModifiedBy>
  <cp:revision>8</cp:revision>
  <cp:lastPrinted>2023-11-13T14:01:00Z</cp:lastPrinted>
  <dcterms:created xsi:type="dcterms:W3CDTF">2023-11-06T08:14:00Z</dcterms:created>
  <dcterms:modified xsi:type="dcterms:W3CDTF">2023-11-13T14:35:00Z</dcterms:modified>
</cp:coreProperties>
</file>