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5D" w:rsidRPr="00245B54" w:rsidRDefault="00DB2443" w:rsidP="009223FB">
      <w:pPr>
        <w:pStyle w:val="tekst-tabelka-lub-formularz"/>
        <w:tabs>
          <w:tab w:val="clear" w:pos="2540"/>
        </w:tabs>
        <w:spacing w:after="240" w:line="360" w:lineRule="auto"/>
        <w:ind w:right="113"/>
        <w:jc w:val="left"/>
        <w:rPr>
          <w:rFonts w:asciiTheme="minorHAnsi" w:hAnsiTheme="minorHAnsi" w:cstheme="minorHAnsi"/>
          <w:noProof w:val="0"/>
          <w:szCs w:val="18"/>
        </w:rPr>
      </w:pPr>
      <w:r w:rsidRPr="00245B54">
        <w:rPr>
          <w:rFonts w:asciiTheme="minorHAnsi" w:hAnsiTheme="minorHAnsi" w:cstheme="minorHAnsi"/>
          <w:noProof w:val="0"/>
          <w:szCs w:val="18"/>
        </w:rPr>
        <w:t>Z</w:t>
      </w:r>
      <w:r w:rsidR="00CE4E5D" w:rsidRPr="00245B54">
        <w:rPr>
          <w:rFonts w:asciiTheme="minorHAnsi" w:hAnsiTheme="minorHAnsi" w:cstheme="minorHAnsi"/>
          <w:noProof w:val="0"/>
          <w:szCs w:val="18"/>
        </w:rPr>
        <w:t>ał</w:t>
      </w:r>
      <w:r>
        <w:rPr>
          <w:rFonts w:asciiTheme="minorHAnsi" w:hAnsiTheme="minorHAnsi" w:cstheme="minorHAnsi"/>
          <w:noProof w:val="0"/>
          <w:szCs w:val="18"/>
        </w:rPr>
        <w:t>ącznik</w:t>
      </w:r>
      <w:r w:rsidR="00CE4E5D" w:rsidRPr="00245B54">
        <w:rPr>
          <w:rFonts w:asciiTheme="minorHAnsi" w:hAnsiTheme="minorHAnsi" w:cstheme="minorHAnsi"/>
          <w:noProof w:val="0"/>
          <w:szCs w:val="18"/>
        </w:rPr>
        <w:t xml:space="preserve"> nr </w:t>
      </w:r>
      <w:r>
        <w:rPr>
          <w:rFonts w:asciiTheme="minorHAnsi" w:hAnsiTheme="minorHAnsi" w:cstheme="minorHAnsi"/>
          <w:noProof w:val="0"/>
          <w:szCs w:val="18"/>
        </w:rPr>
        <w:t>1.</w:t>
      </w:r>
      <w:r w:rsidR="00CE4E5D" w:rsidRPr="00245B54">
        <w:rPr>
          <w:rFonts w:asciiTheme="minorHAnsi" w:hAnsiTheme="minorHAnsi" w:cstheme="minorHAnsi"/>
          <w:noProof w:val="0"/>
          <w:szCs w:val="18"/>
        </w:rPr>
        <w:t>5 do</w:t>
      </w:r>
      <w:r w:rsidR="00132E03" w:rsidRPr="00245B54">
        <w:rPr>
          <w:rFonts w:asciiTheme="minorHAnsi" w:hAnsiTheme="minorHAnsi" w:cstheme="minorHAnsi"/>
          <w:noProof w:val="0"/>
          <w:szCs w:val="18"/>
        </w:rPr>
        <w:t xml:space="preserve"> </w:t>
      </w:r>
      <w:proofErr w:type="spellStart"/>
      <w:r w:rsidR="00132E03" w:rsidRPr="00245B54">
        <w:rPr>
          <w:rFonts w:asciiTheme="minorHAnsi" w:hAnsiTheme="minorHAnsi" w:cstheme="minorHAnsi"/>
          <w:noProof w:val="0"/>
          <w:szCs w:val="18"/>
        </w:rPr>
        <w:t>t.j</w:t>
      </w:r>
      <w:proofErr w:type="spellEnd"/>
      <w:r w:rsidR="00132E03" w:rsidRPr="00245B54">
        <w:rPr>
          <w:rFonts w:asciiTheme="minorHAnsi" w:hAnsiTheme="minorHAnsi" w:cstheme="minorHAnsi"/>
          <w:noProof w:val="0"/>
          <w:szCs w:val="18"/>
        </w:rPr>
        <w:t>.</w:t>
      </w:r>
      <w:r w:rsidR="00CE4E5D" w:rsidRPr="00245B54">
        <w:rPr>
          <w:rFonts w:asciiTheme="minorHAnsi" w:hAnsiTheme="minorHAnsi" w:cstheme="minorHAnsi"/>
          <w:noProof w:val="0"/>
          <w:szCs w:val="18"/>
        </w:rPr>
        <w:t xml:space="preserve"> Regulaminu Pracy UMB wprowadzonego Zarządzeniem </w:t>
      </w:r>
      <w:r>
        <w:rPr>
          <w:rFonts w:asciiTheme="minorHAnsi" w:hAnsiTheme="minorHAnsi" w:cstheme="minorHAnsi"/>
          <w:noProof w:val="0"/>
          <w:szCs w:val="18"/>
        </w:rPr>
        <w:t>nr 52</w:t>
      </w:r>
      <w:r w:rsidR="00F13257">
        <w:rPr>
          <w:rFonts w:asciiTheme="minorHAnsi" w:hAnsiTheme="minorHAnsi" w:cstheme="minorHAnsi"/>
          <w:noProof w:val="0"/>
          <w:szCs w:val="18"/>
        </w:rPr>
        <w:t>/</w:t>
      </w:r>
      <w:r w:rsidR="00F13257" w:rsidRPr="00765532">
        <w:rPr>
          <w:rFonts w:asciiTheme="minorHAnsi" w:hAnsiTheme="minorHAnsi" w:cstheme="minorHAnsi"/>
          <w:noProof w:val="0"/>
          <w:szCs w:val="18"/>
        </w:rPr>
        <w:t>202</w:t>
      </w:r>
      <w:r>
        <w:rPr>
          <w:rFonts w:asciiTheme="minorHAnsi" w:hAnsiTheme="minorHAnsi" w:cstheme="minorHAnsi"/>
          <w:noProof w:val="0"/>
          <w:szCs w:val="18"/>
        </w:rPr>
        <w:t>3</w:t>
      </w:r>
      <w:r w:rsidR="00F13257">
        <w:rPr>
          <w:rFonts w:asciiTheme="minorHAnsi" w:hAnsiTheme="minorHAnsi" w:cstheme="minorHAnsi"/>
          <w:noProof w:val="0"/>
          <w:szCs w:val="18"/>
        </w:rPr>
        <w:t xml:space="preserve"> Rektora UMB</w:t>
      </w:r>
      <w:r w:rsidR="00F13257" w:rsidRPr="00765532">
        <w:rPr>
          <w:rFonts w:asciiTheme="minorHAnsi" w:hAnsiTheme="minorHAnsi" w:cstheme="minorHAnsi"/>
          <w:noProof w:val="0"/>
          <w:szCs w:val="18"/>
        </w:rPr>
        <w:t xml:space="preserve"> z dnia </w:t>
      </w:r>
      <w:r>
        <w:rPr>
          <w:rFonts w:asciiTheme="minorHAnsi" w:hAnsiTheme="minorHAnsi" w:cstheme="minorHAnsi"/>
          <w:noProof w:val="0"/>
          <w:szCs w:val="18"/>
        </w:rPr>
        <w:t>29.05.2023</w:t>
      </w:r>
      <w:bookmarkStart w:id="0" w:name="_GoBack"/>
      <w:bookmarkEnd w:id="0"/>
      <w:r w:rsidR="00F13257" w:rsidRPr="00765532">
        <w:rPr>
          <w:rFonts w:asciiTheme="minorHAnsi" w:hAnsiTheme="minorHAnsi" w:cstheme="minorHAnsi"/>
          <w:noProof w:val="0"/>
          <w:szCs w:val="18"/>
        </w:rPr>
        <w:t xml:space="preserve"> r.</w:t>
      </w:r>
    </w:p>
    <w:p w:rsidR="00BF6462" w:rsidRPr="005269F7" w:rsidRDefault="00BF6462" w:rsidP="009223FB">
      <w:pPr>
        <w:pStyle w:val="Tytu"/>
        <w:spacing w:after="0" w:line="360" w:lineRule="auto"/>
        <w:jc w:val="left"/>
        <w:rPr>
          <w:b/>
        </w:rPr>
      </w:pPr>
      <w:r w:rsidRPr="005269F7">
        <w:rPr>
          <w:b/>
        </w:rPr>
        <w:t>Cele, zakres i sposób zastosowania monitoringu wizyjnego w Uniwersy</w:t>
      </w:r>
      <w:r w:rsidR="00245B54" w:rsidRPr="005269F7">
        <w:rPr>
          <w:b/>
        </w:rPr>
        <w:t xml:space="preserve">tecie Medycznym </w:t>
      </w:r>
      <w:r w:rsidR="00245B54" w:rsidRPr="005269F7">
        <w:rPr>
          <w:b/>
        </w:rPr>
        <w:br/>
        <w:t xml:space="preserve">w Białymstoku </w:t>
      </w:r>
    </w:p>
    <w:p w:rsidR="00BF6462" w:rsidRPr="00245B54" w:rsidRDefault="00BF6462" w:rsidP="009223F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>Monitoring wizyjny w Uniwersytecie Medycznym w Białymstoku prowadzony jest w celu zapewnienia bezpieczeństwa i porządku na terenie Uczelni oraz ochrony osób i mienia.</w:t>
      </w:r>
    </w:p>
    <w:p w:rsidR="00BF6462" w:rsidRPr="00245B54" w:rsidRDefault="00BF6462" w:rsidP="009223F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 xml:space="preserve">Monitoring wizyjny w Uniwersytecie Medycznym w Białymstoku rejestruje wyłącznie obraz, nie rejestruje dźwięku pozwalającego na słuchanie lub zapis rozmów. </w:t>
      </w:r>
    </w:p>
    <w:p w:rsidR="00BF6462" w:rsidRPr="00245B54" w:rsidRDefault="00BF6462" w:rsidP="009223F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 xml:space="preserve">Pomieszczenia i teren monitorowany w Uczelni oznaczony jest w sposób widoczny </w:t>
      </w:r>
      <w:r w:rsidRPr="00245B54">
        <w:rPr>
          <w:rFonts w:asciiTheme="minorHAnsi" w:hAnsiTheme="minorHAnsi" w:cstheme="minorHAnsi"/>
          <w:sz w:val="24"/>
          <w:szCs w:val="24"/>
        </w:rPr>
        <w:br/>
        <w:t xml:space="preserve">i czytelny poprzez tablice informacyjne. </w:t>
      </w:r>
    </w:p>
    <w:p w:rsidR="00BF6462" w:rsidRPr="00245B54" w:rsidRDefault="00BF6462" w:rsidP="009223F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 xml:space="preserve">Wgląd do obrazu zarejestrowanego w systemie monitoringu wizyjnego lub możliwość uzyskania kopii obrazu zarejestrowanego w systemie monitoringu wizyjnego posiadają podmioty uprawnione na podstawie przepisów prawa oraz osoby uprawnione. </w:t>
      </w:r>
    </w:p>
    <w:p w:rsidR="00BF6462" w:rsidRPr="00245B54" w:rsidRDefault="00BF6462" w:rsidP="009223F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 xml:space="preserve">Rejestratory monitoringu znajdują się w pomieszczeniach (serwerownie, portiernie obiektów), do których dostęp mają wyłącznie upoważnione osoby. </w:t>
      </w:r>
    </w:p>
    <w:p w:rsidR="00BF6462" w:rsidRPr="00245B54" w:rsidRDefault="00BF6462" w:rsidP="009223F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>Zapis z nagraniami obrazu jest zarejestrowany na dyskach twardych zamontowanych</w:t>
      </w:r>
      <w:r w:rsidR="00245B54">
        <w:rPr>
          <w:rFonts w:asciiTheme="minorHAnsi" w:hAnsiTheme="minorHAnsi" w:cstheme="minorHAnsi"/>
          <w:sz w:val="24"/>
          <w:szCs w:val="24"/>
        </w:rPr>
        <w:br/>
      </w:r>
      <w:r w:rsidRPr="00245B54">
        <w:rPr>
          <w:rFonts w:asciiTheme="minorHAnsi" w:hAnsiTheme="minorHAnsi" w:cstheme="minorHAnsi"/>
          <w:sz w:val="24"/>
          <w:szCs w:val="24"/>
        </w:rPr>
        <w:t>w urządzeniach rejestrujących i jest przechowywany w Uniwersytecie Medycznym</w:t>
      </w:r>
      <w:r w:rsidR="00245B54">
        <w:rPr>
          <w:rFonts w:asciiTheme="minorHAnsi" w:hAnsiTheme="minorHAnsi" w:cstheme="minorHAnsi"/>
          <w:sz w:val="24"/>
          <w:szCs w:val="24"/>
        </w:rPr>
        <w:br/>
      </w:r>
      <w:r w:rsidRPr="00245B54">
        <w:rPr>
          <w:rFonts w:asciiTheme="minorHAnsi" w:hAnsiTheme="minorHAnsi" w:cstheme="minorHAnsi"/>
          <w:sz w:val="24"/>
          <w:szCs w:val="24"/>
        </w:rPr>
        <w:t>w Białymstoku przez 21 dni, z zastrzeżeniem pkt 7.</w:t>
      </w:r>
    </w:p>
    <w:p w:rsidR="00BF6462" w:rsidRPr="00245B54" w:rsidRDefault="00BF6462" w:rsidP="009223F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 xml:space="preserve">Zapis z nagraniami obrazu z monitoringu może być przechowywany dłużej niż 21 dni, jeśli </w:t>
      </w:r>
      <w:r w:rsidR="00245B54">
        <w:rPr>
          <w:rFonts w:asciiTheme="minorHAnsi" w:hAnsiTheme="minorHAnsi" w:cstheme="minorHAnsi"/>
          <w:sz w:val="24"/>
          <w:szCs w:val="24"/>
        </w:rPr>
        <w:br/>
      </w:r>
      <w:r w:rsidRPr="00245B54">
        <w:rPr>
          <w:rFonts w:asciiTheme="minorHAnsi" w:hAnsiTheme="minorHAnsi" w:cstheme="minorHAnsi"/>
          <w:sz w:val="24"/>
          <w:szCs w:val="24"/>
        </w:rPr>
        <w:t>w tym okresie organy uprawnione wystąpią o zabezpieczenie zarejestrowanego obrazu</w:t>
      </w:r>
      <w:r w:rsidR="00245B54">
        <w:rPr>
          <w:rFonts w:asciiTheme="minorHAnsi" w:hAnsiTheme="minorHAnsi" w:cstheme="minorHAnsi"/>
          <w:sz w:val="24"/>
          <w:szCs w:val="24"/>
        </w:rPr>
        <w:t xml:space="preserve"> </w:t>
      </w:r>
      <w:r w:rsidR="00245B54">
        <w:rPr>
          <w:rFonts w:asciiTheme="minorHAnsi" w:hAnsiTheme="minorHAnsi" w:cstheme="minorHAnsi"/>
          <w:sz w:val="24"/>
          <w:szCs w:val="24"/>
        </w:rPr>
        <w:br/>
      </w:r>
      <w:r w:rsidRPr="00245B54">
        <w:rPr>
          <w:rFonts w:asciiTheme="minorHAnsi" w:hAnsiTheme="minorHAnsi" w:cstheme="minorHAnsi"/>
          <w:sz w:val="24"/>
          <w:szCs w:val="24"/>
        </w:rPr>
        <w:t xml:space="preserve">w związku z prowadzonymi czynnościami. </w:t>
      </w:r>
    </w:p>
    <w:p w:rsidR="00BF6462" w:rsidRPr="00245B54" w:rsidRDefault="00BF6462" w:rsidP="009223F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 xml:space="preserve">Procedurę korzystania z monitoringu wizyjnego w Uniwersytecie Medycznym </w:t>
      </w:r>
      <w:r w:rsidRPr="00245B54">
        <w:rPr>
          <w:rFonts w:asciiTheme="minorHAnsi" w:hAnsiTheme="minorHAnsi" w:cstheme="minorHAnsi"/>
          <w:sz w:val="24"/>
          <w:szCs w:val="24"/>
        </w:rPr>
        <w:br/>
        <w:t>w Białymstoku określa Zarządzenia Rektora.</w:t>
      </w:r>
    </w:p>
    <w:p w:rsidR="00BF6462" w:rsidRPr="00245B54" w:rsidRDefault="00BF6462" w:rsidP="009223F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>W Uczelni, przebieg zajęć dydaktycznych realizowanych w Centrum Symulacji Medycznej, dokumentowany jest poprzez nagrywanie obrazu i głosu. Cel, zakres i sposób zastosowania monitoringu w Centrum Symulacji Medycznej uregulowany jest w Regulaminie Centrum Symulacji Medycznej.</w:t>
      </w:r>
    </w:p>
    <w:sectPr w:rsidR="00BF6462" w:rsidRPr="00245B5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0452"/>
    <w:multiLevelType w:val="hybridMultilevel"/>
    <w:tmpl w:val="0C1C078E"/>
    <w:lvl w:ilvl="0" w:tplc="473A0A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75"/>
    <w:rsid w:val="00050F45"/>
    <w:rsid w:val="00132E03"/>
    <w:rsid w:val="001652CA"/>
    <w:rsid w:val="001771F8"/>
    <w:rsid w:val="0018673E"/>
    <w:rsid w:val="00220D30"/>
    <w:rsid w:val="00245B54"/>
    <w:rsid w:val="002F134F"/>
    <w:rsid w:val="00337A9E"/>
    <w:rsid w:val="003E4EF3"/>
    <w:rsid w:val="00415F64"/>
    <w:rsid w:val="00481D5A"/>
    <w:rsid w:val="004A2DA1"/>
    <w:rsid w:val="005269F7"/>
    <w:rsid w:val="0052779D"/>
    <w:rsid w:val="005A0675"/>
    <w:rsid w:val="00677A96"/>
    <w:rsid w:val="007743F9"/>
    <w:rsid w:val="007A63A6"/>
    <w:rsid w:val="007B44CA"/>
    <w:rsid w:val="008503B3"/>
    <w:rsid w:val="00891F8D"/>
    <w:rsid w:val="00892123"/>
    <w:rsid w:val="009223FB"/>
    <w:rsid w:val="009B10F3"/>
    <w:rsid w:val="009B4A52"/>
    <w:rsid w:val="00A7506D"/>
    <w:rsid w:val="00AE3687"/>
    <w:rsid w:val="00BF6462"/>
    <w:rsid w:val="00C103B2"/>
    <w:rsid w:val="00C204F7"/>
    <w:rsid w:val="00C410A2"/>
    <w:rsid w:val="00CA345F"/>
    <w:rsid w:val="00CE4E5D"/>
    <w:rsid w:val="00DB2443"/>
    <w:rsid w:val="00DD3D70"/>
    <w:rsid w:val="00DF5B62"/>
    <w:rsid w:val="00E64CC0"/>
    <w:rsid w:val="00E902B3"/>
    <w:rsid w:val="00F13257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097E2"/>
  <w15:chartTrackingRefBased/>
  <w15:docId w15:val="{6730641C-9D06-4DEA-8C57-54C106E0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dymka">
    <w:name w:val="Balloon Text"/>
    <w:basedOn w:val="Normalny"/>
    <w:semiHidden/>
    <w:rsid w:val="00C204F7"/>
    <w:rPr>
      <w:rFonts w:ascii="Tahoma" w:hAnsi="Tahoma" w:cs="Tahoma"/>
      <w:sz w:val="16"/>
      <w:szCs w:val="16"/>
    </w:rPr>
  </w:style>
  <w:style w:type="paragraph" w:customStyle="1" w:styleId="tekst-tabelka-lub-formularz">
    <w:name w:val="tekst-tabelka-lub-formularz"/>
    <w:basedOn w:val="Normalny"/>
    <w:rsid w:val="00CE4E5D"/>
    <w:pPr>
      <w:keepLines/>
      <w:widowControl/>
      <w:tabs>
        <w:tab w:val="left" w:pos="2540"/>
      </w:tabs>
      <w:autoSpaceDE/>
      <w:autoSpaceDN/>
      <w:adjustRightInd/>
      <w:spacing w:line="220" w:lineRule="exact"/>
      <w:jc w:val="both"/>
    </w:pPr>
    <w:rPr>
      <w:rFonts w:ascii="SlimbachItcTEE" w:hAnsi="SlimbachItcTEE" w:cs="SlimbachItcTEE"/>
      <w:noProof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45B54"/>
    <w:pPr>
      <w:spacing w:after="240"/>
      <w:jc w:val="both"/>
    </w:pPr>
    <w:rPr>
      <w:rFonts w:asciiTheme="minorHAnsi" w:hAnsiTheme="minorHAnsi" w:cstheme="minorHAnsi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45B54"/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52.2023 zał. 1.5 Cele, zakres i sposób zastosowania monitoringu wizyjnego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52.2023 zał. 1.5 Cele, zakres i sposób zastosowania monitoringu wizyjnego</dc:title>
  <dc:subject/>
  <dc:creator>Kolodko</dc:creator>
  <cp:keywords/>
  <dc:description/>
  <cp:lastModifiedBy>Emilia Snarska</cp:lastModifiedBy>
  <cp:revision>10</cp:revision>
  <cp:lastPrinted>2023-05-29T12:11:00Z</cp:lastPrinted>
  <dcterms:created xsi:type="dcterms:W3CDTF">2021-03-04T10:46:00Z</dcterms:created>
  <dcterms:modified xsi:type="dcterms:W3CDTF">2023-05-29T12:11:00Z</dcterms:modified>
</cp:coreProperties>
</file>