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AE" w:rsidRPr="000574C0" w:rsidRDefault="005720AE" w:rsidP="005720AE">
      <w:pPr>
        <w:spacing w:after="0" w:line="36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574C0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Załącznik </w:t>
      </w:r>
      <w:r>
        <w:rPr>
          <w:rFonts w:asciiTheme="minorHAnsi" w:eastAsia="Times New Roman" w:hAnsiTheme="minorHAnsi" w:cstheme="minorHAnsi"/>
          <w:color w:val="auto"/>
          <w:sz w:val="20"/>
          <w:szCs w:val="20"/>
        </w:rPr>
        <w:t>nr 2</w:t>
      </w:r>
      <w:r w:rsidRPr="000574C0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do Zarządzenia nr 46/2023 Rektora UMB z dnia 17.05.2023 r.</w:t>
      </w:r>
    </w:p>
    <w:p w:rsidR="005720AE" w:rsidRPr="005720AE" w:rsidRDefault="005720AE" w:rsidP="005720AE">
      <w:pPr>
        <w:tabs>
          <w:tab w:val="left" w:pos="5325"/>
        </w:tabs>
        <w:spacing w:before="240" w:line="360" w:lineRule="auto"/>
        <w:ind w:left="0" w:firstLine="0"/>
        <w:jc w:val="left"/>
        <w:rPr>
          <w:rFonts w:asciiTheme="minorHAnsi" w:hAnsiTheme="minorHAnsi" w:cstheme="minorHAnsi"/>
          <w:b/>
          <w:sz w:val="26"/>
          <w:szCs w:val="26"/>
        </w:rPr>
      </w:pPr>
      <w:r w:rsidRPr="005720AE">
        <w:rPr>
          <w:rFonts w:asciiTheme="minorHAnsi" w:hAnsiTheme="minorHAnsi" w:cstheme="minorHAnsi"/>
          <w:b/>
          <w:sz w:val="26"/>
          <w:szCs w:val="26"/>
        </w:rPr>
        <w:t>REJESTR REFUNDACJI KOSZTÓW ZAKUPU OKULARÓW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"/>
        <w:gridCol w:w="2767"/>
        <w:gridCol w:w="1774"/>
        <w:gridCol w:w="2099"/>
        <w:gridCol w:w="1666"/>
      </w:tblGrid>
      <w:tr w:rsidR="005720AE" w:rsidRPr="0043710C" w:rsidTr="002732DC">
        <w:trPr>
          <w:trHeight w:val="990"/>
          <w:tblHeader/>
        </w:trPr>
        <w:tc>
          <w:tcPr>
            <w:tcW w:w="609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3710C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2767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3710C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774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3710C">
              <w:rPr>
                <w:rFonts w:asciiTheme="minorHAnsi" w:hAnsiTheme="minorHAnsi" w:cstheme="minorHAnsi"/>
                <w:sz w:val="24"/>
                <w:szCs w:val="24"/>
              </w:rPr>
              <w:t>Stanowisko</w:t>
            </w:r>
          </w:p>
        </w:tc>
        <w:tc>
          <w:tcPr>
            <w:tcW w:w="2099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3710C">
              <w:rPr>
                <w:rFonts w:asciiTheme="minorHAnsi" w:hAnsiTheme="minorHAnsi" w:cstheme="minorHAnsi"/>
                <w:sz w:val="24"/>
                <w:szCs w:val="24"/>
              </w:rPr>
              <w:t>Jednostka organizacyjna</w:t>
            </w:r>
          </w:p>
        </w:tc>
        <w:tc>
          <w:tcPr>
            <w:tcW w:w="1666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3710C">
              <w:rPr>
                <w:rFonts w:asciiTheme="minorHAnsi" w:hAnsiTheme="minorHAnsi" w:cstheme="minorHAnsi"/>
                <w:sz w:val="24"/>
                <w:szCs w:val="24"/>
              </w:rPr>
              <w:t>Data złożenia</w:t>
            </w:r>
          </w:p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3710C">
              <w:rPr>
                <w:rFonts w:asciiTheme="minorHAnsi" w:hAnsiTheme="minorHAnsi" w:cstheme="minorHAnsi"/>
                <w:sz w:val="24"/>
                <w:szCs w:val="24"/>
              </w:rPr>
              <w:t>wniosku</w:t>
            </w:r>
          </w:p>
        </w:tc>
      </w:tr>
      <w:tr w:rsidR="005720AE" w:rsidRPr="0043710C" w:rsidTr="00DF3044">
        <w:trPr>
          <w:trHeight w:val="560"/>
        </w:trPr>
        <w:tc>
          <w:tcPr>
            <w:tcW w:w="609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20AE" w:rsidRPr="0043710C" w:rsidTr="00DF3044">
        <w:trPr>
          <w:trHeight w:val="586"/>
        </w:trPr>
        <w:tc>
          <w:tcPr>
            <w:tcW w:w="609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20AE" w:rsidRPr="0043710C" w:rsidTr="00DF3044">
        <w:trPr>
          <w:trHeight w:val="560"/>
        </w:trPr>
        <w:tc>
          <w:tcPr>
            <w:tcW w:w="609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20AE" w:rsidRPr="0043710C" w:rsidTr="00DF3044">
        <w:trPr>
          <w:trHeight w:val="560"/>
        </w:trPr>
        <w:tc>
          <w:tcPr>
            <w:tcW w:w="609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20AE" w:rsidRPr="0043710C" w:rsidTr="00DF3044">
        <w:trPr>
          <w:trHeight w:val="560"/>
        </w:trPr>
        <w:tc>
          <w:tcPr>
            <w:tcW w:w="609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20AE" w:rsidRPr="0043710C" w:rsidTr="00DF3044">
        <w:trPr>
          <w:trHeight w:val="586"/>
        </w:trPr>
        <w:tc>
          <w:tcPr>
            <w:tcW w:w="609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74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20AE" w:rsidRPr="0043710C" w:rsidTr="00DF3044">
        <w:trPr>
          <w:trHeight w:val="560"/>
        </w:trPr>
        <w:tc>
          <w:tcPr>
            <w:tcW w:w="609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20AE" w:rsidRPr="0043710C" w:rsidTr="00DF3044">
        <w:trPr>
          <w:trHeight w:val="560"/>
        </w:trPr>
        <w:tc>
          <w:tcPr>
            <w:tcW w:w="609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20AE" w:rsidRPr="0043710C" w:rsidTr="00DF3044">
        <w:trPr>
          <w:trHeight w:val="586"/>
        </w:trPr>
        <w:tc>
          <w:tcPr>
            <w:tcW w:w="609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20AE" w:rsidRPr="0043710C" w:rsidTr="00DF3044">
        <w:trPr>
          <w:trHeight w:val="560"/>
        </w:trPr>
        <w:tc>
          <w:tcPr>
            <w:tcW w:w="609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20AE" w:rsidRPr="0043710C" w:rsidTr="00DF3044">
        <w:trPr>
          <w:trHeight w:val="560"/>
        </w:trPr>
        <w:tc>
          <w:tcPr>
            <w:tcW w:w="609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20AE" w:rsidRPr="0043710C" w:rsidTr="00DF3044">
        <w:trPr>
          <w:trHeight w:val="586"/>
        </w:trPr>
        <w:tc>
          <w:tcPr>
            <w:tcW w:w="609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20AE" w:rsidRPr="0043710C" w:rsidTr="00DF3044">
        <w:trPr>
          <w:trHeight w:val="560"/>
        </w:trPr>
        <w:tc>
          <w:tcPr>
            <w:tcW w:w="609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20AE" w:rsidRPr="0043710C" w:rsidTr="00DF3044">
        <w:trPr>
          <w:trHeight w:val="560"/>
        </w:trPr>
        <w:tc>
          <w:tcPr>
            <w:tcW w:w="609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732DC" w:rsidRPr="0043710C" w:rsidTr="00DF3044">
        <w:trPr>
          <w:trHeight w:val="560"/>
        </w:trPr>
        <w:tc>
          <w:tcPr>
            <w:tcW w:w="609" w:type="dxa"/>
          </w:tcPr>
          <w:p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732DC" w:rsidRPr="0043710C" w:rsidTr="00DF3044">
        <w:trPr>
          <w:trHeight w:val="560"/>
        </w:trPr>
        <w:tc>
          <w:tcPr>
            <w:tcW w:w="609" w:type="dxa"/>
          </w:tcPr>
          <w:p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732DC" w:rsidRPr="0043710C" w:rsidTr="00DF3044">
        <w:trPr>
          <w:trHeight w:val="560"/>
        </w:trPr>
        <w:tc>
          <w:tcPr>
            <w:tcW w:w="609" w:type="dxa"/>
          </w:tcPr>
          <w:p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732DC" w:rsidRPr="0043710C" w:rsidTr="00DF3044">
        <w:trPr>
          <w:trHeight w:val="560"/>
        </w:trPr>
        <w:tc>
          <w:tcPr>
            <w:tcW w:w="609" w:type="dxa"/>
          </w:tcPr>
          <w:p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732DC" w:rsidRPr="0043710C" w:rsidTr="00DF3044">
        <w:trPr>
          <w:trHeight w:val="560"/>
        </w:trPr>
        <w:tc>
          <w:tcPr>
            <w:tcW w:w="609" w:type="dxa"/>
          </w:tcPr>
          <w:p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732DC" w:rsidRPr="0043710C" w:rsidTr="00DF3044">
        <w:trPr>
          <w:trHeight w:val="560"/>
        </w:trPr>
        <w:tc>
          <w:tcPr>
            <w:tcW w:w="609" w:type="dxa"/>
          </w:tcPr>
          <w:p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732DC" w:rsidRPr="0043710C" w:rsidTr="00DF3044">
        <w:trPr>
          <w:trHeight w:val="560"/>
        </w:trPr>
        <w:tc>
          <w:tcPr>
            <w:tcW w:w="609" w:type="dxa"/>
          </w:tcPr>
          <w:p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732DC" w:rsidRPr="0043710C" w:rsidTr="00DF3044">
        <w:trPr>
          <w:trHeight w:val="560"/>
        </w:trPr>
        <w:tc>
          <w:tcPr>
            <w:tcW w:w="609" w:type="dxa"/>
          </w:tcPr>
          <w:p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5720AE" w:rsidRPr="0043710C" w:rsidRDefault="005720AE" w:rsidP="005720AE">
      <w:pPr>
        <w:tabs>
          <w:tab w:val="left" w:pos="5325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5720AE" w:rsidRDefault="005720AE" w:rsidP="005720AE"/>
    <w:p w:rsidR="0031687F" w:rsidRDefault="0031687F"/>
    <w:sectPr w:rsidR="0031687F" w:rsidSect="00426124">
      <w:pgSz w:w="11906" w:h="16838"/>
      <w:pgMar w:top="567" w:right="1276" w:bottom="397" w:left="136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AE"/>
    <w:rsid w:val="002732DC"/>
    <w:rsid w:val="0031687F"/>
    <w:rsid w:val="0057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B1E9"/>
  <w15:chartTrackingRefBased/>
  <w15:docId w15:val="{63DEC6A0-6875-424D-A787-69FD14E3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0AE"/>
    <w:pPr>
      <w:spacing w:after="40" w:line="270" w:lineRule="auto"/>
      <w:ind w:left="293" w:hanging="293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20A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3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2DC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1B142-B755-4E42-9A93-050A58AB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46.2023 zał. 2 Rejestr refundacji kosztów zakupu okularów</dc:title>
  <dc:subject/>
  <dc:creator>Emilia Snarska</dc:creator>
  <cp:keywords/>
  <dc:description/>
  <cp:lastModifiedBy>Emilia Snarska</cp:lastModifiedBy>
  <cp:revision>2</cp:revision>
  <cp:lastPrinted>2023-05-17T09:01:00Z</cp:lastPrinted>
  <dcterms:created xsi:type="dcterms:W3CDTF">2023-05-17T08:49:00Z</dcterms:created>
  <dcterms:modified xsi:type="dcterms:W3CDTF">2023-05-17T09:01:00Z</dcterms:modified>
</cp:coreProperties>
</file>