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7C" w:rsidRPr="0031387C" w:rsidRDefault="0031387C" w:rsidP="00297458">
      <w:pPr>
        <w:pStyle w:val="Tytu"/>
        <w:spacing w:line="360" w:lineRule="auto"/>
        <w:jc w:val="left"/>
        <w:rPr>
          <w:b/>
          <w:sz w:val="24"/>
          <w:szCs w:val="24"/>
        </w:rPr>
      </w:pPr>
      <w:r w:rsidRPr="0031387C">
        <w:rPr>
          <w:b/>
          <w:sz w:val="24"/>
          <w:szCs w:val="24"/>
        </w:rPr>
        <w:t xml:space="preserve">Zarządzenie nr </w:t>
      </w:r>
      <w:r w:rsidR="005B3DE3">
        <w:rPr>
          <w:b/>
          <w:sz w:val="24"/>
          <w:szCs w:val="24"/>
        </w:rPr>
        <w:t>112</w:t>
      </w:r>
      <w:r w:rsidRPr="0031387C">
        <w:rPr>
          <w:b/>
          <w:sz w:val="24"/>
          <w:szCs w:val="24"/>
        </w:rPr>
        <w:t>/2022</w:t>
      </w:r>
    </w:p>
    <w:p w:rsidR="0031387C" w:rsidRPr="0031387C" w:rsidRDefault="0031387C" w:rsidP="00297458">
      <w:pPr>
        <w:pStyle w:val="Tytu"/>
        <w:spacing w:line="360" w:lineRule="auto"/>
        <w:jc w:val="left"/>
        <w:rPr>
          <w:b/>
          <w:sz w:val="24"/>
          <w:szCs w:val="24"/>
        </w:rPr>
      </w:pPr>
      <w:r w:rsidRPr="0031387C">
        <w:rPr>
          <w:b/>
          <w:sz w:val="24"/>
          <w:szCs w:val="24"/>
        </w:rPr>
        <w:t>Rektora Uniwersytetu Medycznego w Białymstoku</w:t>
      </w:r>
    </w:p>
    <w:p w:rsidR="0031387C" w:rsidRPr="0031387C" w:rsidRDefault="008145F3" w:rsidP="00297458">
      <w:pPr>
        <w:pStyle w:val="Tytu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 dnia 17.11</w:t>
      </w:r>
      <w:bookmarkStart w:id="0" w:name="_GoBack"/>
      <w:bookmarkEnd w:id="0"/>
      <w:r w:rsidR="005B3DE3">
        <w:rPr>
          <w:b/>
          <w:sz w:val="24"/>
          <w:szCs w:val="24"/>
        </w:rPr>
        <w:t>.2022</w:t>
      </w:r>
    </w:p>
    <w:p w:rsidR="00843758" w:rsidRPr="0031387C" w:rsidRDefault="0031387C" w:rsidP="00297458">
      <w:pPr>
        <w:spacing w:after="300"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387C">
        <w:rPr>
          <w:rFonts w:ascii="Calibri" w:eastAsia="Calibri" w:hAnsi="Calibri" w:cs="Calibri"/>
          <w:b/>
          <w:sz w:val="24"/>
          <w:szCs w:val="24"/>
          <w:lang w:eastAsia="en-US"/>
        </w:rPr>
        <w:t>z</w:t>
      </w:r>
      <w:r w:rsidR="005B3DE3">
        <w:rPr>
          <w:rFonts w:ascii="Calibri" w:eastAsia="Calibri" w:hAnsi="Calibri" w:cs="Calibri"/>
          <w:b/>
          <w:sz w:val="24"/>
          <w:szCs w:val="24"/>
          <w:lang w:eastAsia="en-US"/>
        </w:rPr>
        <w:t>mieniające Z</w:t>
      </w:r>
      <w:r w:rsidR="00843758" w:rsidRPr="0031387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arządzenie </w:t>
      </w:r>
      <w:r w:rsidR="00722407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Rektora nr 97/2019 </w:t>
      </w:r>
      <w:r w:rsidR="00843758" w:rsidRPr="0031387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w sprawie ustalenia </w:t>
      </w:r>
      <w:r w:rsidR="007B3AB8">
        <w:rPr>
          <w:rFonts w:ascii="Calibri" w:eastAsia="Calibri" w:hAnsi="Calibri" w:cs="Calibri"/>
          <w:b/>
          <w:sz w:val="24"/>
          <w:szCs w:val="24"/>
          <w:lang w:eastAsia="en-US"/>
        </w:rPr>
        <w:t>I</w:t>
      </w:r>
      <w:r w:rsidR="00843758" w:rsidRPr="0031387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nstrukcji kancelaryjnej, jednolitego rzeczowego wykazu akt i instrukcji o organizacji i zakresie działania </w:t>
      </w:r>
      <w:r w:rsidR="00047C79" w:rsidRPr="0031387C">
        <w:rPr>
          <w:rFonts w:ascii="Calibri" w:eastAsia="Calibri" w:hAnsi="Calibri" w:cs="Calibri"/>
          <w:b/>
          <w:sz w:val="24"/>
          <w:szCs w:val="24"/>
          <w:lang w:eastAsia="en-US"/>
        </w:rPr>
        <w:t>archiwum zakładowego</w:t>
      </w:r>
      <w:r w:rsidR="00843758" w:rsidRPr="0031387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w </w:t>
      </w:r>
      <w:r w:rsidR="008F6BBE" w:rsidRPr="0031387C">
        <w:rPr>
          <w:rFonts w:ascii="Calibri" w:eastAsia="Calibri" w:hAnsi="Calibri" w:cs="Calibri"/>
          <w:b/>
          <w:sz w:val="24"/>
          <w:szCs w:val="24"/>
          <w:lang w:eastAsia="en-US"/>
        </w:rPr>
        <w:t>Uniwersytecie Medycznym w Białymstoku</w:t>
      </w:r>
    </w:p>
    <w:p w:rsidR="00843758" w:rsidRPr="0031387C" w:rsidRDefault="00843758" w:rsidP="00AC0903">
      <w:pPr>
        <w:spacing w:after="140" w:line="360" w:lineRule="auto"/>
        <w:rPr>
          <w:rFonts w:ascii="Calibri" w:hAnsi="Calibri" w:cs="Calibri"/>
          <w:sz w:val="24"/>
          <w:szCs w:val="24"/>
        </w:rPr>
      </w:pPr>
      <w:r w:rsidRPr="0031387C">
        <w:rPr>
          <w:rFonts w:ascii="Calibri" w:hAnsi="Calibri" w:cs="Calibri"/>
          <w:sz w:val="24"/>
          <w:szCs w:val="24"/>
        </w:rPr>
        <w:t>Na podstawie art. 6 ust</w:t>
      </w:r>
      <w:r w:rsidR="00031FAC">
        <w:rPr>
          <w:rFonts w:ascii="Calibri" w:hAnsi="Calibri" w:cs="Calibri"/>
          <w:sz w:val="24"/>
          <w:szCs w:val="24"/>
        </w:rPr>
        <w:t>.</w:t>
      </w:r>
      <w:r w:rsidRPr="0031387C">
        <w:rPr>
          <w:rFonts w:ascii="Calibri" w:hAnsi="Calibri" w:cs="Calibri"/>
          <w:sz w:val="24"/>
          <w:szCs w:val="24"/>
        </w:rPr>
        <w:t xml:space="preserve"> 2 pkt 2 i ust. 2d ustawy z dnia 14 lipca 1983 r. o narodowym zasobie archiwalnym i archiw</w:t>
      </w:r>
      <w:r w:rsidR="000F4BA2" w:rsidRPr="0031387C">
        <w:rPr>
          <w:rFonts w:ascii="Calibri" w:hAnsi="Calibri" w:cs="Calibri"/>
          <w:sz w:val="24"/>
          <w:szCs w:val="24"/>
        </w:rPr>
        <w:t>ach (Dz. U. z 2020</w:t>
      </w:r>
      <w:r w:rsidRPr="0031387C">
        <w:rPr>
          <w:rFonts w:ascii="Calibri" w:hAnsi="Calibri" w:cs="Calibri"/>
          <w:sz w:val="24"/>
          <w:szCs w:val="24"/>
        </w:rPr>
        <w:t xml:space="preserve"> r. </w:t>
      </w:r>
      <w:r w:rsidR="007B3AB8">
        <w:rPr>
          <w:rFonts w:ascii="Calibri" w:hAnsi="Calibri" w:cs="Calibri"/>
          <w:sz w:val="24"/>
          <w:szCs w:val="24"/>
        </w:rPr>
        <w:t>n</w:t>
      </w:r>
      <w:r w:rsidRPr="0031387C">
        <w:rPr>
          <w:rFonts w:ascii="Calibri" w:hAnsi="Calibri" w:cs="Calibri"/>
          <w:sz w:val="24"/>
          <w:szCs w:val="24"/>
        </w:rPr>
        <w:t xml:space="preserve">r </w:t>
      </w:r>
      <w:r w:rsidR="000F4BA2" w:rsidRPr="0031387C">
        <w:rPr>
          <w:rFonts w:ascii="Calibri" w:hAnsi="Calibri" w:cs="Calibri"/>
          <w:sz w:val="24"/>
          <w:szCs w:val="24"/>
        </w:rPr>
        <w:t>164</w:t>
      </w:r>
      <w:r w:rsidR="001D23C0" w:rsidRPr="0031387C">
        <w:rPr>
          <w:rFonts w:ascii="Calibri" w:hAnsi="Calibri" w:cs="Calibri"/>
          <w:sz w:val="24"/>
          <w:szCs w:val="24"/>
        </w:rPr>
        <w:t xml:space="preserve"> z</w:t>
      </w:r>
      <w:r w:rsidR="007B3AB8">
        <w:rPr>
          <w:rFonts w:ascii="Calibri" w:hAnsi="Calibri" w:cs="Calibri"/>
          <w:sz w:val="24"/>
          <w:szCs w:val="24"/>
        </w:rPr>
        <w:t>e</w:t>
      </w:r>
      <w:r w:rsidR="001D23C0" w:rsidRPr="0031387C">
        <w:rPr>
          <w:rFonts w:ascii="Calibri" w:hAnsi="Calibri" w:cs="Calibri"/>
          <w:sz w:val="24"/>
          <w:szCs w:val="24"/>
        </w:rPr>
        <w:t xml:space="preserve"> zm.</w:t>
      </w:r>
      <w:r w:rsidRPr="0031387C">
        <w:rPr>
          <w:rFonts w:ascii="Calibri" w:hAnsi="Calibri" w:cs="Calibri"/>
          <w:sz w:val="24"/>
          <w:szCs w:val="24"/>
        </w:rPr>
        <w:t>) zarządza się</w:t>
      </w:r>
      <w:r w:rsidR="007B3AB8">
        <w:rPr>
          <w:rFonts w:ascii="Calibri" w:hAnsi="Calibri" w:cs="Calibri"/>
          <w:sz w:val="24"/>
          <w:szCs w:val="24"/>
        </w:rPr>
        <w:t>,</w:t>
      </w:r>
      <w:r w:rsidRPr="0031387C">
        <w:rPr>
          <w:rFonts w:ascii="Calibri" w:hAnsi="Calibri" w:cs="Calibri"/>
          <w:sz w:val="24"/>
          <w:szCs w:val="24"/>
        </w:rPr>
        <w:t xml:space="preserve"> co następuje:</w:t>
      </w:r>
    </w:p>
    <w:p w:rsidR="00843758" w:rsidRPr="0031387C" w:rsidRDefault="00843758" w:rsidP="00031FAC">
      <w:pPr>
        <w:pStyle w:val="Nagwek1"/>
        <w:spacing w:line="360" w:lineRule="auto"/>
      </w:pPr>
      <w:r w:rsidRPr="0031387C">
        <w:t>§ 1</w:t>
      </w:r>
    </w:p>
    <w:p w:rsidR="007B3AB8" w:rsidRDefault="00843758" w:rsidP="007B3AB8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31387C">
        <w:rPr>
          <w:rFonts w:ascii="Calibri" w:hAnsi="Calibri" w:cs="Calibri"/>
          <w:sz w:val="24"/>
          <w:szCs w:val="24"/>
        </w:rPr>
        <w:t xml:space="preserve">W </w:t>
      </w:r>
      <w:r w:rsidR="00D83EBC">
        <w:rPr>
          <w:rFonts w:ascii="Calibri" w:hAnsi="Calibri" w:cs="Calibri"/>
          <w:sz w:val="24"/>
          <w:szCs w:val="24"/>
        </w:rPr>
        <w:t>Z</w:t>
      </w:r>
      <w:r w:rsidRPr="0031387C">
        <w:rPr>
          <w:rFonts w:ascii="Calibri" w:hAnsi="Calibri" w:cs="Calibri"/>
          <w:sz w:val="24"/>
          <w:szCs w:val="24"/>
        </w:rPr>
        <w:t xml:space="preserve">arządzeniu </w:t>
      </w:r>
      <w:r w:rsidR="007B3AB8">
        <w:rPr>
          <w:rFonts w:ascii="Calibri" w:hAnsi="Calibri" w:cs="Calibri"/>
          <w:sz w:val="24"/>
          <w:szCs w:val="24"/>
        </w:rPr>
        <w:t>n</w:t>
      </w:r>
      <w:r w:rsidRPr="0031387C">
        <w:rPr>
          <w:rFonts w:ascii="Calibri" w:hAnsi="Calibri" w:cs="Calibri"/>
          <w:sz w:val="24"/>
          <w:szCs w:val="24"/>
        </w:rPr>
        <w:t>r</w:t>
      </w:r>
      <w:r w:rsidR="00674B2F" w:rsidRPr="0031387C">
        <w:rPr>
          <w:rFonts w:ascii="Calibri" w:hAnsi="Calibri" w:cs="Calibri"/>
          <w:sz w:val="24"/>
          <w:szCs w:val="24"/>
        </w:rPr>
        <w:t xml:space="preserve"> 97/2019 </w:t>
      </w:r>
      <w:r w:rsidR="004A0B0B" w:rsidRPr="0031387C">
        <w:rPr>
          <w:rFonts w:ascii="Calibri" w:hAnsi="Calibri" w:cs="Calibri"/>
          <w:sz w:val="24"/>
          <w:szCs w:val="24"/>
        </w:rPr>
        <w:t xml:space="preserve">Rektora Uniwersytetu Medycznego w Białymstoku </w:t>
      </w:r>
      <w:r w:rsidR="00674B2F" w:rsidRPr="0031387C">
        <w:rPr>
          <w:rFonts w:ascii="Calibri" w:hAnsi="Calibri" w:cs="Calibri"/>
          <w:sz w:val="24"/>
          <w:szCs w:val="24"/>
        </w:rPr>
        <w:t xml:space="preserve">z dnia 18 grudnia 2019 r. </w:t>
      </w:r>
      <w:r w:rsidR="004024F1" w:rsidRPr="0031387C">
        <w:rPr>
          <w:rStyle w:val="Uwydatnienie"/>
          <w:rFonts w:ascii="Calibri" w:hAnsi="Calibri" w:cs="Calibri"/>
          <w:i w:val="0"/>
          <w:sz w:val="24"/>
          <w:szCs w:val="24"/>
        </w:rPr>
        <w:t xml:space="preserve">w </w:t>
      </w:r>
      <w:r w:rsidR="007B3AB8">
        <w:rPr>
          <w:rStyle w:val="Uwydatnienie"/>
          <w:rFonts w:ascii="Calibri" w:hAnsi="Calibri" w:cs="Calibri"/>
          <w:i w:val="0"/>
          <w:sz w:val="24"/>
          <w:szCs w:val="24"/>
        </w:rPr>
        <w:t>sprawie I</w:t>
      </w:r>
      <w:r w:rsidR="00674B2F" w:rsidRPr="0031387C">
        <w:rPr>
          <w:rStyle w:val="Uwydatnienie"/>
          <w:rFonts w:ascii="Calibri" w:hAnsi="Calibri" w:cs="Calibri"/>
          <w:i w:val="0"/>
          <w:sz w:val="24"/>
          <w:szCs w:val="24"/>
        </w:rPr>
        <w:t>nstrukcji kancelaryjnej, jednolitego rzeczowego wykazu akt i instrukcji</w:t>
      </w:r>
      <w:r w:rsidR="00297458">
        <w:rPr>
          <w:rStyle w:val="Uwydatnienie"/>
          <w:rFonts w:ascii="Calibri" w:hAnsi="Calibri" w:cs="Calibri"/>
          <w:i w:val="0"/>
          <w:sz w:val="24"/>
          <w:szCs w:val="24"/>
        </w:rPr>
        <w:br/>
      </w:r>
      <w:r w:rsidR="00674B2F" w:rsidRPr="0031387C">
        <w:rPr>
          <w:rStyle w:val="Uwydatnienie"/>
          <w:rFonts w:ascii="Calibri" w:hAnsi="Calibri" w:cs="Calibri"/>
          <w:i w:val="0"/>
          <w:sz w:val="24"/>
          <w:szCs w:val="24"/>
        </w:rPr>
        <w:t>w sprawie organizacji i zakresu działania archiwum zakładowego Uniwersytetu Medycznego</w:t>
      </w:r>
      <w:r w:rsidR="00297458">
        <w:rPr>
          <w:rStyle w:val="Uwydatnienie"/>
          <w:rFonts w:ascii="Calibri" w:hAnsi="Calibri" w:cs="Calibri"/>
          <w:i w:val="0"/>
          <w:sz w:val="24"/>
          <w:szCs w:val="24"/>
        </w:rPr>
        <w:br/>
      </w:r>
      <w:r w:rsidR="00674B2F" w:rsidRPr="0031387C">
        <w:rPr>
          <w:rStyle w:val="Uwydatnienie"/>
          <w:rFonts w:ascii="Calibri" w:hAnsi="Calibri" w:cs="Calibri"/>
          <w:i w:val="0"/>
          <w:sz w:val="24"/>
          <w:szCs w:val="24"/>
        </w:rPr>
        <w:t>w Białymstoku</w:t>
      </w:r>
      <w:r w:rsidR="00D63A52" w:rsidRPr="0031387C">
        <w:rPr>
          <w:rStyle w:val="Uwydatnienie"/>
          <w:rFonts w:ascii="Calibri" w:hAnsi="Calibri" w:cs="Calibri"/>
          <w:i w:val="0"/>
          <w:sz w:val="24"/>
          <w:szCs w:val="24"/>
        </w:rPr>
        <w:t xml:space="preserve">, zmienionym </w:t>
      </w:r>
      <w:r w:rsidR="00AC0903">
        <w:rPr>
          <w:rStyle w:val="Uwydatnienie"/>
          <w:rFonts w:ascii="Calibri" w:hAnsi="Calibri" w:cs="Calibri"/>
          <w:i w:val="0"/>
          <w:sz w:val="24"/>
          <w:szCs w:val="24"/>
        </w:rPr>
        <w:t>Z</w:t>
      </w:r>
      <w:r w:rsidR="00D63A52" w:rsidRPr="0031387C">
        <w:rPr>
          <w:rStyle w:val="Uwydatnienie"/>
          <w:rFonts w:ascii="Calibri" w:hAnsi="Calibri" w:cs="Calibri"/>
          <w:i w:val="0"/>
          <w:sz w:val="24"/>
          <w:szCs w:val="24"/>
        </w:rPr>
        <w:t xml:space="preserve">arządzeniem </w:t>
      </w:r>
      <w:r w:rsidR="004024F1" w:rsidRPr="0031387C">
        <w:rPr>
          <w:rStyle w:val="Uwydatnienie"/>
          <w:rFonts w:ascii="Calibri" w:hAnsi="Calibri" w:cs="Calibri"/>
          <w:i w:val="0"/>
          <w:sz w:val="24"/>
          <w:szCs w:val="24"/>
        </w:rPr>
        <w:t xml:space="preserve">nr 128/2020 </w:t>
      </w:r>
      <w:r w:rsidR="007B3AB8">
        <w:rPr>
          <w:rStyle w:val="Uwydatnienie"/>
          <w:rFonts w:ascii="Calibri" w:hAnsi="Calibri" w:cs="Calibri"/>
          <w:i w:val="0"/>
          <w:sz w:val="24"/>
          <w:szCs w:val="24"/>
        </w:rPr>
        <w:t xml:space="preserve">Rektora UMB </w:t>
      </w:r>
      <w:r w:rsidR="004024F1" w:rsidRPr="0031387C">
        <w:rPr>
          <w:rFonts w:ascii="Calibri" w:hAnsi="Calibri" w:cs="Calibri"/>
          <w:sz w:val="24"/>
          <w:szCs w:val="24"/>
        </w:rPr>
        <w:t xml:space="preserve">w sprawie </w:t>
      </w:r>
      <w:r w:rsidR="007B3AB8">
        <w:rPr>
          <w:rFonts w:ascii="Calibri" w:hAnsi="Calibri" w:cs="Calibri"/>
          <w:sz w:val="24"/>
          <w:szCs w:val="24"/>
        </w:rPr>
        <w:t>I</w:t>
      </w:r>
      <w:r w:rsidR="004024F1" w:rsidRPr="0031387C">
        <w:rPr>
          <w:rFonts w:ascii="Calibri" w:hAnsi="Calibri" w:cs="Calibri"/>
          <w:sz w:val="24"/>
          <w:szCs w:val="24"/>
        </w:rPr>
        <w:t xml:space="preserve">nstrukcji kancelaryjnej, jednolitego rzeczowego wykazu akt i instrukcji w sprawie organizacji i zakresu działania archiwum zakładowego Uniwersytetu Medycznego w Białymstoku i </w:t>
      </w:r>
      <w:r w:rsidR="00AC0903">
        <w:rPr>
          <w:rFonts w:ascii="Calibri" w:hAnsi="Calibri" w:cs="Calibri"/>
          <w:sz w:val="24"/>
          <w:szCs w:val="24"/>
        </w:rPr>
        <w:t>Z</w:t>
      </w:r>
      <w:r w:rsidR="004024F1" w:rsidRPr="0031387C">
        <w:rPr>
          <w:rFonts w:ascii="Calibri" w:hAnsi="Calibri" w:cs="Calibri"/>
          <w:sz w:val="24"/>
          <w:szCs w:val="24"/>
        </w:rPr>
        <w:t xml:space="preserve">arządzeniem nr 142/2021 </w:t>
      </w:r>
      <w:r w:rsidR="007B3AB8">
        <w:rPr>
          <w:rStyle w:val="Uwydatnienie"/>
          <w:rFonts w:ascii="Calibri" w:hAnsi="Calibri" w:cs="Calibri"/>
          <w:i w:val="0"/>
          <w:sz w:val="24"/>
          <w:szCs w:val="24"/>
        </w:rPr>
        <w:t xml:space="preserve">Rektora UMB </w:t>
      </w:r>
      <w:r w:rsidR="004024F1" w:rsidRPr="0031387C">
        <w:rPr>
          <w:rFonts w:ascii="Calibri" w:hAnsi="Calibri" w:cs="Calibri"/>
          <w:sz w:val="24"/>
          <w:szCs w:val="24"/>
        </w:rPr>
        <w:t xml:space="preserve">w sprawie ustalenia </w:t>
      </w:r>
      <w:r w:rsidR="007B3AB8">
        <w:rPr>
          <w:rFonts w:ascii="Calibri" w:hAnsi="Calibri" w:cs="Calibri"/>
          <w:sz w:val="24"/>
          <w:szCs w:val="24"/>
        </w:rPr>
        <w:t>I</w:t>
      </w:r>
      <w:r w:rsidR="004024F1" w:rsidRPr="0031387C">
        <w:rPr>
          <w:rFonts w:ascii="Calibri" w:hAnsi="Calibri" w:cs="Calibri"/>
          <w:sz w:val="24"/>
          <w:szCs w:val="24"/>
        </w:rPr>
        <w:t>nstrukcji kancelaryjnej, jednolitego rzeczowego wykazu akt i instrukcji o organizacji</w:t>
      </w:r>
      <w:r w:rsidR="007B3AB8">
        <w:rPr>
          <w:rFonts w:ascii="Calibri" w:hAnsi="Calibri" w:cs="Calibri"/>
          <w:sz w:val="24"/>
          <w:szCs w:val="24"/>
        </w:rPr>
        <w:t xml:space="preserve"> </w:t>
      </w:r>
      <w:r w:rsidR="004024F1" w:rsidRPr="0031387C">
        <w:rPr>
          <w:rFonts w:ascii="Calibri" w:hAnsi="Calibri" w:cs="Calibri"/>
          <w:sz w:val="24"/>
          <w:szCs w:val="24"/>
        </w:rPr>
        <w:t>i zakresie działania archiwum zakładowego w Uniwer</w:t>
      </w:r>
      <w:r w:rsidR="007B3AB8">
        <w:rPr>
          <w:rFonts w:ascii="Calibri" w:hAnsi="Calibri" w:cs="Calibri"/>
          <w:sz w:val="24"/>
          <w:szCs w:val="24"/>
        </w:rPr>
        <w:t>sytecie Medycznym w Białymstoku:</w:t>
      </w:r>
    </w:p>
    <w:p w:rsidR="000F4BA2" w:rsidRPr="0031387C" w:rsidRDefault="000F4BA2" w:rsidP="007B3AB8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31387C">
        <w:rPr>
          <w:rFonts w:ascii="Calibri" w:hAnsi="Calibri" w:cs="Calibri"/>
          <w:sz w:val="24"/>
          <w:szCs w:val="24"/>
        </w:rPr>
        <w:t xml:space="preserve">w załączniku nr 2 do </w:t>
      </w:r>
      <w:r w:rsidR="00AC0903">
        <w:rPr>
          <w:rFonts w:ascii="Calibri" w:hAnsi="Calibri" w:cs="Calibri"/>
          <w:sz w:val="24"/>
          <w:szCs w:val="24"/>
        </w:rPr>
        <w:t>Z</w:t>
      </w:r>
      <w:r w:rsidRPr="0031387C">
        <w:rPr>
          <w:rFonts w:ascii="Calibri" w:hAnsi="Calibri" w:cs="Calibri"/>
          <w:sz w:val="24"/>
          <w:szCs w:val="24"/>
        </w:rPr>
        <w:t>arządzenia wp</w:t>
      </w:r>
      <w:r w:rsidR="004926AE" w:rsidRPr="0031387C">
        <w:rPr>
          <w:rFonts w:ascii="Calibri" w:hAnsi="Calibri" w:cs="Calibri"/>
          <w:sz w:val="24"/>
          <w:szCs w:val="24"/>
        </w:rPr>
        <w:t>rowadza się następujące zmiany</w:t>
      </w:r>
      <w:r w:rsidR="007417F3" w:rsidRPr="0031387C">
        <w:rPr>
          <w:rFonts w:ascii="Calibri" w:hAnsi="Calibri" w:cs="Calibri"/>
          <w:sz w:val="24"/>
          <w:szCs w:val="24"/>
        </w:rPr>
        <w:t xml:space="preserve"> w brzmieniu</w:t>
      </w:r>
      <w:r w:rsidR="004926AE" w:rsidRPr="0031387C">
        <w:rPr>
          <w:rFonts w:ascii="Calibri" w:hAnsi="Calibri" w:cs="Calibri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00"/>
        <w:gridCol w:w="634"/>
        <w:gridCol w:w="709"/>
        <w:gridCol w:w="2551"/>
        <w:gridCol w:w="1843"/>
        <w:gridCol w:w="2693"/>
      </w:tblGrid>
      <w:tr w:rsidR="000F4BA2" w:rsidRPr="0031387C" w:rsidTr="00AC0903">
        <w:trPr>
          <w:trHeight w:val="1145"/>
          <w:tblHeader/>
        </w:trPr>
        <w:tc>
          <w:tcPr>
            <w:tcW w:w="2660" w:type="dxa"/>
            <w:gridSpan w:val="4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Symbole klasyfikacyjne</w:t>
            </w:r>
          </w:p>
        </w:tc>
        <w:tc>
          <w:tcPr>
            <w:tcW w:w="2551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Hasło klasyfikacyjne</w:t>
            </w:r>
          </w:p>
        </w:tc>
        <w:tc>
          <w:tcPr>
            <w:tcW w:w="1843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Kategoria archiwalna akt w jednostkach merytorycznych</w:t>
            </w:r>
          </w:p>
        </w:tc>
        <w:tc>
          <w:tcPr>
            <w:tcW w:w="2693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Uszczegółowienie hasła klasyfikacyjnego</w:t>
            </w:r>
          </w:p>
        </w:tc>
      </w:tr>
      <w:tr w:rsidR="000F4BA2" w:rsidRPr="0031387C" w:rsidTr="00AC0903">
        <w:tc>
          <w:tcPr>
            <w:tcW w:w="617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4BA2" w:rsidRPr="0031387C" w:rsidRDefault="000F4BA2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1387C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F4BA2" w:rsidRPr="0031387C" w:rsidRDefault="007B3AB8" w:rsidP="002974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977106" w:rsidRPr="0031387C" w:rsidTr="00AC0903">
        <w:tc>
          <w:tcPr>
            <w:tcW w:w="617" w:type="dxa"/>
          </w:tcPr>
          <w:p w:rsidR="00977106" w:rsidRPr="0031387C" w:rsidRDefault="00977106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77106" w:rsidRPr="0031387C" w:rsidRDefault="00977106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77106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106" w:rsidRPr="0031387C" w:rsidRDefault="00977106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7106" w:rsidRPr="0031387C" w:rsidRDefault="003400DD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Nadzór nad jednostkami podległymi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106" w:rsidRPr="0031387C" w:rsidRDefault="00977106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7106" w:rsidRPr="0031387C" w:rsidRDefault="00977106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00DD" w:rsidRPr="0031387C" w:rsidTr="00AC0903">
        <w:tc>
          <w:tcPr>
            <w:tcW w:w="617" w:type="dxa"/>
          </w:tcPr>
          <w:p w:rsidR="003400DD" w:rsidRPr="0031387C" w:rsidRDefault="003400DD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400DD" w:rsidRPr="0031387C" w:rsidRDefault="003400DD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400DD" w:rsidRPr="0031387C" w:rsidRDefault="003400DD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00DD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0120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0DD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Podstawy prawne działania jednostek podległych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DD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00DD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Jak w klasie 010. Powoływanie i likwidacja jednostek</w:t>
            </w:r>
          </w:p>
        </w:tc>
      </w:tr>
      <w:tr w:rsidR="003A3228" w:rsidRPr="0031387C" w:rsidTr="00AC0903">
        <w:tc>
          <w:tcPr>
            <w:tcW w:w="617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228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012</w:t>
            </w:r>
            <w:r w:rsidR="00AC7448" w:rsidRPr="0031387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bCs/>
                <w:sz w:val="24"/>
                <w:szCs w:val="24"/>
              </w:rPr>
              <w:t xml:space="preserve">Nadzór nad bieżącą działalnością podległych </w:t>
            </w:r>
            <w:r w:rsidR="007417F3" w:rsidRPr="0031387C">
              <w:rPr>
                <w:rFonts w:ascii="Calibri" w:hAnsi="Calibri" w:cs="Calibri"/>
                <w:bCs/>
                <w:sz w:val="24"/>
                <w:szCs w:val="24"/>
              </w:rPr>
              <w:t>szpitali k</w:t>
            </w:r>
            <w:r w:rsidRPr="0031387C">
              <w:rPr>
                <w:rFonts w:ascii="Calibri" w:hAnsi="Calibri" w:cs="Calibri"/>
                <w:bCs/>
                <w:sz w:val="24"/>
                <w:szCs w:val="24"/>
              </w:rPr>
              <w:t>linicznych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BE10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3228" w:rsidRPr="0031387C" w:rsidRDefault="00B2435A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 xml:space="preserve">Przekazywanie informacji i wytycznych własnych oraz Ministerstwa Zdrowia, zbieranie danych jednostkowych na potrzeby </w:t>
            </w:r>
            <w:r w:rsidR="00120833" w:rsidRPr="0031387C">
              <w:rPr>
                <w:rFonts w:ascii="Calibri" w:hAnsi="Calibri" w:cs="Calibri"/>
                <w:sz w:val="24"/>
                <w:szCs w:val="24"/>
              </w:rPr>
              <w:t xml:space="preserve">własne, </w:t>
            </w:r>
            <w:r w:rsidRPr="0031387C">
              <w:rPr>
                <w:rFonts w:ascii="Calibri" w:hAnsi="Calibri" w:cs="Calibri"/>
                <w:sz w:val="24"/>
                <w:szCs w:val="24"/>
              </w:rPr>
              <w:t>Ministerstwa Zdrowia,</w:t>
            </w:r>
            <w:r w:rsidR="00120833" w:rsidRPr="003138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1387C">
              <w:rPr>
                <w:rFonts w:ascii="Calibri" w:hAnsi="Calibri" w:cs="Calibri"/>
                <w:sz w:val="24"/>
                <w:szCs w:val="24"/>
              </w:rPr>
              <w:t>innych organów</w:t>
            </w:r>
            <w:r w:rsidR="00AC0903">
              <w:rPr>
                <w:rFonts w:ascii="Calibri" w:hAnsi="Calibri" w:cs="Calibri"/>
                <w:sz w:val="24"/>
                <w:szCs w:val="24"/>
              </w:rPr>
              <w:br/>
            </w:r>
            <w:r w:rsidRPr="0031387C">
              <w:rPr>
                <w:rFonts w:ascii="Calibri" w:hAnsi="Calibri" w:cs="Calibri"/>
                <w:sz w:val="24"/>
                <w:szCs w:val="24"/>
              </w:rPr>
              <w:t xml:space="preserve">i instytucji </w:t>
            </w:r>
          </w:p>
        </w:tc>
      </w:tr>
      <w:tr w:rsidR="003A3228" w:rsidRPr="0031387C" w:rsidTr="00AC0903">
        <w:trPr>
          <w:cantSplit/>
        </w:trPr>
        <w:tc>
          <w:tcPr>
            <w:tcW w:w="617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014</w:t>
            </w:r>
          </w:p>
        </w:tc>
        <w:tc>
          <w:tcPr>
            <w:tcW w:w="709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Pełnomocnictwa, upoważnienia, wzory podpisów i podpisy elektroniczne</w:t>
            </w:r>
          </w:p>
        </w:tc>
        <w:tc>
          <w:tcPr>
            <w:tcW w:w="184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Za wyjątkiem upoważnień do przetwarzania danych osobowych klasa 0154. Okres przechowywania liczy się od daty utraty ważności; rejestr</w:t>
            </w:r>
          </w:p>
        </w:tc>
      </w:tr>
      <w:tr w:rsidR="003A3228" w:rsidRPr="0031387C" w:rsidTr="00AC0903">
        <w:trPr>
          <w:cantSplit/>
        </w:trPr>
        <w:tc>
          <w:tcPr>
            <w:tcW w:w="617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0154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Upoważnienia do przetwarzania danych osobowych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BE10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Okres przechowywania liczy się od daty utraty ważności; w tym rejestr</w:t>
            </w:r>
          </w:p>
        </w:tc>
      </w:tr>
      <w:tr w:rsidR="003A3228" w:rsidRPr="0031387C" w:rsidTr="00AC0903">
        <w:tc>
          <w:tcPr>
            <w:tcW w:w="617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 xml:space="preserve">Wyjazdy służbowe krajowe, uczestnictwo w </w:t>
            </w:r>
            <w:r w:rsidR="00137495" w:rsidRPr="0031387C">
              <w:rPr>
                <w:rFonts w:ascii="Calibri" w:hAnsi="Calibri" w:cs="Calibri"/>
                <w:sz w:val="24"/>
                <w:szCs w:val="24"/>
              </w:rPr>
              <w:t>w</w:t>
            </w:r>
            <w:r w:rsidRPr="0031387C">
              <w:rPr>
                <w:rFonts w:ascii="Calibri" w:hAnsi="Calibri" w:cs="Calibri"/>
                <w:sz w:val="24"/>
                <w:szCs w:val="24"/>
              </w:rPr>
              <w:t>ydarzeniach online</w:t>
            </w:r>
          </w:p>
        </w:tc>
        <w:tc>
          <w:tcPr>
            <w:tcW w:w="184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W tym ich ewidencja</w:t>
            </w:r>
          </w:p>
        </w:tc>
      </w:tr>
      <w:tr w:rsidR="003A3228" w:rsidRPr="0031387C" w:rsidTr="00AC0903">
        <w:tc>
          <w:tcPr>
            <w:tcW w:w="617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1513</w:t>
            </w:r>
          </w:p>
        </w:tc>
        <w:tc>
          <w:tcPr>
            <w:tcW w:w="2551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Uczestnictwo</w:t>
            </w:r>
            <w:r w:rsidR="00AC0903">
              <w:rPr>
                <w:rFonts w:ascii="Calibri" w:hAnsi="Calibri" w:cs="Calibri"/>
                <w:sz w:val="24"/>
                <w:szCs w:val="24"/>
              </w:rPr>
              <w:br/>
            </w:r>
            <w:r w:rsidRPr="0031387C">
              <w:rPr>
                <w:rFonts w:ascii="Calibri" w:hAnsi="Calibri" w:cs="Calibri"/>
                <w:sz w:val="24"/>
                <w:szCs w:val="24"/>
              </w:rPr>
              <w:t>w wydarzeniach online</w:t>
            </w:r>
          </w:p>
        </w:tc>
        <w:tc>
          <w:tcPr>
            <w:tcW w:w="184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B10</w:t>
            </w:r>
          </w:p>
        </w:tc>
        <w:tc>
          <w:tcPr>
            <w:tcW w:w="269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Dokumentacja dotycząca wyrażenia zgody na udział w szkoleniach, kursach, konferencjach, sympozjach i innych aktywnościach służących podnoszeniu kwalifikacji naukowych, dydaktycznych oraz zawodowych –wydarzeniach przy użyciu środków komunikacji elektronicznej (online)</w:t>
            </w:r>
          </w:p>
        </w:tc>
      </w:tr>
      <w:tr w:rsidR="007417F3" w:rsidRPr="0031387C" w:rsidTr="00AC0903">
        <w:tc>
          <w:tcPr>
            <w:tcW w:w="617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203</w:t>
            </w:r>
          </w:p>
        </w:tc>
        <w:tc>
          <w:tcPr>
            <w:tcW w:w="709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bCs/>
                <w:sz w:val="24"/>
                <w:szCs w:val="24"/>
              </w:rPr>
              <w:t>Nadzór nad realizacją inwestycji realizowanych przez podległe szpitale kliniczne</w:t>
            </w:r>
          </w:p>
        </w:tc>
        <w:tc>
          <w:tcPr>
            <w:tcW w:w="1843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B5</w:t>
            </w:r>
          </w:p>
        </w:tc>
        <w:tc>
          <w:tcPr>
            <w:tcW w:w="2693" w:type="dxa"/>
          </w:tcPr>
          <w:p w:rsidR="007417F3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3228" w:rsidRPr="0031387C" w:rsidTr="00AC0903">
        <w:tc>
          <w:tcPr>
            <w:tcW w:w="617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0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:rsidR="003A3228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455</w:t>
            </w:r>
          </w:p>
        </w:tc>
        <w:tc>
          <w:tcPr>
            <w:tcW w:w="709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3228" w:rsidRPr="0031387C" w:rsidRDefault="007417F3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bCs/>
                <w:sz w:val="24"/>
                <w:szCs w:val="24"/>
              </w:rPr>
              <w:t>Zaświadczenia w sprawach uczestników kształcenia</w:t>
            </w:r>
          </w:p>
        </w:tc>
        <w:tc>
          <w:tcPr>
            <w:tcW w:w="184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  <w:r w:rsidRPr="0031387C">
              <w:rPr>
                <w:rFonts w:ascii="Calibri" w:hAnsi="Calibri" w:cs="Calibri"/>
                <w:sz w:val="24"/>
                <w:szCs w:val="24"/>
              </w:rPr>
              <w:t>B5</w:t>
            </w:r>
          </w:p>
        </w:tc>
        <w:tc>
          <w:tcPr>
            <w:tcW w:w="2693" w:type="dxa"/>
          </w:tcPr>
          <w:p w:rsidR="003A3228" w:rsidRPr="0031387C" w:rsidRDefault="003A3228" w:rsidP="002974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EFD" w:rsidRPr="0031387C" w:rsidRDefault="00674B2F" w:rsidP="00031FAC">
      <w:pPr>
        <w:pStyle w:val="Nagwek1"/>
        <w:spacing w:line="360" w:lineRule="auto"/>
      </w:pPr>
      <w:r w:rsidRPr="0031387C">
        <w:t>§ 2</w:t>
      </w:r>
    </w:p>
    <w:p w:rsidR="00C10B9C" w:rsidRPr="0031387C" w:rsidRDefault="00C10B9C" w:rsidP="00031FAC">
      <w:pPr>
        <w:spacing w:line="360" w:lineRule="auto"/>
        <w:rPr>
          <w:rFonts w:ascii="Calibri" w:hAnsi="Calibri" w:cs="Calibri"/>
          <w:sz w:val="24"/>
          <w:szCs w:val="24"/>
        </w:rPr>
      </w:pPr>
      <w:r w:rsidRPr="0031387C">
        <w:rPr>
          <w:rFonts w:ascii="Calibri" w:hAnsi="Calibri" w:cs="Calibri"/>
          <w:sz w:val="24"/>
          <w:szCs w:val="24"/>
        </w:rPr>
        <w:t xml:space="preserve">Sprawy niezakończone </w:t>
      </w:r>
      <w:r w:rsidR="00137495" w:rsidRPr="0031387C">
        <w:rPr>
          <w:rFonts w:ascii="Calibri" w:hAnsi="Calibri" w:cs="Calibri"/>
          <w:sz w:val="24"/>
          <w:szCs w:val="24"/>
        </w:rPr>
        <w:t xml:space="preserve">powstałe i zgromadzone w </w:t>
      </w:r>
      <w:r w:rsidR="00137495" w:rsidRPr="0031387C">
        <w:rPr>
          <w:rFonts w:ascii="Calibri" w:hAnsi="Calibri" w:cs="Calibri"/>
          <w:b/>
          <w:sz w:val="24"/>
          <w:szCs w:val="24"/>
        </w:rPr>
        <w:t>Uniwersytecie Medycznym w Białymstoku</w:t>
      </w:r>
      <w:r w:rsidR="00AC0903">
        <w:rPr>
          <w:rFonts w:ascii="Calibri" w:hAnsi="Calibri" w:cs="Calibri"/>
          <w:sz w:val="24"/>
          <w:szCs w:val="24"/>
        </w:rPr>
        <w:t xml:space="preserve"> </w:t>
      </w:r>
      <w:r w:rsidRPr="0031387C">
        <w:rPr>
          <w:rFonts w:ascii="Calibri" w:hAnsi="Calibri" w:cs="Calibri"/>
          <w:sz w:val="24"/>
          <w:szCs w:val="24"/>
        </w:rPr>
        <w:t>przed wejściem w</w:t>
      </w:r>
      <w:r w:rsidR="00137495" w:rsidRPr="0031387C">
        <w:rPr>
          <w:rFonts w:ascii="Calibri" w:hAnsi="Calibri" w:cs="Calibri"/>
          <w:sz w:val="24"/>
          <w:szCs w:val="24"/>
        </w:rPr>
        <w:t xml:space="preserve"> </w:t>
      </w:r>
      <w:r w:rsidRPr="0031387C">
        <w:rPr>
          <w:rFonts w:ascii="Calibri" w:hAnsi="Calibri" w:cs="Calibri"/>
          <w:sz w:val="24"/>
          <w:szCs w:val="24"/>
        </w:rPr>
        <w:t>życie zarządzenia załatwia się bez zmiany dotychczasowego znaku sprawy</w:t>
      </w:r>
      <w:r w:rsidR="00137495" w:rsidRPr="0031387C">
        <w:rPr>
          <w:rFonts w:ascii="Calibri" w:hAnsi="Calibri" w:cs="Calibri"/>
          <w:sz w:val="24"/>
          <w:szCs w:val="24"/>
        </w:rPr>
        <w:t xml:space="preserve"> aż do jej zakończenia</w:t>
      </w:r>
      <w:r w:rsidR="00297458">
        <w:rPr>
          <w:rFonts w:ascii="Calibri" w:hAnsi="Calibri" w:cs="Calibri"/>
          <w:sz w:val="24"/>
          <w:szCs w:val="24"/>
        </w:rPr>
        <w:t>.</w:t>
      </w:r>
    </w:p>
    <w:p w:rsidR="00A87EFD" w:rsidRPr="0031387C" w:rsidRDefault="00674B2F" w:rsidP="00031FAC">
      <w:pPr>
        <w:pStyle w:val="Nagwek1"/>
        <w:spacing w:line="360" w:lineRule="auto"/>
      </w:pPr>
      <w:r w:rsidRPr="0031387C">
        <w:t>§ 3</w:t>
      </w:r>
    </w:p>
    <w:p w:rsidR="00A87EFD" w:rsidRDefault="00A87EFD" w:rsidP="00D213E0">
      <w:pPr>
        <w:spacing w:after="300"/>
        <w:rPr>
          <w:rFonts w:ascii="Calibri" w:hAnsi="Calibri" w:cs="Calibri"/>
          <w:sz w:val="24"/>
          <w:szCs w:val="24"/>
        </w:rPr>
      </w:pPr>
      <w:r w:rsidRPr="0031387C">
        <w:rPr>
          <w:rFonts w:ascii="Calibri" w:hAnsi="Calibri" w:cs="Calibri"/>
          <w:sz w:val="24"/>
          <w:szCs w:val="24"/>
        </w:rPr>
        <w:t xml:space="preserve">Zarządzenie wchodzi w życie z dniem </w:t>
      </w:r>
      <w:r w:rsidR="007A58CD" w:rsidRPr="0031387C">
        <w:rPr>
          <w:rFonts w:ascii="Calibri" w:hAnsi="Calibri" w:cs="Calibri"/>
          <w:sz w:val="24"/>
          <w:szCs w:val="24"/>
        </w:rPr>
        <w:t>1 stycznia 202</w:t>
      </w:r>
      <w:r w:rsidR="00A65EDC" w:rsidRPr="0031387C">
        <w:rPr>
          <w:rFonts w:ascii="Calibri" w:hAnsi="Calibri" w:cs="Calibri"/>
          <w:sz w:val="24"/>
          <w:szCs w:val="24"/>
        </w:rPr>
        <w:t>3</w:t>
      </w:r>
      <w:r w:rsidR="007A58CD" w:rsidRPr="0031387C">
        <w:rPr>
          <w:rFonts w:ascii="Calibri" w:hAnsi="Calibri" w:cs="Calibri"/>
          <w:sz w:val="24"/>
          <w:szCs w:val="24"/>
        </w:rPr>
        <w:t xml:space="preserve"> roku.</w:t>
      </w:r>
    </w:p>
    <w:p w:rsidR="00297458" w:rsidRPr="00D83EBC" w:rsidRDefault="00297458" w:rsidP="00297458">
      <w:pPr>
        <w:pStyle w:val="Tekstpodstawowywcity2"/>
        <w:spacing w:line="360" w:lineRule="auto"/>
        <w:ind w:left="0"/>
        <w:rPr>
          <w:rFonts w:ascii="Calibri" w:hAnsi="Calibri" w:cs="Calibri"/>
          <w:b/>
        </w:rPr>
      </w:pPr>
      <w:r w:rsidRPr="00D83EBC">
        <w:rPr>
          <w:rFonts w:ascii="Calibri" w:hAnsi="Calibri" w:cs="Calibri"/>
          <w:b/>
        </w:rPr>
        <w:t>Rektor</w:t>
      </w:r>
    </w:p>
    <w:p w:rsidR="00297458" w:rsidRPr="00D83EBC" w:rsidRDefault="00297458" w:rsidP="00297458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 w:rsidRPr="00D83EBC">
        <w:rPr>
          <w:rFonts w:ascii="Calibri" w:hAnsi="Calibri" w:cs="Calibri"/>
          <w:b/>
        </w:rPr>
        <w:t>prof. dr hab. Adam Krętowski</w:t>
      </w:r>
    </w:p>
    <w:sectPr w:rsidR="00297458" w:rsidRPr="00D83EBC" w:rsidSect="00AC0903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48B"/>
    <w:multiLevelType w:val="hybridMultilevel"/>
    <w:tmpl w:val="F676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A06"/>
    <w:multiLevelType w:val="hybridMultilevel"/>
    <w:tmpl w:val="29AAE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61D1"/>
    <w:multiLevelType w:val="hybridMultilevel"/>
    <w:tmpl w:val="C0449166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411A"/>
    <w:multiLevelType w:val="hybridMultilevel"/>
    <w:tmpl w:val="948EA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8"/>
    <w:rsid w:val="0001724C"/>
    <w:rsid w:val="00031FAC"/>
    <w:rsid w:val="00047C79"/>
    <w:rsid w:val="000F4BA2"/>
    <w:rsid w:val="00120833"/>
    <w:rsid w:val="00137495"/>
    <w:rsid w:val="00165422"/>
    <w:rsid w:val="00172C77"/>
    <w:rsid w:val="001D23C0"/>
    <w:rsid w:val="00264779"/>
    <w:rsid w:val="00297458"/>
    <w:rsid w:val="0031387C"/>
    <w:rsid w:val="003400DD"/>
    <w:rsid w:val="0037718C"/>
    <w:rsid w:val="00381047"/>
    <w:rsid w:val="003A2BA6"/>
    <w:rsid w:val="003A3228"/>
    <w:rsid w:val="003D3185"/>
    <w:rsid w:val="003E57B5"/>
    <w:rsid w:val="004024F1"/>
    <w:rsid w:val="004170BC"/>
    <w:rsid w:val="004926AE"/>
    <w:rsid w:val="004A0B0B"/>
    <w:rsid w:val="004A52A8"/>
    <w:rsid w:val="004D1068"/>
    <w:rsid w:val="004D20B0"/>
    <w:rsid w:val="004D6F4C"/>
    <w:rsid w:val="00543023"/>
    <w:rsid w:val="00545203"/>
    <w:rsid w:val="00577B05"/>
    <w:rsid w:val="00586C13"/>
    <w:rsid w:val="005B3DE3"/>
    <w:rsid w:val="005D5278"/>
    <w:rsid w:val="00610722"/>
    <w:rsid w:val="00614101"/>
    <w:rsid w:val="00674B2F"/>
    <w:rsid w:val="006945CA"/>
    <w:rsid w:val="006D234B"/>
    <w:rsid w:val="006D5098"/>
    <w:rsid w:val="00721615"/>
    <w:rsid w:val="00722407"/>
    <w:rsid w:val="007417F3"/>
    <w:rsid w:val="007A58CD"/>
    <w:rsid w:val="007B3AB8"/>
    <w:rsid w:val="007B5ADF"/>
    <w:rsid w:val="007D648B"/>
    <w:rsid w:val="008145F3"/>
    <w:rsid w:val="00843758"/>
    <w:rsid w:val="00867F87"/>
    <w:rsid w:val="008A47D7"/>
    <w:rsid w:val="008F6BBE"/>
    <w:rsid w:val="00952E90"/>
    <w:rsid w:val="00977106"/>
    <w:rsid w:val="009A07A9"/>
    <w:rsid w:val="009B28D8"/>
    <w:rsid w:val="009C5D09"/>
    <w:rsid w:val="009C65CD"/>
    <w:rsid w:val="009D1292"/>
    <w:rsid w:val="00A65EDC"/>
    <w:rsid w:val="00A87EFD"/>
    <w:rsid w:val="00A97EA1"/>
    <w:rsid w:val="00AB2F8A"/>
    <w:rsid w:val="00AC0903"/>
    <w:rsid w:val="00AC7448"/>
    <w:rsid w:val="00AD0FD0"/>
    <w:rsid w:val="00B2435A"/>
    <w:rsid w:val="00B55502"/>
    <w:rsid w:val="00B739A6"/>
    <w:rsid w:val="00BB73FA"/>
    <w:rsid w:val="00BE011E"/>
    <w:rsid w:val="00BE297A"/>
    <w:rsid w:val="00BF5899"/>
    <w:rsid w:val="00BF72C1"/>
    <w:rsid w:val="00C10B9C"/>
    <w:rsid w:val="00C73D6B"/>
    <w:rsid w:val="00C80FDB"/>
    <w:rsid w:val="00C9705F"/>
    <w:rsid w:val="00D213E0"/>
    <w:rsid w:val="00D63A52"/>
    <w:rsid w:val="00D83EBC"/>
    <w:rsid w:val="00E0321E"/>
    <w:rsid w:val="00E07A98"/>
    <w:rsid w:val="00E26D97"/>
    <w:rsid w:val="00E40B03"/>
    <w:rsid w:val="00E60E1F"/>
    <w:rsid w:val="00F0597E"/>
    <w:rsid w:val="00F22CC0"/>
    <w:rsid w:val="00F66397"/>
    <w:rsid w:val="00FB0AFD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D1B"/>
  <w15:chartTrackingRefBased/>
  <w15:docId w15:val="{D353AD41-73D0-4765-9A7A-7F9C683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5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87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3D6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74B2F"/>
    <w:rPr>
      <w:i/>
      <w:iCs/>
    </w:rPr>
  </w:style>
  <w:style w:type="character" w:styleId="Odwoaniedokomentarza">
    <w:name w:val="annotation reference"/>
    <w:uiPriority w:val="99"/>
    <w:semiHidden/>
    <w:unhideWhenUsed/>
    <w:rsid w:val="00AD0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FD0"/>
    <w:pPr>
      <w:widowControl w:val="0"/>
      <w:suppressAutoHyphens/>
    </w:pPr>
    <w:rPr>
      <w:rFonts w:ascii="Liberation Serif" w:eastAsia="DejaVu Sans" w:hAnsi="Liberation Serif" w:cs="Mangal"/>
      <w:kern w:val="1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rsid w:val="00AD0FD0"/>
    <w:rPr>
      <w:rFonts w:ascii="Liberation Serif" w:eastAsia="DejaVu Sans" w:hAnsi="Liberation Serif" w:cs="Mangal"/>
      <w:kern w:val="1"/>
      <w:szCs w:val="18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31387C"/>
    <w:pPr>
      <w:spacing w:line="312" w:lineRule="auto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TytuZnak">
    <w:name w:val="Tytuł Znak"/>
    <w:link w:val="Tytu"/>
    <w:uiPriority w:val="10"/>
    <w:rsid w:val="0031387C"/>
    <w:rPr>
      <w:rFonts w:cs="Calibri"/>
      <w:sz w:val="23"/>
      <w:szCs w:val="23"/>
      <w:lang w:eastAsia="en-US"/>
    </w:rPr>
  </w:style>
  <w:style w:type="character" w:customStyle="1" w:styleId="Nagwek1Znak">
    <w:name w:val="Nagłówek 1 Znak"/>
    <w:link w:val="Nagwek1"/>
    <w:uiPriority w:val="9"/>
    <w:rsid w:val="0031387C"/>
    <w:rPr>
      <w:rFonts w:eastAsia="Times New Roman" w:cs="Calibri"/>
      <w:b/>
      <w:bCs/>
      <w:kern w:val="32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745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2974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9B17-DDC1-4B3C-BC83-560BA8F0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... zmieniające zarządzenie w sprawie ustalenia instrukcji kancelaryjnej, jednolitego rzeczowego wykazu akt i instrukcji o organizacji i zakresie działania archiwum zakładowego w Uniwersytecie Medycznym w Białymstoku</vt:lpstr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... zmieniające zarządzenie w sprawie ustalenia instrukcji kancelaryjnej, jednolitego rzeczowego wykazu akt i instrukcji o organizacji i zakresie działania archiwum zakładowego w Uniwersytecie Medycznym w Białymstoku</dc:title>
  <dc:subject/>
  <dc:creator>Pilaszewicz</dc:creator>
  <cp:keywords/>
  <cp:lastModifiedBy>Emilia Snarska</cp:lastModifiedBy>
  <cp:revision>7</cp:revision>
  <cp:lastPrinted>2022-11-17T09:25:00Z</cp:lastPrinted>
  <dcterms:created xsi:type="dcterms:W3CDTF">2022-11-17T06:54:00Z</dcterms:created>
  <dcterms:modified xsi:type="dcterms:W3CDTF">2022-12-06T09:29:00Z</dcterms:modified>
</cp:coreProperties>
</file>