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154E" w14:textId="130275B3" w:rsidR="0037165B" w:rsidRPr="00A66425" w:rsidRDefault="00455BAE" w:rsidP="002D06A2">
      <w:pPr>
        <w:spacing w:after="0" w:line="360" w:lineRule="auto"/>
        <w:rPr>
          <w:b/>
          <w:sz w:val="24"/>
          <w:szCs w:val="24"/>
          <w:lang w:val="en-GB"/>
        </w:rPr>
      </w:pPr>
      <w:r w:rsidRPr="00A66425">
        <w:rPr>
          <w:b/>
          <w:sz w:val="24"/>
          <w:szCs w:val="24"/>
          <w:lang w:val="en-GB"/>
        </w:rPr>
        <w:t>Ordinance</w:t>
      </w:r>
      <w:r w:rsidR="0037165B" w:rsidRPr="00A66425">
        <w:rPr>
          <w:b/>
          <w:sz w:val="24"/>
          <w:szCs w:val="24"/>
          <w:lang w:val="en-GB"/>
        </w:rPr>
        <w:t xml:space="preserve"> N</w:t>
      </w:r>
      <w:r w:rsidRPr="00A66425">
        <w:rPr>
          <w:b/>
          <w:sz w:val="24"/>
          <w:szCs w:val="24"/>
          <w:lang w:val="en-GB"/>
        </w:rPr>
        <w:t xml:space="preserve">o. </w:t>
      </w:r>
      <w:r w:rsidR="00B72C97" w:rsidRPr="00A66425">
        <w:rPr>
          <w:b/>
          <w:sz w:val="24"/>
          <w:szCs w:val="24"/>
          <w:lang w:val="en-GB"/>
        </w:rPr>
        <w:t>82/2022</w:t>
      </w:r>
    </w:p>
    <w:p w14:paraId="229F9971" w14:textId="75CCA681" w:rsidR="000A2BB1" w:rsidRPr="00A66425" w:rsidRDefault="00455BAE" w:rsidP="002D06A2">
      <w:pPr>
        <w:spacing w:after="0" w:line="360" w:lineRule="auto"/>
        <w:rPr>
          <w:b/>
          <w:sz w:val="24"/>
          <w:szCs w:val="24"/>
          <w:lang w:val="en-GB"/>
        </w:rPr>
      </w:pPr>
      <w:r w:rsidRPr="00A66425">
        <w:rPr>
          <w:b/>
          <w:sz w:val="24"/>
          <w:szCs w:val="24"/>
          <w:lang w:val="en-GB"/>
        </w:rPr>
        <w:t>of the Rector of the Medical University of Bia</w:t>
      </w:r>
      <w:r w:rsidR="00D87AF9">
        <w:rPr>
          <w:b/>
          <w:sz w:val="24"/>
          <w:szCs w:val="24"/>
          <w:lang w:val="en-GB"/>
        </w:rPr>
        <w:t>l</w:t>
      </w:r>
      <w:r w:rsidRPr="00A66425">
        <w:rPr>
          <w:b/>
          <w:sz w:val="24"/>
          <w:szCs w:val="24"/>
          <w:lang w:val="en-GB"/>
        </w:rPr>
        <w:t>ystok</w:t>
      </w:r>
    </w:p>
    <w:p w14:paraId="606A15D0" w14:textId="488941D7" w:rsidR="00455BAE" w:rsidRPr="00A66425" w:rsidRDefault="00455BAE" w:rsidP="002D06A2">
      <w:pPr>
        <w:spacing w:line="360" w:lineRule="auto"/>
        <w:rPr>
          <w:b/>
          <w:sz w:val="24"/>
          <w:szCs w:val="24"/>
          <w:lang w:val="en-GB"/>
        </w:rPr>
      </w:pPr>
      <w:r w:rsidRPr="00A66425">
        <w:rPr>
          <w:b/>
          <w:sz w:val="24"/>
          <w:szCs w:val="24"/>
          <w:lang w:val="en-GB"/>
        </w:rPr>
        <w:t>of 27/09/2022</w:t>
      </w:r>
      <w:r w:rsidR="000A2BB1" w:rsidRPr="00A66425">
        <w:rPr>
          <w:b/>
          <w:sz w:val="24"/>
          <w:szCs w:val="24"/>
          <w:lang w:val="en-GB"/>
        </w:rPr>
        <w:t xml:space="preserve"> </w:t>
      </w:r>
      <w:r w:rsidRPr="00A66425">
        <w:rPr>
          <w:b/>
          <w:sz w:val="24"/>
          <w:szCs w:val="24"/>
          <w:lang w:val="en-GB"/>
        </w:rPr>
        <w:t xml:space="preserve">on the amendment of the Rector's Ordinance No. 74/2020 of 19/07/2021 on the </w:t>
      </w:r>
      <w:r w:rsidR="0046050D" w:rsidRPr="00A66425">
        <w:rPr>
          <w:b/>
          <w:sz w:val="24"/>
          <w:szCs w:val="24"/>
          <w:lang w:val="en-GB"/>
        </w:rPr>
        <w:t>I</w:t>
      </w:r>
      <w:r w:rsidRPr="00A66425">
        <w:rPr>
          <w:b/>
          <w:sz w:val="24"/>
          <w:szCs w:val="24"/>
          <w:lang w:val="en-GB"/>
        </w:rPr>
        <w:t xml:space="preserve">ntroduction of the Rules and Regulations for the </w:t>
      </w:r>
      <w:r w:rsidR="002542FA" w:rsidRPr="00A66425">
        <w:rPr>
          <w:b/>
          <w:sz w:val="24"/>
          <w:szCs w:val="24"/>
          <w:lang w:val="en-GB"/>
        </w:rPr>
        <w:t>O</w:t>
      </w:r>
      <w:r w:rsidRPr="00A66425">
        <w:rPr>
          <w:b/>
          <w:sz w:val="24"/>
          <w:szCs w:val="24"/>
          <w:lang w:val="en-GB"/>
        </w:rPr>
        <w:t xml:space="preserve">rganisation of </w:t>
      </w:r>
      <w:r w:rsidR="002542FA" w:rsidRPr="00A66425">
        <w:rPr>
          <w:b/>
          <w:sz w:val="24"/>
          <w:szCs w:val="24"/>
          <w:lang w:val="en-GB"/>
        </w:rPr>
        <w:t xml:space="preserve">Teaching Activities Conducted Using Methods </w:t>
      </w:r>
      <w:r w:rsidRPr="00A66425">
        <w:rPr>
          <w:b/>
          <w:sz w:val="24"/>
          <w:szCs w:val="24"/>
          <w:lang w:val="en-GB"/>
        </w:rPr>
        <w:t xml:space="preserve">and </w:t>
      </w:r>
      <w:r w:rsidR="002542FA" w:rsidRPr="00A66425">
        <w:rPr>
          <w:b/>
          <w:sz w:val="24"/>
          <w:szCs w:val="24"/>
          <w:lang w:val="en-GB"/>
        </w:rPr>
        <w:t>T</w:t>
      </w:r>
      <w:r w:rsidRPr="00A66425">
        <w:rPr>
          <w:b/>
          <w:sz w:val="24"/>
          <w:szCs w:val="24"/>
          <w:lang w:val="en-GB"/>
        </w:rPr>
        <w:t xml:space="preserve">echniques of </w:t>
      </w:r>
      <w:r w:rsidR="002542FA" w:rsidRPr="00A66425">
        <w:rPr>
          <w:b/>
          <w:sz w:val="24"/>
          <w:szCs w:val="24"/>
          <w:lang w:val="en-GB"/>
        </w:rPr>
        <w:t xml:space="preserve">Distance Learning </w:t>
      </w:r>
      <w:r w:rsidRPr="00A66425">
        <w:rPr>
          <w:b/>
          <w:sz w:val="24"/>
          <w:szCs w:val="24"/>
          <w:lang w:val="en-GB"/>
        </w:rPr>
        <w:t>at the Medical University of Bia</w:t>
      </w:r>
      <w:r w:rsidR="00471A26" w:rsidRPr="00A66425">
        <w:rPr>
          <w:b/>
          <w:sz w:val="24"/>
          <w:szCs w:val="24"/>
          <w:lang w:val="en-GB"/>
        </w:rPr>
        <w:t>l</w:t>
      </w:r>
      <w:r w:rsidRPr="00A66425">
        <w:rPr>
          <w:b/>
          <w:sz w:val="24"/>
          <w:szCs w:val="24"/>
          <w:lang w:val="en-GB"/>
        </w:rPr>
        <w:t xml:space="preserve">ystok </w:t>
      </w:r>
    </w:p>
    <w:p w14:paraId="3E760EA5" w14:textId="0DFFCFAD" w:rsidR="0037165B" w:rsidRPr="00A66425" w:rsidRDefault="00D775A3" w:rsidP="002D06A2">
      <w:pPr>
        <w:spacing w:after="0" w:line="360" w:lineRule="auto"/>
        <w:rPr>
          <w:sz w:val="24"/>
          <w:szCs w:val="24"/>
          <w:lang w:val="en-GB"/>
        </w:rPr>
      </w:pPr>
      <w:r w:rsidRPr="00A66425">
        <w:rPr>
          <w:sz w:val="24"/>
          <w:szCs w:val="24"/>
          <w:lang w:val="en-GB"/>
        </w:rPr>
        <w:t xml:space="preserve">Under Art. 67 of the Act of 20 July 2018 – the Law on Higher Education and Science </w:t>
      </w:r>
      <w:r w:rsidR="002D06A2">
        <w:rPr>
          <w:sz w:val="24"/>
          <w:szCs w:val="24"/>
          <w:lang w:val="en-GB"/>
        </w:rPr>
        <w:br/>
      </w:r>
      <w:bookmarkStart w:id="0" w:name="_GoBack"/>
      <w:bookmarkEnd w:id="0"/>
      <w:r w:rsidRPr="00A66425">
        <w:rPr>
          <w:sz w:val="24"/>
          <w:szCs w:val="24"/>
          <w:lang w:val="en-GB"/>
        </w:rPr>
        <w:t>(i.e. Journal of Laws 2022, item 574), the Ordinance of the Minister of Science and Higher Education of 27 September 2018 on degree programmes (i.e. Journal of Laws 2021, item 661) and § 21 section 1 item 2 of the Statute of the Medical University of Bia</w:t>
      </w:r>
      <w:r w:rsidR="00471A26" w:rsidRPr="00A66425">
        <w:rPr>
          <w:sz w:val="24"/>
          <w:szCs w:val="24"/>
          <w:lang w:val="en-GB"/>
        </w:rPr>
        <w:t>l</w:t>
      </w:r>
      <w:r w:rsidRPr="00A66425">
        <w:rPr>
          <w:sz w:val="24"/>
          <w:szCs w:val="24"/>
          <w:lang w:val="en-GB"/>
        </w:rPr>
        <w:t>ystok, I hereby rule as follows</w:t>
      </w:r>
      <w:r w:rsidR="0037165B" w:rsidRPr="00A66425">
        <w:rPr>
          <w:sz w:val="24"/>
          <w:szCs w:val="24"/>
          <w:lang w:val="en-GB"/>
        </w:rPr>
        <w:t>:</w:t>
      </w:r>
    </w:p>
    <w:p w14:paraId="521C9FE4" w14:textId="77777777" w:rsidR="0037165B" w:rsidRPr="00A66425" w:rsidRDefault="0037165B" w:rsidP="002D06A2">
      <w:pPr>
        <w:pStyle w:val="Nagwek1"/>
        <w:rPr>
          <w:lang w:val="en-GB"/>
        </w:rPr>
      </w:pPr>
      <w:r w:rsidRPr="00A66425">
        <w:rPr>
          <w:lang w:val="en-GB"/>
        </w:rPr>
        <w:t>§ 1</w:t>
      </w:r>
    </w:p>
    <w:p w14:paraId="5E550DCE" w14:textId="54AFC3B3" w:rsidR="00AF0618" w:rsidRPr="000A2BB1" w:rsidRDefault="00AF0618" w:rsidP="002D06A2">
      <w:pPr>
        <w:spacing w:after="0" w:line="360" w:lineRule="auto"/>
        <w:rPr>
          <w:sz w:val="24"/>
          <w:szCs w:val="24"/>
          <w:lang w:val="en-GB"/>
        </w:rPr>
      </w:pPr>
      <w:r w:rsidRPr="00A66425">
        <w:rPr>
          <w:sz w:val="24"/>
          <w:szCs w:val="24"/>
          <w:lang w:val="en-GB"/>
        </w:rPr>
        <w:t xml:space="preserve">In the Rector's Ordinance No. 74/2021 of 19/07/2021, the Annex – the Rules and Regulations </w:t>
      </w:r>
      <w:r w:rsidR="00DE2611" w:rsidRPr="00A66425">
        <w:rPr>
          <w:sz w:val="24"/>
          <w:szCs w:val="24"/>
          <w:lang w:val="en-GB"/>
        </w:rPr>
        <w:t>for the Organisation of Teaching Activities Conducted Using Methods and Techniques of Distance Learning at the Medical University of Bia</w:t>
      </w:r>
      <w:r w:rsidR="00471A26" w:rsidRPr="00A66425">
        <w:rPr>
          <w:sz w:val="24"/>
          <w:szCs w:val="24"/>
          <w:lang w:val="en-GB"/>
        </w:rPr>
        <w:t>l</w:t>
      </w:r>
      <w:r w:rsidR="00DE2611" w:rsidRPr="00A66425">
        <w:rPr>
          <w:sz w:val="24"/>
          <w:szCs w:val="24"/>
          <w:lang w:val="en-GB"/>
        </w:rPr>
        <w:t xml:space="preserve">ystok </w:t>
      </w:r>
      <w:r w:rsidRPr="00A66425">
        <w:rPr>
          <w:sz w:val="24"/>
          <w:szCs w:val="24"/>
          <w:lang w:val="en-GB"/>
        </w:rPr>
        <w:t xml:space="preserve">is amended </w:t>
      </w:r>
      <w:r w:rsidRPr="000A2BB1">
        <w:rPr>
          <w:sz w:val="24"/>
          <w:szCs w:val="24"/>
          <w:lang w:val="en-GB"/>
        </w:rPr>
        <w:t>to read as in the Annex to this Ordinance.</w:t>
      </w:r>
    </w:p>
    <w:p w14:paraId="241B5646" w14:textId="77777777" w:rsidR="0037165B" w:rsidRPr="000A2BB1" w:rsidRDefault="0037165B" w:rsidP="002D06A2">
      <w:pPr>
        <w:pStyle w:val="Nagwek1"/>
        <w:rPr>
          <w:lang w:val="en-GB"/>
        </w:rPr>
      </w:pPr>
      <w:r w:rsidRPr="000A2BB1">
        <w:rPr>
          <w:lang w:val="en-GB"/>
        </w:rPr>
        <w:t>§ 2</w:t>
      </w:r>
    </w:p>
    <w:p w14:paraId="14E012DB" w14:textId="23ACF25C" w:rsidR="0037165B" w:rsidRPr="000A2BB1" w:rsidRDefault="00AF0618" w:rsidP="002D06A2">
      <w:pPr>
        <w:spacing w:line="360" w:lineRule="auto"/>
        <w:rPr>
          <w:sz w:val="24"/>
          <w:szCs w:val="24"/>
          <w:lang w:val="en-GB"/>
        </w:rPr>
      </w:pPr>
      <w:r w:rsidRPr="000A2BB1">
        <w:rPr>
          <w:sz w:val="24"/>
          <w:szCs w:val="24"/>
          <w:lang w:val="en-GB"/>
        </w:rPr>
        <w:t xml:space="preserve">The Ordinance shall enter into force on the date of signing, with effect from </w:t>
      </w:r>
      <w:r w:rsidR="0037165B" w:rsidRPr="000A2BB1">
        <w:rPr>
          <w:sz w:val="24"/>
          <w:szCs w:val="24"/>
          <w:lang w:val="en-GB"/>
        </w:rPr>
        <w:t>01</w:t>
      </w:r>
      <w:r w:rsidRPr="000A2BB1">
        <w:rPr>
          <w:sz w:val="24"/>
          <w:szCs w:val="24"/>
          <w:lang w:val="en-GB"/>
        </w:rPr>
        <w:t>/</w:t>
      </w:r>
      <w:r w:rsidR="0037165B" w:rsidRPr="000A2BB1">
        <w:rPr>
          <w:sz w:val="24"/>
          <w:szCs w:val="24"/>
          <w:lang w:val="en-GB"/>
        </w:rPr>
        <w:t>10</w:t>
      </w:r>
      <w:r w:rsidRPr="000A2BB1">
        <w:rPr>
          <w:sz w:val="24"/>
          <w:szCs w:val="24"/>
          <w:lang w:val="en-GB"/>
        </w:rPr>
        <w:t>/</w:t>
      </w:r>
      <w:r w:rsidR="0037165B" w:rsidRPr="000A2BB1">
        <w:rPr>
          <w:sz w:val="24"/>
          <w:szCs w:val="24"/>
          <w:lang w:val="en-GB"/>
        </w:rPr>
        <w:t>2022.</w:t>
      </w:r>
    </w:p>
    <w:p w14:paraId="1D04A611" w14:textId="7F2C9EAC" w:rsidR="00B72C97" w:rsidRPr="000A2BB1" w:rsidRDefault="00B72C97" w:rsidP="002D06A2">
      <w:pPr>
        <w:pStyle w:val="Tekstpodstawowy"/>
        <w:spacing w:after="240" w:line="480" w:lineRule="auto"/>
        <w:jc w:val="left"/>
        <w:rPr>
          <w:rFonts w:asciiTheme="minorHAnsi" w:eastAsia="Calibri" w:hAnsiTheme="minorHAnsi" w:cstheme="minorHAnsi"/>
          <w:b/>
          <w:sz w:val="23"/>
          <w:szCs w:val="23"/>
          <w:lang w:val="en-GB" w:eastAsia="en-US"/>
        </w:rPr>
      </w:pPr>
      <w:r w:rsidRPr="000A2BB1">
        <w:rPr>
          <w:rFonts w:asciiTheme="minorHAnsi" w:eastAsia="Calibri" w:hAnsiTheme="minorHAnsi" w:cstheme="minorHAnsi"/>
          <w:b/>
          <w:sz w:val="23"/>
          <w:szCs w:val="23"/>
          <w:lang w:val="en-GB" w:eastAsia="en-US"/>
        </w:rPr>
        <w:t>Re</w:t>
      </w:r>
      <w:r w:rsidR="00455BAE" w:rsidRPr="000A2BB1">
        <w:rPr>
          <w:rFonts w:asciiTheme="minorHAnsi" w:eastAsia="Calibri" w:hAnsiTheme="minorHAnsi" w:cstheme="minorHAnsi"/>
          <w:b/>
          <w:sz w:val="23"/>
          <w:szCs w:val="23"/>
          <w:lang w:val="en-GB" w:eastAsia="en-US"/>
        </w:rPr>
        <w:t>c</w:t>
      </w:r>
      <w:r w:rsidRPr="000A2BB1">
        <w:rPr>
          <w:rFonts w:asciiTheme="minorHAnsi" w:eastAsia="Calibri" w:hAnsiTheme="minorHAnsi" w:cstheme="minorHAnsi"/>
          <w:b/>
          <w:sz w:val="23"/>
          <w:szCs w:val="23"/>
          <w:lang w:val="en-GB" w:eastAsia="en-US"/>
        </w:rPr>
        <w:t>tor</w:t>
      </w:r>
    </w:p>
    <w:p w14:paraId="120676B5" w14:textId="7DB590C0" w:rsidR="00B72C97" w:rsidRPr="000A2BB1" w:rsidRDefault="00455BAE" w:rsidP="002D06A2">
      <w:pPr>
        <w:pStyle w:val="Tekstpodstawowy"/>
        <w:spacing w:line="336" w:lineRule="auto"/>
        <w:jc w:val="left"/>
        <w:rPr>
          <w:rFonts w:asciiTheme="minorHAnsi" w:eastAsia="Calibri" w:hAnsiTheme="minorHAnsi" w:cstheme="minorHAnsi"/>
          <w:b/>
          <w:sz w:val="23"/>
          <w:szCs w:val="23"/>
          <w:lang w:val="en-GB" w:eastAsia="en-US"/>
        </w:rPr>
      </w:pPr>
      <w:r w:rsidRPr="000A2BB1">
        <w:rPr>
          <w:rFonts w:asciiTheme="minorHAnsi" w:eastAsia="Calibri" w:hAnsiTheme="minorHAnsi" w:cstheme="minorHAnsi"/>
          <w:b/>
          <w:sz w:val="23"/>
          <w:szCs w:val="23"/>
          <w:lang w:val="en-GB" w:eastAsia="en-US"/>
        </w:rPr>
        <w:t>Professor</w:t>
      </w:r>
      <w:r w:rsidR="00B72C97" w:rsidRPr="000A2BB1">
        <w:rPr>
          <w:rFonts w:asciiTheme="minorHAnsi" w:eastAsia="Calibri" w:hAnsiTheme="minorHAnsi" w:cstheme="minorHAnsi"/>
          <w:b/>
          <w:sz w:val="23"/>
          <w:szCs w:val="23"/>
          <w:lang w:val="en-GB" w:eastAsia="en-US"/>
        </w:rPr>
        <w:t xml:space="preserve"> Adam Krętowski</w:t>
      </w:r>
      <w:r w:rsidRPr="000A2BB1">
        <w:rPr>
          <w:rFonts w:asciiTheme="minorHAnsi" w:eastAsia="Calibri" w:hAnsiTheme="minorHAnsi" w:cstheme="minorHAnsi"/>
          <w:b/>
          <w:sz w:val="23"/>
          <w:szCs w:val="23"/>
          <w:lang w:val="en-GB" w:eastAsia="en-US"/>
        </w:rPr>
        <w:t>, MD, PhD</w:t>
      </w:r>
    </w:p>
    <w:sectPr w:rsidR="00B72C97" w:rsidRPr="000A2B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C80D" w14:textId="77777777" w:rsidR="002B1E3C" w:rsidRDefault="002B1E3C" w:rsidP="003543B0">
      <w:pPr>
        <w:spacing w:after="0" w:line="240" w:lineRule="auto"/>
      </w:pPr>
      <w:r>
        <w:separator/>
      </w:r>
    </w:p>
  </w:endnote>
  <w:endnote w:type="continuationSeparator" w:id="0">
    <w:p w14:paraId="2A0F4377" w14:textId="77777777" w:rsidR="002B1E3C" w:rsidRDefault="002B1E3C" w:rsidP="0035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A053" w14:textId="77777777" w:rsidR="002B1E3C" w:rsidRDefault="002B1E3C" w:rsidP="003543B0">
      <w:pPr>
        <w:spacing w:after="0" w:line="240" w:lineRule="auto"/>
      </w:pPr>
      <w:r>
        <w:separator/>
      </w:r>
    </w:p>
  </w:footnote>
  <w:footnote w:type="continuationSeparator" w:id="0">
    <w:p w14:paraId="31083EDF" w14:textId="77777777" w:rsidR="002B1E3C" w:rsidRDefault="002B1E3C" w:rsidP="003543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5B"/>
    <w:rsid w:val="000A2BB1"/>
    <w:rsid w:val="001F2EB1"/>
    <w:rsid w:val="002542FA"/>
    <w:rsid w:val="00291EE6"/>
    <w:rsid w:val="002B1E3C"/>
    <w:rsid w:val="002D06A2"/>
    <w:rsid w:val="002F1376"/>
    <w:rsid w:val="003543B0"/>
    <w:rsid w:val="0037165B"/>
    <w:rsid w:val="00455BAE"/>
    <w:rsid w:val="0046050D"/>
    <w:rsid w:val="00471A26"/>
    <w:rsid w:val="00530C08"/>
    <w:rsid w:val="00583350"/>
    <w:rsid w:val="00630FB5"/>
    <w:rsid w:val="007B3CEA"/>
    <w:rsid w:val="008272E7"/>
    <w:rsid w:val="0089237E"/>
    <w:rsid w:val="008A1A32"/>
    <w:rsid w:val="00A541E9"/>
    <w:rsid w:val="00A66425"/>
    <w:rsid w:val="00AF0618"/>
    <w:rsid w:val="00B72C97"/>
    <w:rsid w:val="00D76009"/>
    <w:rsid w:val="00D775A3"/>
    <w:rsid w:val="00D87AF9"/>
    <w:rsid w:val="00DE2611"/>
    <w:rsid w:val="00ED0102"/>
    <w:rsid w:val="00EE4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C685"/>
  <w15:chartTrackingRefBased/>
  <w15:docId w15:val="{E965B370-3C64-4B68-AF38-E3C3578A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72C97"/>
    <w:pPr>
      <w:spacing w:before="240" w:after="0" w:line="360" w:lineRule="auto"/>
      <w:outlineLvl w:val="0"/>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2C97"/>
    <w:rPr>
      <w:b/>
      <w:sz w:val="24"/>
      <w:szCs w:val="24"/>
    </w:rPr>
  </w:style>
  <w:style w:type="paragraph" w:styleId="Tekstpodstawowy">
    <w:name w:val="Body Text"/>
    <w:basedOn w:val="Normalny"/>
    <w:link w:val="TekstpodstawowyZnak"/>
    <w:semiHidden/>
    <w:rsid w:val="00B72C9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B72C9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923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37E"/>
    <w:rPr>
      <w:rFonts w:ascii="Segoe UI" w:hAnsi="Segoe UI" w:cs="Segoe UI"/>
      <w:sz w:val="18"/>
      <w:szCs w:val="18"/>
    </w:rPr>
  </w:style>
  <w:style w:type="paragraph" w:styleId="Nagwek">
    <w:name w:val="header"/>
    <w:basedOn w:val="Normalny"/>
    <w:link w:val="NagwekZnak"/>
    <w:uiPriority w:val="99"/>
    <w:unhideWhenUsed/>
    <w:rsid w:val="00354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3B0"/>
  </w:style>
  <w:style w:type="paragraph" w:styleId="Stopka">
    <w:name w:val="footer"/>
    <w:basedOn w:val="Normalny"/>
    <w:link w:val="StopkaZnak"/>
    <w:uiPriority w:val="99"/>
    <w:unhideWhenUsed/>
    <w:rsid w:val="00354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4" ma:contentTypeDescription="Create a new document." ma:contentTypeScope="" ma:versionID="3c606b2f2b5ed941cc35e9b255b10f07">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b3883c6a7125e675ef1e3e3cb8e3085f"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022FF-1CFF-41E6-8891-511BB12DFC7D}">
  <ds:schemaRefs>
    <ds:schemaRef ds:uri="http://schemas.microsoft.com/sharepoint/v3/contenttype/forms"/>
  </ds:schemaRefs>
</ds:datastoreItem>
</file>

<file path=customXml/itemProps2.xml><?xml version="1.0" encoding="utf-8"?>
<ds:datastoreItem xmlns:ds="http://schemas.openxmlformats.org/officeDocument/2006/customXml" ds:itemID="{5B087E0A-82E5-498E-AA7C-F24A7EB02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042C6-DF36-471C-9775-2AD57D02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153</Words>
  <Characters>997</Characters>
  <Application>Microsoft Office Word</Application>
  <DocSecurity>0</DocSecurity>
  <Lines>19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Żynel</dc:creator>
  <cp:keywords/>
  <dc:description/>
  <cp:lastModifiedBy>Emilia Snarska</cp:lastModifiedBy>
  <cp:revision>18</cp:revision>
  <cp:lastPrinted>2022-09-27T09:39:00Z</cp:lastPrinted>
  <dcterms:created xsi:type="dcterms:W3CDTF">2022-07-27T08:08:00Z</dcterms:created>
  <dcterms:modified xsi:type="dcterms:W3CDTF">2022-10-13T13:03:00Z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