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8CED9" w14:textId="77777777" w:rsidR="002C1A59" w:rsidRPr="002C2297" w:rsidRDefault="00426BB7" w:rsidP="0065240E">
      <w:pPr>
        <w:pStyle w:val="Teksttreci"/>
        <w:shd w:val="clear" w:color="auto" w:fill="auto"/>
        <w:jc w:val="left"/>
        <w:rPr>
          <w:rFonts w:asciiTheme="minorHAnsi" w:hAnsiTheme="minorHAnsi" w:cstheme="minorHAnsi"/>
        </w:rPr>
      </w:pPr>
      <w:r w:rsidRPr="002C2297">
        <w:rPr>
          <w:rFonts w:asciiTheme="minorHAnsi" w:hAnsiTheme="minorHAnsi" w:cstheme="minorHAnsi"/>
          <w:b/>
          <w:bCs/>
          <w:lang w:val="en-GB"/>
        </w:rPr>
        <w:t>Creative Commons Attribution 4.0 International Public License</w:t>
      </w:r>
    </w:p>
    <w:p w14:paraId="7C1421DC" w14:textId="77777777" w:rsidR="002C1A59" w:rsidRPr="002C2297" w:rsidRDefault="00426BB7" w:rsidP="0065240E">
      <w:pPr>
        <w:pStyle w:val="Teksttreci"/>
        <w:shd w:val="clear" w:color="auto" w:fill="auto"/>
        <w:jc w:val="left"/>
        <w:rPr>
          <w:rFonts w:asciiTheme="minorHAnsi" w:hAnsiTheme="minorHAnsi" w:cstheme="minorHAnsi"/>
        </w:rPr>
      </w:pPr>
      <w:r w:rsidRPr="002C2297">
        <w:rPr>
          <w:rFonts w:asciiTheme="minorHAnsi" w:hAnsiTheme="minorHAnsi" w:cstheme="minorHAnsi"/>
          <w:lang w:val="en-GB"/>
        </w:rPr>
        <w:t>By proceeding to exercise the Licensing Rights, Licensor accepts and agrees to be bound by the terms of this Creative Commons Attribution 4.0 International Public License (“Public License”). To the extent that this Public License may be construed as an agreement, License Rights are granted to Licensee in exchange for Licensee's consent to these terms, and Licensor grants Licensee these rights in return for the benefit to the Licensor of making the Licensed Work available under these terms.</w:t>
      </w:r>
    </w:p>
    <w:p w14:paraId="2B63FC9E" w14:textId="5421000A" w:rsidR="002C1A59" w:rsidRPr="0065240E" w:rsidRDefault="00426BB7" w:rsidP="0065240E">
      <w:pPr>
        <w:pStyle w:val="Nagwek1"/>
      </w:pPr>
      <w:r w:rsidRPr="0065240E">
        <w:t>Paragraph 1 - Definitions.</w:t>
      </w:r>
      <w:r w:rsidR="002C2297" w:rsidRPr="0065240E">
        <w:tab/>
      </w:r>
    </w:p>
    <w:p w14:paraId="35DF1171" w14:textId="64761306"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2C2297">
        <w:rPr>
          <w:rFonts w:asciiTheme="minorHAnsi" w:hAnsiTheme="minorHAnsi" w:cstheme="minorHAnsi"/>
          <w:b/>
          <w:bCs/>
          <w:lang w:val="en-GB"/>
        </w:rPr>
        <w:t xml:space="preserve">Derivative Work </w:t>
      </w:r>
      <w:r w:rsidRPr="0065240E">
        <w:rPr>
          <w:rFonts w:asciiTheme="minorHAnsi" w:hAnsiTheme="minorHAnsi" w:cstheme="minorHAnsi"/>
          <w:lang w:val="en-GB"/>
        </w:rPr>
        <w:t>means material covered by Copyright and Related Rights, derived from or developed on the basis of a Licensed Work, in which the Licensed Work is translated, changed, arranged, processed or otherwise modified in such a way that permission is required under the Copyright Law and Rights Related to the Copyright of the Licensor. For the purposes of this Public License, if the Licensed Work is a musical work, performance or sound recording, a Dependent Work is created whenever the Licensed Work is synchronized in time with a moving image.</w:t>
      </w:r>
    </w:p>
    <w:p w14:paraId="49ACDFF0" w14:textId="39C2021F"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License of the Derivative Work Creator</w:t>
      </w:r>
      <w:r w:rsidRPr="0065240E">
        <w:rPr>
          <w:rFonts w:asciiTheme="minorHAnsi" w:hAnsiTheme="minorHAnsi" w:cstheme="minorHAnsi"/>
          <w:lang w:val="en-GB"/>
        </w:rPr>
        <w:t xml:space="preserve"> means the license that the Licensee applies to its Copyright and Related Rights in respect of the Derivative Work under the terms of this Public License.</w:t>
      </w:r>
    </w:p>
    <w:p w14:paraId="7B3C5DA4" w14:textId="2C48F83E"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Copyright and Rights Related to Copyright </w:t>
      </w:r>
      <w:r w:rsidRPr="0065240E">
        <w:rPr>
          <w:rFonts w:asciiTheme="minorHAnsi" w:hAnsiTheme="minorHAnsi" w:cstheme="minorHAnsi"/>
          <w:lang w:val="en-GB"/>
        </w:rPr>
        <w:t>means copyright and/or</w:t>
      </w:r>
      <w:r w:rsidR="0065240E" w:rsidRPr="0065240E">
        <w:rPr>
          <w:rFonts w:asciiTheme="minorHAnsi" w:hAnsiTheme="minorHAnsi" w:cstheme="minorHAnsi"/>
          <w:lang w:val="en-GB"/>
        </w:rPr>
        <w:t xml:space="preserve"> </w:t>
      </w:r>
      <w:r w:rsidRPr="0065240E">
        <w:rPr>
          <w:rFonts w:asciiTheme="minorHAnsi" w:hAnsiTheme="minorHAnsi" w:cstheme="minorHAnsi"/>
          <w:lang w:val="en-GB"/>
        </w:rPr>
        <w:t>rights strictly related to copyright, including, without limitation, the performance, broadcasting, sound recording, and Sui Generis Database Rights, no matter how those rights are named and categorized. For the purposes of this Public Licens</w:t>
      </w:r>
      <w:r w:rsidR="0065240E" w:rsidRPr="0065240E">
        <w:rPr>
          <w:rFonts w:asciiTheme="minorHAnsi" w:hAnsiTheme="minorHAnsi" w:cstheme="minorHAnsi"/>
          <w:lang w:val="en-GB"/>
        </w:rPr>
        <w:t xml:space="preserve">e, the rights listed in Section </w:t>
      </w:r>
      <w:r w:rsidRPr="0065240E">
        <w:rPr>
          <w:rFonts w:asciiTheme="minorHAnsi" w:hAnsiTheme="minorHAnsi" w:cstheme="minorHAnsi"/>
          <w:lang w:val="en-GB"/>
        </w:rPr>
        <w:t>they are not Copyright</w:t>
      </w:r>
      <w:r w:rsidR="0065240E" w:rsidRPr="0065240E">
        <w:rPr>
          <w:rFonts w:asciiTheme="minorHAnsi" w:hAnsiTheme="minorHAnsi" w:cstheme="minorHAnsi"/>
          <w:lang w:val="en-GB"/>
        </w:rPr>
        <w:t xml:space="preserve"> </w:t>
      </w:r>
      <w:r w:rsidRPr="0065240E">
        <w:rPr>
          <w:rFonts w:asciiTheme="minorHAnsi" w:hAnsiTheme="minorHAnsi" w:cstheme="minorHAnsi"/>
          <w:lang w:val="en-GB"/>
        </w:rPr>
        <w:t>and Rights Related to Copyright.</w:t>
      </w:r>
    </w:p>
    <w:p w14:paraId="55E14AB9" w14:textId="66BC4ACA"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Effective Technological Measures </w:t>
      </w:r>
      <w:r w:rsidRPr="0065240E">
        <w:rPr>
          <w:rFonts w:asciiTheme="minorHAnsi" w:hAnsiTheme="minorHAnsi" w:cstheme="minorHAnsi"/>
          <w:lang w:val="en-GB"/>
        </w:rPr>
        <w:t xml:space="preserve">means measures which, in the absence of appropriate authorisation, cannot be circumvented on the basis of rights implementing an obligation entered into under </w:t>
      </w:r>
      <w:r w:rsidR="00897ADF" w:rsidRPr="0065240E">
        <w:rPr>
          <w:rFonts w:asciiTheme="minorHAnsi" w:hAnsiTheme="minorHAnsi" w:cstheme="minorHAnsi"/>
          <w:lang w:val="en-GB"/>
        </w:rPr>
        <w:t>Article 11</w:t>
      </w:r>
      <w:r w:rsidRPr="0065240E">
        <w:rPr>
          <w:rFonts w:asciiTheme="minorHAnsi" w:hAnsiTheme="minorHAnsi" w:cstheme="minorHAnsi"/>
          <w:lang w:val="en-GB"/>
        </w:rPr>
        <w:t xml:space="preserve"> of the World Intellectual Property Organization's Copyright Treaty </w:t>
      </w:r>
      <w:r w:rsidR="00FC6CF3" w:rsidRPr="0065240E">
        <w:rPr>
          <w:rFonts w:asciiTheme="minorHAnsi" w:hAnsiTheme="minorHAnsi" w:cstheme="minorHAnsi"/>
          <w:lang w:val="en-GB"/>
        </w:rPr>
        <w:t>of December</w:t>
      </w:r>
      <w:r w:rsidRPr="0065240E">
        <w:rPr>
          <w:rFonts w:asciiTheme="minorHAnsi" w:hAnsiTheme="minorHAnsi" w:cstheme="minorHAnsi"/>
          <w:lang w:val="en-GB"/>
        </w:rPr>
        <w:t xml:space="preserve"> 20, 1996, or similar international agreements.</w:t>
      </w:r>
    </w:p>
    <w:p w14:paraId="3EFC75A5" w14:textId="4AFA59C9"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Exceptions and limitations </w:t>
      </w:r>
      <w:r w:rsidRPr="0065240E">
        <w:rPr>
          <w:rFonts w:asciiTheme="minorHAnsi" w:hAnsiTheme="minorHAnsi" w:cstheme="minorHAnsi"/>
          <w:lang w:val="en-GB"/>
        </w:rPr>
        <w:t>means the permitted use or other exceptions or limitations to the Copyright and Related Rights of Copyright applicable to Licensee's use of the Licensed Work.</w:t>
      </w:r>
    </w:p>
    <w:p w14:paraId="763A1DFE" w14:textId="2615E65C"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Licensed Work </w:t>
      </w:r>
      <w:r w:rsidRPr="0065240E">
        <w:rPr>
          <w:rFonts w:asciiTheme="minorHAnsi" w:hAnsiTheme="minorHAnsi" w:cstheme="minorHAnsi"/>
          <w:lang w:val="en-GB"/>
        </w:rPr>
        <w:t>means an artistic or literary work, database, or other material to which the Licensor has applied this Public License.</w:t>
      </w:r>
    </w:p>
    <w:p w14:paraId="2E9D9E6C" w14:textId="01F33205"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Licensing Permissions </w:t>
      </w:r>
      <w:r w:rsidRPr="0065240E">
        <w:rPr>
          <w:rFonts w:asciiTheme="minorHAnsi" w:hAnsiTheme="minorHAnsi" w:cstheme="minorHAnsi"/>
          <w:lang w:val="en-GB"/>
        </w:rPr>
        <w:t>means the rights granted to the Licensee under the terms of this Public License, limited to all Copyright and Related Rights governing the use of the Licensed Work and which the Licensor is authorized to license.</w:t>
      </w:r>
    </w:p>
    <w:p w14:paraId="6FD36687" w14:textId="7EC91AC1"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Licensor </w:t>
      </w:r>
      <w:r w:rsidRPr="0065240E">
        <w:rPr>
          <w:rFonts w:asciiTheme="minorHAnsi" w:hAnsiTheme="minorHAnsi" w:cstheme="minorHAnsi"/>
          <w:lang w:val="en-GB"/>
        </w:rPr>
        <w:t>means the natural person(s) or entity(s) granting rights under the terms of this Public License.</w:t>
      </w:r>
    </w:p>
    <w:p w14:paraId="1C114C52" w14:textId="22B363D1"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Sharing </w:t>
      </w:r>
      <w:r w:rsidRPr="0065240E">
        <w:rPr>
          <w:rFonts w:asciiTheme="minorHAnsi" w:hAnsiTheme="minorHAnsi" w:cstheme="minorHAnsi"/>
          <w:lang w:val="en-GB"/>
        </w:rPr>
        <w:t>means making the work available to the public by any means, requiring consent under the Licensing Rights, such as reproduction, public exhibition, public performance, distribution, dissemination, communication, import and public communication of the work in such a way that anyone can access it at a place and time chosen by them.</w:t>
      </w:r>
    </w:p>
    <w:p w14:paraId="5EA9A241" w14:textId="2315F552"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Sui generis rights to databases </w:t>
      </w:r>
      <w:r w:rsidRPr="0065240E">
        <w:rPr>
          <w:rFonts w:asciiTheme="minorHAnsi" w:hAnsiTheme="minorHAnsi" w:cstheme="minorHAnsi"/>
          <w:lang w:val="en-GB"/>
        </w:rPr>
        <w:t xml:space="preserve">means rights other than copyright resulting from Directive 96/9/EC of the European Parliament and of the Council of 11 March </w:t>
      </w:r>
      <w:r w:rsidR="00C573BB" w:rsidRPr="0065240E">
        <w:rPr>
          <w:rFonts w:asciiTheme="minorHAnsi" w:hAnsiTheme="minorHAnsi" w:cstheme="minorHAnsi"/>
          <w:lang w:val="en-GB"/>
        </w:rPr>
        <w:t>1996 on</w:t>
      </w:r>
      <w:r w:rsidRPr="0065240E">
        <w:rPr>
          <w:rFonts w:asciiTheme="minorHAnsi" w:hAnsiTheme="minorHAnsi" w:cstheme="minorHAnsi"/>
          <w:lang w:val="en-GB"/>
        </w:rPr>
        <w:t xml:space="preserve"> the legal protection of databases, as amended and/or succeeded, as well as other essentially equivalent rights anywhere in the world.</w:t>
      </w:r>
    </w:p>
    <w:p w14:paraId="2CC287DB" w14:textId="3F460BD7" w:rsidR="002C1A59" w:rsidRPr="0065240E" w:rsidRDefault="00426BB7" w:rsidP="0065240E">
      <w:pPr>
        <w:pStyle w:val="Teksttreci"/>
        <w:numPr>
          <w:ilvl w:val="0"/>
          <w:numId w:val="1"/>
        </w:numPr>
        <w:shd w:val="clear" w:color="auto" w:fill="auto"/>
        <w:tabs>
          <w:tab w:val="left" w:pos="741"/>
        </w:tabs>
        <w:ind w:left="740" w:hanging="360"/>
        <w:jc w:val="left"/>
        <w:rPr>
          <w:rFonts w:asciiTheme="minorHAnsi" w:hAnsiTheme="minorHAnsi" w:cstheme="minorHAnsi"/>
        </w:rPr>
      </w:pPr>
      <w:r w:rsidRPr="0065240E">
        <w:rPr>
          <w:rFonts w:asciiTheme="minorHAnsi" w:hAnsiTheme="minorHAnsi" w:cstheme="minorHAnsi"/>
          <w:b/>
          <w:bCs/>
          <w:lang w:val="en-GB"/>
        </w:rPr>
        <w:t xml:space="preserve">Licensee </w:t>
      </w:r>
      <w:r w:rsidRPr="0065240E">
        <w:rPr>
          <w:rFonts w:asciiTheme="minorHAnsi" w:hAnsiTheme="minorHAnsi" w:cstheme="minorHAnsi"/>
          <w:lang w:val="en-GB"/>
        </w:rPr>
        <w:t>means an entity exercising Licensing Rights under the terms of this Public License.</w:t>
      </w:r>
    </w:p>
    <w:p w14:paraId="3DE2BA25" w14:textId="77777777" w:rsidR="002C1A59" w:rsidRPr="0065240E" w:rsidRDefault="00426BB7" w:rsidP="0065240E">
      <w:pPr>
        <w:pStyle w:val="Nagwek1"/>
      </w:pPr>
      <w:r w:rsidRPr="0065240E">
        <w:lastRenderedPageBreak/>
        <w:t>Paragraph 2 - Scope.</w:t>
      </w:r>
    </w:p>
    <w:p w14:paraId="3E0BF243" w14:textId="77777777" w:rsidR="002C1A59" w:rsidRPr="002C2297" w:rsidRDefault="00426BB7" w:rsidP="0065240E">
      <w:pPr>
        <w:pStyle w:val="Teksttreci"/>
        <w:numPr>
          <w:ilvl w:val="0"/>
          <w:numId w:val="4"/>
        </w:numPr>
        <w:shd w:val="clear" w:color="auto" w:fill="auto"/>
        <w:tabs>
          <w:tab w:val="left" w:pos="720"/>
        </w:tabs>
        <w:ind w:left="720" w:hanging="360"/>
        <w:jc w:val="left"/>
        <w:rPr>
          <w:rFonts w:asciiTheme="minorHAnsi" w:hAnsiTheme="minorHAnsi" w:cstheme="minorHAnsi"/>
        </w:rPr>
      </w:pPr>
      <w:r w:rsidRPr="002C2297">
        <w:rPr>
          <w:rFonts w:asciiTheme="minorHAnsi" w:hAnsiTheme="minorHAnsi" w:cstheme="minorHAnsi"/>
          <w:b/>
          <w:bCs/>
          <w:lang w:val="en-GB"/>
        </w:rPr>
        <w:t>Licensing.</w:t>
      </w:r>
    </w:p>
    <w:p w14:paraId="6B59BF7E" w14:textId="77777777" w:rsidR="002C1A59" w:rsidRPr="002C2297" w:rsidRDefault="00426BB7" w:rsidP="0065240E">
      <w:pPr>
        <w:pStyle w:val="Teksttreci"/>
        <w:numPr>
          <w:ilvl w:val="0"/>
          <w:numId w:val="5"/>
        </w:numPr>
        <w:shd w:val="clear" w:color="auto" w:fill="auto"/>
        <w:ind w:left="1134" w:hanging="340"/>
        <w:jc w:val="left"/>
        <w:rPr>
          <w:rFonts w:asciiTheme="minorHAnsi" w:hAnsiTheme="minorHAnsi" w:cstheme="minorHAnsi"/>
        </w:rPr>
      </w:pPr>
      <w:r w:rsidRPr="002C2297">
        <w:rPr>
          <w:rFonts w:asciiTheme="minorHAnsi" w:hAnsiTheme="minorHAnsi" w:cstheme="minorHAnsi"/>
          <w:lang w:val="en-GB"/>
        </w:rPr>
        <w:t>Pursuant to the provisions of this Public License, the Licensor hereby grants to the Licensee a royalty-free, non-sublicensable, non-exclusive, irrevocable license to use the Work worldwide for the Licensed Work, License Entitlements to:</w:t>
      </w:r>
    </w:p>
    <w:p w14:paraId="6D1425BA" w14:textId="77777777" w:rsidR="002C1A59" w:rsidRPr="002C2297" w:rsidRDefault="00426BB7" w:rsidP="0065240E">
      <w:pPr>
        <w:pStyle w:val="Teksttreci"/>
        <w:numPr>
          <w:ilvl w:val="0"/>
          <w:numId w:val="6"/>
        </w:numPr>
        <w:shd w:val="clear" w:color="auto" w:fill="auto"/>
        <w:ind w:left="1701" w:hanging="360"/>
        <w:jc w:val="left"/>
        <w:rPr>
          <w:rFonts w:asciiTheme="minorHAnsi" w:hAnsiTheme="minorHAnsi" w:cstheme="minorHAnsi"/>
        </w:rPr>
      </w:pPr>
      <w:r w:rsidRPr="002C2297">
        <w:rPr>
          <w:rFonts w:asciiTheme="minorHAnsi" w:hAnsiTheme="minorHAnsi" w:cstheme="minorHAnsi"/>
          <w:lang w:val="en-GB"/>
        </w:rPr>
        <w:t>reproduction and Sharing of the Licensed Work in whole or in part; and</w:t>
      </w:r>
    </w:p>
    <w:p w14:paraId="38F85292" w14:textId="77777777" w:rsidR="002C1A59" w:rsidRPr="002C2297" w:rsidRDefault="00426BB7" w:rsidP="0065240E">
      <w:pPr>
        <w:pStyle w:val="Teksttreci"/>
        <w:numPr>
          <w:ilvl w:val="0"/>
          <w:numId w:val="6"/>
        </w:numPr>
        <w:shd w:val="clear" w:color="auto" w:fill="auto"/>
        <w:ind w:left="1701" w:hanging="360"/>
        <w:jc w:val="left"/>
        <w:rPr>
          <w:rFonts w:asciiTheme="minorHAnsi" w:hAnsiTheme="minorHAnsi" w:cstheme="minorHAnsi"/>
        </w:rPr>
      </w:pPr>
      <w:r w:rsidRPr="002C2297">
        <w:rPr>
          <w:rFonts w:asciiTheme="minorHAnsi" w:hAnsiTheme="minorHAnsi" w:cstheme="minorHAnsi"/>
          <w:lang w:val="en-GB"/>
        </w:rPr>
        <w:t>create, multiply, and Share Derivative Works.</w:t>
      </w:r>
    </w:p>
    <w:p w14:paraId="29848A93" w14:textId="77777777" w:rsidR="002C1A59" w:rsidRPr="002C2297" w:rsidRDefault="00426BB7" w:rsidP="0065240E">
      <w:pPr>
        <w:pStyle w:val="Teksttreci"/>
        <w:numPr>
          <w:ilvl w:val="0"/>
          <w:numId w:val="5"/>
        </w:numPr>
        <w:shd w:val="clear" w:color="auto" w:fill="auto"/>
        <w:ind w:left="1134" w:hanging="340"/>
        <w:jc w:val="left"/>
        <w:rPr>
          <w:rFonts w:asciiTheme="minorHAnsi" w:hAnsiTheme="minorHAnsi" w:cstheme="minorHAnsi"/>
        </w:rPr>
      </w:pPr>
      <w:r w:rsidRPr="002C2297">
        <w:rPr>
          <w:rFonts w:asciiTheme="minorHAnsi" w:hAnsiTheme="minorHAnsi" w:cstheme="minorHAnsi"/>
          <w:u w:val="single"/>
          <w:lang w:val="en-GB"/>
        </w:rPr>
        <w:t>Exceptions and Limitations.</w:t>
      </w:r>
      <w:r w:rsidRPr="002C2297">
        <w:rPr>
          <w:rFonts w:asciiTheme="minorHAnsi" w:hAnsiTheme="minorHAnsi" w:cstheme="minorHAnsi"/>
          <w:lang w:val="en-GB"/>
        </w:rPr>
        <w:t xml:space="preserve"> In case of doubt, where Licensee's use is under the Exceptions and Limitations, this Public License does not apply, and Licensee is not obligated to comply with its terms.</w:t>
      </w:r>
    </w:p>
    <w:p w14:paraId="5CC4F394" w14:textId="77777777" w:rsidR="002C1A59" w:rsidRPr="002C2297" w:rsidRDefault="00426BB7" w:rsidP="0065240E">
      <w:pPr>
        <w:pStyle w:val="Teksttreci"/>
        <w:numPr>
          <w:ilvl w:val="0"/>
          <w:numId w:val="5"/>
        </w:numPr>
        <w:shd w:val="clear" w:color="auto" w:fill="auto"/>
        <w:ind w:left="1134" w:hanging="340"/>
        <w:jc w:val="left"/>
        <w:rPr>
          <w:rFonts w:asciiTheme="minorHAnsi" w:hAnsiTheme="minorHAnsi" w:cstheme="minorHAnsi"/>
        </w:rPr>
      </w:pPr>
      <w:r w:rsidRPr="002C2297">
        <w:rPr>
          <w:rFonts w:asciiTheme="minorHAnsi" w:hAnsiTheme="minorHAnsi" w:cstheme="minorHAnsi"/>
          <w:u w:val="single"/>
          <w:lang w:val="en-GB"/>
        </w:rPr>
        <w:t>Duration.</w:t>
      </w:r>
      <w:r w:rsidRPr="002C2297">
        <w:rPr>
          <w:rFonts w:asciiTheme="minorHAnsi" w:hAnsiTheme="minorHAnsi" w:cstheme="minorHAnsi"/>
          <w:lang w:val="en-GB"/>
        </w:rPr>
        <w:t xml:space="preserve"> The duration of this Public License is set out in Section 6(a).</w:t>
      </w:r>
    </w:p>
    <w:p w14:paraId="0AC16E3A" w14:textId="77777777" w:rsidR="002C1A59" w:rsidRPr="002C2297" w:rsidRDefault="00426BB7" w:rsidP="0065240E">
      <w:pPr>
        <w:pStyle w:val="Teksttreci"/>
        <w:numPr>
          <w:ilvl w:val="0"/>
          <w:numId w:val="5"/>
        </w:numPr>
        <w:shd w:val="clear" w:color="auto" w:fill="auto"/>
        <w:ind w:left="1134" w:hanging="340"/>
        <w:jc w:val="left"/>
        <w:rPr>
          <w:rFonts w:asciiTheme="minorHAnsi" w:hAnsiTheme="minorHAnsi" w:cstheme="minorHAnsi"/>
        </w:rPr>
      </w:pPr>
      <w:r w:rsidRPr="002C2297">
        <w:rPr>
          <w:rFonts w:asciiTheme="minorHAnsi" w:hAnsiTheme="minorHAnsi" w:cstheme="minorHAnsi"/>
          <w:u w:val="single"/>
          <w:lang w:val="en-GB"/>
        </w:rPr>
        <w:t>Means of communication and formats; authorisation of technical modifications.</w:t>
      </w:r>
      <w:r w:rsidRPr="002C2297">
        <w:rPr>
          <w:rFonts w:asciiTheme="minorHAnsi" w:hAnsiTheme="minorHAnsi" w:cstheme="minorHAnsi"/>
          <w:lang w:val="en-GB"/>
        </w:rPr>
        <w:t xml:space="preserve"> The Licensor authorizes the Licensee to exercise the License Rights through all known or future media and in all known or future formats, and to make the necessary technical modifications for this purpose. The Licensor waives and/or undertakes not to exercise the right to prohibit the Licensee from making technical modifications necessary to exercise the License Entitlements, including technical modifications necessary to circumvent Effective Technological Measures. For the purposes of this Public License, a simple modification covered by this Section </w:t>
      </w:r>
      <w:r w:rsidRPr="002C2297">
        <w:rPr>
          <w:rFonts w:asciiTheme="minorHAnsi" w:hAnsiTheme="minorHAnsi" w:cstheme="minorHAnsi"/>
          <w:u w:val="single"/>
          <w:lang w:val="en-GB"/>
        </w:rPr>
        <w:t>2(a)(4)</w:t>
      </w:r>
      <w:r w:rsidRPr="002C2297">
        <w:rPr>
          <w:rFonts w:asciiTheme="minorHAnsi" w:hAnsiTheme="minorHAnsi" w:cstheme="minorHAnsi"/>
          <w:lang w:val="en-GB"/>
        </w:rPr>
        <w:t xml:space="preserve"> does not create a Derivative Work.</w:t>
      </w:r>
    </w:p>
    <w:p w14:paraId="39AE6B68" w14:textId="77777777" w:rsidR="002C1A59" w:rsidRPr="002C2297" w:rsidRDefault="00426BB7" w:rsidP="0065240E">
      <w:pPr>
        <w:pStyle w:val="Teksttreci"/>
        <w:numPr>
          <w:ilvl w:val="0"/>
          <w:numId w:val="5"/>
        </w:numPr>
        <w:shd w:val="clear" w:color="auto" w:fill="auto"/>
        <w:ind w:left="1134" w:hanging="340"/>
        <w:jc w:val="left"/>
        <w:rPr>
          <w:rFonts w:asciiTheme="minorHAnsi" w:hAnsiTheme="minorHAnsi" w:cstheme="minorHAnsi"/>
        </w:rPr>
      </w:pPr>
      <w:r w:rsidRPr="002C2297">
        <w:rPr>
          <w:rFonts w:asciiTheme="minorHAnsi" w:hAnsiTheme="minorHAnsi" w:cstheme="minorHAnsi"/>
          <w:u w:val="single"/>
          <w:lang w:val="en-GB"/>
        </w:rPr>
        <w:t>Other recipients.</w:t>
      </w:r>
    </w:p>
    <w:p w14:paraId="735B416E" w14:textId="77777777" w:rsidR="002C1A59" w:rsidRPr="002C2297" w:rsidRDefault="00426BB7" w:rsidP="0065240E">
      <w:pPr>
        <w:pStyle w:val="Teksttreci"/>
        <w:numPr>
          <w:ilvl w:val="0"/>
          <w:numId w:val="7"/>
        </w:numPr>
        <w:shd w:val="clear" w:color="auto" w:fill="auto"/>
        <w:ind w:left="1560" w:hanging="360"/>
        <w:jc w:val="left"/>
        <w:rPr>
          <w:rFonts w:asciiTheme="minorHAnsi" w:hAnsiTheme="minorHAnsi" w:cstheme="minorHAnsi"/>
        </w:rPr>
      </w:pPr>
      <w:r w:rsidRPr="002C2297">
        <w:rPr>
          <w:rFonts w:asciiTheme="minorHAnsi" w:hAnsiTheme="minorHAnsi" w:cstheme="minorHAnsi"/>
          <w:u w:val="single"/>
          <w:lang w:val="en-GB"/>
        </w:rPr>
        <w:t>Licensor's Offer - Licensed Work</w:t>
      </w:r>
      <w:r w:rsidRPr="002C2297">
        <w:rPr>
          <w:rFonts w:asciiTheme="minorHAnsi" w:hAnsiTheme="minorHAnsi" w:cstheme="minorHAnsi"/>
          <w:lang w:val="en-GB"/>
        </w:rPr>
        <w:t>. Each recipient of a Licensed Work shall automatically receive an offer from the Licensor to exercise the Licensing Authority in accordance with the terms of this Public License.</w:t>
      </w:r>
    </w:p>
    <w:p w14:paraId="0EEA1233" w14:textId="77777777" w:rsidR="002C1A59" w:rsidRPr="002C2297" w:rsidRDefault="00426BB7" w:rsidP="0065240E">
      <w:pPr>
        <w:pStyle w:val="Teksttreci"/>
        <w:numPr>
          <w:ilvl w:val="0"/>
          <w:numId w:val="7"/>
        </w:numPr>
        <w:shd w:val="clear" w:color="auto" w:fill="auto"/>
        <w:ind w:left="1560" w:hanging="360"/>
        <w:jc w:val="left"/>
        <w:rPr>
          <w:rFonts w:asciiTheme="minorHAnsi" w:hAnsiTheme="minorHAnsi" w:cstheme="minorHAnsi"/>
        </w:rPr>
      </w:pPr>
      <w:r w:rsidRPr="002C2297">
        <w:rPr>
          <w:rFonts w:asciiTheme="minorHAnsi" w:hAnsiTheme="minorHAnsi" w:cstheme="minorHAnsi"/>
          <w:u w:val="single"/>
          <w:lang w:val="en-GB"/>
        </w:rPr>
        <w:t>No restrictions for further recipients</w:t>
      </w:r>
      <w:r w:rsidRPr="002C2297">
        <w:rPr>
          <w:rFonts w:asciiTheme="minorHAnsi" w:hAnsiTheme="minorHAnsi" w:cstheme="minorHAnsi"/>
          <w:lang w:val="en-GB"/>
        </w:rPr>
        <w:t>. Licensee may not offer or impose additional or modified terms of use of the Licensed Work, or apply any Effective Technological Measures, if these actions restrict the exercise of the License Entitlements by any recipient of the Licensed Work.</w:t>
      </w:r>
    </w:p>
    <w:p w14:paraId="44C8DE1B" w14:textId="77777777" w:rsidR="002C1A59" w:rsidRPr="002C2297" w:rsidRDefault="00426BB7" w:rsidP="0065240E">
      <w:pPr>
        <w:pStyle w:val="Teksttreci"/>
        <w:numPr>
          <w:ilvl w:val="0"/>
          <w:numId w:val="5"/>
        </w:numPr>
        <w:shd w:val="clear" w:color="auto" w:fill="auto"/>
        <w:ind w:left="1134" w:hanging="340"/>
        <w:jc w:val="left"/>
        <w:rPr>
          <w:rFonts w:asciiTheme="minorHAnsi" w:hAnsiTheme="minorHAnsi" w:cstheme="minorHAnsi"/>
        </w:rPr>
      </w:pPr>
      <w:r w:rsidRPr="002C2297">
        <w:rPr>
          <w:rFonts w:asciiTheme="minorHAnsi" w:hAnsiTheme="minorHAnsi" w:cstheme="minorHAnsi"/>
          <w:u w:val="single"/>
          <w:lang w:val="en-GB"/>
        </w:rPr>
        <w:t>No authorization.</w:t>
      </w:r>
      <w:r w:rsidRPr="002C2297">
        <w:rPr>
          <w:rFonts w:asciiTheme="minorHAnsi" w:hAnsiTheme="minorHAnsi" w:cstheme="minorHAnsi"/>
          <w:lang w:val="en-GB"/>
        </w:rPr>
        <w:t xml:space="preserve"> Nothing in this Public License constitutes, or may be construed as, permission to suggest or certify that Licensee or Licensee's use of the Licensed Work is affiliated with, sponsored by, authorized by, or officially recognized by Licensor or other entities designated for the purpose of authorship, as set forth in Section </w:t>
      </w:r>
      <w:r w:rsidRPr="002C2297">
        <w:rPr>
          <w:rFonts w:asciiTheme="minorHAnsi" w:hAnsiTheme="minorHAnsi" w:cstheme="minorHAnsi"/>
          <w:u w:val="single"/>
          <w:lang w:val="en-GB"/>
        </w:rPr>
        <w:t>3(a)(1)(A)(i)</w:t>
      </w:r>
      <w:r w:rsidRPr="002C2297">
        <w:rPr>
          <w:rFonts w:asciiTheme="minorHAnsi" w:hAnsiTheme="minorHAnsi" w:cstheme="minorHAnsi"/>
          <w:lang w:val="en-GB"/>
        </w:rPr>
        <w:t>.</w:t>
      </w:r>
    </w:p>
    <w:p w14:paraId="68FD98C2" w14:textId="77777777" w:rsidR="002C1A59" w:rsidRPr="002C2297" w:rsidRDefault="00426BB7" w:rsidP="0065240E">
      <w:pPr>
        <w:pStyle w:val="Teksttreci"/>
        <w:numPr>
          <w:ilvl w:val="0"/>
          <w:numId w:val="4"/>
        </w:numPr>
        <w:shd w:val="clear" w:color="auto" w:fill="auto"/>
        <w:tabs>
          <w:tab w:val="left" w:pos="720"/>
        </w:tabs>
        <w:ind w:left="720" w:hanging="360"/>
        <w:jc w:val="left"/>
        <w:rPr>
          <w:rFonts w:asciiTheme="minorHAnsi" w:hAnsiTheme="minorHAnsi" w:cstheme="minorHAnsi"/>
        </w:rPr>
      </w:pPr>
      <w:r w:rsidRPr="002C2297">
        <w:rPr>
          <w:rFonts w:asciiTheme="minorHAnsi" w:hAnsiTheme="minorHAnsi" w:cstheme="minorHAnsi"/>
          <w:b/>
          <w:bCs/>
          <w:lang w:val="en-GB"/>
        </w:rPr>
        <w:t>Other rights</w:t>
      </w:r>
      <w:r w:rsidRPr="002C2297">
        <w:rPr>
          <w:rFonts w:asciiTheme="minorHAnsi" w:hAnsiTheme="minorHAnsi" w:cstheme="minorHAnsi"/>
          <w:lang w:val="en-GB"/>
        </w:rPr>
        <w:t>.</w:t>
      </w:r>
    </w:p>
    <w:p w14:paraId="63DA3A58" w14:textId="77777777" w:rsidR="002C1A59" w:rsidRPr="002C2297" w:rsidRDefault="00426BB7" w:rsidP="0065240E">
      <w:pPr>
        <w:pStyle w:val="Teksttreci"/>
        <w:numPr>
          <w:ilvl w:val="0"/>
          <w:numId w:val="8"/>
        </w:numPr>
        <w:shd w:val="clear" w:color="auto" w:fill="auto"/>
        <w:ind w:left="1134" w:hanging="340"/>
        <w:jc w:val="left"/>
        <w:rPr>
          <w:rFonts w:asciiTheme="minorHAnsi" w:hAnsiTheme="minorHAnsi" w:cstheme="minorHAnsi"/>
        </w:rPr>
      </w:pPr>
      <w:r w:rsidRPr="002C2297">
        <w:rPr>
          <w:rFonts w:asciiTheme="minorHAnsi" w:hAnsiTheme="minorHAnsi" w:cstheme="minorHAnsi"/>
          <w:lang w:val="en-GB"/>
        </w:rPr>
        <w:t>Copyright personal rights, such as the right to inviolability of the form and content of the work, or the right to control the commercial use of the image, the right to privacy, or other similar personal rights are not covered by this Public License. However, to the fullest extent possible, or to the limited extent possible, allowing the Licensee to exercise the License Entitlements (but not in any other way), the Licensor waives or undertakes not to exercise the above entitled rights.</w:t>
      </w:r>
    </w:p>
    <w:p w14:paraId="45FD2313" w14:textId="77777777" w:rsidR="002C1A59" w:rsidRPr="002C2297" w:rsidRDefault="00426BB7" w:rsidP="0065240E">
      <w:pPr>
        <w:pStyle w:val="Teksttreci"/>
        <w:numPr>
          <w:ilvl w:val="0"/>
          <w:numId w:val="8"/>
        </w:numPr>
        <w:shd w:val="clear" w:color="auto" w:fill="auto"/>
        <w:ind w:left="1134" w:hanging="360"/>
        <w:jc w:val="left"/>
        <w:rPr>
          <w:rFonts w:asciiTheme="minorHAnsi" w:hAnsiTheme="minorHAnsi" w:cstheme="minorHAnsi"/>
        </w:rPr>
      </w:pPr>
      <w:r w:rsidRPr="002C2297">
        <w:rPr>
          <w:rFonts w:asciiTheme="minorHAnsi" w:hAnsiTheme="minorHAnsi" w:cstheme="minorHAnsi"/>
          <w:lang w:val="en-GB"/>
        </w:rPr>
        <w:t>Patent and trademark rights are not covered by this Public License.</w:t>
      </w:r>
    </w:p>
    <w:p w14:paraId="1B377954" w14:textId="77777777" w:rsidR="002C1A59" w:rsidRPr="002C2297" w:rsidRDefault="00426BB7" w:rsidP="0065240E">
      <w:pPr>
        <w:pStyle w:val="Teksttreci"/>
        <w:numPr>
          <w:ilvl w:val="0"/>
          <w:numId w:val="8"/>
        </w:numPr>
        <w:shd w:val="clear" w:color="auto" w:fill="auto"/>
        <w:ind w:left="1134" w:hanging="360"/>
        <w:jc w:val="left"/>
        <w:rPr>
          <w:rFonts w:asciiTheme="minorHAnsi" w:hAnsiTheme="minorHAnsi" w:cstheme="minorHAnsi"/>
        </w:rPr>
      </w:pPr>
      <w:r w:rsidRPr="002C2297">
        <w:rPr>
          <w:rFonts w:asciiTheme="minorHAnsi" w:hAnsiTheme="minorHAnsi" w:cstheme="minorHAnsi"/>
          <w:lang w:val="en-GB"/>
        </w:rPr>
        <w:t>To the fullest extent possible, the Licensor waives all rights to remuneration from the Licensee for the exercise of the License Entitlements, whether collected directly or through a collective management organization, under any licensing system, whether voluntary or transferable, statutory or compulsory. In other cases, the Licensor expressly reserves the right to collect remuneration.</w:t>
      </w:r>
    </w:p>
    <w:p w14:paraId="3A3654CC" w14:textId="21FB2062" w:rsidR="002C1A59" w:rsidRPr="002C2297" w:rsidRDefault="0065240E" w:rsidP="0065240E">
      <w:pPr>
        <w:pStyle w:val="Nagwek1"/>
      </w:pPr>
      <w:r w:rsidRPr="0065240E">
        <w:t xml:space="preserve">Paragraph </w:t>
      </w:r>
      <w:r w:rsidR="00426BB7" w:rsidRPr="002C2297">
        <w:t>3 - License Terms.</w:t>
      </w:r>
    </w:p>
    <w:p w14:paraId="515FE250" w14:textId="77777777" w:rsidR="002C1A59" w:rsidRPr="002C2297" w:rsidRDefault="00426BB7" w:rsidP="0065240E">
      <w:pPr>
        <w:pStyle w:val="Teksttreci"/>
        <w:shd w:val="clear" w:color="auto" w:fill="auto"/>
        <w:jc w:val="left"/>
        <w:rPr>
          <w:rFonts w:asciiTheme="minorHAnsi" w:hAnsiTheme="minorHAnsi" w:cstheme="minorHAnsi"/>
        </w:rPr>
      </w:pPr>
      <w:r w:rsidRPr="002C2297">
        <w:rPr>
          <w:rFonts w:asciiTheme="minorHAnsi" w:hAnsiTheme="minorHAnsi" w:cstheme="minorHAnsi"/>
          <w:lang w:val="en-GB"/>
        </w:rPr>
        <w:t>The exercise of the License Entitlements by Licensor is expressly subject to compliance with the following conditions.</w:t>
      </w:r>
    </w:p>
    <w:p w14:paraId="6679E67C" w14:textId="77777777" w:rsidR="002C1A59" w:rsidRPr="002C2297" w:rsidRDefault="00426BB7" w:rsidP="0065240E">
      <w:pPr>
        <w:pStyle w:val="Teksttreci"/>
        <w:numPr>
          <w:ilvl w:val="0"/>
          <w:numId w:val="9"/>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b/>
          <w:bCs/>
          <w:lang w:val="en-GB"/>
        </w:rPr>
        <w:lastRenderedPageBreak/>
        <w:t>Recognition of authorship</w:t>
      </w:r>
      <w:r w:rsidRPr="002C2297">
        <w:rPr>
          <w:rFonts w:asciiTheme="minorHAnsi" w:hAnsiTheme="minorHAnsi" w:cstheme="minorHAnsi"/>
          <w:lang w:val="en-GB"/>
        </w:rPr>
        <w:t>.</w:t>
      </w:r>
    </w:p>
    <w:p w14:paraId="6D8C1190" w14:textId="77777777" w:rsidR="002C1A59" w:rsidRPr="002C2297" w:rsidRDefault="00426BB7" w:rsidP="0065240E">
      <w:pPr>
        <w:pStyle w:val="Teksttreci"/>
        <w:numPr>
          <w:ilvl w:val="0"/>
          <w:numId w:val="10"/>
        </w:numPr>
        <w:shd w:val="clear" w:color="auto" w:fill="auto"/>
        <w:tabs>
          <w:tab w:val="left" w:pos="1458"/>
        </w:tabs>
        <w:ind w:left="1460" w:hanging="360"/>
        <w:jc w:val="left"/>
        <w:rPr>
          <w:rFonts w:asciiTheme="minorHAnsi" w:hAnsiTheme="minorHAnsi" w:cstheme="minorHAnsi"/>
        </w:rPr>
      </w:pPr>
      <w:r w:rsidRPr="002C2297">
        <w:rPr>
          <w:rFonts w:asciiTheme="minorHAnsi" w:hAnsiTheme="minorHAnsi" w:cstheme="minorHAnsi"/>
          <w:lang w:val="en-GB"/>
        </w:rPr>
        <w:t>If the Licensee Shares a Licensed Work (also in a modified form), the Licensee is obliged to:</w:t>
      </w:r>
    </w:p>
    <w:p w14:paraId="318ABE72" w14:textId="7D9A473E" w:rsidR="002C1A59" w:rsidRPr="00296489" w:rsidRDefault="00426BB7" w:rsidP="00296489">
      <w:pPr>
        <w:pStyle w:val="Teksttreci"/>
        <w:numPr>
          <w:ilvl w:val="0"/>
          <w:numId w:val="16"/>
        </w:numPr>
        <w:shd w:val="clear" w:color="auto" w:fill="auto"/>
        <w:ind w:left="1843"/>
        <w:jc w:val="left"/>
        <w:rPr>
          <w:rFonts w:asciiTheme="minorHAnsi" w:hAnsiTheme="minorHAnsi" w:cstheme="minorHAnsi"/>
        </w:rPr>
      </w:pPr>
      <w:r w:rsidRPr="002C2297">
        <w:rPr>
          <w:rFonts w:asciiTheme="minorHAnsi" w:hAnsiTheme="minorHAnsi" w:cstheme="minorHAnsi"/>
          <w:lang w:val="en-GB"/>
        </w:rPr>
        <w:t>keep the following if they are specified by the Licensor in the Licensed Work:</w:t>
      </w:r>
    </w:p>
    <w:p w14:paraId="32B8DC14" w14:textId="75D8F4CA" w:rsidR="002C1A59" w:rsidRPr="002C2297" w:rsidRDefault="00426BB7" w:rsidP="00296489">
      <w:pPr>
        <w:pStyle w:val="Teksttreci"/>
        <w:numPr>
          <w:ilvl w:val="0"/>
          <w:numId w:val="18"/>
        </w:numPr>
        <w:shd w:val="clear" w:color="auto" w:fill="auto"/>
        <w:ind w:left="2268"/>
        <w:jc w:val="left"/>
        <w:rPr>
          <w:rFonts w:asciiTheme="minorHAnsi" w:hAnsiTheme="minorHAnsi" w:cstheme="minorHAnsi"/>
        </w:rPr>
      </w:pPr>
      <w:r w:rsidRPr="002C2297">
        <w:rPr>
          <w:rFonts w:asciiTheme="minorHAnsi" w:hAnsiTheme="minorHAnsi" w:cstheme="minorHAnsi"/>
          <w:lang w:val="en-GB"/>
        </w:rPr>
        <w:t>identification of the creator of the Licensed Work and of any other persons designated for attribution, in a reasonable manner designated by the Licensor (including the use of the specified pseudonym);</w:t>
      </w:r>
    </w:p>
    <w:p w14:paraId="78DFBBBC" w14:textId="77777777" w:rsidR="002C1A59" w:rsidRPr="002C2297" w:rsidRDefault="00426BB7" w:rsidP="00296489">
      <w:pPr>
        <w:pStyle w:val="Teksttreci"/>
        <w:numPr>
          <w:ilvl w:val="0"/>
          <w:numId w:val="18"/>
        </w:numPr>
        <w:shd w:val="clear" w:color="auto" w:fill="auto"/>
        <w:tabs>
          <w:tab w:val="left" w:pos="2855"/>
        </w:tabs>
        <w:ind w:left="2268"/>
        <w:jc w:val="left"/>
        <w:rPr>
          <w:rFonts w:asciiTheme="minorHAnsi" w:hAnsiTheme="minorHAnsi" w:cstheme="minorHAnsi"/>
        </w:rPr>
      </w:pPr>
      <w:r w:rsidRPr="002C2297">
        <w:rPr>
          <w:rFonts w:asciiTheme="minorHAnsi" w:hAnsiTheme="minorHAnsi" w:cstheme="minorHAnsi"/>
          <w:lang w:val="en-GB"/>
        </w:rPr>
        <w:t>copyright information;</w:t>
      </w:r>
    </w:p>
    <w:p w14:paraId="3A321EA6" w14:textId="77777777" w:rsidR="002C1A59" w:rsidRPr="002C2297" w:rsidRDefault="00426BB7" w:rsidP="00296489">
      <w:pPr>
        <w:pStyle w:val="Teksttreci"/>
        <w:numPr>
          <w:ilvl w:val="0"/>
          <w:numId w:val="18"/>
        </w:numPr>
        <w:shd w:val="clear" w:color="auto" w:fill="auto"/>
        <w:tabs>
          <w:tab w:val="left" w:pos="2855"/>
        </w:tabs>
        <w:ind w:left="2268"/>
        <w:jc w:val="left"/>
        <w:rPr>
          <w:rFonts w:asciiTheme="minorHAnsi" w:hAnsiTheme="minorHAnsi" w:cstheme="minorHAnsi"/>
        </w:rPr>
      </w:pPr>
      <w:r w:rsidRPr="002C2297">
        <w:rPr>
          <w:rFonts w:asciiTheme="minorHAnsi" w:hAnsiTheme="minorHAnsi" w:cstheme="minorHAnsi"/>
          <w:lang w:val="en-GB"/>
        </w:rPr>
        <w:t>designation of this Public License;</w:t>
      </w:r>
    </w:p>
    <w:p w14:paraId="2FCE89D1" w14:textId="77777777" w:rsidR="002C1A59" w:rsidRPr="002C2297" w:rsidRDefault="00426BB7" w:rsidP="00296489">
      <w:pPr>
        <w:pStyle w:val="Teksttreci"/>
        <w:numPr>
          <w:ilvl w:val="0"/>
          <w:numId w:val="18"/>
        </w:numPr>
        <w:shd w:val="clear" w:color="auto" w:fill="auto"/>
        <w:tabs>
          <w:tab w:val="left" w:pos="2855"/>
        </w:tabs>
        <w:ind w:left="2268"/>
        <w:jc w:val="left"/>
        <w:rPr>
          <w:rFonts w:asciiTheme="minorHAnsi" w:hAnsiTheme="minorHAnsi" w:cstheme="minorHAnsi"/>
        </w:rPr>
      </w:pPr>
      <w:r w:rsidRPr="002C2297">
        <w:rPr>
          <w:rFonts w:asciiTheme="minorHAnsi" w:hAnsiTheme="minorHAnsi" w:cstheme="minorHAnsi"/>
          <w:lang w:val="en-GB"/>
        </w:rPr>
        <w:t>indication of the exclusion of the guarantee;</w:t>
      </w:r>
    </w:p>
    <w:p w14:paraId="2189E3A8" w14:textId="77777777" w:rsidR="002C1A59" w:rsidRPr="002C2297" w:rsidRDefault="00426BB7" w:rsidP="00296489">
      <w:pPr>
        <w:pStyle w:val="Teksttreci"/>
        <w:numPr>
          <w:ilvl w:val="0"/>
          <w:numId w:val="18"/>
        </w:numPr>
        <w:shd w:val="clear" w:color="auto" w:fill="auto"/>
        <w:tabs>
          <w:tab w:val="left" w:pos="2855"/>
        </w:tabs>
        <w:ind w:left="2268"/>
        <w:jc w:val="left"/>
        <w:rPr>
          <w:rFonts w:asciiTheme="minorHAnsi" w:hAnsiTheme="minorHAnsi" w:cstheme="minorHAnsi"/>
        </w:rPr>
      </w:pPr>
      <w:r w:rsidRPr="002C2297">
        <w:rPr>
          <w:rFonts w:asciiTheme="minorHAnsi" w:hAnsiTheme="minorHAnsi" w:cstheme="minorHAnsi"/>
          <w:lang w:val="en-GB"/>
        </w:rPr>
        <w:t>URI or hyperlink to the Licensed Work, within a reasonable range of technical capabilities;</w:t>
      </w:r>
    </w:p>
    <w:p w14:paraId="41EF5782" w14:textId="437DD3BF" w:rsidR="002C1A59" w:rsidRPr="00296489" w:rsidRDefault="00426BB7" w:rsidP="0065240E">
      <w:pPr>
        <w:pStyle w:val="Teksttreci"/>
        <w:numPr>
          <w:ilvl w:val="0"/>
          <w:numId w:val="16"/>
        </w:numPr>
        <w:shd w:val="clear" w:color="auto" w:fill="auto"/>
        <w:ind w:left="1843"/>
        <w:jc w:val="left"/>
        <w:rPr>
          <w:rFonts w:asciiTheme="minorHAnsi" w:hAnsiTheme="minorHAnsi" w:cstheme="minorHAnsi"/>
        </w:rPr>
      </w:pPr>
      <w:r w:rsidRPr="00296489">
        <w:rPr>
          <w:rFonts w:asciiTheme="minorHAnsi" w:hAnsiTheme="minorHAnsi" w:cstheme="minorHAnsi"/>
          <w:lang w:val="en-GB"/>
        </w:rPr>
        <w:t>indicate whether the Licensee has made modifications to the Licensed Work, and retain the marks of previous modifications; and</w:t>
      </w:r>
    </w:p>
    <w:p w14:paraId="15FCE7E7" w14:textId="4B827821" w:rsidR="002C1A59" w:rsidRPr="00296489" w:rsidRDefault="00426BB7" w:rsidP="00296489">
      <w:pPr>
        <w:pStyle w:val="Teksttreci"/>
        <w:numPr>
          <w:ilvl w:val="0"/>
          <w:numId w:val="16"/>
        </w:numPr>
        <w:shd w:val="clear" w:color="auto" w:fill="auto"/>
        <w:ind w:left="1843"/>
        <w:jc w:val="left"/>
        <w:rPr>
          <w:rFonts w:asciiTheme="minorHAnsi" w:hAnsiTheme="minorHAnsi" w:cstheme="minorHAnsi"/>
        </w:rPr>
      </w:pPr>
      <w:r w:rsidRPr="00296489">
        <w:rPr>
          <w:rFonts w:asciiTheme="minorHAnsi" w:hAnsiTheme="minorHAnsi" w:cstheme="minorHAnsi"/>
          <w:lang w:val="en-GB"/>
        </w:rPr>
        <w:t>mark the Licensed Work as available under this public license, and attach a text, URI address, or hyperlink to this Public License.</w:t>
      </w:r>
    </w:p>
    <w:p w14:paraId="22593BF2" w14:textId="77777777" w:rsidR="002C1A59" w:rsidRPr="002C2297" w:rsidRDefault="00426BB7" w:rsidP="0065240E">
      <w:pPr>
        <w:pStyle w:val="Teksttreci"/>
        <w:numPr>
          <w:ilvl w:val="0"/>
          <w:numId w:val="10"/>
        </w:numPr>
        <w:shd w:val="clear" w:color="auto" w:fill="auto"/>
        <w:tabs>
          <w:tab w:val="left" w:pos="1458"/>
        </w:tabs>
        <w:ind w:left="1460" w:hanging="360"/>
        <w:jc w:val="left"/>
        <w:rPr>
          <w:rFonts w:asciiTheme="minorHAnsi" w:hAnsiTheme="minorHAnsi" w:cstheme="minorHAnsi"/>
        </w:rPr>
      </w:pPr>
      <w:r w:rsidRPr="002C2297">
        <w:rPr>
          <w:rFonts w:asciiTheme="minorHAnsi" w:hAnsiTheme="minorHAnsi" w:cstheme="minorHAnsi"/>
          <w:lang w:val="en-GB"/>
        </w:rPr>
        <w:t xml:space="preserve">Conditions referred to in Section </w:t>
      </w:r>
      <w:r w:rsidRPr="002C2297">
        <w:rPr>
          <w:rFonts w:asciiTheme="minorHAnsi" w:hAnsiTheme="minorHAnsi" w:cstheme="minorHAnsi"/>
          <w:u w:val="single"/>
          <w:lang w:val="en-GB"/>
        </w:rPr>
        <w:t>3(a)(1)</w:t>
      </w:r>
      <w:r w:rsidRPr="002C2297">
        <w:rPr>
          <w:rFonts w:asciiTheme="minorHAnsi" w:hAnsiTheme="minorHAnsi" w:cstheme="minorHAnsi"/>
          <w:lang w:val="en-GB"/>
        </w:rPr>
        <w:t xml:space="preserve"> the Licensee may retain in any reasonable manner, appropriate to the media, medium and context in which Licensee shares the Licensed Work. For example, it may be reasonable to include a URI address or hyperlink in the source containing the required information.</w:t>
      </w:r>
    </w:p>
    <w:p w14:paraId="545D8123" w14:textId="77777777" w:rsidR="002C1A59" w:rsidRPr="002C2297" w:rsidRDefault="00426BB7" w:rsidP="0065240E">
      <w:pPr>
        <w:pStyle w:val="Teksttreci"/>
        <w:numPr>
          <w:ilvl w:val="0"/>
          <w:numId w:val="10"/>
        </w:numPr>
        <w:shd w:val="clear" w:color="auto" w:fill="auto"/>
        <w:tabs>
          <w:tab w:val="left" w:pos="1458"/>
        </w:tabs>
        <w:ind w:left="1460" w:hanging="360"/>
        <w:jc w:val="left"/>
        <w:rPr>
          <w:rFonts w:asciiTheme="minorHAnsi" w:hAnsiTheme="minorHAnsi" w:cstheme="minorHAnsi"/>
        </w:rPr>
      </w:pPr>
      <w:r w:rsidRPr="002C2297">
        <w:rPr>
          <w:rFonts w:asciiTheme="minorHAnsi" w:hAnsiTheme="minorHAnsi" w:cstheme="minorHAnsi"/>
          <w:lang w:val="en-GB"/>
        </w:rPr>
        <w:t xml:space="preserve">If requested by Licensor, Licensee shall remove any information referred to in Section </w:t>
      </w:r>
      <w:r w:rsidRPr="002C2297">
        <w:rPr>
          <w:rFonts w:asciiTheme="minorHAnsi" w:hAnsiTheme="minorHAnsi" w:cstheme="minorHAnsi"/>
          <w:u w:val="single"/>
          <w:lang w:val="en-GB"/>
        </w:rPr>
        <w:t>3(a)(1)(A),</w:t>
      </w:r>
      <w:r w:rsidRPr="002C2297">
        <w:rPr>
          <w:rFonts w:asciiTheme="minorHAnsi" w:hAnsiTheme="minorHAnsi" w:cstheme="minorHAnsi"/>
          <w:lang w:val="en-GB"/>
        </w:rPr>
        <w:t xml:space="preserve"> within a reasonable range of technical capabilities.</w:t>
      </w:r>
    </w:p>
    <w:p w14:paraId="22300DD5" w14:textId="77777777" w:rsidR="002C1A59" w:rsidRPr="002C2297" w:rsidRDefault="00426BB7" w:rsidP="0065240E">
      <w:pPr>
        <w:pStyle w:val="Teksttreci"/>
        <w:numPr>
          <w:ilvl w:val="0"/>
          <w:numId w:val="10"/>
        </w:numPr>
        <w:shd w:val="clear" w:color="auto" w:fill="auto"/>
        <w:tabs>
          <w:tab w:val="left" w:pos="1458"/>
        </w:tabs>
        <w:ind w:left="1460" w:hanging="360"/>
        <w:jc w:val="left"/>
        <w:rPr>
          <w:rFonts w:asciiTheme="minorHAnsi" w:hAnsiTheme="minorHAnsi" w:cstheme="minorHAnsi"/>
        </w:rPr>
      </w:pPr>
      <w:r w:rsidRPr="002C2297">
        <w:rPr>
          <w:rFonts w:asciiTheme="minorHAnsi" w:hAnsiTheme="minorHAnsi" w:cstheme="minorHAnsi"/>
          <w:lang w:val="en-GB"/>
        </w:rPr>
        <w:t>If Licensee Shares Derivative Works that he/she has created, the Derivative Work Creator License may not restrict users of the Derivative Work from complying with the terms of this Public License.</w:t>
      </w:r>
    </w:p>
    <w:p w14:paraId="288F705C" w14:textId="12F84503" w:rsidR="002C1A59" w:rsidRPr="002C2297" w:rsidRDefault="0065240E" w:rsidP="00296489">
      <w:pPr>
        <w:pStyle w:val="Nagwek1"/>
      </w:pPr>
      <w:r w:rsidRPr="0065240E">
        <w:t xml:space="preserve">Paragraph </w:t>
      </w:r>
      <w:r w:rsidR="00426BB7" w:rsidRPr="002C2297">
        <w:t>4 - Sui Generis Database Rights.</w:t>
      </w:r>
    </w:p>
    <w:p w14:paraId="21D633F1" w14:textId="77777777" w:rsidR="002C1A59" w:rsidRPr="002C2297" w:rsidRDefault="00426BB7" w:rsidP="0065240E">
      <w:pPr>
        <w:pStyle w:val="Teksttreci"/>
        <w:shd w:val="clear" w:color="auto" w:fill="auto"/>
        <w:jc w:val="left"/>
        <w:rPr>
          <w:rFonts w:asciiTheme="minorHAnsi" w:hAnsiTheme="minorHAnsi" w:cstheme="minorHAnsi"/>
        </w:rPr>
      </w:pPr>
      <w:r w:rsidRPr="002C2297">
        <w:rPr>
          <w:rFonts w:asciiTheme="minorHAnsi" w:hAnsiTheme="minorHAnsi" w:cstheme="minorHAnsi"/>
          <w:lang w:val="en-GB"/>
        </w:rPr>
        <w:t>Where the License Permissions include Sui Generis Database Rights applicable to Licensee's specific use of the Licensed Work:</w:t>
      </w:r>
    </w:p>
    <w:p w14:paraId="31937912" w14:textId="77777777" w:rsidR="002C1A59" w:rsidRPr="002C2297" w:rsidRDefault="00426BB7" w:rsidP="0065240E">
      <w:pPr>
        <w:pStyle w:val="Teksttreci"/>
        <w:numPr>
          <w:ilvl w:val="0"/>
          <w:numId w:val="12"/>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lang w:val="en-GB"/>
        </w:rPr>
        <w:t xml:space="preserve">if in doubt, Section </w:t>
      </w:r>
      <w:r w:rsidRPr="002C2297">
        <w:rPr>
          <w:rFonts w:asciiTheme="minorHAnsi" w:hAnsiTheme="minorHAnsi" w:cstheme="minorHAnsi"/>
          <w:u w:val="single"/>
          <w:lang w:val="en-GB"/>
        </w:rPr>
        <w:t>2(a)(1)</w:t>
      </w:r>
      <w:r w:rsidRPr="002C2297">
        <w:rPr>
          <w:rFonts w:asciiTheme="minorHAnsi" w:hAnsiTheme="minorHAnsi" w:cstheme="minorHAnsi"/>
          <w:lang w:val="en-GB"/>
        </w:rPr>
        <w:t xml:space="preserve"> grants Licensee the right to extract, reuse, reproduce and Share all or a substantial portion of the database content;</w:t>
      </w:r>
    </w:p>
    <w:p w14:paraId="01987D30" w14:textId="77777777" w:rsidR="002C1A59" w:rsidRPr="002C2297" w:rsidRDefault="00426BB7" w:rsidP="0065240E">
      <w:pPr>
        <w:pStyle w:val="Teksttreci"/>
        <w:numPr>
          <w:ilvl w:val="0"/>
          <w:numId w:val="12"/>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lang w:val="en-GB"/>
        </w:rPr>
        <w:t>in the event that the Licensee contains all or a substantial part of a database in a database to which Licensee is entitled to Sui Generis Database Rights, the database to which Licensee is entitled to Sui Generis Database Rights is the Derivative Work (however, this does not apply to its separate parts), and</w:t>
      </w:r>
    </w:p>
    <w:p w14:paraId="52073F27" w14:textId="77777777" w:rsidR="002C1A59" w:rsidRPr="002C2297" w:rsidRDefault="00426BB7" w:rsidP="0065240E">
      <w:pPr>
        <w:pStyle w:val="Teksttreci"/>
        <w:numPr>
          <w:ilvl w:val="0"/>
          <w:numId w:val="12"/>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lang w:val="en-GB"/>
        </w:rPr>
        <w:t xml:space="preserve">In the event that the Licensee Shares the whole or a significant part of the database, he is obliged to comply with the conditions of Section </w:t>
      </w:r>
      <w:r w:rsidRPr="002C2297">
        <w:rPr>
          <w:rFonts w:asciiTheme="minorHAnsi" w:hAnsiTheme="minorHAnsi" w:cstheme="minorHAnsi"/>
          <w:u w:val="single"/>
          <w:lang w:val="en-GB"/>
        </w:rPr>
        <w:t>3(a)</w:t>
      </w:r>
      <w:r w:rsidRPr="002C2297">
        <w:rPr>
          <w:rFonts w:asciiTheme="minorHAnsi" w:hAnsiTheme="minorHAnsi" w:cstheme="minorHAnsi"/>
          <w:lang w:val="en-GB"/>
        </w:rPr>
        <w:t>.</w:t>
      </w:r>
    </w:p>
    <w:p w14:paraId="7B0E9528" w14:textId="77777777" w:rsidR="002C1A59" w:rsidRPr="002C2297" w:rsidRDefault="00426BB7" w:rsidP="0065240E">
      <w:pPr>
        <w:pStyle w:val="Teksttreci"/>
        <w:shd w:val="clear" w:color="auto" w:fill="auto"/>
        <w:jc w:val="left"/>
        <w:rPr>
          <w:rFonts w:asciiTheme="minorHAnsi" w:hAnsiTheme="minorHAnsi" w:cstheme="minorHAnsi"/>
        </w:rPr>
      </w:pPr>
      <w:r w:rsidRPr="002C2297">
        <w:rPr>
          <w:rFonts w:asciiTheme="minorHAnsi" w:hAnsiTheme="minorHAnsi" w:cstheme="minorHAnsi"/>
          <w:lang w:val="en-GB"/>
        </w:rPr>
        <w:t>In case of doubt, this Section 4 supplements, but does not replace, the Licensor's obligations under this Public License, where the License Entitlements include other Copyright and Related Rights.</w:t>
      </w:r>
    </w:p>
    <w:p w14:paraId="797D0A9A" w14:textId="65E4A359" w:rsidR="002C1A59" w:rsidRPr="002C2297" w:rsidRDefault="0065240E" w:rsidP="00296489">
      <w:pPr>
        <w:pStyle w:val="Nagwek1"/>
      </w:pPr>
      <w:r w:rsidRPr="0065240E">
        <w:t xml:space="preserve">Paragraph </w:t>
      </w:r>
      <w:r w:rsidR="00426BB7" w:rsidRPr="002C2297">
        <w:t>5 - Disclaimer of Warranties and Limitation of Liability.</w:t>
      </w:r>
    </w:p>
    <w:p w14:paraId="4D0CA583" w14:textId="77777777" w:rsidR="002C1A59" w:rsidRPr="002C2297" w:rsidRDefault="00426BB7" w:rsidP="0065240E">
      <w:pPr>
        <w:pStyle w:val="Teksttreci"/>
        <w:numPr>
          <w:ilvl w:val="0"/>
          <w:numId w:val="13"/>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b/>
          <w:bCs/>
          <w:lang w:val="en-GB"/>
        </w:rPr>
        <w:t>Unless otherwise provided by the Licensor, the Licensor, to the fullest extent possible, offers the Licensed Work as read by the Licensee and makes no representations or warranties of any kind with respect to the Licensed Work, whether express, implied, statutory or otherwise. This includes, without limitation, warranty, marketability, fitness for a particular purpose, no infringement of the rights of others, no hidden or other defects, accuracy, presence or absence of visible or hidden defects. If the warranty disclaimer is not permitted in whole or in part, this disclaimer may not apply to Licensee.</w:t>
      </w:r>
    </w:p>
    <w:p w14:paraId="79367E42" w14:textId="77777777" w:rsidR="002C1A59" w:rsidRPr="002C2297" w:rsidRDefault="00426BB7" w:rsidP="0065240E">
      <w:pPr>
        <w:pStyle w:val="Teksttreci"/>
        <w:numPr>
          <w:ilvl w:val="0"/>
          <w:numId w:val="13"/>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b/>
          <w:bCs/>
          <w:lang w:val="en-GB"/>
        </w:rPr>
        <w:lastRenderedPageBreak/>
        <w:t>To the fullest extent, in no event shall Licensor be liable to you under any legal basis (including, without limitation, failure to exercise due diligence) for direct, special, indirect, incidental, consequential, punitive, or any other loss, expense, loss of benefit, expense, or injury arising out of the use of this Public License or the use of the Licensed Work, even if the Licensor has been advised of the possibility incur such losses, costs, expenses, or damages. In the event that a limitation of liability is not permitted in whole or in part, such limitation shall not apply to Licensee.</w:t>
      </w:r>
    </w:p>
    <w:p w14:paraId="3A96AADB" w14:textId="77777777" w:rsidR="002C1A59" w:rsidRPr="002C2297" w:rsidRDefault="00426BB7" w:rsidP="0065240E">
      <w:pPr>
        <w:pStyle w:val="Teksttreci"/>
        <w:numPr>
          <w:ilvl w:val="0"/>
          <w:numId w:val="13"/>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lang w:val="en-GB"/>
        </w:rPr>
        <w:t>The foregoing disclaimer of warranties and limitation of liability shall be construed in such a way as to ensure the exclusion and disclaimer to fullest scope possible.</w:t>
      </w:r>
    </w:p>
    <w:p w14:paraId="41255738" w14:textId="1E0F708E" w:rsidR="002C1A59" w:rsidRPr="002C2297" w:rsidRDefault="0065240E" w:rsidP="00296489">
      <w:pPr>
        <w:pStyle w:val="Nagwek1"/>
      </w:pPr>
      <w:r w:rsidRPr="0065240E">
        <w:t xml:space="preserve">Paragraph </w:t>
      </w:r>
      <w:r w:rsidR="00426BB7" w:rsidRPr="002C2297">
        <w:t>6 - Term and Termination.</w:t>
      </w:r>
    </w:p>
    <w:p w14:paraId="508FDA02" w14:textId="77777777" w:rsidR="002C1A59" w:rsidRPr="002C2297" w:rsidRDefault="00426BB7" w:rsidP="0065240E">
      <w:pPr>
        <w:pStyle w:val="Teksttreci"/>
        <w:numPr>
          <w:ilvl w:val="0"/>
          <w:numId w:val="14"/>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lang w:val="en-GB"/>
        </w:rPr>
        <w:t>This Public License is granted for the duration of the licensed</w:t>
      </w:r>
    </w:p>
    <w:p w14:paraId="39AB5053" w14:textId="77777777" w:rsidR="002C1A59" w:rsidRPr="002C2297" w:rsidRDefault="00426BB7" w:rsidP="0065240E">
      <w:pPr>
        <w:pStyle w:val="Teksttreci"/>
        <w:shd w:val="clear" w:color="auto" w:fill="auto"/>
        <w:ind w:left="740"/>
        <w:jc w:val="left"/>
        <w:rPr>
          <w:rFonts w:asciiTheme="minorHAnsi" w:hAnsiTheme="minorHAnsi" w:cstheme="minorHAnsi"/>
        </w:rPr>
      </w:pPr>
      <w:r w:rsidRPr="002C2297">
        <w:rPr>
          <w:rFonts w:asciiTheme="minorHAnsi" w:hAnsiTheme="minorHAnsi" w:cstheme="minorHAnsi"/>
          <w:lang w:val="en-GB"/>
        </w:rPr>
        <w:t>Copyright and Copyright Related Rights. However, if the Licensee breaches the provisions of this Public License, the Licensee's rights under this Public License automatically terminate.</w:t>
      </w:r>
    </w:p>
    <w:p w14:paraId="7C355292" w14:textId="77777777" w:rsidR="002C1A59" w:rsidRPr="002C2297" w:rsidRDefault="00426BB7" w:rsidP="0065240E">
      <w:pPr>
        <w:pStyle w:val="Teksttreci"/>
        <w:numPr>
          <w:ilvl w:val="0"/>
          <w:numId w:val="14"/>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lang w:val="en-GB"/>
        </w:rPr>
        <w:t xml:space="preserve">If the Licensee's right to use the licensed work has expired pursuant to Section </w:t>
      </w:r>
      <w:r w:rsidRPr="002C2297">
        <w:rPr>
          <w:rFonts w:asciiTheme="minorHAnsi" w:hAnsiTheme="minorHAnsi" w:cstheme="minorHAnsi"/>
          <w:u w:val="single"/>
          <w:lang w:val="en-GB"/>
        </w:rPr>
        <w:t>6(a),</w:t>
      </w:r>
      <w:r w:rsidRPr="002C2297">
        <w:rPr>
          <w:rFonts w:asciiTheme="minorHAnsi" w:hAnsiTheme="minorHAnsi" w:cstheme="minorHAnsi"/>
          <w:lang w:val="en-GB"/>
        </w:rPr>
        <w:t xml:space="preserve"> it is restored:</w:t>
      </w:r>
    </w:p>
    <w:p w14:paraId="24ADA3C0" w14:textId="77777777" w:rsidR="002C1A59" w:rsidRPr="002C2297" w:rsidRDefault="00426BB7" w:rsidP="0065240E">
      <w:pPr>
        <w:pStyle w:val="Teksttreci"/>
        <w:numPr>
          <w:ilvl w:val="0"/>
          <w:numId w:val="15"/>
        </w:numPr>
        <w:shd w:val="clear" w:color="auto" w:fill="auto"/>
        <w:tabs>
          <w:tab w:val="left" w:pos="1465"/>
        </w:tabs>
        <w:ind w:left="1460" w:hanging="360"/>
        <w:jc w:val="left"/>
        <w:rPr>
          <w:rFonts w:asciiTheme="minorHAnsi" w:hAnsiTheme="minorHAnsi" w:cstheme="minorHAnsi"/>
        </w:rPr>
      </w:pPr>
      <w:r w:rsidRPr="002C2297">
        <w:rPr>
          <w:rFonts w:asciiTheme="minorHAnsi" w:hAnsiTheme="minorHAnsi" w:cstheme="minorHAnsi"/>
          <w:lang w:val="en-GB"/>
        </w:rPr>
        <w:t>automatically from the date of removal of the breach if it occurred within 30 days of Licensee's discovery of the breach; or</w:t>
      </w:r>
    </w:p>
    <w:p w14:paraId="346FC834" w14:textId="77777777" w:rsidR="002C1A59" w:rsidRPr="002C2297" w:rsidRDefault="00426BB7" w:rsidP="0065240E">
      <w:pPr>
        <w:pStyle w:val="Teksttreci"/>
        <w:numPr>
          <w:ilvl w:val="0"/>
          <w:numId w:val="15"/>
        </w:numPr>
        <w:shd w:val="clear" w:color="auto" w:fill="auto"/>
        <w:tabs>
          <w:tab w:val="left" w:pos="1465"/>
        </w:tabs>
        <w:ind w:left="1460" w:hanging="360"/>
        <w:jc w:val="left"/>
        <w:rPr>
          <w:rFonts w:asciiTheme="minorHAnsi" w:hAnsiTheme="minorHAnsi" w:cstheme="minorHAnsi"/>
        </w:rPr>
      </w:pPr>
      <w:r w:rsidRPr="002C2297">
        <w:rPr>
          <w:rFonts w:asciiTheme="minorHAnsi" w:hAnsiTheme="minorHAnsi" w:cstheme="minorHAnsi"/>
          <w:lang w:val="en-GB"/>
        </w:rPr>
        <w:t>in case of explicit restoration by the Licensor.</w:t>
      </w:r>
    </w:p>
    <w:p w14:paraId="3F60495C" w14:textId="77777777" w:rsidR="002C1A59" w:rsidRPr="002C2297" w:rsidRDefault="00426BB7" w:rsidP="0065240E">
      <w:pPr>
        <w:pStyle w:val="Teksttreci"/>
        <w:shd w:val="clear" w:color="auto" w:fill="auto"/>
        <w:ind w:left="740"/>
        <w:jc w:val="left"/>
        <w:rPr>
          <w:rFonts w:asciiTheme="minorHAnsi" w:hAnsiTheme="minorHAnsi" w:cstheme="minorHAnsi"/>
        </w:rPr>
      </w:pPr>
      <w:r w:rsidRPr="002C2297">
        <w:rPr>
          <w:rFonts w:asciiTheme="minorHAnsi" w:hAnsiTheme="minorHAnsi" w:cstheme="minorHAnsi"/>
          <w:lang w:val="en-GB"/>
        </w:rPr>
        <w:t xml:space="preserve">In case of doubt, this Section </w:t>
      </w:r>
      <w:r w:rsidRPr="002C2297">
        <w:rPr>
          <w:rFonts w:asciiTheme="minorHAnsi" w:hAnsiTheme="minorHAnsi" w:cstheme="minorHAnsi"/>
          <w:u w:val="single"/>
          <w:lang w:val="en-GB"/>
        </w:rPr>
        <w:t>6(b)</w:t>
      </w:r>
      <w:r w:rsidRPr="002C2297">
        <w:rPr>
          <w:rFonts w:asciiTheme="minorHAnsi" w:hAnsiTheme="minorHAnsi" w:cstheme="minorHAnsi"/>
          <w:lang w:val="en-GB"/>
        </w:rPr>
        <w:t xml:space="preserve"> does not limit any of Licensor's rights in the event of a breach by Licensee of this Public License.</w:t>
      </w:r>
    </w:p>
    <w:p w14:paraId="6BEB196C" w14:textId="77777777" w:rsidR="002C1A59" w:rsidRPr="002C2297" w:rsidRDefault="00426BB7" w:rsidP="0065240E">
      <w:pPr>
        <w:pStyle w:val="Teksttreci"/>
        <w:numPr>
          <w:ilvl w:val="0"/>
          <w:numId w:val="14"/>
        </w:numPr>
        <w:shd w:val="clear" w:color="auto" w:fill="auto"/>
        <w:tabs>
          <w:tab w:val="left" w:pos="735"/>
        </w:tabs>
        <w:ind w:left="740" w:hanging="360"/>
        <w:jc w:val="left"/>
        <w:rPr>
          <w:rFonts w:asciiTheme="minorHAnsi" w:hAnsiTheme="minorHAnsi" w:cstheme="minorHAnsi"/>
        </w:rPr>
      </w:pPr>
      <w:r w:rsidRPr="002C2297">
        <w:rPr>
          <w:rFonts w:asciiTheme="minorHAnsi" w:hAnsiTheme="minorHAnsi" w:cstheme="minorHAnsi"/>
          <w:lang w:val="en-GB"/>
        </w:rPr>
        <w:t>In case of doubt, the Licensor may also offer the Licensed Work on separate terms, or stop distributing the Licensed Work at any time; however, this does not result in the expiration of this Public License.</w:t>
      </w:r>
    </w:p>
    <w:p w14:paraId="353B3D9F" w14:textId="27F49FCF" w:rsidR="002C1A59" w:rsidRPr="00296489" w:rsidRDefault="00426BB7" w:rsidP="0065240E">
      <w:pPr>
        <w:pStyle w:val="Teksttreci"/>
        <w:numPr>
          <w:ilvl w:val="0"/>
          <w:numId w:val="14"/>
        </w:numPr>
        <w:shd w:val="clear" w:color="auto" w:fill="auto"/>
        <w:tabs>
          <w:tab w:val="left" w:pos="735"/>
        </w:tabs>
        <w:ind w:firstLine="380"/>
        <w:jc w:val="left"/>
        <w:rPr>
          <w:rStyle w:val="Nagwek1Znak"/>
        </w:rPr>
      </w:pPr>
      <w:r w:rsidRPr="002C2297">
        <w:rPr>
          <w:rFonts w:asciiTheme="minorHAnsi" w:hAnsiTheme="minorHAnsi" w:cstheme="minorHAnsi"/>
          <w:lang w:val="en-GB"/>
        </w:rPr>
        <w:t xml:space="preserve">Sections 1, 5, 6, 7 and 8 shall continue to apply after the expiry of this Public Licence. </w:t>
      </w:r>
      <w:r w:rsidR="0065240E" w:rsidRPr="00296489">
        <w:rPr>
          <w:rStyle w:val="Nagwek1Znak"/>
        </w:rPr>
        <w:t xml:space="preserve">Paragraph </w:t>
      </w:r>
      <w:r w:rsidRPr="00296489">
        <w:rPr>
          <w:rStyle w:val="Nagwek1Znak"/>
        </w:rPr>
        <w:t>7 - Other Conditions.</w:t>
      </w:r>
    </w:p>
    <w:p w14:paraId="50612B03" w14:textId="77777777" w:rsidR="00296489" w:rsidRDefault="00426BB7" w:rsidP="00296489">
      <w:pPr>
        <w:pStyle w:val="Teksttreci"/>
        <w:numPr>
          <w:ilvl w:val="0"/>
          <w:numId w:val="19"/>
        </w:numPr>
        <w:shd w:val="clear" w:color="auto" w:fill="auto"/>
        <w:ind w:left="709"/>
        <w:jc w:val="left"/>
        <w:rPr>
          <w:rFonts w:asciiTheme="minorHAnsi" w:hAnsiTheme="minorHAnsi" w:cstheme="minorHAnsi"/>
        </w:rPr>
      </w:pPr>
      <w:r w:rsidRPr="002C2297">
        <w:rPr>
          <w:rFonts w:asciiTheme="minorHAnsi" w:hAnsiTheme="minorHAnsi" w:cstheme="minorHAnsi"/>
          <w:lang w:val="en-GB"/>
        </w:rPr>
        <w:t>Licensor is not bound by any additional or modified terms</w:t>
      </w:r>
      <w:r w:rsidR="00296489">
        <w:rPr>
          <w:rFonts w:asciiTheme="minorHAnsi" w:hAnsiTheme="minorHAnsi" w:cstheme="minorHAnsi"/>
          <w:lang w:val="en-GB"/>
        </w:rPr>
        <w:t xml:space="preserve"> </w:t>
      </w:r>
      <w:r w:rsidRPr="002C2297">
        <w:rPr>
          <w:rFonts w:asciiTheme="minorHAnsi" w:hAnsiTheme="minorHAnsi" w:cstheme="minorHAnsi"/>
          <w:lang w:val="en-GB"/>
        </w:rPr>
        <w:t>communicated by the Licensee, unless the Licensee explicitly consents to it.</w:t>
      </w:r>
    </w:p>
    <w:p w14:paraId="5913AFA1" w14:textId="0221C6BA" w:rsidR="002C1A59" w:rsidRPr="00296489" w:rsidRDefault="00426BB7" w:rsidP="00F13F65">
      <w:pPr>
        <w:pStyle w:val="Teksttreci"/>
        <w:numPr>
          <w:ilvl w:val="0"/>
          <w:numId w:val="19"/>
        </w:numPr>
        <w:shd w:val="clear" w:color="auto" w:fill="auto"/>
        <w:ind w:left="720"/>
        <w:jc w:val="left"/>
        <w:rPr>
          <w:rFonts w:asciiTheme="minorHAnsi" w:hAnsiTheme="minorHAnsi" w:cstheme="minorHAnsi"/>
        </w:rPr>
      </w:pPr>
      <w:r w:rsidRPr="00296489">
        <w:rPr>
          <w:rFonts w:asciiTheme="minorHAnsi" w:hAnsiTheme="minorHAnsi" w:cstheme="minorHAnsi"/>
          <w:lang w:val="en-GB"/>
        </w:rPr>
        <w:t>Any arrangements, agreements, contracts relating to the Licensed Work,</w:t>
      </w:r>
      <w:r w:rsidR="00296489" w:rsidRPr="00296489">
        <w:rPr>
          <w:rFonts w:asciiTheme="minorHAnsi" w:hAnsiTheme="minorHAnsi" w:cstheme="minorHAnsi"/>
          <w:lang w:val="en-GB"/>
        </w:rPr>
        <w:t xml:space="preserve"> </w:t>
      </w:r>
      <w:r w:rsidRPr="00296489">
        <w:rPr>
          <w:rFonts w:asciiTheme="minorHAnsi" w:hAnsiTheme="minorHAnsi" w:cstheme="minorHAnsi"/>
          <w:lang w:val="en-GB"/>
        </w:rPr>
        <w:t>not expressed in this Public License, do not constitute its provisions and are independent of it.</w:t>
      </w:r>
    </w:p>
    <w:p w14:paraId="6345A813" w14:textId="6D2403DA" w:rsidR="002C1A59" w:rsidRPr="002C2297" w:rsidRDefault="0065240E" w:rsidP="00296489">
      <w:pPr>
        <w:pStyle w:val="Nagwek1"/>
      </w:pPr>
      <w:r w:rsidRPr="0065240E">
        <w:t xml:space="preserve">Paragraph </w:t>
      </w:r>
      <w:r w:rsidR="00426BB7" w:rsidRPr="002C2297">
        <w:t>8 - Interpretation.</w:t>
      </w:r>
    </w:p>
    <w:p w14:paraId="024DD306" w14:textId="77777777" w:rsidR="002C1A59" w:rsidRPr="002C2297" w:rsidRDefault="00426BB7" w:rsidP="0065240E">
      <w:pPr>
        <w:pStyle w:val="Teksttreci"/>
        <w:shd w:val="clear" w:color="auto" w:fill="auto"/>
        <w:ind w:left="720" w:hanging="360"/>
        <w:jc w:val="left"/>
        <w:rPr>
          <w:rFonts w:asciiTheme="minorHAnsi" w:hAnsiTheme="minorHAnsi" w:cstheme="minorHAnsi"/>
        </w:rPr>
      </w:pPr>
      <w:r w:rsidRPr="002C2297">
        <w:rPr>
          <w:rFonts w:asciiTheme="minorHAnsi" w:hAnsiTheme="minorHAnsi" w:cstheme="minorHAnsi"/>
          <w:lang w:val="en-GB"/>
        </w:rPr>
        <w:t>a. In case of doubt, this Public License does not restrict, limit or condition any permitted use of the Licensed Work that may be lawfully carried out without permission under this Public License, nor may it be so construed.</w:t>
      </w:r>
    </w:p>
    <w:p w14:paraId="7EA532CA" w14:textId="77777777" w:rsidR="002C1A59" w:rsidRPr="002C2297" w:rsidRDefault="00426BB7" w:rsidP="0065240E">
      <w:pPr>
        <w:pStyle w:val="Teksttreci"/>
        <w:shd w:val="clear" w:color="auto" w:fill="auto"/>
        <w:ind w:left="720" w:hanging="360"/>
        <w:jc w:val="left"/>
        <w:rPr>
          <w:rFonts w:asciiTheme="minorHAnsi" w:hAnsiTheme="minorHAnsi" w:cstheme="minorHAnsi"/>
        </w:rPr>
      </w:pPr>
      <w:r w:rsidRPr="002C2297">
        <w:rPr>
          <w:rFonts w:asciiTheme="minorHAnsi" w:hAnsiTheme="minorHAnsi" w:cstheme="minorHAnsi"/>
          <w:lang w:val="en-GB"/>
        </w:rPr>
        <w:t>b. If any provision of this Public License is deemed to be ineffective, it shall automatically, as far as possible, be amended to the least extent necessary to make it effective. If such provision cannot be converted, it will be invalidated without affecting the effectiveness of the remaining provisions of this Public License.</w:t>
      </w:r>
    </w:p>
    <w:p w14:paraId="229A76A2" w14:textId="77777777" w:rsidR="002C1A59" w:rsidRPr="002C2297" w:rsidRDefault="00426BB7" w:rsidP="0065240E">
      <w:pPr>
        <w:pStyle w:val="Teksttreci"/>
        <w:numPr>
          <w:ilvl w:val="0"/>
          <w:numId w:val="9"/>
        </w:numPr>
        <w:shd w:val="clear" w:color="auto" w:fill="auto"/>
        <w:tabs>
          <w:tab w:val="left" w:pos="720"/>
        </w:tabs>
        <w:ind w:left="720" w:hanging="360"/>
        <w:jc w:val="left"/>
        <w:rPr>
          <w:rFonts w:asciiTheme="minorHAnsi" w:hAnsiTheme="minorHAnsi" w:cstheme="minorHAnsi"/>
        </w:rPr>
      </w:pPr>
      <w:r w:rsidRPr="002C2297">
        <w:rPr>
          <w:rFonts w:asciiTheme="minorHAnsi" w:hAnsiTheme="minorHAnsi" w:cstheme="minorHAnsi"/>
          <w:lang w:val="en-GB"/>
        </w:rPr>
        <w:t>No provision of this Public License will be waived, nor will any breach of its provisions be permitted, without the express consent of the Licensor.</w:t>
      </w:r>
    </w:p>
    <w:p w14:paraId="1AC5EA03" w14:textId="79A4AD97" w:rsidR="002C1A59" w:rsidRPr="00296489" w:rsidRDefault="00426BB7" w:rsidP="00296489">
      <w:pPr>
        <w:pStyle w:val="Teksttreci"/>
        <w:numPr>
          <w:ilvl w:val="0"/>
          <w:numId w:val="9"/>
        </w:numPr>
        <w:shd w:val="clear" w:color="auto" w:fill="auto"/>
        <w:tabs>
          <w:tab w:val="left" w:pos="720"/>
        </w:tabs>
        <w:ind w:left="720" w:hanging="360"/>
        <w:jc w:val="left"/>
        <w:rPr>
          <w:rFonts w:asciiTheme="minorHAnsi" w:hAnsiTheme="minorHAnsi" w:cstheme="minorHAnsi"/>
        </w:rPr>
      </w:pPr>
      <w:r w:rsidRPr="002C2297">
        <w:rPr>
          <w:rFonts w:asciiTheme="minorHAnsi" w:hAnsiTheme="minorHAnsi" w:cstheme="minorHAnsi"/>
          <w:lang w:val="en-GB"/>
        </w:rPr>
        <w:t>This public license does not constitute or may be construed as limiting or waiving any of the privileges of the Licensor or the Licensee, including any immunity from legal proceedings, to any jurisdiction.</w:t>
      </w:r>
    </w:p>
    <w:p w14:paraId="3DA472B7" w14:textId="68D1AFDE" w:rsidR="00296489" w:rsidRDefault="00296489" w:rsidP="00296489">
      <w:pPr>
        <w:pStyle w:val="Teksttreci"/>
        <w:shd w:val="clear" w:color="auto" w:fill="auto"/>
        <w:tabs>
          <w:tab w:val="left" w:pos="720"/>
        </w:tabs>
        <w:ind w:left="720"/>
        <w:jc w:val="left"/>
        <w:rPr>
          <w:rFonts w:asciiTheme="minorHAnsi" w:hAnsiTheme="minorHAnsi" w:cstheme="minorHAnsi"/>
          <w:lang w:val="en-GB"/>
        </w:rPr>
      </w:pPr>
    </w:p>
    <w:p w14:paraId="4F54CC3C" w14:textId="77777777" w:rsidR="00296489" w:rsidRPr="002C2297" w:rsidRDefault="00296489" w:rsidP="00296489">
      <w:pPr>
        <w:pStyle w:val="Teksttreci"/>
        <w:shd w:val="clear" w:color="auto" w:fill="auto"/>
        <w:tabs>
          <w:tab w:val="left" w:pos="720"/>
        </w:tabs>
        <w:ind w:left="720"/>
        <w:jc w:val="left"/>
        <w:rPr>
          <w:rFonts w:asciiTheme="minorHAnsi" w:hAnsiTheme="minorHAnsi" w:cstheme="minorHAnsi"/>
        </w:rPr>
      </w:pPr>
    </w:p>
    <w:p w14:paraId="35AF41AB" w14:textId="77777777" w:rsidR="002C1A59" w:rsidRPr="002C2297" w:rsidRDefault="00426BB7" w:rsidP="00296489">
      <w:pPr>
        <w:pStyle w:val="Teksttreci"/>
        <w:pBdr>
          <w:top w:val="single" w:sz="4" w:space="0" w:color="auto"/>
        </w:pBdr>
        <w:shd w:val="clear" w:color="auto" w:fill="auto"/>
        <w:spacing w:before="240"/>
        <w:jc w:val="left"/>
        <w:rPr>
          <w:rFonts w:asciiTheme="minorHAnsi" w:hAnsiTheme="minorHAnsi" w:cstheme="minorHAnsi"/>
        </w:rPr>
      </w:pPr>
      <w:r w:rsidRPr="002C2297">
        <w:rPr>
          <w:rFonts w:asciiTheme="minorHAnsi" w:hAnsiTheme="minorHAnsi" w:cstheme="minorHAnsi"/>
          <w:lang w:val="en-GB"/>
        </w:rPr>
        <w:t>Licensor</w:t>
      </w:r>
    </w:p>
    <w:sectPr w:rsidR="002C1A59" w:rsidRPr="002C2297" w:rsidSect="002C2297">
      <w:headerReference w:type="even" r:id="rId7"/>
      <w:headerReference w:type="default" r:id="rId8"/>
      <w:footerReference w:type="even" r:id="rId9"/>
      <w:footerReference w:type="default" r:id="rId10"/>
      <w:headerReference w:type="first" r:id="rId11"/>
      <w:footerReference w:type="first" r:id="rId12"/>
      <w:pgSz w:w="11900" w:h="16840"/>
      <w:pgMar w:top="1418" w:right="1104" w:bottom="1345" w:left="1100" w:header="0" w:footer="91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7928F" w14:textId="77777777" w:rsidR="00992355" w:rsidRDefault="00992355">
      <w:r>
        <w:separator/>
      </w:r>
    </w:p>
  </w:endnote>
  <w:endnote w:type="continuationSeparator" w:id="0">
    <w:p w14:paraId="5E275DC6" w14:textId="77777777" w:rsidR="00992355" w:rsidRDefault="0099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CA13" w14:textId="77777777" w:rsidR="00D3593D" w:rsidRDefault="00D3593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D43FB" w14:textId="77777777" w:rsidR="00D3593D" w:rsidRDefault="00D3593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E6398" w14:textId="77777777" w:rsidR="00D3593D" w:rsidRDefault="00D359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FB53A" w14:textId="77777777" w:rsidR="00992355" w:rsidRDefault="00992355">
      <w:r>
        <w:separator/>
      </w:r>
    </w:p>
  </w:footnote>
  <w:footnote w:type="continuationSeparator" w:id="0">
    <w:p w14:paraId="370FAD8D" w14:textId="77777777" w:rsidR="00992355" w:rsidRDefault="00992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4ED68" w14:textId="77777777" w:rsidR="00D3593D" w:rsidRDefault="00D3593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4C773" w14:textId="77777777" w:rsidR="002C2297" w:rsidRPr="0065240E" w:rsidRDefault="002C2297" w:rsidP="002C2297">
    <w:pPr>
      <w:pStyle w:val="Nagweklubstopka20"/>
      <w:shd w:val="clear" w:color="auto" w:fill="auto"/>
      <w:rPr>
        <w:rFonts w:asciiTheme="minorHAnsi" w:hAnsiTheme="minorHAnsi" w:cstheme="minorHAnsi"/>
        <w:lang w:val="en-GB"/>
      </w:rPr>
    </w:pPr>
  </w:p>
  <w:p w14:paraId="7415E8F6" w14:textId="314CA0EB" w:rsidR="002C2297" w:rsidRPr="0065240E" w:rsidRDefault="002C2297" w:rsidP="002C2297">
    <w:pPr>
      <w:pStyle w:val="Nagweklubstopka20"/>
      <w:shd w:val="clear" w:color="auto" w:fill="auto"/>
      <w:rPr>
        <w:rFonts w:asciiTheme="minorHAnsi" w:hAnsiTheme="minorHAnsi" w:cstheme="minorHAnsi"/>
      </w:rPr>
    </w:pPr>
    <w:bookmarkStart w:id="0" w:name="_GoBack"/>
    <w:r w:rsidRPr="0065240E">
      <w:rPr>
        <w:rFonts w:asciiTheme="minorHAnsi" w:hAnsiTheme="minorHAnsi" w:cstheme="minorHAnsi"/>
        <w:lang w:val="en-GB"/>
      </w:rPr>
      <w:t>Appendix</w:t>
    </w:r>
    <w:r w:rsidR="00D3593D">
      <w:rPr>
        <w:rFonts w:asciiTheme="minorHAnsi" w:hAnsiTheme="minorHAnsi" w:cstheme="minorHAnsi"/>
        <w:lang w:val="en-GB"/>
      </w:rPr>
      <w:t xml:space="preserve"> no. 1a</w:t>
    </w:r>
    <w:r w:rsidRPr="0065240E">
      <w:rPr>
        <w:rFonts w:asciiTheme="minorHAnsi" w:hAnsiTheme="minorHAnsi" w:cstheme="minorHAnsi"/>
        <w:lang w:val="en-GB"/>
      </w:rPr>
      <w:t xml:space="preserve"> to the licencing agreement </w:t>
    </w:r>
    <w:r w:rsidR="0065240E" w:rsidRPr="0065240E">
      <w:rPr>
        <w:rFonts w:asciiTheme="minorHAnsi" w:hAnsiTheme="minorHAnsi" w:cstheme="minorHAnsi"/>
        <w:lang w:val="en-GB"/>
      </w:rPr>
      <w:t xml:space="preserve">2 </w:t>
    </w:r>
    <w:r w:rsidRPr="0065240E">
      <w:rPr>
        <w:rFonts w:asciiTheme="minorHAnsi" w:hAnsiTheme="minorHAnsi" w:cstheme="minorHAnsi"/>
        <w:lang w:val="en-GB"/>
      </w:rPr>
      <w:t>(Appendix no. 2 to the Order no. 62/2020 of the Rector of the Medical University of Bialystok of 26.06.2020)</w:t>
    </w:r>
  </w:p>
  <w:bookmarkEnd w:id="0"/>
  <w:p w14:paraId="0797105E" w14:textId="77777777" w:rsidR="002C2297" w:rsidRPr="0065240E" w:rsidRDefault="002C2297" w:rsidP="002C2297">
    <w:pPr>
      <w:pStyle w:val="Nagweklubstopka20"/>
      <w:shd w:val="clear" w:color="auto" w:fill="auto"/>
      <w:rPr>
        <w:rFonts w:asciiTheme="minorHAnsi" w:hAnsiTheme="minorHAnsi" w:cstheme="minorHAnsi"/>
      </w:rPr>
    </w:pPr>
    <w:r w:rsidRPr="0065240E">
      <w:rPr>
        <w:rFonts w:asciiTheme="minorHAnsi" w:hAnsiTheme="minorHAnsi" w:cstheme="minorHAnsi"/>
        <w:lang w:val="en-GB"/>
      </w:rPr>
      <w:t>https://creativecommons.org/licenses/by/4.0/legalcode.pl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BF84" w14:textId="77777777" w:rsidR="00D3593D" w:rsidRDefault="00D3593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43C95"/>
    <w:multiLevelType w:val="multilevel"/>
    <w:tmpl w:val="9172252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571BB"/>
    <w:multiLevelType w:val="multilevel"/>
    <w:tmpl w:val="3E664AB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380903"/>
    <w:multiLevelType w:val="multilevel"/>
    <w:tmpl w:val="CE8C783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55DFE"/>
    <w:multiLevelType w:val="multilevel"/>
    <w:tmpl w:val="36D4E9AC"/>
    <w:lvl w:ilvl="0">
      <w:start w:val="1"/>
      <w:numFmt w:val="upp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7A6FD7"/>
    <w:multiLevelType w:val="hybridMultilevel"/>
    <w:tmpl w:val="A8A8C5EE"/>
    <w:lvl w:ilvl="0" w:tplc="04150019">
      <w:start w:val="1"/>
      <w:numFmt w:val="lowerLetter"/>
      <w:lvlText w:val="%1."/>
      <w:lvlJc w:val="left"/>
      <w:pPr>
        <w:ind w:left="1100" w:hanging="360"/>
      </w:p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5" w15:restartNumberingAfterBreak="0">
    <w:nsid w:val="23D731A2"/>
    <w:multiLevelType w:val="multilevel"/>
    <w:tmpl w:val="AF5A88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E62385"/>
    <w:multiLevelType w:val="multilevel"/>
    <w:tmpl w:val="5A7A606A"/>
    <w:lvl w:ilvl="0">
      <w:start w:val="1"/>
      <w:numFmt w:val="upp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2D5293"/>
    <w:multiLevelType w:val="hybridMultilevel"/>
    <w:tmpl w:val="A10CF8AC"/>
    <w:lvl w:ilvl="0" w:tplc="3D3A649E">
      <w:start w:val="1"/>
      <w:numFmt w:val="upperLetter"/>
      <w:lvlText w:val="%1."/>
      <w:lvlJc w:val="left"/>
      <w:pPr>
        <w:ind w:left="2180" w:hanging="360"/>
      </w:pPr>
      <w:rPr>
        <w:rFonts w:hint="default"/>
      </w:rPr>
    </w:lvl>
    <w:lvl w:ilvl="1" w:tplc="04150019" w:tentative="1">
      <w:start w:val="1"/>
      <w:numFmt w:val="lowerLetter"/>
      <w:lvlText w:val="%2."/>
      <w:lvlJc w:val="left"/>
      <w:pPr>
        <w:ind w:left="2900" w:hanging="360"/>
      </w:pPr>
    </w:lvl>
    <w:lvl w:ilvl="2" w:tplc="0415001B" w:tentative="1">
      <w:start w:val="1"/>
      <w:numFmt w:val="lowerRoman"/>
      <w:lvlText w:val="%3."/>
      <w:lvlJc w:val="right"/>
      <w:pPr>
        <w:ind w:left="3620" w:hanging="180"/>
      </w:pPr>
    </w:lvl>
    <w:lvl w:ilvl="3" w:tplc="0415000F" w:tentative="1">
      <w:start w:val="1"/>
      <w:numFmt w:val="decimal"/>
      <w:lvlText w:val="%4."/>
      <w:lvlJc w:val="left"/>
      <w:pPr>
        <w:ind w:left="4340" w:hanging="360"/>
      </w:pPr>
    </w:lvl>
    <w:lvl w:ilvl="4" w:tplc="04150019" w:tentative="1">
      <w:start w:val="1"/>
      <w:numFmt w:val="lowerLetter"/>
      <w:lvlText w:val="%5."/>
      <w:lvlJc w:val="left"/>
      <w:pPr>
        <w:ind w:left="5060" w:hanging="360"/>
      </w:pPr>
    </w:lvl>
    <w:lvl w:ilvl="5" w:tplc="0415001B" w:tentative="1">
      <w:start w:val="1"/>
      <w:numFmt w:val="lowerRoman"/>
      <w:lvlText w:val="%6."/>
      <w:lvlJc w:val="right"/>
      <w:pPr>
        <w:ind w:left="5780" w:hanging="180"/>
      </w:pPr>
    </w:lvl>
    <w:lvl w:ilvl="6" w:tplc="0415000F" w:tentative="1">
      <w:start w:val="1"/>
      <w:numFmt w:val="decimal"/>
      <w:lvlText w:val="%7."/>
      <w:lvlJc w:val="left"/>
      <w:pPr>
        <w:ind w:left="6500" w:hanging="360"/>
      </w:pPr>
    </w:lvl>
    <w:lvl w:ilvl="7" w:tplc="04150019" w:tentative="1">
      <w:start w:val="1"/>
      <w:numFmt w:val="lowerLetter"/>
      <w:lvlText w:val="%8."/>
      <w:lvlJc w:val="left"/>
      <w:pPr>
        <w:ind w:left="7220" w:hanging="360"/>
      </w:pPr>
    </w:lvl>
    <w:lvl w:ilvl="8" w:tplc="0415001B" w:tentative="1">
      <w:start w:val="1"/>
      <w:numFmt w:val="lowerRoman"/>
      <w:lvlText w:val="%9."/>
      <w:lvlJc w:val="right"/>
      <w:pPr>
        <w:ind w:left="7940" w:hanging="180"/>
      </w:pPr>
    </w:lvl>
  </w:abstractNum>
  <w:abstractNum w:abstractNumId="8" w15:restartNumberingAfterBreak="0">
    <w:nsid w:val="32953968"/>
    <w:multiLevelType w:val="multilevel"/>
    <w:tmpl w:val="F9E8FE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D84333"/>
    <w:multiLevelType w:val="multilevel"/>
    <w:tmpl w:val="83DAC25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A14E5C"/>
    <w:multiLevelType w:val="multilevel"/>
    <w:tmpl w:val="FD540E16"/>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7B926EF"/>
    <w:multiLevelType w:val="multilevel"/>
    <w:tmpl w:val="996AFE30"/>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33649A"/>
    <w:multiLevelType w:val="multilevel"/>
    <w:tmpl w:val="D1461CA8"/>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B75D5A"/>
    <w:multiLevelType w:val="multilevel"/>
    <w:tmpl w:val="3C481A12"/>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1FA5C78"/>
    <w:multiLevelType w:val="multilevel"/>
    <w:tmpl w:val="EFA29D4E"/>
    <w:lvl w:ilvl="0">
      <w:start w:val="1"/>
      <w:numFmt w:val="decimal"/>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3819F1"/>
    <w:multiLevelType w:val="hybridMultilevel"/>
    <w:tmpl w:val="C34483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0F4D6C"/>
    <w:multiLevelType w:val="multilevel"/>
    <w:tmpl w:val="C9A0A4BC"/>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407451"/>
    <w:multiLevelType w:val="hybridMultilevel"/>
    <w:tmpl w:val="43F2F302"/>
    <w:lvl w:ilvl="0" w:tplc="04150015">
      <w:start w:val="1"/>
      <w:numFmt w:val="upperLetter"/>
      <w:lvlText w:val="%1."/>
      <w:lvlJc w:val="left"/>
      <w:pPr>
        <w:ind w:left="2540" w:hanging="360"/>
      </w:pPr>
    </w:lvl>
    <w:lvl w:ilvl="1" w:tplc="04150019" w:tentative="1">
      <w:start w:val="1"/>
      <w:numFmt w:val="lowerLetter"/>
      <w:lvlText w:val="%2."/>
      <w:lvlJc w:val="left"/>
      <w:pPr>
        <w:ind w:left="3260" w:hanging="360"/>
      </w:pPr>
    </w:lvl>
    <w:lvl w:ilvl="2" w:tplc="0415001B" w:tentative="1">
      <w:start w:val="1"/>
      <w:numFmt w:val="lowerRoman"/>
      <w:lvlText w:val="%3."/>
      <w:lvlJc w:val="right"/>
      <w:pPr>
        <w:ind w:left="3980" w:hanging="180"/>
      </w:pPr>
    </w:lvl>
    <w:lvl w:ilvl="3" w:tplc="0415000F" w:tentative="1">
      <w:start w:val="1"/>
      <w:numFmt w:val="decimal"/>
      <w:lvlText w:val="%4."/>
      <w:lvlJc w:val="left"/>
      <w:pPr>
        <w:ind w:left="4700" w:hanging="360"/>
      </w:pPr>
    </w:lvl>
    <w:lvl w:ilvl="4" w:tplc="04150019" w:tentative="1">
      <w:start w:val="1"/>
      <w:numFmt w:val="lowerLetter"/>
      <w:lvlText w:val="%5."/>
      <w:lvlJc w:val="left"/>
      <w:pPr>
        <w:ind w:left="5420" w:hanging="360"/>
      </w:pPr>
    </w:lvl>
    <w:lvl w:ilvl="5" w:tplc="0415001B" w:tentative="1">
      <w:start w:val="1"/>
      <w:numFmt w:val="lowerRoman"/>
      <w:lvlText w:val="%6."/>
      <w:lvlJc w:val="right"/>
      <w:pPr>
        <w:ind w:left="6140" w:hanging="180"/>
      </w:pPr>
    </w:lvl>
    <w:lvl w:ilvl="6" w:tplc="0415000F" w:tentative="1">
      <w:start w:val="1"/>
      <w:numFmt w:val="decimal"/>
      <w:lvlText w:val="%7."/>
      <w:lvlJc w:val="left"/>
      <w:pPr>
        <w:ind w:left="6860" w:hanging="360"/>
      </w:pPr>
    </w:lvl>
    <w:lvl w:ilvl="7" w:tplc="04150019" w:tentative="1">
      <w:start w:val="1"/>
      <w:numFmt w:val="lowerLetter"/>
      <w:lvlText w:val="%8."/>
      <w:lvlJc w:val="left"/>
      <w:pPr>
        <w:ind w:left="7580" w:hanging="360"/>
      </w:pPr>
    </w:lvl>
    <w:lvl w:ilvl="8" w:tplc="0415001B" w:tentative="1">
      <w:start w:val="1"/>
      <w:numFmt w:val="lowerRoman"/>
      <w:lvlText w:val="%9."/>
      <w:lvlJc w:val="right"/>
      <w:pPr>
        <w:ind w:left="8300" w:hanging="180"/>
      </w:pPr>
    </w:lvl>
  </w:abstractNum>
  <w:abstractNum w:abstractNumId="18" w15:restartNumberingAfterBreak="0">
    <w:nsid w:val="7D9B701F"/>
    <w:multiLevelType w:val="multilevel"/>
    <w:tmpl w:val="3EE419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9"/>
  </w:num>
  <w:num w:numId="4">
    <w:abstractNumId w:val="0"/>
  </w:num>
  <w:num w:numId="5">
    <w:abstractNumId w:val="14"/>
  </w:num>
  <w:num w:numId="6">
    <w:abstractNumId w:val="6"/>
  </w:num>
  <w:num w:numId="7">
    <w:abstractNumId w:val="3"/>
  </w:num>
  <w:num w:numId="8">
    <w:abstractNumId w:val="11"/>
  </w:num>
  <w:num w:numId="9">
    <w:abstractNumId w:val="5"/>
  </w:num>
  <w:num w:numId="10">
    <w:abstractNumId w:val="10"/>
  </w:num>
  <w:num w:numId="11">
    <w:abstractNumId w:val="1"/>
  </w:num>
  <w:num w:numId="12">
    <w:abstractNumId w:val="18"/>
  </w:num>
  <w:num w:numId="13">
    <w:abstractNumId w:val="8"/>
  </w:num>
  <w:num w:numId="14">
    <w:abstractNumId w:val="16"/>
  </w:num>
  <w:num w:numId="15">
    <w:abstractNumId w:val="2"/>
  </w:num>
  <w:num w:numId="16">
    <w:abstractNumId w:val="17"/>
  </w:num>
  <w:num w:numId="17">
    <w:abstractNumId w:val="7"/>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59"/>
    <w:rsid w:val="0014682D"/>
    <w:rsid w:val="001F6F9F"/>
    <w:rsid w:val="00296489"/>
    <w:rsid w:val="002C1A59"/>
    <w:rsid w:val="002C2297"/>
    <w:rsid w:val="00426BB7"/>
    <w:rsid w:val="0057053D"/>
    <w:rsid w:val="005D53E1"/>
    <w:rsid w:val="0065240E"/>
    <w:rsid w:val="008358F7"/>
    <w:rsid w:val="00897ADF"/>
    <w:rsid w:val="00992355"/>
    <w:rsid w:val="009C5922"/>
    <w:rsid w:val="00C573BB"/>
    <w:rsid w:val="00CA6773"/>
    <w:rsid w:val="00D04E68"/>
    <w:rsid w:val="00D3593D"/>
    <w:rsid w:val="00FC6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9264C"/>
  <w15:docId w15:val="{C81C080D-50F5-48E5-AF74-35A466D73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pl-PL" w:eastAsia="pl-PL" w:bidi="pl-PL"/>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color w:val="000000"/>
    </w:rPr>
  </w:style>
  <w:style w:type="paragraph" w:styleId="Nagwek1">
    <w:name w:val="heading 1"/>
    <w:basedOn w:val="Teksttreci"/>
    <w:next w:val="Normalny"/>
    <w:link w:val="Nagwek1Znak"/>
    <w:uiPriority w:val="9"/>
    <w:qFormat/>
    <w:rsid w:val="0065240E"/>
    <w:pPr>
      <w:shd w:val="clear" w:color="auto" w:fill="auto"/>
      <w:tabs>
        <w:tab w:val="left" w:pos="3210"/>
      </w:tabs>
      <w:spacing w:before="240"/>
      <w:outlineLvl w:val="0"/>
    </w:pPr>
    <w:rPr>
      <w:rFonts w:asciiTheme="minorHAnsi" w:hAnsiTheme="minorHAnsi" w:cstheme="minorHAnsi"/>
      <w:b/>
      <w:bCs/>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0">
    <w:name w:val="Tekst treści_"/>
    <w:basedOn w:val="Domylnaczcionkaakapitu"/>
    <w:link w:val="Teksttreci"/>
    <w:rPr>
      <w:rFonts w:ascii="Times New Roman" w:eastAsia="Times New Roman" w:hAnsi="Times New Roman" w:cs="Times New Roman"/>
      <w:b w:val="0"/>
      <w:bCs w:val="0"/>
      <w:i w:val="0"/>
      <w:iCs w:val="0"/>
      <w:smallCaps w:val="0"/>
      <w:strike w:val="0"/>
      <w:u w:val="none"/>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rPr>
  </w:style>
  <w:style w:type="paragraph" w:customStyle="1" w:styleId="Teksttreci">
    <w:name w:val="Tekst treści"/>
    <w:basedOn w:val="Normalny"/>
    <w:link w:val="Teksttreci0"/>
    <w:pPr>
      <w:shd w:val="clear" w:color="auto" w:fill="FFFFFF"/>
      <w:jc w:val="both"/>
    </w:pPr>
    <w:rPr>
      <w:rFonts w:ascii="Times New Roman" w:eastAsia="Times New Roman" w:hAnsi="Times New Roman" w:cs="Times New Roman"/>
    </w:rPr>
  </w:style>
  <w:style w:type="paragraph" w:customStyle="1" w:styleId="Nagweklubstopka20">
    <w:name w:val="Nagłówek lub stopka (2)"/>
    <w:basedOn w:val="Normalny"/>
    <w:link w:val="Nagweklubstopka2"/>
    <w:pPr>
      <w:shd w:val="clear" w:color="auto" w:fill="FFFFFF"/>
    </w:pPr>
    <w:rPr>
      <w:rFonts w:ascii="Times New Roman" w:eastAsia="Times New Roman" w:hAnsi="Times New Roman" w:cs="Times New Roman"/>
      <w:sz w:val="20"/>
      <w:szCs w:val="20"/>
    </w:rPr>
  </w:style>
  <w:style w:type="paragraph" w:styleId="Nagwek">
    <w:name w:val="header"/>
    <w:basedOn w:val="Normalny"/>
    <w:link w:val="NagwekZnak"/>
    <w:uiPriority w:val="99"/>
    <w:unhideWhenUsed/>
    <w:rsid w:val="005D53E1"/>
    <w:pPr>
      <w:tabs>
        <w:tab w:val="center" w:pos="4536"/>
        <w:tab w:val="right" w:pos="9072"/>
      </w:tabs>
    </w:pPr>
  </w:style>
  <w:style w:type="character" w:customStyle="1" w:styleId="NagwekZnak">
    <w:name w:val="Nagłówek Znak"/>
    <w:basedOn w:val="Domylnaczcionkaakapitu"/>
    <w:link w:val="Nagwek"/>
    <w:uiPriority w:val="99"/>
    <w:rsid w:val="005D53E1"/>
    <w:rPr>
      <w:color w:val="000000"/>
    </w:rPr>
  </w:style>
  <w:style w:type="paragraph" w:styleId="Stopka">
    <w:name w:val="footer"/>
    <w:basedOn w:val="Normalny"/>
    <w:link w:val="StopkaZnak"/>
    <w:uiPriority w:val="99"/>
    <w:unhideWhenUsed/>
    <w:rsid w:val="005D53E1"/>
    <w:pPr>
      <w:tabs>
        <w:tab w:val="center" w:pos="4536"/>
        <w:tab w:val="right" w:pos="9072"/>
      </w:tabs>
    </w:pPr>
  </w:style>
  <w:style w:type="character" w:customStyle="1" w:styleId="StopkaZnak">
    <w:name w:val="Stopka Znak"/>
    <w:basedOn w:val="Domylnaczcionkaakapitu"/>
    <w:link w:val="Stopka"/>
    <w:uiPriority w:val="99"/>
    <w:rsid w:val="005D53E1"/>
    <w:rPr>
      <w:color w:val="000000"/>
    </w:rPr>
  </w:style>
  <w:style w:type="character" w:customStyle="1" w:styleId="Nagwek1Znak">
    <w:name w:val="Nagłówek 1 Znak"/>
    <w:basedOn w:val="Domylnaczcionkaakapitu"/>
    <w:link w:val="Nagwek1"/>
    <w:uiPriority w:val="9"/>
    <w:rsid w:val="0065240E"/>
    <w:rPr>
      <w:rFonts w:asciiTheme="minorHAnsi" w:eastAsia="Times New Roman" w:hAnsiTheme="minorHAnsi" w:cstheme="minorHAnsi"/>
      <w:b/>
      <w:bCs/>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1854</Words>
  <Characters>11130</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62.2020 2.1 Creative Commons Attribution 4.0 International Public License</vt:lpstr>
    </vt:vector>
  </TitlesOfParts>
  <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62.2020 2.1 Creative Commons Attribution 4.0 International Public License</dc:title>
  <dc:creator>joannahalamaj</dc:creator>
  <cp:lastModifiedBy>Emilia Snarska</cp:lastModifiedBy>
  <cp:revision>5</cp:revision>
  <dcterms:created xsi:type="dcterms:W3CDTF">2022-05-09T12:46:00Z</dcterms:created>
  <dcterms:modified xsi:type="dcterms:W3CDTF">2022-05-09T13:18:00Z</dcterms:modified>
</cp:coreProperties>
</file>