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06F18" w14:textId="10668B02" w:rsidR="000A3CE4" w:rsidRPr="00AD18E1" w:rsidRDefault="001E796D" w:rsidP="0018597A">
      <w:pPr>
        <w:spacing w:after="0" w:line="360" w:lineRule="auto"/>
        <w:rPr>
          <w:b/>
        </w:rPr>
      </w:pPr>
      <w:r>
        <w:rPr>
          <w:b/>
        </w:rPr>
        <w:t>Resolution no.  401/2023</w:t>
      </w:r>
    </w:p>
    <w:p w14:paraId="7EA387F8" w14:textId="6589F2B4" w:rsidR="000A3CE4" w:rsidRDefault="00D42441" w:rsidP="0018597A">
      <w:pPr>
        <w:spacing w:after="0" w:line="360" w:lineRule="auto"/>
        <w:rPr>
          <w:b/>
        </w:rPr>
      </w:pPr>
      <w:r>
        <w:rPr>
          <w:b/>
        </w:rPr>
        <w:t>of the Senate o</w:t>
      </w:r>
      <w:r w:rsidR="0018597A">
        <w:rPr>
          <w:b/>
        </w:rPr>
        <w:t>f the Medical University of Bial</w:t>
      </w:r>
      <w:r>
        <w:rPr>
          <w:b/>
        </w:rPr>
        <w:t>ystok</w:t>
      </w:r>
    </w:p>
    <w:p w14:paraId="035EF578" w14:textId="44E42EF9" w:rsidR="00D91E1D" w:rsidRPr="00AD18E1" w:rsidRDefault="0018597A" w:rsidP="0018597A">
      <w:pPr>
        <w:spacing w:after="0" w:line="360" w:lineRule="auto"/>
        <w:rPr>
          <w:b/>
        </w:rPr>
      </w:pPr>
      <w:r>
        <w:rPr>
          <w:b/>
        </w:rPr>
        <w:t xml:space="preserve">of </w:t>
      </w:r>
      <w:r w:rsidR="00D91E1D">
        <w:rPr>
          <w:b/>
        </w:rPr>
        <w:t xml:space="preserve">November </w:t>
      </w:r>
      <w:r>
        <w:rPr>
          <w:b/>
        </w:rPr>
        <w:t xml:space="preserve">30, </w:t>
      </w:r>
      <w:r w:rsidR="00D91E1D">
        <w:rPr>
          <w:b/>
        </w:rPr>
        <w:t>2023</w:t>
      </w:r>
    </w:p>
    <w:p w14:paraId="506F786D" w14:textId="27784A5D" w:rsidR="000A3CE4" w:rsidRPr="00AD18E1" w:rsidRDefault="00DA5014" w:rsidP="0018597A">
      <w:pPr>
        <w:spacing w:after="0" w:line="360" w:lineRule="auto"/>
        <w:rPr>
          <w:b/>
        </w:rPr>
      </w:pPr>
      <w:r>
        <w:rPr>
          <w:b/>
        </w:rPr>
        <w:t>o</w:t>
      </w:r>
      <w:r w:rsidR="00D42441">
        <w:rPr>
          <w:b/>
        </w:rPr>
        <w:t>n introducing changes to the Statute o</w:t>
      </w:r>
      <w:r w:rsidR="0018597A">
        <w:rPr>
          <w:b/>
        </w:rPr>
        <w:t>f the Medical University of Bial</w:t>
      </w:r>
      <w:r w:rsidR="00D42441">
        <w:rPr>
          <w:b/>
        </w:rPr>
        <w:t xml:space="preserve">ystok </w:t>
      </w:r>
      <w:r w:rsidR="00462367" w:rsidRPr="00462367">
        <w:rPr>
          <w:rFonts w:cstheme="minorHAnsi"/>
          <w:b/>
          <w:lang w:val="en"/>
        </w:rPr>
        <w:t>attached to the Senate Resolution No</w:t>
      </w:r>
      <w:r w:rsidR="00D42441" w:rsidRPr="00462367">
        <w:rPr>
          <w:b/>
        </w:rPr>
        <w:t>.</w:t>
      </w:r>
      <w:r w:rsidR="00D42441">
        <w:rPr>
          <w:b/>
        </w:rPr>
        <w:t xml:space="preserve"> 58/2019 </w:t>
      </w:r>
      <w:r w:rsidR="00462367">
        <w:rPr>
          <w:b/>
        </w:rPr>
        <w:t xml:space="preserve">of June 27, </w:t>
      </w:r>
      <w:bookmarkStart w:id="0" w:name="_GoBack"/>
      <w:bookmarkEnd w:id="0"/>
      <w:r w:rsidR="00462367">
        <w:rPr>
          <w:b/>
        </w:rPr>
        <w:t>2019.</w:t>
      </w:r>
    </w:p>
    <w:p w14:paraId="5F6BC32A" w14:textId="1EA65B7A" w:rsidR="000A3CE4" w:rsidRPr="00AD18E1" w:rsidRDefault="000A3CE4" w:rsidP="008A7A73">
      <w:pPr>
        <w:spacing w:before="240" w:after="0" w:line="360" w:lineRule="auto"/>
      </w:pPr>
      <w:r>
        <w:t>Pursuant to Art. 28 § sec. 1 point 1 1 of the Act of 20 July 2018 Higher Education Law</w:t>
      </w:r>
    </w:p>
    <w:p w14:paraId="4294400B" w14:textId="52E0F9D0" w:rsidR="000A3CE4" w:rsidRPr="00AD18E1" w:rsidRDefault="000A3CE4" w:rsidP="008A7A73">
      <w:pPr>
        <w:spacing w:after="0" w:line="360" w:lineRule="auto"/>
      </w:pPr>
      <w:r>
        <w:t xml:space="preserve">(Uniform text Journal of Laws from 2023, item 742, as amended), </w:t>
      </w:r>
      <w:r w:rsidR="0018597A">
        <w:t>the following is resolved</w:t>
      </w:r>
      <w:r>
        <w:t>:</w:t>
      </w:r>
    </w:p>
    <w:p w14:paraId="4C69C53B" w14:textId="77777777" w:rsidR="000A3CE4" w:rsidRPr="00AD18E1" w:rsidRDefault="000A3CE4" w:rsidP="00DA5014">
      <w:pPr>
        <w:spacing w:before="240" w:after="0" w:line="360" w:lineRule="auto"/>
        <w:jc w:val="center"/>
        <w:rPr>
          <w:b/>
        </w:rPr>
      </w:pPr>
      <w:r>
        <w:rPr>
          <w:b/>
        </w:rPr>
        <w:t>§ 1</w:t>
      </w:r>
    </w:p>
    <w:p w14:paraId="2A7B225D" w14:textId="7BB9DC15" w:rsidR="00EF2174" w:rsidRPr="00AD18E1" w:rsidRDefault="00D42441" w:rsidP="002D13E5">
      <w:pPr>
        <w:spacing w:after="0" w:line="360" w:lineRule="auto"/>
      </w:pPr>
      <w:r>
        <w:t>In the Statute o</w:t>
      </w:r>
      <w:r w:rsidR="0018597A">
        <w:t>f the Medical University of Bial</w:t>
      </w:r>
      <w:r>
        <w:t xml:space="preserve">ystok, constituting an </w:t>
      </w:r>
      <w:r w:rsidR="00DA5014">
        <w:t>appendix</w:t>
      </w:r>
      <w:r>
        <w:t xml:space="preserve"> to the Resolution no. 58/2019 from 27.06.2019 of the Senate o</w:t>
      </w:r>
      <w:r w:rsidR="0018597A">
        <w:t>f the Medical University of Bial</w:t>
      </w:r>
      <w:r>
        <w:t>ystok as amended, the following changes have been introduced:</w:t>
      </w:r>
    </w:p>
    <w:p w14:paraId="39F4F207" w14:textId="04C1B083" w:rsidR="00403CE9" w:rsidRPr="00AD18E1" w:rsidRDefault="00196A67" w:rsidP="008A7A73">
      <w:pPr>
        <w:pStyle w:val="Bezodstpw"/>
        <w:numPr>
          <w:ilvl w:val="0"/>
          <w:numId w:val="1"/>
        </w:numPr>
        <w:spacing w:line="360" w:lineRule="auto"/>
      </w:pPr>
      <w:r>
        <w:t xml:space="preserve">In § 59 after sec. 1 sec. 1a shall be added in the following wording: </w:t>
      </w:r>
    </w:p>
    <w:p w14:paraId="04F5B962" w14:textId="7AAB978F" w:rsidR="00403CE9" w:rsidRPr="00AD18E1" w:rsidRDefault="00EF2174" w:rsidP="008A7A73">
      <w:pPr>
        <w:pStyle w:val="Bezodstpw"/>
        <w:spacing w:line="360" w:lineRule="auto"/>
        <w:ind w:left="993" w:hanging="142"/>
      </w:pPr>
      <w:r>
        <w:t xml:space="preserve">„ 1a. General-university units may be combined to form institutes. The Rector undertakes a decision on forming an institute, determining all general-university units which will form part of it.” </w:t>
      </w:r>
    </w:p>
    <w:p w14:paraId="4A2DD78C" w14:textId="7AFA567F" w:rsidR="00EF2174" w:rsidRPr="00AD18E1" w:rsidRDefault="00403CE9" w:rsidP="008A7A73">
      <w:pPr>
        <w:pStyle w:val="Bezodstpw"/>
        <w:numPr>
          <w:ilvl w:val="0"/>
          <w:numId w:val="1"/>
        </w:numPr>
        <w:spacing w:line="360" w:lineRule="auto"/>
      </w:pPr>
      <w:r>
        <w:t>§ 59 par. 2 obtains the following wording:</w:t>
      </w:r>
    </w:p>
    <w:p w14:paraId="61D598FA" w14:textId="6A54BFB0" w:rsidR="00403CE9" w:rsidRPr="00AD18E1" w:rsidRDefault="00EF2174" w:rsidP="008A7A73">
      <w:pPr>
        <w:pStyle w:val="Bezodstpw"/>
        <w:spacing w:line="360" w:lineRule="auto"/>
        <w:ind w:left="765"/>
      </w:pPr>
      <w:r>
        <w:t>„ 2. The Rector forms and transforms units specified in sec. 1 and sec. 1a.</w:t>
      </w:r>
    </w:p>
    <w:p w14:paraId="5A5A8762" w14:textId="5D821332" w:rsidR="000A3CE4" w:rsidRPr="00AD18E1" w:rsidRDefault="00356F38" w:rsidP="008A7A73">
      <w:pPr>
        <w:pStyle w:val="Bezodstpw"/>
        <w:numPr>
          <w:ilvl w:val="0"/>
          <w:numId w:val="1"/>
        </w:numPr>
        <w:spacing w:line="360" w:lineRule="auto"/>
      </w:pPr>
      <w:r>
        <w:t>Appendix no. 9 – “Wording of graduate oaths” has gained new wording.  Appendix  in the modified form constitutes Appendix no. 1 to the hereby Resolution.</w:t>
      </w:r>
    </w:p>
    <w:p w14:paraId="4D8C0F20" w14:textId="459B980B" w:rsidR="00221744" w:rsidRPr="00AD18E1" w:rsidRDefault="000A3CE4" w:rsidP="00DA5014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2</w:t>
      </w:r>
    </w:p>
    <w:p w14:paraId="1CB802CE" w14:textId="3E5AFC45" w:rsidR="009D0A4D" w:rsidRPr="009D0A4D" w:rsidRDefault="009D0A4D" w:rsidP="009D0A4D">
      <w:pPr>
        <w:pStyle w:val="NormalnyWeb"/>
        <w:spacing w:after="240" w:line="360" w:lineRule="auto"/>
        <w:rPr>
          <w:rFonts w:asciiTheme="minorHAnsi" w:hAnsiTheme="minorHAnsi" w:cstheme="minorHAnsi"/>
          <w:sz w:val="22"/>
        </w:rPr>
      </w:pPr>
      <w:r w:rsidRPr="009D0A4D">
        <w:rPr>
          <w:rFonts w:asciiTheme="minorHAnsi" w:hAnsiTheme="minorHAnsi" w:cstheme="minorHAnsi"/>
          <w:sz w:val="22"/>
          <w:lang w:val="en"/>
        </w:rPr>
        <w:t>Considering the above change, the uniform text of the Statute of the Medical University</w:t>
      </w:r>
      <w:r w:rsidRPr="009D0A4D">
        <w:rPr>
          <w:rFonts w:asciiTheme="minorHAnsi" w:hAnsiTheme="minorHAnsi" w:cstheme="minorHAnsi"/>
          <w:sz w:val="22"/>
          <w:lang w:val="en"/>
        </w:rPr>
        <w:t xml:space="preserve"> of Bialystok, constituting an A</w:t>
      </w:r>
      <w:r w:rsidRPr="009D0A4D">
        <w:rPr>
          <w:rFonts w:asciiTheme="minorHAnsi" w:hAnsiTheme="minorHAnsi" w:cstheme="minorHAnsi"/>
          <w:sz w:val="22"/>
          <w:lang w:val="en"/>
        </w:rPr>
        <w:t>ppendix</w:t>
      </w:r>
      <w:r w:rsidRPr="009D0A4D">
        <w:rPr>
          <w:rFonts w:asciiTheme="minorHAnsi" w:hAnsiTheme="minorHAnsi" w:cstheme="minorHAnsi"/>
          <w:sz w:val="22"/>
          <w:lang w:val="en"/>
        </w:rPr>
        <w:t xml:space="preserve"> no. 2</w:t>
      </w:r>
      <w:r w:rsidRPr="009D0A4D">
        <w:rPr>
          <w:rFonts w:asciiTheme="minorHAnsi" w:hAnsiTheme="minorHAnsi" w:cstheme="minorHAnsi"/>
          <w:sz w:val="22"/>
          <w:lang w:val="en"/>
        </w:rPr>
        <w:t xml:space="preserve"> to this Resolution, is introduced.</w:t>
      </w:r>
    </w:p>
    <w:p w14:paraId="7D24C325" w14:textId="63D5EAB4" w:rsidR="00221744" w:rsidRPr="00AD18E1" w:rsidRDefault="00221744" w:rsidP="00DA5014">
      <w:pPr>
        <w:pStyle w:val="Bezodstpw"/>
        <w:spacing w:line="360" w:lineRule="auto"/>
        <w:jc w:val="center"/>
      </w:pPr>
      <w:r>
        <w:rPr>
          <w:b/>
        </w:rPr>
        <w:t>§ 3</w:t>
      </w:r>
    </w:p>
    <w:p w14:paraId="0E38966D" w14:textId="3206A433" w:rsidR="000A3CE4" w:rsidRPr="00AD18E1" w:rsidRDefault="000A3CE4" w:rsidP="008A7A73">
      <w:pPr>
        <w:pStyle w:val="Bezodstpw"/>
        <w:spacing w:line="360" w:lineRule="auto"/>
      </w:pPr>
      <w:r>
        <w:t xml:space="preserve">The Resolution </w:t>
      </w:r>
      <w:r w:rsidR="009D0A4D">
        <w:t>comes</w:t>
      </w:r>
      <w:r>
        <w:t xml:space="preserve"> into force on the day of its adopting.</w:t>
      </w:r>
    </w:p>
    <w:p w14:paraId="624FBC6B" w14:textId="6DF518DC" w:rsidR="00221744" w:rsidRPr="00AD18E1" w:rsidRDefault="0018597A" w:rsidP="00221744">
      <w:pPr>
        <w:spacing w:before="240" w:after="0" w:line="360" w:lineRule="auto"/>
        <w:rPr>
          <w:b/>
        </w:rPr>
      </w:pPr>
      <w:r>
        <w:rPr>
          <w:b/>
        </w:rPr>
        <w:t>President</w:t>
      </w:r>
      <w:r w:rsidR="00221744">
        <w:rPr>
          <w:b/>
        </w:rPr>
        <w:t xml:space="preserve"> of the Senate</w:t>
      </w:r>
    </w:p>
    <w:p w14:paraId="27FC3382" w14:textId="77777777" w:rsidR="00221744" w:rsidRPr="00AD18E1" w:rsidRDefault="00221744" w:rsidP="00221744">
      <w:pPr>
        <w:spacing w:before="240" w:after="0" w:line="360" w:lineRule="auto"/>
        <w:rPr>
          <w:b/>
        </w:rPr>
      </w:pPr>
      <w:r>
        <w:rPr>
          <w:b/>
        </w:rPr>
        <w:t>Rector</w:t>
      </w:r>
    </w:p>
    <w:p w14:paraId="0D1FEE21" w14:textId="1150C584" w:rsidR="00F145CB" w:rsidRPr="00043DD1" w:rsidRDefault="00221744" w:rsidP="00221744">
      <w:pPr>
        <w:spacing w:before="240" w:after="0" w:line="360" w:lineRule="auto"/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hab. Adam </w:t>
      </w:r>
      <w:proofErr w:type="spellStart"/>
      <w:r>
        <w:rPr>
          <w:b/>
        </w:rPr>
        <w:t>Krętowski</w:t>
      </w:r>
      <w:proofErr w:type="spellEnd"/>
    </w:p>
    <w:sectPr w:rsidR="00F145CB" w:rsidRPr="000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093C"/>
    <w:multiLevelType w:val="hybridMultilevel"/>
    <w:tmpl w:val="1898BEC2"/>
    <w:lvl w:ilvl="0" w:tplc="B5121754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E4"/>
    <w:rsid w:val="00043DD1"/>
    <w:rsid w:val="000A3CE4"/>
    <w:rsid w:val="0018597A"/>
    <w:rsid w:val="00196A67"/>
    <w:rsid w:val="001E796D"/>
    <w:rsid w:val="00205EB1"/>
    <w:rsid w:val="00221744"/>
    <w:rsid w:val="002D13E5"/>
    <w:rsid w:val="00356F38"/>
    <w:rsid w:val="00403CE9"/>
    <w:rsid w:val="00462367"/>
    <w:rsid w:val="004F61F8"/>
    <w:rsid w:val="007B4D0B"/>
    <w:rsid w:val="008675F5"/>
    <w:rsid w:val="008A7A73"/>
    <w:rsid w:val="008E49C6"/>
    <w:rsid w:val="00952A03"/>
    <w:rsid w:val="009D0A4D"/>
    <w:rsid w:val="009F4C30"/>
    <w:rsid w:val="00AD18E1"/>
    <w:rsid w:val="00B7248A"/>
    <w:rsid w:val="00D2664E"/>
    <w:rsid w:val="00D42441"/>
    <w:rsid w:val="00D91E1D"/>
    <w:rsid w:val="00DA5014"/>
    <w:rsid w:val="00E01D21"/>
    <w:rsid w:val="00E92716"/>
    <w:rsid w:val="00EF2174"/>
    <w:rsid w:val="00F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C25"/>
  <w15:chartTrackingRefBased/>
  <w15:docId w15:val="{6EDB2F76-1AB3-43E1-8019-050D7AB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CE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03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495F2B-B1DE-47F0-BC2E-9A81A05F1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8B0EC-AC4D-46B4-B11C-15AB1ACAE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C0649-2194-4B42-BE95-FB9DD8595F1A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1237</Characters>
  <Application>Microsoft Office Word</Application>
  <DocSecurity>0</DocSecurity>
  <Lines>26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401.2023_zm._58.2019_statut_umb</vt:lpstr>
    </vt:vector>
  </TitlesOfParts>
  <Company>Uniwesytet Medyczny w Bialymstoku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401.2023_zm._58.2019_statut_umb</dc:title>
  <dc:subject/>
  <dc:creator>Anna Drożdżewicz</dc:creator>
  <cp:keywords/>
  <dc:description/>
  <cp:lastModifiedBy>Adam Raczyński</cp:lastModifiedBy>
  <cp:revision>6</cp:revision>
  <cp:lastPrinted>2023-11-30T13:35:00Z</cp:lastPrinted>
  <dcterms:created xsi:type="dcterms:W3CDTF">2023-11-30T13:35:00Z</dcterms:created>
  <dcterms:modified xsi:type="dcterms:W3CDTF">2024-09-30T07:36:00Z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