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07CA6" w14:textId="77777777" w:rsidR="0037165B" w:rsidRPr="00F70726" w:rsidRDefault="00F70726" w:rsidP="00C8557B">
      <w:pPr>
        <w:pStyle w:val="Tytu"/>
        <w:spacing w:line="360" w:lineRule="auto"/>
        <w:rPr>
          <w:rFonts w:asciiTheme="minorHAnsi" w:hAnsiTheme="minorHAnsi" w:cstheme="minorHAnsi"/>
          <w:b/>
          <w:bCs/>
          <w:spacing w:val="0"/>
          <w:sz w:val="24"/>
          <w:szCs w:val="24"/>
          <w:lang w:val="en-GB"/>
        </w:rPr>
      </w:pPr>
      <w:r w:rsidRPr="00C8557B">
        <w:rPr>
          <w:rFonts w:asciiTheme="minorHAnsi" w:hAnsiTheme="minorHAnsi" w:cstheme="minorHAnsi"/>
          <w:b/>
          <w:bCs/>
          <w:spacing w:val="0"/>
          <w:sz w:val="24"/>
          <w:szCs w:val="24"/>
          <w:lang w:val="en-GB"/>
        </w:rPr>
        <w:t>Order No. 75/2024</w:t>
      </w:r>
    </w:p>
    <w:p w14:paraId="2F507CA7" w14:textId="77777777" w:rsidR="00C8557B" w:rsidRPr="00F70726" w:rsidRDefault="00F70726" w:rsidP="00C8557B">
      <w:pPr>
        <w:pStyle w:val="Tytu"/>
        <w:spacing w:line="360" w:lineRule="auto"/>
        <w:rPr>
          <w:rFonts w:asciiTheme="minorHAnsi" w:hAnsiTheme="minorHAnsi" w:cstheme="minorHAnsi"/>
          <w:b/>
          <w:bCs/>
          <w:spacing w:val="0"/>
          <w:sz w:val="24"/>
          <w:szCs w:val="24"/>
          <w:lang w:val="en-GB"/>
        </w:rPr>
      </w:pPr>
      <w:r w:rsidRPr="00C8557B">
        <w:rPr>
          <w:rFonts w:asciiTheme="minorHAnsi" w:hAnsiTheme="minorHAnsi" w:cstheme="minorHAnsi"/>
          <w:b/>
          <w:bCs/>
          <w:spacing w:val="0"/>
          <w:sz w:val="24"/>
          <w:szCs w:val="24"/>
          <w:lang w:val="en-GB"/>
        </w:rPr>
        <w:t xml:space="preserve">of the Rector of the Medical University of Bialystok </w:t>
      </w:r>
    </w:p>
    <w:p w14:paraId="2F507CA8" w14:textId="77777777" w:rsidR="0037165B" w:rsidRPr="00C8557B" w:rsidRDefault="00F70726" w:rsidP="00C8557B">
      <w:pPr>
        <w:pStyle w:val="Tytu"/>
        <w:spacing w:line="360" w:lineRule="auto"/>
        <w:rPr>
          <w:rFonts w:asciiTheme="minorHAnsi" w:hAnsiTheme="minorHAnsi" w:cstheme="minorHAnsi"/>
          <w:b/>
          <w:bCs/>
          <w:spacing w:val="0"/>
          <w:sz w:val="24"/>
          <w:szCs w:val="24"/>
        </w:rPr>
      </w:pPr>
      <w:r w:rsidRPr="00C8557B">
        <w:rPr>
          <w:rFonts w:asciiTheme="minorHAnsi" w:hAnsiTheme="minorHAnsi" w:cstheme="minorHAnsi"/>
          <w:b/>
          <w:bCs/>
          <w:spacing w:val="0"/>
          <w:sz w:val="24"/>
          <w:szCs w:val="24"/>
          <w:lang w:val="en-GB"/>
        </w:rPr>
        <w:t>from 13 June 2024</w:t>
      </w:r>
    </w:p>
    <w:p w14:paraId="2F507CA9" w14:textId="773D2341" w:rsidR="0037165B" w:rsidRPr="00F70726" w:rsidRDefault="0075088C" w:rsidP="00C8557B">
      <w:pPr>
        <w:pStyle w:val="Tytu"/>
        <w:spacing w:line="360" w:lineRule="auto"/>
        <w:rPr>
          <w:rFonts w:asciiTheme="minorHAnsi" w:hAnsiTheme="minorHAnsi" w:cstheme="minorHAnsi"/>
          <w:b/>
          <w:bCs/>
          <w:spacing w:val="0"/>
          <w:sz w:val="24"/>
          <w:szCs w:val="24"/>
          <w:lang w:val="en-GB"/>
        </w:rPr>
      </w:pPr>
      <w:r>
        <w:rPr>
          <w:rFonts w:asciiTheme="minorHAnsi" w:hAnsiTheme="minorHAnsi" w:cstheme="minorHAnsi"/>
          <w:b/>
          <w:bCs/>
          <w:spacing w:val="0"/>
          <w:sz w:val="24"/>
          <w:szCs w:val="24"/>
          <w:lang w:val="en-GB"/>
        </w:rPr>
        <w:t>a</w:t>
      </w:r>
      <w:r w:rsidR="00F70726" w:rsidRPr="00C8557B">
        <w:rPr>
          <w:rFonts w:asciiTheme="minorHAnsi" w:hAnsiTheme="minorHAnsi" w:cstheme="minorHAnsi"/>
          <w:b/>
          <w:bCs/>
          <w:spacing w:val="0"/>
          <w:sz w:val="24"/>
          <w:szCs w:val="24"/>
          <w:lang w:val="en-GB"/>
        </w:rPr>
        <w:t>mending Order of the Rector no. 82/2022 from 27 September 2022   on the Introduction of the Rules and Regulations for the Organisation of Teaching Acti</w:t>
      </w:r>
      <w:r w:rsidR="00F70726">
        <w:rPr>
          <w:rFonts w:asciiTheme="minorHAnsi" w:hAnsiTheme="minorHAnsi" w:cstheme="minorHAnsi"/>
          <w:b/>
          <w:bCs/>
          <w:spacing w:val="0"/>
          <w:sz w:val="24"/>
          <w:szCs w:val="24"/>
          <w:lang w:val="en-GB"/>
        </w:rPr>
        <w:t xml:space="preserve">vities Conducted Using Methods </w:t>
      </w:r>
      <w:r w:rsidR="00F70726" w:rsidRPr="00C8557B">
        <w:rPr>
          <w:rFonts w:asciiTheme="minorHAnsi" w:hAnsiTheme="minorHAnsi" w:cstheme="minorHAnsi"/>
          <w:b/>
          <w:bCs/>
          <w:spacing w:val="0"/>
          <w:sz w:val="24"/>
          <w:szCs w:val="24"/>
          <w:lang w:val="en-GB"/>
        </w:rPr>
        <w:t>and Techniques of Distance Learning at the Medical University of Bialystok</w:t>
      </w:r>
    </w:p>
    <w:p w14:paraId="2F507CAA" w14:textId="77777777" w:rsidR="0037165B" w:rsidRPr="00F70726" w:rsidRDefault="00F70726" w:rsidP="00C8557B">
      <w:pPr>
        <w:spacing w:before="240" w:after="0" w:line="360" w:lineRule="auto"/>
        <w:rPr>
          <w:sz w:val="24"/>
          <w:szCs w:val="24"/>
          <w:lang w:val="en-GB"/>
        </w:rPr>
      </w:pPr>
      <w:r w:rsidRPr="00C8557B">
        <w:rPr>
          <w:sz w:val="24"/>
          <w:szCs w:val="24"/>
          <w:lang w:val="en-GB"/>
        </w:rPr>
        <w:t xml:space="preserve">Pursuant to Art. 23 (1) and Art. 67 (4) of the Act on Higher Education and Science from 20 July 2018 (that is,  Journal of Laws   from 2023, item 742 as amended), § 12 Regulation of the Minister of Science and Higher Education from 27 September 2018  on studies (that is Journal of Laws  from 2023, item  2787), and § 21 (1)  (2) of the Statute of the Medical University of Bialystok I hereby order as follows:  </w:t>
      </w:r>
    </w:p>
    <w:p w14:paraId="2F507CAB" w14:textId="77777777" w:rsidR="0037165B" w:rsidRPr="00C8557B" w:rsidRDefault="00F70726" w:rsidP="00C8557B">
      <w:pPr>
        <w:pStyle w:val="Nagwek1"/>
      </w:pPr>
      <w:r w:rsidRPr="00C8557B">
        <w:rPr>
          <w:lang w:val="en-GB"/>
        </w:rPr>
        <w:t>§ 1</w:t>
      </w:r>
    </w:p>
    <w:p w14:paraId="2F507CAC" w14:textId="3011FA25" w:rsidR="002C0442" w:rsidRPr="00F70726" w:rsidRDefault="00F70726" w:rsidP="001B1E7C">
      <w:pPr>
        <w:pStyle w:val="Akapitzlist"/>
        <w:numPr>
          <w:ilvl w:val="0"/>
          <w:numId w:val="1"/>
        </w:numPr>
        <w:spacing w:after="0" w:line="360" w:lineRule="auto"/>
        <w:ind w:left="284"/>
        <w:rPr>
          <w:sz w:val="24"/>
          <w:szCs w:val="24"/>
          <w:lang w:val="en-GB"/>
        </w:rPr>
      </w:pPr>
      <w:r w:rsidRPr="001B1E7C">
        <w:rPr>
          <w:sz w:val="24"/>
          <w:szCs w:val="24"/>
          <w:lang w:val="en-GB"/>
        </w:rPr>
        <w:t>The content of</w:t>
      </w:r>
      <w:bookmarkStart w:id="0" w:name="_Hlk169106216"/>
      <w:r w:rsidR="0075088C">
        <w:rPr>
          <w:sz w:val="24"/>
          <w:szCs w:val="24"/>
          <w:lang w:val="en-GB"/>
        </w:rPr>
        <w:t xml:space="preserve"> </w:t>
      </w:r>
      <w:r w:rsidRPr="001B1E7C">
        <w:rPr>
          <w:sz w:val="24"/>
          <w:szCs w:val="24"/>
          <w:lang w:val="en-GB"/>
        </w:rPr>
        <w:t xml:space="preserve">Rules and Regulations for the Organisation of Teaching Activities Conducted Using Methods and Techniques of Distance Learning at the Medical University of Bialystok, constituting Appendix No. 1 to Order No. </w:t>
      </w:r>
      <w:bookmarkEnd w:id="0"/>
      <w:r w:rsidRPr="001B1E7C">
        <w:rPr>
          <w:sz w:val="24"/>
          <w:szCs w:val="24"/>
          <w:lang w:val="en-GB"/>
        </w:rPr>
        <w:t>82/2022 of the Rector of the Medical University of Bialystok of September 27, 2022. is changing in such a way that after the current content of § 2 section 7, the following point c is added:</w:t>
      </w:r>
    </w:p>
    <w:p w14:paraId="2F507CAD" w14:textId="77777777" w:rsidR="004B6D0B" w:rsidRPr="00F70726" w:rsidRDefault="00F70726" w:rsidP="00DC55F2">
      <w:pPr>
        <w:spacing w:after="0" w:line="360" w:lineRule="auto"/>
        <w:ind w:left="567" w:hanging="283"/>
        <w:rPr>
          <w:sz w:val="24"/>
          <w:szCs w:val="24"/>
          <w:lang w:val="en-GB"/>
        </w:rPr>
      </w:pPr>
      <w:r>
        <w:rPr>
          <w:sz w:val="24"/>
          <w:szCs w:val="24"/>
          <w:lang w:val="en-GB"/>
        </w:rPr>
        <w:t>„c. seminars approved by the Dean of the Faculty or the Director of the Doctoral School, for which a justified request has been submitted by the head of the unit or course coordinator regarding the implementation of part or all of the hours using distance learning methods and techniques.</w:t>
      </w:r>
    </w:p>
    <w:p w14:paraId="2F507CAE" w14:textId="77777777" w:rsidR="001B1E7C" w:rsidRPr="00F70726" w:rsidRDefault="00F70726" w:rsidP="001B1E7C">
      <w:pPr>
        <w:pStyle w:val="Akapitzlist"/>
        <w:numPr>
          <w:ilvl w:val="0"/>
          <w:numId w:val="1"/>
        </w:numPr>
        <w:spacing w:after="0" w:line="360" w:lineRule="auto"/>
        <w:ind w:left="284"/>
        <w:rPr>
          <w:sz w:val="24"/>
          <w:szCs w:val="24"/>
          <w:lang w:val="en-GB"/>
        </w:rPr>
      </w:pPr>
      <w:r w:rsidRPr="001B1E7C">
        <w:rPr>
          <w:sz w:val="24"/>
          <w:szCs w:val="24"/>
          <w:lang w:val="en-GB"/>
        </w:rPr>
        <w:t>Rules and Regulations for the Organisation of Teaching Activities Conducted Using Methods and Techniques of Distance Learning at the Medical University of Bialystok as amended, constitutes Appendix 1 to this Order.</w:t>
      </w:r>
    </w:p>
    <w:p w14:paraId="2F507CAF" w14:textId="77777777" w:rsidR="0037165B" w:rsidRPr="00F70726" w:rsidRDefault="00F70726" w:rsidP="00C8557B">
      <w:pPr>
        <w:pStyle w:val="Nagwek1"/>
        <w:rPr>
          <w:lang w:val="en-GB"/>
        </w:rPr>
      </w:pPr>
      <w:r w:rsidRPr="00C8557B">
        <w:rPr>
          <w:lang w:val="en-GB"/>
        </w:rPr>
        <w:t>§ 2</w:t>
      </w:r>
    </w:p>
    <w:p w14:paraId="2F507CB0" w14:textId="77777777" w:rsidR="0037165B" w:rsidRPr="00F70726" w:rsidRDefault="00F70726" w:rsidP="00C8557B">
      <w:pPr>
        <w:spacing w:after="0" w:line="600" w:lineRule="auto"/>
        <w:rPr>
          <w:sz w:val="24"/>
          <w:szCs w:val="24"/>
          <w:lang w:val="en-GB"/>
        </w:rPr>
      </w:pPr>
      <w:r w:rsidRPr="00C8557B">
        <w:rPr>
          <w:sz w:val="24"/>
          <w:szCs w:val="24"/>
          <w:lang w:val="en-GB"/>
        </w:rPr>
        <w:t>The Order shall come into force on  the day of its conclusion.</w:t>
      </w:r>
    </w:p>
    <w:p w14:paraId="2F507CB1" w14:textId="77777777" w:rsidR="00B72C97" w:rsidRPr="00C8557B" w:rsidRDefault="00F70726" w:rsidP="00C8557B">
      <w:pPr>
        <w:pStyle w:val="Tekstpodstawowy"/>
        <w:spacing w:line="720" w:lineRule="auto"/>
        <w:jc w:val="left"/>
        <w:rPr>
          <w:rFonts w:asciiTheme="minorHAnsi" w:eastAsia="Calibri" w:hAnsiTheme="minorHAnsi" w:cstheme="minorHAnsi"/>
          <w:b/>
          <w:lang w:eastAsia="en-US"/>
        </w:rPr>
      </w:pPr>
      <w:r w:rsidRPr="00C8557B">
        <w:rPr>
          <w:rFonts w:asciiTheme="minorHAnsi" w:eastAsia="Calibri" w:hAnsiTheme="minorHAnsi" w:cstheme="minorHAnsi"/>
          <w:b/>
          <w:lang w:val="en-GB" w:eastAsia="en-US"/>
        </w:rPr>
        <w:t>Rector</w:t>
      </w:r>
    </w:p>
    <w:p w14:paraId="2F507CB2" w14:textId="77777777" w:rsidR="00B72C97" w:rsidRPr="00C8557B" w:rsidRDefault="00F70726" w:rsidP="00C8557B">
      <w:pPr>
        <w:pStyle w:val="Tekstpodstawowy"/>
        <w:spacing w:line="360" w:lineRule="auto"/>
        <w:rPr>
          <w:rFonts w:asciiTheme="minorHAnsi" w:eastAsia="Calibri" w:hAnsiTheme="minorHAnsi" w:cstheme="minorHAnsi"/>
          <w:b/>
          <w:lang w:eastAsia="en-US"/>
        </w:rPr>
      </w:pPr>
      <w:r w:rsidRPr="00C8557B">
        <w:rPr>
          <w:rFonts w:asciiTheme="minorHAnsi" w:eastAsia="Calibri" w:hAnsiTheme="minorHAnsi" w:cstheme="minorHAnsi"/>
          <w:b/>
          <w:lang w:val="en-GB" w:eastAsia="en-US"/>
        </w:rPr>
        <w:t xml:space="preserve">prof. </w:t>
      </w:r>
      <w:proofErr w:type="spellStart"/>
      <w:r w:rsidRPr="00C8557B">
        <w:rPr>
          <w:rFonts w:asciiTheme="minorHAnsi" w:eastAsia="Calibri" w:hAnsiTheme="minorHAnsi" w:cstheme="minorHAnsi"/>
          <w:b/>
          <w:lang w:val="en-GB" w:eastAsia="en-US"/>
        </w:rPr>
        <w:t>dr</w:t>
      </w:r>
      <w:proofErr w:type="spellEnd"/>
      <w:r w:rsidRPr="00C8557B">
        <w:rPr>
          <w:rFonts w:asciiTheme="minorHAnsi" w:eastAsia="Calibri" w:hAnsiTheme="minorHAnsi" w:cstheme="minorHAnsi"/>
          <w:b/>
          <w:lang w:val="en-GB" w:eastAsia="en-US"/>
        </w:rPr>
        <w:t xml:space="preserve"> hab. Adam </w:t>
      </w:r>
      <w:proofErr w:type="spellStart"/>
      <w:r w:rsidRPr="00C8557B">
        <w:rPr>
          <w:rFonts w:asciiTheme="minorHAnsi" w:eastAsia="Calibri" w:hAnsiTheme="minorHAnsi" w:cstheme="minorHAnsi"/>
          <w:b/>
          <w:lang w:val="en-GB" w:eastAsia="en-US"/>
        </w:rPr>
        <w:t>Krętowski</w:t>
      </w:r>
      <w:proofErr w:type="spellEnd"/>
    </w:p>
    <w:sectPr w:rsidR="00B72C97" w:rsidRPr="00C85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49A4"/>
    <w:multiLevelType w:val="hybridMultilevel"/>
    <w:tmpl w:val="BAB2CCDA"/>
    <w:lvl w:ilvl="0" w:tplc="3A58AB5A">
      <w:start w:val="1"/>
      <w:numFmt w:val="decimal"/>
      <w:lvlText w:val="%1."/>
      <w:lvlJc w:val="left"/>
      <w:pPr>
        <w:ind w:left="720" w:hanging="360"/>
      </w:pPr>
      <w:rPr>
        <w:rFonts w:ascii="Calibri" w:hAnsi="Calibri" w:hint="default"/>
        <w:b w:val="0"/>
        <w:i w:val="0"/>
        <w:sz w:val="24"/>
      </w:rPr>
    </w:lvl>
    <w:lvl w:ilvl="1" w:tplc="341693A0" w:tentative="1">
      <w:start w:val="1"/>
      <w:numFmt w:val="lowerLetter"/>
      <w:lvlText w:val="%2."/>
      <w:lvlJc w:val="left"/>
      <w:pPr>
        <w:ind w:left="1440" w:hanging="360"/>
      </w:pPr>
    </w:lvl>
    <w:lvl w:ilvl="2" w:tplc="C49AC082" w:tentative="1">
      <w:start w:val="1"/>
      <w:numFmt w:val="lowerRoman"/>
      <w:lvlText w:val="%3."/>
      <w:lvlJc w:val="right"/>
      <w:pPr>
        <w:ind w:left="2160" w:hanging="180"/>
      </w:pPr>
    </w:lvl>
    <w:lvl w:ilvl="3" w:tplc="C0E0CCFE" w:tentative="1">
      <w:start w:val="1"/>
      <w:numFmt w:val="decimal"/>
      <w:lvlText w:val="%4."/>
      <w:lvlJc w:val="left"/>
      <w:pPr>
        <w:ind w:left="2880" w:hanging="360"/>
      </w:pPr>
    </w:lvl>
    <w:lvl w:ilvl="4" w:tplc="BF8E52A2" w:tentative="1">
      <w:start w:val="1"/>
      <w:numFmt w:val="lowerLetter"/>
      <w:lvlText w:val="%5."/>
      <w:lvlJc w:val="left"/>
      <w:pPr>
        <w:ind w:left="3600" w:hanging="360"/>
      </w:pPr>
    </w:lvl>
    <w:lvl w:ilvl="5" w:tplc="9B9ACE20" w:tentative="1">
      <w:start w:val="1"/>
      <w:numFmt w:val="lowerRoman"/>
      <w:lvlText w:val="%6."/>
      <w:lvlJc w:val="right"/>
      <w:pPr>
        <w:ind w:left="4320" w:hanging="180"/>
      </w:pPr>
    </w:lvl>
    <w:lvl w:ilvl="6" w:tplc="252C7F06" w:tentative="1">
      <w:start w:val="1"/>
      <w:numFmt w:val="decimal"/>
      <w:lvlText w:val="%7."/>
      <w:lvlJc w:val="left"/>
      <w:pPr>
        <w:ind w:left="5040" w:hanging="360"/>
      </w:pPr>
    </w:lvl>
    <w:lvl w:ilvl="7" w:tplc="830499D4" w:tentative="1">
      <w:start w:val="1"/>
      <w:numFmt w:val="lowerLetter"/>
      <w:lvlText w:val="%8."/>
      <w:lvlJc w:val="left"/>
      <w:pPr>
        <w:ind w:left="5760" w:hanging="360"/>
      </w:pPr>
    </w:lvl>
    <w:lvl w:ilvl="8" w:tplc="F6246B2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65B"/>
    <w:rsid w:val="00070209"/>
    <w:rsid w:val="001174DD"/>
    <w:rsid w:val="001B1E7C"/>
    <w:rsid w:val="001F2EB1"/>
    <w:rsid w:val="00283322"/>
    <w:rsid w:val="002C0442"/>
    <w:rsid w:val="002E3730"/>
    <w:rsid w:val="002F1376"/>
    <w:rsid w:val="003016FE"/>
    <w:rsid w:val="003322A2"/>
    <w:rsid w:val="0037165B"/>
    <w:rsid w:val="00394F29"/>
    <w:rsid w:val="004B6D0B"/>
    <w:rsid w:val="004D4DEC"/>
    <w:rsid w:val="00530C08"/>
    <w:rsid w:val="005B003E"/>
    <w:rsid w:val="005C7875"/>
    <w:rsid w:val="00630FB5"/>
    <w:rsid w:val="0075088C"/>
    <w:rsid w:val="008272E7"/>
    <w:rsid w:val="0089237E"/>
    <w:rsid w:val="008A034B"/>
    <w:rsid w:val="00A947BA"/>
    <w:rsid w:val="00B15DD9"/>
    <w:rsid w:val="00B51080"/>
    <w:rsid w:val="00B72C97"/>
    <w:rsid w:val="00C8557B"/>
    <w:rsid w:val="00D14BA8"/>
    <w:rsid w:val="00D76009"/>
    <w:rsid w:val="00DC55F2"/>
    <w:rsid w:val="00ED0102"/>
    <w:rsid w:val="00F70726"/>
    <w:rsid w:val="00FE0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7CA6"/>
  <w15:chartTrackingRefBased/>
  <w15:docId w15:val="{E965B370-3C64-4B68-AF38-E3C3578A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8557B"/>
    <w:pPr>
      <w:spacing w:before="240" w:after="0" w:line="360" w:lineRule="auto"/>
      <w:outlineLvl w:val="0"/>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557B"/>
    <w:rPr>
      <w:b/>
      <w:sz w:val="24"/>
      <w:szCs w:val="24"/>
    </w:rPr>
  </w:style>
  <w:style w:type="paragraph" w:styleId="Tekstpodstawowy">
    <w:name w:val="Body Text"/>
    <w:basedOn w:val="Normalny"/>
    <w:link w:val="TekstpodstawowyZnak"/>
    <w:semiHidden/>
    <w:rsid w:val="00B72C97"/>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B72C9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923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37E"/>
    <w:rPr>
      <w:rFonts w:ascii="Segoe UI" w:hAnsi="Segoe UI" w:cs="Segoe UI"/>
      <w:sz w:val="18"/>
      <w:szCs w:val="18"/>
    </w:rPr>
  </w:style>
  <w:style w:type="paragraph" w:styleId="Tytu">
    <w:name w:val="Title"/>
    <w:basedOn w:val="Normalny"/>
    <w:next w:val="Normalny"/>
    <w:link w:val="TytuZnak"/>
    <w:uiPriority w:val="10"/>
    <w:qFormat/>
    <w:rsid w:val="005C78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C7875"/>
    <w:rPr>
      <w:rFonts w:asciiTheme="majorHAnsi" w:eastAsiaTheme="majorEastAsia" w:hAnsiTheme="majorHAnsi" w:cstheme="majorBidi"/>
      <w:spacing w:val="-10"/>
      <w:kern w:val="28"/>
      <w:sz w:val="56"/>
      <w:szCs w:val="56"/>
    </w:rPr>
  </w:style>
  <w:style w:type="character" w:styleId="Odwoaniedokomentarza">
    <w:name w:val="annotation reference"/>
    <w:basedOn w:val="Domylnaczcionkaakapitu"/>
    <w:uiPriority w:val="99"/>
    <w:semiHidden/>
    <w:unhideWhenUsed/>
    <w:rsid w:val="005C7875"/>
    <w:rPr>
      <w:sz w:val="16"/>
      <w:szCs w:val="16"/>
    </w:rPr>
  </w:style>
  <w:style w:type="paragraph" w:styleId="Tekstkomentarza">
    <w:name w:val="annotation text"/>
    <w:basedOn w:val="Normalny"/>
    <w:link w:val="TekstkomentarzaZnak"/>
    <w:uiPriority w:val="99"/>
    <w:semiHidden/>
    <w:unhideWhenUsed/>
    <w:rsid w:val="005C78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7875"/>
    <w:rPr>
      <w:sz w:val="20"/>
      <w:szCs w:val="20"/>
    </w:rPr>
  </w:style>
  <w:style w:type="paragraph" w:styleId="Tematkomentarza">
    <w:name w:val="annotation subject"/>
    <w:basedOn w:val="Tekstkomentarza"/>
    <w:next w:val="Tekstkomentarza"/>
    <w:link w:val="TematkomentarzaZnak"/>
    <w:uiPriority w:val="99"/>
    <w:semiHidden/>
    <w:unhideWhenUsed/>
    <w:rsid w:val="005C7875"/>
    <w:rPr>
      <w:b/>
      <w:bCs/>
    </w:rPr>
  </w:style>
  <w:style w:type="character" w:customStyle="1" w:styleId="TematkomentarzaZnak">
    <w:name w:val="Temat komentarza Znak"/>
    <w:basedOn w:val="TekstkomentarzaZnak"/>
    <w:link w:val="Tematkomentarza"/>
    <w:uiPriority w:val="99"/>
    <w:semiHidden/>
    <w:rsid w:val="005C7875"/>
    <w:rPr>
      <w:b/>
      <w:bCs/>
      <w:sz w:val="20"/>
      <w:szCs w:val="20"/>
    </w:rPr>
  </w:style>
  <w:style w:type="paragraph" w:styleId="Akapitzlist">
    <w:name w:val="List Paragraph"/>
    <w:basedOn w:val="Normalny"/>
    <w:uiPriority w:val="34"/>
    <w:qFormat/>
    <w:rsid w:val="001B1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62e4ff-d1a4-4809-b5f6-69a54c4daee2" xsi:nil="true"/>
    <lcf76f155ced4ddcb4097134ff3c332f xmlns="209f37ab-309e-4f92-9a67-53ad03107b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3" ma:contentTypeDescription="Utwórz nowy dokument." ma:contentTypeScope="" ma:versionID="9079f2eac3d1b8c92583f0d52d38733f">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661d3b4a05b70a3b227403044634f108"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87E0A-82E5-498E-AA7C-F24A7EB0275F}">
  <ds:schemaRefs>
    <ds:schemaRef ds:uri="http://schemas.microsoft.com/office/2006/metadata/properties"/>
    <ds:schemaRef ds:uri="http://schemas.microsoft.com/office/infopath/2007/PartnerControls"/>
    <ds:schemaRef ds:uri="ef62e4ff-d1a4-4809-b5f6-69a54c4daee2"/>
    <ds:schemaRef ds:uri="209f37ab-309e-4f92-9a67-53ad03107bc8"/>
  </ds:schemaRefs>
</ds:datastoreItem>
</file>

<file path=customXml/itemProps2.xml><?xml version="1.0" encoding="utf-8"?>
<ds:datastoreItem xmlns:ds="http://schemas.openxmlformats.org/officeDocument/2006/customXml" ds:itemID="{3BA022FF-1CFF-41E6-8891-511BB12DFC7D}">
  <ds:schemaRefs>
    <ds:schemaRef ds:uri="http://schemas.microsoft.com/sharepoint/v3/contenttype/forms"/>
  </ds:schemaRefs>
</ds:datastoreItem>
</file>

<file path=customXml/itemProps3.xml><?xml version="1.0" encoding="utf-8"?>
<ds:datastoreItem xmlns:ds="http://schemas.openxmlformats.org/officeDocument/2006/customXml" ds:itemID="{BA728395-A7C2-4D00-B2B7-FF9725F6D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255</Words>
  <Characters>1530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Zarządzenie nr 75/2024 Rektora UMB zmieniające Zarządzenie Rektora nr 82/2022 z dnia 27.09.2022 r. w sprawie wprowadzenia Regulaminu organizacji zajęć dydaktycznych prowadzonych z wykorzystaniem metod i technik kształcenia na odległość w Uniwersytecie Med</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75/2024 amending Order of the Rector no. 82/2022 from 27 September 2022   on the Introduction of the Rules and Regulations for the Organisation of Teaching Activities Conducted Using Methods and Techniques of Distance Learning at the MUB</dc:title>
  <dc:creator>Małgorzata Żynel</dc:creator>
  <cp:lastModifiedBy>Emilia Snarska</cp:lastModifiedBy>
  <cp:revision>19</cp:revision>
  <cp:lastPrinted>2024-06-13T07:34:00Z</cp:lastPrinted>
  <dcterms:created xsi:type="dcterms:W3CDTF">2024-03-22T10:01:00Z</dcterms:created>
  <dcterms:modified xsi:type="dcterms:W3CDTF">2024-07-11T10:47:00Z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0x0101007DBA14E7AA9853469D787864C0F0B5F2</vt:lpwstr>
  </property>
  <property fmtid="{D5CDD505-2E9C-101B-9397-08002B2CF9AE}" pid="3" name="MediaServiceImageTags">
    <vt:lpwstr/>
  </property>
</Properties>
</file>