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6384F9" w:rsidR="00C13996" w:rsidRDefault="00385C79">
      <w:pPr>
        <w:pStyle w:val="Tytu"/>
      </w:pPr>
      <w:bookmarkStart w:id="0" w:name="_heading=h.gjdgxs" w:colFirst="0" w:colLast="0"/>
      <w:bookmarkEnd w:id="0"/>
      <w:r>
        <w:t xml:space="preserve">Resolution </w:t>
      </w:r>
      <w:r w:rsidR="00895091">
        <w:t>n</w:t>
      </w:r>
      <w:r>
        <w:t>o. 91/2023</w:t>
      </w:r>
    </w:p>
    <w:p w14:paraId="00000002" w14:textId="77777777" w:rsidR="00C13996" w:rsidRDefault="00385C79">
      <w:pPr>
        <w:pStyle w:val="Tytu"/>
      </w:pPr>
      <w:r>
        <w:t>of the Senate of the Medical University of Bialystok</w:t>
      </w:r>
    </w:p>
    <w:p w14:paraId="00000003" w14:textId="77777777" w:rsidR="00C13996" w:rsidRDefault="00385C79">
      <w:pPr>
        <w:pStyle w:val="Tytu"/>
        <w:spacing w:after="240"/>
      </w:pPr>
      <w:r>
        <w:t>of April 27, 2023</w:t>
      </w:r>
      <w:r>
        <w:br/>
      </w:r>
      <w:r>
        <w:t>on the introduction of the Regulations of the First degree, Second degree and Uniform Master's Studies of the Medical University of Bialystok</w:t>
      </w:r>
    </w:p>
    <w:p w14:paraId="00000004" w14:textId="77777777" w:rsidR="00C13996" w:rsidRDefault="00385C79">
      <w:p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Pursuant to Art. 28 sec. 1 points 2 of the Act of 20 July 2018 -  Law on higher education and science (i.e. Journa</w:t>
      </w:r>
      <w:r>
        <w:rPr>
          <w:rFonts w:ascii="Calibri" w:eastAsia="Calibri" w:hAnsi="Calibri" w:cs="Calibri"/>
        </w:rPr>
        <w:t>l of Laws of 2023, item 742) the following is resolved:</w:t>
      </w:r>
    </w:p>
    <w:p w14:paraId="00000005" w14:textId="77777777" w:rsidR="00C13996" w:rsidRDefault="00385C7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1</w:t>
      </w:r>
    </w:p>
    <w:p w14:paraId="00000006" w14:textId="77777777" w:rsidR="00C13996" w:rsidRDefault="00385C79">
      <w:p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Regulations of the First degree, Second degree and Uniform Master's Studies of the Medical University of Bialystok, which constitute an Appendix to this Resolution, are introduced.</w:t>
      </w:r>
    </w:p>
    <w:p w14:paraId="00000007" w14:textId="77777777" w:rsidR="00C13996" w:rsidRDefault="00385C7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2</w:t>
      </w:r>
    </w:p>
    <w:p w14:paraId="00000008" w14:textId="77777777" w:rsidR="00C13996" w:rsidRDefault="00385C79">
      <w:pPr>
        <w:spacing w:after="24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Senate </w:t>
      </w:r>
      <w:r>
        <w:rPr>
          <w:rFonts w:ascii="Calibri" w:eastAsia="Calibri" w:hAnsi="Calibri" w:cs="Calibri"/>
        </w:rPr>
        <w:t>Resolution No. 114/2022 of 28.04.2022 expires.</w:t>
      </w:r>
    </w:p>
    <w:p w14:paraId="00000009" w14:textId="77777777" w:rsidR="00C13996" w:rsidRDefault="00385C7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§ 3</w:t>
      </w:r>
    </w:p>
    <w:p w14:paraId="0000000A" w14:textId="77777777" w:rsidR="00C13996" w:rsidRDefault="00385C79">
      <w:pPr>
        <w:spacing w:after="240" w:line="360" w:lineRule="auto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</w:rPr>
        <w:t>The Resolution enters into force on the day of its adoption, with effect from the beginning of the academic year 2023/2024.</w:t>
      </w:r>
    </w:p>
    <w:p w14:paraId="0000000B" w14:textId="77777777" w:rsidR="00C13996" w:rsidRDefault="00385C7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Under the authority of The President of the Senate </w:t>
      </w:r>
    </w:p>
    <w:p w14:paraId="0000000C" w14:textId="77777777" w:rsidR="00C13996" w:rsidRDefault="00C13996">
      <w:pPr>
        <w:spacing w:line="360" w:lineRule="auto"/>
        <w:rPr>
          <w:rFonts w:ascii="Calibri" w:eastAsia="Calibri" w:hAnsi="Calibri" w:cs="Calibri"/>
          <w:b/>
        </w:rPr>
      </w:pPr>
    </w:p>
    <w:p w14:paraId="0000000D" w14:textId="77777777" w:rsidR="00C13996" w:rsidRDefault="00385C79">
      <w:pPr>
        <w:spacing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Prof. </w:t>
      </w:r>
      <w:proofErr w:type="spellStart"/>
      <w:r>
        <w:rPr>
          <w:rFonts w:ascii="Calibri" w:eastAsia="Calibri" w:hAnsi="Calibri" w:cs="Calibri"/>
          <w:b/>
        </w:rPr>
        <w:t>dr</w:t>
      </w:r>
      <w:proofErr w:type="spellEnd"/>
      <w:r>
        <w:rPr>
          <w:rFonts w:ascii="Calibri" w:eastAsia="Calibri" w:hAnsi="Calibri" w:cs="Calibri"/>
          <w:b/>
        </w:rPr>
        <w:t xml:space="preserve"> hab. Marcin Moniusz</w:t>
      </w:r>
      <w:r>
        <w:rPr>
          <w:rFonts w:ascii="Calibri" w:eastAsia="Calibri" w:hAnsi="Calibri" w:cs="Calibri"/>
          <w:b/>
        </w:rPr>
        <w:t>ko</w:t>
      </w:r>
    </w:p>
    <w:sectPr w:rsidR="00C13996">
      <w:footerReference w:type="default" r:id="rId7"/>
      <w:pgSz w:w="11906" w:h="16838"/>
      <w:pgMar w:top="1276" w:right="1418" w:bottom="567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BF7F6" w14:textId="77777777" w:rsidR="00385C79" w:rsidRDefault="00385C79">
      <w:r>
        <w:separator/>
      </w:r>
    </w:p>
  </w:endnote>
  <w:endnote w:type="continuationSeparator" w:id="0">
    <w:p w14:paraId="1211CFA5" w14:textId="77777777" w:rsidR="00385C79" w:rsidRDefault="00385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C13996" w:rsidRDefault="00C13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0000000F" w14:textId="77777777" w:rsidR="00C13996" w:rsidRDefault="00C139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387F2" w14:textId="77777777" w:rsidR="00385C79" w:rsidRDefault="00385C79">
      <w:r>
        <w:separator/>
      </w:r>
    </w:p>
  </w:footnote>
  <w:footnote w:type="continuationSeparator" w:id="0">
    <w:p w14:paraId="6F58005A" w14:textId="77777777" w:rsidR="00385C79" w:rsidRDefault="00385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96"/>
    <w:rsid w:val="00385C79"/>
    <w:rsid w:val="00895091"/>
    <w:rsid w:val="00C1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2777"/>
  <w15:docId w15:val="{C09AC7E0-244E-4B30-A7DD-E13E8188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F56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739DF"/>
    <w:pPr>
      <w:spacing w:line="360" w:lineRule="auto"/>
    </w:pPr>
    <w:rPr>
      <w:rFonts w:asciiTheme="minorHAnsi" w:hAnsiTheme="minorHAnsi" w:cstheme="minorHAnsi"/>
      <w:b/>
    </w:rPr>
  </w:style>
  <w:style w:type="paragraph" w:styleId="Stopka">
    <w:name w:val="footer"/>
    <w:basedOn w:val="Normalny"/>
    <w:link w:val="StopkaZnak"/>
    <w:uiPriority w:val="99"/>
    <w:unhideWhenUsed/>
    <w:rsid w:val="00D87F5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7F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1739DF"/>
    <w:rPr>
      <w:rFonts w:asciiTheme="minorHAnsi" w:eastAsia="Times New Roman" w:hAnsiTheme="minorHAnsi" w:cstheme="minorHAnsi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8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8C3"/>
    <w:rPr>
      <w:rFonts w:ascii="Segoe UI" w:eastAsia="Times New Roman" w:hAnsi="Segoe UI" w:cs="Segoe UI"/>
      <w:sz w:val="18"/>
      <w:szCs w:val="18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Ime/E88dkU5kq0kNK1uL58VLMg==">CgMxLjAyCGguZ2pkZ3hzOAByITFjaWpITVpsTDNrbGZRd1ZJZEg4VmpJLW94djJZVFVMRQ==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91/2023</dc:title>
  <dc:creator>Joanna Zadykowicz</dc:creator>
  <cp:lastModifiedBy>Emilia Snarska</cp:lastModifiedBy>
  <cp:revision>2</cp:revision>
  <dcterms:created xsi:type="dcterms:W3CDTF">2023-04-27T12:58:00Z</dcterms:created>
  <dcterms:modified xsi:type="dcterms:W3CDTF">2024-04-11T12:45:00Z</dcterms:modified>
</cp:coreProperties>
</file>