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B845" w14:textId="3895045F" w:rsidR="00BD2D05" w:rsidRPr="000379ED" w:rsidRDefault="00C064DF" w:rsidP="009B3D2A">
      <w:pPr>
        <w:ind w:firstLine="6"/>
        <w:rPr>
          <w:sz w:val="20"/>
          <w:szCs w:val="20"/>
        </w:rPr>
      </w:pPr>
      <w:r>
        <w:rPr>
          <w:sz w:val="20"/>
        </w:rPr>
        <w:t xml:space="preserve">Appendix 4 to </w:t>
      </w:r>
      <w:r w:rsidR="00164DED">
        <w:rPr>
          <w:sz w:val="20"/>
        </w:rPr>
        <w:t>Order</w:t>
      </w:r>
      <w:r>
        <w:rPr>
          <w:sz w:val="20"/>
        </w:rPr>
        <w:t xml:space="preserve"> no. 34/ 2024 of the Rector of the  Medical University of Bialystok dated 07.03. 2024</w:t>
      </w:r>
    </w:p>
    <w:p w14:paraId="0163817F" w14:textId="18E944F4" w:rsidR="00DA6DBE" w:rsidRPr="000379ED" w:rsidRDefault="003A7DDF" w:rsidP="000379ED">
      <w:pPr>
        <w:pStyle w:val="Tytu"/>
        <w:spacing w:before="240" w:after="240"/>
        <w:jc w:val="left"/>
        <w:rPr>
          <w:color w:val="FF0000"/>
          <w:sz w:val="27"/>
          <w:szCs w:val="27"/>
        </w:rPr>
      </w:pPr>
      <w:r>
        <w:rPr>
          <w:sz w:val="27"/>
        </w:rPr>
        <w:t xml:space="preserve">Statement authorizing the display of scientific achievements in the process of evaluation of the quality of scientific activity at </w:t>
      </w:r>
      <w:r w:rsidR="00164DED">
        <w:rPr>
          <w:sz w:val="27"/>
        </w:rPr>
        <w:t>the MUB</w:t>
      </w:r>
      <w:r>
        <w:rPr>
          <w:sz w:val="27"/>
        </w:rPr>
        <w:t xml:space="preserve"> (Medical </w:t>
      </w:r>
      <w:r w:rsidR="00164DED">
        <w:rPr>
          <w:sz w:val="27"/>
        </w:rPr>
        <w:t>University of Bial</w:t>
      </w:r>
      <w:r>
        <w:rPr>
          <w:sz w:val="27"/>
        </w:rPr>
        <w:t>ystok)</w:t>
      </w:r>
    </w:p>
    <w:p w14:paraId="57021460" w14:textId="53F44A7E" w:rsidR="008A48C5" w:rsidRPr="000379ED" w:rsidRDefault="003A7DDF" w:rsidP="000379ED">
      <w:pPr>
        <w:pStyle w:val="Tytu"/>
        <w:tabs>
          <w:tab w:val="right" w:leader="dot" w:pos="9072"/>
        </w:tabs>
        <w:spacing w:line="480" w:lineRule="auto"/>
        <w:jc w:val="left"/>
        <w:rPr>
          <w:b w:val="0"/>
          <w:sz w:val="23"/>
          <w:szCs w:val="23"/>
        </w:rPr>
      </w:pPr>
      <w:r>
        <w:rPr>
          <w:b w:val="0"/>
          <w:sz w:val="23"/>
        </w:rPr>
        <w:t xml:space="preserve">First name and surname (professional title/scientific degree/scientific title): </w:t>
      </w:r>
      <w:r>
        <w:rPr>
          <w:b w:val="0"/>
          <w:sz w:val="23"/>
        </w:rPr>
        <w:tab/>
      </w:r>
    </w:p>
    <w:p w14:paraId="131B3E1A" w14:textId="4B674C41" w:rsidR="003A7DDF" w:rsidRPr="000379ED" w:rsidRDefault="003A7DDF" w:rsidP="000379ED">
      <w:pPr>
        <w:tabs>
          <w:tab w:val="right" w:leader="dot" w:pos="4536"/>
        </w:tabs>
        <w:spacing w:line="480" w:lineRule="auto"/>
        <w:rPr>
          <w:sz w:val="23"/>
          <w:szCs w:val="23"/>
        </w:rPr>
      </w:pPr>
      <w:r>
        <w:rPr>
          <w:sz w:val="23"/>
        </w:rPr>
        <w:t xml:space="preserve">ORCID number: </w:t>
      </w:r>
      <w:r>
        <w:rPr>
          <w:sz w:val="23"/>
        </w:rPr>
        <w:tab/>
      </w:r>
    </w:p>
    <w:p w14:paraId="45FCC299" w14:textId="0687D6AD" w:rsidR="003057D6" w:rsidRDefault="00A970CD" w:rsidP="000379ED">
      <w:pPr>
        <w:rPr>
          <w:sz w:val="23"/>
          <w:szCs w:val="23"/>
        </w:rPr>
      </w:pPr>
      <w:r>
        <w:rPr>
          <w:sz w:val="23"/>
        </w:rPr>
        <w:t xml:space="preserve">I...................................................pursuant to Art. 265 sec. 13 of the Act of 20 July 2018 (that is: Journal of Laws from 2023 item 742 as amended - Act on Higher Education and Science, hereinafter referred to as the “Act”) </w:t>
      </w:r>
      <w:r>
        <w:rPr>
          <w:b/>
          <w:bCs/>
          <w:sz w:val="23"/>
        </w:rPr>
        <w:t>authoriz</w:t>
      </w:r>
      <w:r w:rsidR="00164DED">
        <w:rPr>
          <w:b/>
          <w:bCs/>
          <w:sz w:val="23"/>
        </w:rPr>
        <w:t>e the Medical University of Bial</w:t>
      </w:r>
      <w:r>
        <w:rPr>
          <w:b/>
          <w:bCs/>
          <w:sz w:val="23"/>
        </w:rPr>
        <w:t xml:space="preserve">ystok </w:t>
      </w:r>
      <w:r>
        <w:rPr>
          <w:sz w:val="23"/>
        </w:rPr>
        <w:t xml:space="preserve">to display, for the purposes of evaluating the quality of scientific activity, my scientific achievements generated: </w:t>
      </w:r>
      <w:r>
        <w:rPr>
          <w:sz w:val="23"/>
          <w:u w:val="single"/>
        </w:rPr>
        <w:t xml:space="preserve">in relation to the employment at </w:t>
      </w:r>
      <w:r w:rsidR="00164DED">
        <w:rPr>
          <w:sz w:val="23"/>
          <w:u w:val="single"/>
        </w:rPr>
        <w:t>the MUB</w:t>
      </w:r>
      <w:r>
        <w:rPr>
          <w:sz w:val="23"/>
          <w:u w:val="single"/>
        </w:rPr>
        <w:t xml:space="preserve"> / in relation to the undertaken education at the UMB Doctoral Schoo</w:t>
      </w:r>
      <w:r>
        <w:rPr>
          <w:sz w:val="23"/>
        </w:rPr>
        <w:t>l</w:t>
      </w:r>
      <w:r w:rsidR="000379ED">
        <w:rPr>
          <w:rStyle w:val="Odwoanieprzypisudolnego"/>
          <w:sz w:val="23"/>
          <w:szCs w:val="23"/>
          <w:u w:val="single"/>
        </w:rPr>
        <w:footnoteReference w:id="1"/>
      </w:r>
      <w:r>
        <w:rPr>
          <w:sz w:val="23"/>
        </w:rPr>
        <w:t xml:space="preserve">  in the following disciplines and scientific fields:</w:t>
      </w:r>
    </w:p>
    <w:p w14:paraId="58C3F784" w14:textId="131423EC" w:rsidR="003057D6" w:rsidRPr="00082493" w:rsidRDefault="003057D6" w:rsidP="003057D6">
      <w:pPr>
        <w:tabs>
          <w:tab w:val="right" w:leader="dot" w:pos="3969"/>
        </w:tabs>
        <w:spacing w:before="240"/>
        <w:rPr>
          <w:sz w:val="23"/>
          <w:szCs w:val="23"/>
        </w:rPr>
      </w:pPr>
      <w:r>
        <w:rPr>
          <w:sz w:val="23"/>
        </w:rPr>
        <w:t>1) field               discipline....................................................</w:t>
      </w:r>
    </w:p>
    <w:p w14:paraId="70FB75AA" w14:textId="77777777" w:rsidR="003057D6" w:rsidRPr="00082493" w:rsidRDefault="003057D6" w:rsidP="003057D6">
      <w:pPr>
        <w:tabs>
          <w:tab w:val="right" w:leader="dot" w:pos="3969"/>
        </w:tabs>
        <w:spacing w:before="240"/>
        <w:rPr>
          <w:sz w:val="23"/>
          <w:szCs w:val="23"/>
        </w:rPr>
      </w:pPr>
      <w:r>
        <w:rPr>
          <w:sz w:val="23"/>
        </w:rPr>
        <w:t>2) field               discipline....................................................</w:t>
      </w:r>
    </w:p>
    <w:p w14:paraId="745A8F24" w14:textId="4F9266C5" w:rsidR="00C064DF" w:rsidRPr="000379ED" w:rsidRDefault="003A7DDF" w:rsidP="003057D6">
      <w:pPr>
        <w:spacing w:before="240"/>
        <w:rPr>
          <w:sz w:val="23"/>
          <w:szCs w:val="23"/>
        </w:rPr>
      </w:pPr>
      <w:r>
        <w:rPr>
          <w:sz w:val="23"/>
        </w:rPr>
        <w:t>I declare that these achievements were formed in</w:t>
      </w:r>
      <w:r w:rsidR="007F11CF">
        <w:rPr>
          <w:sz w:val="23"/>
        </w:rPr>
        <w:t xml:space="preserve"> </w:t>
      </w:r>
      <w:r>
        <w:rPr>
          <w:sz w:val="23"/>
        </w:rPr>
        <w:t>relation to my conduct of scientific activity in the above-specified subject.</w:t>
      </w:r>
    </w:p>
    <w:p w14:paraId="46526100" w14:textId="0081EAAA" w:rsidR="00C21A8C" w:rsidRPr="000379ED" w:rsidRDefault="003A7DDF" w:rsidP="000379ED">
      <w:pPr>
        <w:tabs>
          <w:tab w:val="right" w:leader="dot" w:pos="6804"/>
        </w:tabs>
        <w:spacing w:before="240"/>
        <w:rPr>
          <w:b/>
          <w:bCs/>
          <w:sz w:val="23"/>
          <w:szCs w:val="23"/>
        </w:rPr>
      </w:pPr>
      <w:r>
        <w:rPr>
          <w:sz w:val="23"/>
        </w:rPr>
        <w:t xml:space="preserve"> </w:t>
      </w:r>
      <w:r>
        <w:rPr>
          <w:b/>
          <w:sz w:val="23"/>
        </w:rPr>
        <w:t xml:space="preserve">City, date and legible signature: </w:t>
      </w:r>
      <w:r>
        <w:rPr>
          <w:b/>
          <w:sz w:val="23"/>
        </w:rPr>
        <w:tab/>
      </w:r>
    </w:p>
    <w:p w14:paraId="606F49AD" w14:textId="6F9E20A3" w:rsidR="002246A1" w:rsidRPr="000379ED" w:rsidRDefault="007F11CF" w:rsidP="00C064DF">
      <w:pPr>
        <w:spacing w:before="240"/>
        <w:rPr>
          <w:sz w:val="23"/>
          <w:szCs w:val="23"/>
        </w:rPr>
      </w:pPr>
      <w:r>
        <w:rPr>
          <w:sz w:val="23"/>
          <w:u w:val="single"/>
        </w:rPr>
        <w:t>Appendices</w:t>
      </w:r>
      <w:r w:rsidR="0010541B">
        <w:rPr>
          <w:sz w:val="23"/>
          <w:u w:val="single"/>
        </w:rPr>
        <w:t>:</w:t>
      </w:r>
    </w:p>
    <w:p w14:paraId="32EA4B70" w14:textId="02E97079" w:rsidR="0010541B" w:rsidRPr="000379ED" w:rsidRDefault="0010541B" w:rsidP="00C064DF">
      <w:pPr>
        <w:pStyle w:val="Akapitzlist"/>
        <w:numPr>
          <w:ilvl w:val="0"/>
          <w:numId w:val="11"/>
        </w:numPr>
        <w:rPr>
          <w:color w:val="FF0000"/>
          <w:sz w:val="23"/>
          <w:szCs w:val="23"/>
        </w:rPr>
      </w:pPr>
      <w:r>
        <w:rPr>
          <w:sz w:val="23"/>
        </w:rPr>
        <w:t>List of  scientific achievements</w:t>
      </w:r>
    </w:p>
    <w:p w14:paraId="286A5774" w14:textId="77777777" w:rsidR="003A7DDF" w:rsidRPr="000379ED" w:rsidRDefault="003A7DDF" w:rsidP="000379ED">
      <w:pPr>
        <w:spacing w:line="336" w:lineRule="auto"/>
        <w:rPr>
          <w:sz w:val="22"/>
          <w:szCs w:val="22"/>
        </w:rPr>
      </w:pPr>
      <w:r>
        <w:rPr>
          <w:sz w:val="22"/>
        </w:rPr>
        <w:t>CAUTION</w:t>
      </w:r>
    </w:p>
    <w:p w14:paraId="12A9BC4F" w14:textId="5D3E203A" w:rsidR="003A7DDF" w:rsidRPr="000379ED" w:rsidRDefault="000379ED" w:rsidP="000379ED">
      <w:pPr>
        <w:pStyle w:val="Akapitzlist"/>
        <w:numPr>
          <w:ilvl w:val="0"/>
          <w:numId w:val="1"/>
        </w:numPr>
        <w:spacing w:line="336" w:lineRule="auto"/>
        <w:ind w:left="426" w:right="-2"/>
        <w:rPr>
          <w:sz w:val="22"/>
          <w:szCs w:val="22"/>
        </w:rPr>
      </w:pPr>
      <w:r>
        <w:rPr>
          <w:sz w:val="22"/>
        </w:rPr>
        <w:t>In accordance with Art. 265 sec. 12 of the Act, for the purposes of evaluating, the achievements of an individual may be displayed as part of no more than 2 disciplines, whereas data achieved may be displayed by the person who is their author solely once and solely as part of one discipline;</w:t>
      </w:r>
    </w:p>
    <w:p w14:paraId="14A9DAE6" w14:textId="3B341590" w:rsidR="003A7DDF" w:rsidRPr="000379ED" w:rsidRDefault="000379ED" w:rsidP="000379ED">
      <w:pPr>
        <w:pStyle w:val="Akapitzlist"/>
        <w:numPr>
          <w:ilvl w:val="0"/>
          <w:numId w:val="1"/>
        </w:numPr>
        <w:spacing w:line="336" w:lineRule="auto"/>
        <w:ind w:left="426"/>
        <w:rPr>
          <w:sz w:val="22"/>
          <w:szCs w:val="22"/>
        </w:rPr>
      </w:pPr>
      <w:r>
        <w:rPr>
          <w:sz w:val="22"/>
        </w:rPr>
        <w:t xml:space="preserve">In accordance with Art. 265 sec. 6 of the Act, one must indicate such achievements that were generated in relation to the employment at </w:t>
      </w:r>
      <w:r w:rsidR="00164DED">
        <w:rPr>
          <w:sz w:val="22"/>
        </w:rPr>
        <w:t>the MUB</w:t>
      </w:r>
      <w:r>
        <w:rPr>
          <w:sz w:val="22"/>
        </w:rPr>
        <w:t xml:space="preserve"> or in the course of education at the </w:t>
      </w:r>
      <w:r w:rsidR="00164DED">
        <w:rPr>
          <w:sz w:val="22"/>
        </w:rPr>
        <w:t>MUB</w:t>
      </w:r>
      <w:r>
        <w:rPr>
          <w:sz w:val="22"/>
        </w:rPr>
        <w:t xml:space="preserve"> Doctoral School;</w:t>
      </w:r>
    </w:p>
    <w:p w14:paraId="533F65DF" w14:textId="4426B096" w:rsidR="003A7DDF" w:rsidRPr="000379ED" w:rsidRDefault="000379ED" w:rsidP="000379ED">
      <w:pPr>
        <w:pStyle w:val="Akapitzlist"/>
        <w:numPr>
          <w:ilvl w:val="0"/>
          <w:numId w:val="1"/>
        </w:numPr>
        <w:spacing w:line="336" w:lineRule="auto"/>
        <w:ind w:left="426"/>
        <w:rPr>
          <w:sz w:val="22"/>
          <w:szCs w:val="22"/>
        </w:rPr>
      </w:pPr>
      <w:r>
        <w:rPr>
          <w:sz w:val="22"/>
        </w:rPr>
        <w:t xml:space="preserve">achievements may be indicated solely in the discipline which is </w:t>
      </w:r>
      <w:r w:rsidR="007F11CF">
        <w:rPr>
          <w:sz w:val="22"/>
        </w:rPr>
        <w:t>considered</w:t>
      </w:r>
      <w:r>
        <w:rPr>
          <w:sz w:val="22"/>
        </w:rPr>
        <w:t xml:space="preserve"> in the statement on the scientific field and discipline specified in Art. 343 sec. 7;</w:t>
      </w:r>
    </w:p>
    <w:p w14:paraId="659F63AC" w14:textId="0714772B" w:rsidR="00846B12" w:rsidRPr="000379ED" w:rsidRDefault="000379ED" w:rsidP="000379ED">
      <w:pPr>
        <w:pStyle w:val="Akapitzlist"/>
        <w:numPr>
          <w:ilvl w:val="0"/>
          <w:numId w:val="1"/>
        </w:numPr>
        <w:spacing w:line="336" w:lineRule="auto"/>
        <w:ind w:left="426"/>
        <w:rPr>
          <w:sz w:val="22"/>
          <w:szCs w:val="22"/>
        </w:rPr>
      </w:pPr>
      <w:r>
        <w:rPr>
          <w:sz w:val="22"/>
        </w:rPr>
        <w:t>Such a statement ought to be submitted no later than</w:t>
      </w:r>
      <w:r>
        <w:rPr>
          <w:b/>
          <w:bCs/>
          <w:sz w:val="22"/>
        </w:rPr>
        <w:t xml:space="preserve"> until 31 December of the year preceding the year of conduct of evaluation of the scientific quality or prior to completion of the employment relationship or education at the </w:t>
      </w:r>
      <w:r w:rsidR="00164DED">
        <w:rPr>
          <w:b/>
          <w:bCs/>
          <w:sz w:val="22"/>
        </w:rPr>
        <w:t>MUB</w:t>
      </w:r>
      <w:r>
        <w:rPr>
          <w:b/>
          <w:bCs/>
          <w:sz w:val="22"/>
        </w:rPr>
        <w:t xml:space="preserve"> Doctoral School.</w:t>
      </w:r>
    </w:p>
    <w:sectPr w:rsidR="00846B12" w:rsidRPr="000379ED" w:rsidSect="001E3020">
      <w:type w:val="continuous"/>
      <w:pgSz w:w="11906" w:h="16838"/>
      <w:pgMar w:top="851" w:right="1021" w:bottom="39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2745" w14:textId="77777777" w:rsidR="003825E3" w:rsidRDefault="003825E3" w:rsidP="00C21A8C">
      <w:r>
        <w:separator/>
      </w:r>
    </w:p>
  </w:endnote>
  <w:endnote w:type="continuationSeparator" w:id="0">
    <w:p w14:paraId="3E578305" w14:textId="77777777" w:rsidR="003825E3" w:rsidRDefault="003825E3" w:rsidP="00C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E68C" w14:textId="77777777" w:rsidR="003825E3" w:rsidRDefault="003825E3" w:rsidP="00C21A8C">
      <w:r>
        <w:separator/>
      </w:r>
    </w:p>
  </w:footnote>
  <w:footnote w:type="continuationSeparator" w:id="0">
    <w:p w14:paraId="70C23978" w14:textId="77777777" w:rsidR="003825E3" w:rsidRDefault="003825E3" w:rsidP="00C21A8C">
      <w:r>
        <w:continuationSeparator/>
      </w:r>
    </w:p>
  </w:footnote>
  <w:footnote w:id="1">
    <w:p w14:paraId="0020626D" w14:textId="270D4817" w:rsidR="000379ED" w:rsidRDefault="000379ED">
      <w:pPr>
        <w:pStyle w:val="Tekstprzypisudolnego"/>
      </w:pPr>
      <w:r>
        <w:rPr>
          <w:rStyle w:val="Odwoanieprzypisudolnego"/>
        </w:rPr>
        <w:footnoteRef/>
      </w:r>
      <w:r>
        <w:t xml:space="preserve"> * delete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4FF0"/>
    <w:multiLevelType w:val="hybridMultilevel"/>
    <w:tmpl w:val="3EA0F418"/>
    <w:lvl w:ilvl="0" w:tplc="0415000F">
      <w:start w:val="1"/>
      <w:numFmt w:val="decimal"/>
      <w:lvlText w:val="%1."/>
      <w:lvlJc w:val="left"/>
      <w:pPr>
        <w:ind w:left="2832" w:hanging="360"/>
      </w:p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" w15:restartNumberingAfterBreak="0">
    <w:nsid w:val="172C34F8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75E0"/>
    <w:multiLevelType w:val="hybridMultilevel"/>
    <w:tmpl w:val="E238F93A"/>
    <w:lvl w:ilvl="0" w:tplc="2FFC53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E716C"/>
    <w:multiLevelType w:val="hybridMultilevel"/>
    <w:tmpl w:val="80469966"/>
    <w:lvl w:ilvl="0" w:tplc="682257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B3ACB"/>
    <w:multiLevelType w:val="hybridMultilevel"/>
    <w:tmpl w:val="F18AF9DC"/>
    <w:lvl w:ilvl="0" w:tplc="DEBA33E2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BB0668"/>
    <w:multiLevelType w:val="hybridMultilevel"/>
    <w:tmpl w:val="82020B0E"/>
    <w:lvl w:ilvl="0" w:tplc="5F1413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F635D"/>
    <w:multiLevelType w:val="hybridMultilevel"/>
    <w:tmpl w:val="FCC83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228"/>
    <w:multiLevelType w:val="hybridMultilevel"/>
    <w:tmpl w:val="604C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25660"/>
    <w:multiLevelType w:val="hybridMultilevel"/>
    <w:tmpl w:val="C39A8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C4AA3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62632"/>
    <w:multiLevelType w:val="hybridMultilevel"/>
    <w:tmpl w:val="F2B0FA94"/>
    <w:lvl w:ilvl="0" w:tplc="67023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C348E"/>
    <w:multiLevelType w:val="hybridMultilevel"/>
    <w:tmpl w:val="3EA0F418"/>
    <w:lvl w:ilvl="0" w:tplc="0415000F">
      <w:start w:val="1"/>
      <w:numFmt w:val="decimal"/>
      <w:lvlText w:val="%1."/>
      <w:lvlJc w:val="left"/>
      <w:pPr>
        <w:ind w:left="13899" w:hanging="360"/>
      </w:pPr>
    </w:lvl>
    <w:lvl w:ilvl="1" w:tplc="04150019" w:tentative="1">
      <w:start w:val="1"/>
      <w:numFmt w:val="lowerLetter"/>
      <w:lvlText w:val="%2."/>
      <w:lvlJc w:val="left"/>
      <w:pPr>
        <w:ind w:left="14619" w:hanging="360"/>
      </w:pPr>
    </w:lvl>
    <w:lvl w:ilvl="2" w:tplc="0415001B" w:tentative="1">
      <w:start w:val="1"/>
      <w:numFmt w:val="lowerRoman"/>
      <w:lvlText w:val="%3."/>
      <w:lvlJc w:val="right"/>
      <w:pPr>
        <w:ind w:left="15339" w:hanging="180"/>
      </w:pPr>
    </w:lvl>
    <w:lvl w:ilvl="3" w:tplc="0415000F" w:tentative="1">
      <w:start w:val="1"/>
      <w:numFmt w:val="decimal"/>
      <w:lvlText w:val="%4."/>
      <w:lvlJc w:val="left"/>
      <w:pPr>
        <w:ind w:left="16059" w:hanging="360"/>
      </w:pPr>
    </w:lvl>
    <w:lvl w:ilvl="4" w:tplc="04150019" w:tentative="1">
      <w:start w:val="1"/>
      <w:numFmt w:val="lowerLetter"/>
      <w:lvlText w:val="%5."/>
      <w:lvlJc w:val="left"/>
      <w:pPr>
        <w:ind w:left="16779" w:hanging="360"/>
      </w:pPr>
    </w:lvl>
    <w:lvl w:ilvl="5" w:tplc="0415001B" w:tentative="1">
      <w:start w:val="1"/>
      <w:numFmt w:val="lowerRoman"/>
      <w:lvlText w:val="%6."/>
      <w:lvlJc w:val="right"/>
      <w:pPr>
        <w:ind w:left="17499" w:hanging="180"/>
      </w:pPr>
    </w:lvl>
    <w:lvl w:ilvl="6" w:tplc="0415000F" w:tentative="1">
      <w:start w:val="1"/>
      <w:numFmt w:val="decimal"/>
      <w:lvlText w:val="%7."/>
      <w:lvlJc w:val="left"/>
      <w:pPr>
        <w:ind w:left="18219" w:hanging="360"/>
      </w:pPr>
    </w:lvl>
    <w:lvl w:ilvl="7" w:tplc="04150019" w:tentative="1">
      <w:start w:val="1"/>
      <w:numFmt w:val="lowerLetter"/>
      <w:lvlText w:val="%8."/>
      <w:lvlJc w:val="left"/>
      <w:pPr>
        <w:ind w:left="18939" w:hanging="360"/>
      </w:pPr>
    </w:lvl>
    <w:lvl w:ilvl="8" w:tplc="0415001B" w:tentative="1">
      <w:start w:val="1"/>
      <w:numFmt w:val="lowerRoman"/>
      <w:lvlText w:val="%9."/>
      <w:lvlJc w:val="right"/>
      <w:pPr>
        <w:ind w:left="19659" w:hanging="180"/>
      </w:pPr>
    </w:lvl>
  </w:abstractNum>
  <w:abstractNum w:abstractNumId="12" w15:restartNumberingAfterBreak="0">
    <w:nsid w:val="615F4086"/>
    <w:multiLevelType w:val="hybridMultilevel"/>
    <w:tmpl w:val="FCC83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5993"/>
    <w:multiLevelType w:val="hybridMultilevel"/>
    <w:tmpl w:val="4D82ED16"/>
    <w:lvl w:ilvl="0" w:tplc="48962C70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F8F0294"/>
    <w:multiLevelType w:val="hybridMultilevel"/>
    <w:tmpl w:val="183049EA"/>
    <w:lvl w:ilvl="0" w:tplc="021E7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C9487F"/>
    <w:multiLevelType w:val="multilevel"/>
    <w:tmpl w:val="494A1D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 w15:restartNumberingAfterBreak="0">
    <w:nsid w:val="74787147"/>
    <w:multiLevelType w:val="hybridMultilevel"/>
    <w:tmpl w:val="7780E214"/>
    <w:lvl w:ilvl="0" w:tplc="0415000F">
      <w:start w:val="1"/>
      <w:numFmt w:val="decimal"/>
      <w:lvlText w:val="%1."/>
      <w:lvlJc w:val="left"/>
      <w:pPr>
        <w:ind w:left="2832" w:hanging="360"/>
      </w:p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7" w15:restartNumberingAfterBreak="0">
    <w:nsid w:val="7889695B"/>
    <w:multiLevelType w:val="hybridMultilevel"/>
    <w:tmpl w:val="53CADDD8"/>
    <w:lvl w:ilvl="0" w:tplc="3DCC3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7"/>
  </w:num>
  <w:num w:numId="13">
    <w:abstractNumId w:val="2"/>
  </w:num>
  <w:num w:numId="14">
    <w:abstractNumId w:val="10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DF"/>
    <w:rsid w:val="000379ED"/>
    <w:rsid w:val="000479B5"/>
    <w:rsid w:val="00073609"/>
    <w:rsid w:val="000A5314"/>
    <w:rsid w:val="000E045C"/>
    <w:rsid w:val="000E3CE4"/>
    <w:rsid w:val="000F4696"/>
    <w:rsid w:val="0010541B"/>
    <w:rsid w:val="001177D8"/>
    <w:rsid w:val="00133F4F"/>
    <w:rsid w:val="00164DED"/>
    <w:rsid w:val="001D51DC"/>
    <w:rsid w:val="001E3020"/>
    <w:rsid w:val="002127B1"/>
    <w:rsid w:val="00216E6F"/>
    <w:rsid w:val="002246A1"/>
    <w:rsid w:val="00252219"/>
    <w:rsid w:val="00253669"/>
    <w:rsid w:val="002640E1"/>
    <w:rsid w:val="002C09DB"/>
    <w:rsid w:val="002F75C1"/>
    <w:rsid w:val="003057D6"/>
    <w:rsid w:val="003825E3"/>
    <w:rsid w:val="003A7DDF"/>
    <w:rsid w:val="003B7356"/>
    <w:rsid w:val="003E0D20"/>
    <w:rsid w:val="00430A74"/>
    <w:rsid w:val="00462E7F"/>
    <w:rsid w:val="004935AF"/>
    <w:rsid w:val="00545B23"/>
    <w:rsid w:val="005862A1"/>
    <w:rsid w:val="00594D74"/>
    <w:rsid w:val="005A4038"/>
    <w:rsid w:val="005C48E0"/>
    <w:rsid w:val="005C6898"/>
    <w:rsid w:val="005E12E5"/>
    <w:rsid w:val="005F12DB"/>
    <w:rsid w:val="005F455D"/>
    <w:rsid w:val="00621475"/>
    <w:rsid w:val="00631B0B"/>
    <w:rsid w:val="00653496"/>
    <w:rsid w:val="006C4FDE"/>
    <w:rsid w:val="00784829"/>
    <w:rsid w:val="007920F7"/>
    <w:rsid w:val="00795736"/>
    <w:rsid w:val="007F11CF"/>
    <w:rsid w:val="007F2FB3"/>
    <w:rsid w:val="008151CB"/>
    <w:rsid w:val="0082422E"/>
    <w:rsid w:val="00834B66"/>
    <w:rsid w:val="00846B12"/>
    <w:rsid w:val="00851D52"/>
    <w:rsid w:val="00883DB8"/>
    <w:rsid w:val="00886F08"/>
    <w:rsid w:val="008A48C5"/>
    <w:rsid w:val="008A4B19"/>
    <w:rsid w:val="008F46B3"/>
    <w:rsid w:val="00945084"/>
    <w:rsid w:val="009450D7"/>
    <w:rsid w:val="009551B3"/>
    <w:rsid w:val="00986373"/>
    <w:rsid w:val="0099427C"/>
    <w:rsid w:val="009B3D2A"/>
    <w:rsid w:val="009F1143"/>
    <w:rsid w:val="00A01F22"/>
    <w:rsid w:val="00A2320D"/>
    <w:rsid w:val="00A970CD"/>
    <w:rsid w:val="00AA21E9"/>
    <w:rsid w:val="00AD2F8B"/>
    <w:rsid w:val="00AD6375"/>
    <w:rsid w:val="00AE744F"/>
    <w:rsid w:val="00AF538B"/>
    <w:rsid w:val="00B213B7"/>
    <w:rsid w:val="00B56BB6"/>
    <w:rsid w:val="00B6739C"/>
    <w:rsid w:val="00BB0EBD"/>
    <w:rsid w:val="00BD1C79"/>
    <w:rsid w:val="00BD2D05"/>
    <w:rsid w:val="00C04457"/>
    <w:rsid w:val="00C064DF"/>
    <w:rsid w:val="00C21A8C"/>
    <w:rsid w:val="00C364CC"/>
    <w:rsid w:val="00C42FE8"/>
    <w:rsid w:val="00C6377E"/>
    <w:rsid w:val="00C724CB"/>
    <w:rsid w:val="00CD6F5A"/>
    <w:rsid w:val="00CD7539"/>
    <w:rsid w:val="00CF5ABA"/>
    <w:rsid w:val="00D55FC2"/>
    <w:rsid w:val="00D71A3F"/>
    <w:rsid w:val="00DA6DBE"/>
    <w:rsid w:val="00DB04D0"/>
    <w:rsid w:val="00DF0600"/>
    <w:rsid w:val="00E91A89"/>
    <w:rsid w:val="00EA4D7B"/>
    <w:rsid w:val="00EC4A62"/>
    <w:rsid w:val="00F06B49"/>
    <w:rsid w:val="00F27617"/>
    <w:rsid w:val="00F37D03"/>
    <w:rsid w:val="00F52FBF"/>
    <w:rsid w:val="00F6079F"/>
    <w:rsid w:val="00F7357E"/>
    <w:rsid w:val="00F91730"/>
    <w:rsid w:val="00F93BBB"/>
    <w:rsid w:val="00F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3200"/>
  <w15:docId w15:val="{ADB08444-4E4F-4749-A4EA-A2FFF845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A8C"/>
    <w:pPr>
      <w:spacing w:after="0" w:line="360" w:lineRule="auto"/>
    </w:pPr>
    <w:rPr>
      <w:rFonts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B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B66"/>
  </w:style>
  <w:style w:type="paragraph" w:styleId="Stopka">
    <w:name w:val="footer"/>
    <w:basedOn w:val="Normalny"/>
    <w:link w:val="StopkaZnak"/>
    <w:uiPriority w:val="99"/>
    <w:unhideWhenUsed/>
    <w:rsid w:val="00834B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B66"/>
  </w:style>
  <w:style w:type="paragraph" w:styleId="Akapitzlist">
    <w:name w:val="List Paragraph"/>
    <w:basedOn w:val="Normalny"/>
    <w:uiPriority w:val="34"/>
    <w:qFormat/>
    <w:rsid w:val="005C48E0"/>
    <w:pPr>
      <w:ind w:left="720"/>
      <w:contextualSpacing/>
    </w:pPr>
  </w:style>
  <w:style w:type="character" w:customStyle="1" w:styleId="Heading5">
    <w:name w:val="Heading #5"/>
    <w:basedOn w:val="Domylnaczcionkaakapitu"/>
    <w:rsid w:val="00F6079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GB" w:eastAsia="pl-PL"/>
    </w:rPr>
  </w:style>
  <w:style w:type="table" w:styleId="Tabela-Siatka">
    <w:name w:val="Table Grid"/>
    <w:basedOn w:val="Standardowy"/>
    <w:uiPriority w:val="59"/>
    <w:rsid w:val="00F607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479B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0479B5"/>
    <w:rPr>
      <w:rFonts w:cstheme="minorHAnsi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79B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79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9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1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43"/>
    <w:rPr>
      <w:rFonts w:cs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43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5384-1383-4B30-A7D8-D17ABF5D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34.2024 zał. 4 Oświadczenie upoważniające do wykazania osiągnięć naukowych w procesie ewaluacji jakości działalności naukowej UMB</vt:lpstr>
    </vt:vector>
  </TitlesOfParts>
  <Company>Uniwesytet Medyczny w Bialymstoku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34.2024 appx. 4 Statement authorizing the display of scientific achievements in the process of evaluation of the quality of scientific activity at the MUB (Medical University of Bialystok)</dc:title>
  <dc:creator>Magdalena Gryczon</dc:creator>
  <cp:lastModifiedBy>Emilia Snarska</cp:lastModifiedBy>
  <cp:revision>10</cp:revision>
  <cp:lastPrinted>2024-03-07T09:54:00Z</cp:lastPrinted>
  <dcterms:created xsi:type="dcterms:W3CDTF">2024-03-06T13:58:00Z</dcterms:created>
  <dcterms:modified xsi:type="dcterms:W3CDTF">2024-03-28T09:21:00Z</dcterms:modified>
</cp:coreProperties>
</file>