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0ECF" w14:textId="52848924" w:rsidR="002851F1" w:rsidRPr="0022082D" w:rsidRDefault="002851F1" w:rsidP="005C00DE">
      <w:pPr>
        <w:spacing w:after="240"/>
        <w:rPr>
          <w:sz w:val="20"/>
          <w:szCs w:val="20"/>
          <w:lang w:val="en-GB"/>
        </w:rPr>
      </w:pPr>
      <w:r w:rsidRPr="0022082D">
        <w:rPr>
          <w:sz w:val="20"/>
          <w:szCs w:val="20"/>
          <w:lang w:val="en-GB"/>
        </w:rPr>
        <w:t xml:space="preserve">Appendix </w:t>
      </w:r>
      <w:r w:rsidR="001E20C7">
        <w:rPr>
          <w:sz w:val="20"/>
          <w:szCs w:val="20"/>
          <w:lang w:val="en-GB"/>
        </w:rPr>
        <w:t>No.</w:t>
      </w:r>
      <w:r w:rsidRPr="0022082D">
        <w:rPr>
          <w:sz w:val="20"/>
          <w:szCs w:val="20"/>
          <w:lang w:val="en-GB"/>
        </w:rPr>
        <w:t xml:space="preserve"> 1 to the Order </w:t>
      </w:r>
      <w:r w:rsidR="001E20C7">
        <w:rPr>
          <w:sz w:val="20"/>
          <w:szCs w:val="20"/>
          <w:lang w:val="en-GB"/>
        </w:rPr>
        <w:t>No.</w:t>
      </w:r>
      <w:r w:rsidRPr="0022082D">
        <w:rPr>
          <w:sz w:val="20"/>
          <w:szCs w:val="20"/>
          <w:lang w:val="en-GB"/>
        </w:rPr>
        <w:t xml:space="preserve"> 79/2023 of the Rector of the MUB of 01.09.2023 </w:t>
      </w:r>
    </w:p>
    <w:p w14:paraId="288D117F" w14:textId="52557D9F" w:rsidR="009D4156" w:rsidRPr="0022082D" w:rsidRDefault="003D1F29" w:rsidP="005C00DE">
      <w:pPr>
        <w:spacing w:after="240"/>
        <w:rPr>
          <w:b/>
          <w:bCs/>
          <w:sz w:val="28"/>
          <w:szCs w:val="28"/>
          <w:lang w:val="en-GB"/>
        </w:rPr>
      </w:pPr>
      <w:r w:rsidRPr="0022082D">
        <w:rPr>
          <w:b/>
          <w:bCs/>
          <w:sz w:val="28"/>
          <w:szCs w:val="28"/>
          <w:lang w:val="en-GB"/>
        </w:rPr>
        <w:t>REGULATIONS FOR AWARDING BENEFITS TO THE STUDENTS OF THE MEDICAL UNIVERSITY OF BIALYSTOK</w:t>
      </w:r>
    </w:p>
    <w:p w14:paraId="5BEF84D4" w14:textId="3239F998" w:rsidR="009D4156" w:rsidRPr="0022082D" w:rsidRDefault="003D1F29" w:rsidP="005C00DE">
      <w:pPr>
        <w:pStyle w:val="Nagwek1"/>
        <w:rPr>
          <w:noProof w:val="0"/>
          <w:lang w:val="en-GB"/>
        </w:rPr>
      </w:pPr>
      <w:r w:rsidRPr="0022082D">
        <w:rPr>
          <w:noProof w:val="0"/>
          <w:lang w:val="en-GB"/>
        </w:rPr>
        <w:t>CONDITIONS AND PROCEDURE FOR GRANTING BENEFITS</w:t>
      </w:r>
    </w:p>
    <w:p w14:paraId="0EC79C86" w14:textId="77777777" w:rsidR="009D4156" w:rsidRPr="0022082D" w:rsidRDefault="003D1F29" w:rsidP="005C00DE">
      <w:pPr>
        <w:pStyle w:val="Nagwek2"/>
        <w:rPr>
          <w:lang w:val="en-GB"/>
        </w:rPr>
      </w:pPr>
      <w:bookmarkStart w:id="0" w:name="§_1"/>
      <w:bookmarkEnd w:id="0"/>
      <w:r w:rsidRPr="0022082D">
        <w:rPr>
          <w:lang w:val="en-GB"/>
        </w:rPr>
        <w:t>§ 1</w:t>
      </w:r>
    </w:p>
    <w:p w14:paraId="1ACC7C8D" w14:textId="0D74E184" w:rsidR="009D4156" w:rsidRPr="0022082D" w:rsidRDefault="003D1F29" w:rsidP="005C00DE">
      <w:pPr>
        <w:pStyle w:val="Akapitzlist"/>
        <w:numPr>
          <w:ilvl w:val="0"/>
          <w:numId w:val="24"/>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A student may apply for benefits from funds allocated for this purpose in t</w:t>
      </w:r>
      <w:r w:rsidR="0022082D">
        <w:rPr>
          <w:rFonts w:asciiTheme="minorHAnsi" w:hAnsiTheme="minorHAnsi" w:cstheme="minorHAnsi"/>
          <w:sz w:val="24"/>
          <w:lang w:val="en-GB"/>
        </w:rPr>
        <w:t>he state budget in the form of:</w:t>
      </w:r>
    </w:p>
    <w:p w14:paraId="31D2E5B8" w14:textId="77777777" w:rsidR="009D4156" w:rsidRPr="0022082D" w:rsidRDefault="003D1F29" w:rsidP="005C00DE">
      <w:pPr>
        <w:pStyle w:val="Akapitzlist"/>
        <w:numPr>
          <w:ilvl w:val="1"/>
          <w:numId w:val="24"/>
        </w:numPr>
        <w:tabs>
          <w:tab w:val="left" w:pos="1093"/>
        </w:tabs>
        <w:spacing w:before="1"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need-based grant,</w:t>
      </w:r>
    </w:p>
    <w:p w14:paraId="02C39C0A" w14:textId="77777777" w:rsidR="009D4156" w:rsidRPr="0022082D" w:rsidRDefault="003D1F29" w:rsidP="005C00DE">
      <w:pPr>
        <w:pStyle w:val="Akapitzlist"/>
        <w:numPr>
          <w:ilvl w:val="1"/>
          <w:numId w:val="24"/>
        </w:numPr>
        <w:tabs>
          <w:tab w:val="left" w:pos="1093"/>
        </w:tabs>
        <w:spacing w:before="89"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grant for persons with disabilities,</w:t>
      </w:r>
    </w:p>
    <w:p w14:paraId="2545D718" w14:textId="77777777" w:rsidR="009D4156" w:rsidRPr="0022082D" w:rsidRDefault="003D1F29" w:rsidP="005C00DE">
      <w:pPr>
        <w:pStyle w:val="Akapitzlist"/>
        <w:numPr>
          <w:ilvl w:val="1"/>
          <w:numId w:val="24"/>
        </w:numPr>
        <w:tabs>
          <w:tab w:val="left" w:pos="1093"/>
        </w:tabs>
        <w:spacing w:before="86"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allowance,</w:t>
      </w:r>
    </w:p>
    <w:p w14:paraId="035974B0" w14:textId="4EC43AAE" w:rsidR="00C77C69" w:rsidRPr="0022082D" w:rsidRDefault="003D1F29" w:rsidP="005C00DE">
      <w:pPr>
        <w:pStyle w:val="Akapitzlist"/>
        <w:numPr>
          <w:ilvl w:val="1"/>
          <w:numId w:val="24"/>
        </w:numPr>
        <w:tabs>
          <w:tab w:val="left" w:pos="1093"/>
        </w:tabs>
        <w:spacing w:before="89"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Rector’s scholarship.</w:t>
      </w:r>
    </w:p>
    <w:p w14:paraId="19DE3A90" w14:textId="77777777" w:rsidR="009D4156" w:rsidRPr="0022082D" w:rsidRDefault="00C77C69" w:rsidP="005C00DE">
      <w:pPr>
        <w:tabs>
          <w:tab w:val="left" w:pos="733"/>
        </w:tabs>
        <w:spacing w:before="88" w:line="336" w:lineRule="auto"/>
        <w:ind w:left="709" w:hanging="283"/>
        <w:rPr>
          <w:rFonts w:asciiTheme="minorHAnsi" w:hAnsiTheme="minorHAnsi" w:cstheme="minorHAnsi"/>
          <w:sz w:val="24"/>
          <w:lang w:val="en-GB"/>
        </w:rPr>
      </w:pPr>
      <w:r w:rsidRPr="0022082D">
        <w:rPr>
          <w:rFonts w:asciiTheme="minorHAnsi" w:hAnsiTheme="minorHAnsi" w:cstheme="minorHAnsi"/>
          <w:sz w:val="24"/>
          <w:lang w:val="en-GB"/>
        </w:rPr>
        <w:t>2.  Granting the benefit referred to in section 1 and the refusal to grant it shall be made by way of an administrative decision.</w:t>
      </w:r>
    </w:p>
    <w:p w14:paraId="7D7969BF" w14:textId="77777777" w:rsidR="009D4156" w:rsidRPr="0022082D" w:rsidRDefault="003D1F29" w:rsidP="005C00DE">
      <w:pPr>
        <w:pStyle w:val="Nagwek2"/>
        <w:rPr>
          <w:lang w:val="en-GB"/>
        </w:rPr>
      </w:pPr>
      <w:bookmarkStart w:id="1" w:name="§_2"/>
      <w:bookmarkEnd w:id="1"/>
      <w:r w:rsidRPr="0022082D">
        <w:rPr>
          <w:lang w:val="en-GB"/>
        </w:rPr>
        <w:t>§ 2</w:t>
      </w:r>
    </w:p>
    <w:p w14:paraId="35DAB082" w14:textId="77777777" w:rsidR="009D4156" w:rsidRPr="0022082D" w:rsidRDefault="003D1F29" w:rsidP="005C00DE">
      <w:pPr>
        <w:pStyle w:val="Akapitzlist"/>
        <w:numPr>
          <w:ilvl w:val="0"/>
          <w:numId w:val="23"/>
        </w:numPr>
        <w:tabs>
          <w:tab w:val="left" w:pos="656"/>
        </w:tabs>
        <w:spacing w:before="88" w:line="336" w:lineRule="auto"/>
        <w:ind w:left="655"/>
        <w:rPr>
          <w:rFonts w:asciiTheme="minorHAnsi" w:hAnsiTheme="minorHAnsi" w:cstheme="minorHAnsi"/>
          <w:sz w:val="24"/>
          <w:lang w:val="en-GB"/>
        </w:rPr>
      </w:pPr>
      <w:r w:rsidRPr="0022082D">
        <w:rPr>
          <w:rFonts w:asciiTheme="minorHAnsi" w:hAnsiTheme="minorHAnsi" w:cstheme="minorHAnsi"/>
          <w:sz w:val="24"/>
          <w:lang w:val="en-GB"/>
        </w:rPr>
        <w:t>A foreign student may apply for benefits from the funds provided for this purpose in the state budget in the forms referred to in § 1 section 1.</w:t>
      </w:r>
    </w:p>
    <w:p w14:paraId="21B24944" w14:textId="43D5A39A" w:rsidR="0067515D" w:rsidRPr="0022082D" w:rsidRDefault="003D1F29" w:rsidP="005C00DE">
      <w:pPr>
        <w:pStyle w:val="Akapitzlist"/>
        <w:numPr>
          <w:ilvl w:val="0"/>
          <w:numId w:val="23"/>
        </w:numPr>
        <w:tabs>
          <w:tab w:val="left" w:pos="656"/>
        </w:tabs>
        <w:spacing w:before="2"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Foreigners not </w:t>
      </w:r>
      <w:r w:rsidR="00D211E9" w:rsidRPr="0022082D">
        <w:rPr>
          <w:rFonts w:asciiTheme="minorHAnsi" w:hAnsiTheme="minorHAnsi" w:cstheme="minorHAnsi"/>
          <w:sz w:val="24"/>
          <w:lang w:val="en-GB"/>
        </w:rPr>
        <w:t>list</w:t>
      </w:r>
      <w:r w:rsidRPr="0022082D">
        <w:rPr>
          <w:rFonts w:asciiTheme="minorHAnsi" w:hAnsiTheme="minorHAnsi" w:cstheme="minorHAnsi"/>
          <w:sz w:val="24"/>
          <w:lang w:val="en-GB"/>
        </w:rPr>
        <w:t>ed in Art. 324 section 2, points 2-8 of the Law on Higher Education and Science cannot apply for the social scholarship referred to in §1 section 1 point 1.</w:t>
      </w:r>
    </w:p>
    <w:p w14:paraId="4FB1679B" w14:textId="46ADBE86" w:rsidR="009D4156" w:rsidRPr="0022082D" w:rsidRDefault="003D1F29" w:rsidP="005C00DE">
      <w:pPr>
        <w:pStyle w:val="Akapitzlist"/>
        <w:numPr>
          <w:ilvl w:val="0"/>
          <w:numId w:val="23"/>
        </w:numPr>
        <w:tabs>
          <w:tab w:val="left" w:pos="656"/>
        </w:tabs>
        <w:spacing w:before="2" w:line="336" w:lineRule="auto"/>
        <w:rPr>
          <w:rFonts w:asciiTheme="minorHAnsi" w:hAnsiTheme="minorHAnsi" w:cstheme="minorHAnsi"/>
          <w:sz w:val="24"/>
          <w:lang w:val="en-GB"/>
        </w:rPr>
      </w:pPr>
      <w:r w:rsidRPr="0022082D">
        <w:rPr>
          <w:rFonts w:asciiTheme="minorHAnsi" w:hAnsiTheme="minorHAnsi" w:cstheme="minorHAnsi"/>
          <w:sz w:val="24"/>
          <w:lang w:val="en-GB"/>
        </w:rPr>
        <w:t>Applications should be submitted i</w:t>
      </w:r>
      <w:r w:rsidR="001E1928">
        <w:rPr>
          <w:rFonts w:asciiTheme="minorHAnsi" w:hAnsiTheme="minorHAnsi" w:cstheme="minorHAnsi"/>
          <w:sz w:val="24"/>
          <w:lang w:val="en-GB"/>
        </w:rPr>
        <w:t xml:space="preserve">n person to the </w:t>
      </w:r>
      <w:r w:rsidRPr="0022082D">
        <w:rPr>
          <w:rFonts w:asciiTheme="minorHAnsi" w:hAnsiTheme="minorHAnsi" w:cstheme="minorHAnsi"/>
          <w:sz w:val="24"/>
          <w:lang w:val="en-GB"/>
        </w:rPr>
        <w:t xml:space="preserve">Department </w:t>
      </w:r>
      <w:r w:rsidR="001E1928">
        <w:rPr>
          <w:rFonts w:asciiTheme="minorHAnsi" w:hAnsiTheme="minorHAnsi" w:cstheme="minorHAnsi"/>
          <w:sz w:val="24"/>
          <w:lang w:val="en-GB"/>
        </w:rPr>
        <w:t>of Student Affairs during the D</w:t>
      </w:r>
      <w:r w:rsidRPr="0022082D">
        <w:rPr>
          <w:rFonts w:asciiTheme="minorHAnsi" w:hAnsiTheme="minorHAnsi" w:cstheme="minorHAnsi"/>
          <w:sz w:val="24"/>
          <w:lang w:val="en-GB"/>
        </w:rPr>
        <w:t>epartment's opening hours or via postal operators (the date of the postmark determines whether the application is submitted on time).</w:t>
      </w:r>
    </w:p>
    <w:p w14:paraId="63E07E19" w14:textId="77777777" w:rsidR="009D4156" w:rsidRPr="0022082D" w:rsidRDefault="003D1F29" w:rsidP="005C00DE">
      <w:pPr>
        <w:pStyle w:val="Akapitzlist"/>
        <w:numPr>
          <w:ilvl w:val="0"/>
          <w:numId w:val="23"/>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Documents issued in a foreign language constituting an appendix to the scholarship application should be translated into Polish by a certified translator.</w:t>
      </w:r>
    </w:p>
    <w:p w14:paraId="3652684A" w14:textId="77777777" w:rsidR="009D4156" w:rsidRPr="0022082D" w:rsidRDefault="003D1F29" w:rsidP="005C00DE">
      <w:pPr>
        <w:pStyle w:val="Nagwek2"/>
        <w:rPr>
          <w:lang w:val="en-GB"/>
        </w:rPr>
      </w:pPr>
      <w:bookmarkStart w:id="2" w:name="§_3"/>
      <w:bookmarkEnd w:id="2"/>
      <w:r w:rsidRPr="0022082D">
        <w:rPr>
          <w:lang w:val="en-GB"/>
        </w:rPr>
        <w:t>§ 3</w:t>
      </w:r>
    </w:p>
    <w:p w14:paraId="1277A53E" w14:textId="77777777" w:rsidR="009D4156" w:rsidRPr="0022082D" w:rsidRDefault="003D1F29" w:rsidP="005C00DE">
      <w:pPr>
        <w:pStyle w:val="Tekstpodstawowy"/>
        <w:spacing w:before="88" w:line="336" w:lineRule="auto"/>
        <w:ind w:left="426" w:firstLine="0"/>
        <w:rPr>
          <w:rFonts w:asciiTheme="minorHAnsi" w:hAnsiTheme="minorHAnsi" w:cstheme="minorHAnsi"/>
          <w:lang w:val="en-GB"/>
        </w:rPr>
      </w:pPr>
      <w:r w:rsidRPr="0022082D">
        <w:rPr>
          <w:rFonts w:asciiTheme="minorHAnsi" w:hAnsiTheme="minorHAnsi" w:cstheme="minorHAnsi"/>
          <w:lang w:val="en-GB"/>
        </w:rPr>
        <w:t>The Rector, in consultation with the student government, divides the funds allocated for student benefits referred to in § 1 section 1.</w:t>
      </w:r>
    </w:p>
    <w:p w14:paraId="130B0482" w14:textId="77777777" w:rsidR="009D4156" w:rsidRPr="0022082D" w:rsidRDefault="003D1F29" w:rsidP="005C00DE">
      <w:pPr>
        <w:pStyle w:val="Nagwek2"/>
        <w:rPr>
          <w:lang w:val="en-GB"/>
        </w:rPr>
      </w:pPr>
      <w:bookmarkStart w:id="3" w:name="§_4"/>
      <w:bookmarkEnd w:id="3"/>
      <w:r w:rsidRPr="0022082D">
        <w:rPr>
          <w:lang w:val="en-GB"/>
        </w:rPr>
        <w:t>§ 4</w:t>
      </w:r>
    </w:p>
    <w:p w14:paraId="28B89F8F" w14:textId="1B4ACC1C" w:rsidR="009D4156" w:rsidRPr="0022082D" w:rsidRDefault="0022082D" w:rsidP="005C00DE">
      <w:pPr>
        <w:pStyle w:val="Akapitzlist"/>
        <w:numPr>
          <w:ilvl w:val="0"/>
          <w:numId w:val="22"/>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Benefits</w:t>
      </w:r>
      <w:r w:rsidR="003D1F29" w:rsidRPr="0022082D">
        <w:rPr>
          <w:rFonts w:asciiTheme="minorHAnsi" w:hAnsiTheme="minorHAnsi" w:cstheme="minorHAnsi"/>
          <w:sz w:val="24"/>
          <w:lang w:val="en-GB"/>
        </w:rPr>
        <w:t xml:space="preserve"> referred to in § 1 section 1 of the Regulations, are paid in a given academic year for a maximum period of nine months, and when the education lasts </w:t>
      </w:r>
      <w:r w:rsidR="00D211E9" w:rsidRPr="0022082D">
        <w:rPr>
          <w:rFonts w:asciiTheme="minorHAnsi" w:hAnsiTheme="minorHAnsi" w:cstheme="minorHAnsi"/>
          <w:sz w:val="24"/>
          <w:lang w:val="en-GB"/>
        </w:rPr>
        <w:t>one</w:t>
      </w:r>
      <w:r w:rsidR="003D1F29" w:rsidRPr="0022082D">
        <w:rPr>
          <w:rFonts w:asciiTheme="minorHAnsi" w:hAnsiTheme="minorHAnsi" w:cstheme="minorHAnsi"/>
          <w:sz w:val="24"/>
          <w:lang w:val="en-GB"/>
        </w:rPr>
        <w:t xml:space="preserve"> semester - for a period of up to five months.</w:t>
      </w:r>
    </w:p>
    <w:p w14:paraId="4DCDEA7E" w14:textId="5070EAF6" w:rsidR="009D4156" w:rsidRPr="0022082D" w:rsidRDefault="001239D2" w:rsidP="005C00DE">
      <w:pPr>
        <w:pStyle w:val="Akapitzlist"/>
        <w:numPr>
          <w:ilvl w:val="0"/>
          <w:numId w:val="22"/>
        </w:numPr>
        <w:tabs>
          <w:tab w:val="left" w:pos="656"/>
        </w:tabs>
        <w:spacing w:line="336" w:lineRule="auto"/>
        <w:rPr>
          <w:rFonts w:asciiTheme="minorHAnsi" w:hAnsiTheme="minorHAnsi" w:cstheme="minorHAnsi"/>
          <w:sz w:val="24"/>
          <w:lang w:val="en-GB"/>
        </w:rPr>
      </w:pPr>
      <w:r>
        <w:rPr>
          <w:rFonts w:asciiTheme="minorHAnsi" w:hAnsiTheme="minorHAnsi" w:cstheme="minorHAnsi"/>
          <w:sz w:val="24"/>
          <w:lang w:val="en-GB"/>
        </w:rPr>
        <w:t>A student at Pharmacy F</w:t>
      </w:r>
      <w:r w:rsidR="003D1F29" w:rsidRPr="0022082D">
        <w:rPr>
          <w:rFonts w:asciiTheme="minorHAnsi" w:hAnsiTheme="minorHAnsi" w:cstheme="minorHAnsi"/>
          <w:sz w:val="24"/>
          <w:lang w:val="en-GB"/>
        </w:rPr>
        <w:t>aculty undergoing a 6-month internship after defending his/her master's thesis may apply for the benefits listed in § 1 section 1 throughout the entire internship period.</w:t>
      </w:r>
    </w:p>
    <w:p w14:paraId="6FA9D0CB" w14:textId="77777777" w:rsidR="009D4156" w:rsidRPr="0022082D" w:rsidRDefault="003D1F29" w:rsidP="005C00DE">
      <w:pPr>
        <w:pStyle w:val="Nagwek2"/>
        <w:rPr>
          <w:lang w:val="en-GB"/>
        </w:rPr>
      </w:pPr>
      <w:bookmarkStart w:id="4" w:name="§_5"/>
      <w:bookmarkEnd w:id="4"/>
      <w:r w:rsidRPr="0022082D">
        <w:rPr>
          <w:lang w:val="en-GB"/>
        </w:rPr>
        <w:lastRenderedPageBreak/>
        <w:t>§ 5</w:t>
      </w:r>
    </w:p>
    <w:p w14:paraId="60BBE099" w14:textId="55AB6FE1" w:rsidR="009D4156" w:rsidRPr="0022082D" w:rsidRDefault="003D1F29" w:rsidP="005C00DE">
      <w:pPr>
        <w:pStyle w:val="Akapitzlist"/>
        <w:numPr>
          <w:ilvl w:val="0"/>
          <w:numId w:val="21"/>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Grants and scholarships referred to in § 1 section 1, points 1-2 and 4 are paid monthly, with the first </w:t>
      </w:r>
      <w:r w:rsidR="0022082D" w:rsidRPr="0022082D">
        <w:rPr>
          <w:rFonts w:asciiTheme="minorHAnsi" w:hAnsiTheme="minorHAnsi" w:cstheme="minorHAnsi"/>
          <w:sz w:val="24"/>
          <w:lang w:val="en-GB"/>
        </w:rPr>
        <w:t>benefit</w:t>
      </w:r>
      <w:r w:rsidRPr="0022082D">
        <w:rPr>
          <w:rFonts w:asciiTheme="minorHAnsi" w:hAnsiTheme="minorHAnsi" w:cstheme="minorHAnsi"/>
          <w:sz w:val="24"/>
          <w:lang w:val="en-GB"/>
        </w:rPr>
        <w:t xml:space="preserve"> in a given academic year being paid in November, no</w:t>
      </w:r>
      <w:r w:rsidR="00997C68" w:rsidRPr="0022082D">
        <w:rPr>
          <w:rFonts w:asciiTheme="minorHAnsi" w:hAnsiTheme="minorHAnsi" w:cstheme="minorHAnsi"/>
          <w:sz w:val="24"/>
          <w:lang w:val="en-GB"/>
        </w:rPr>
        <w:t>t</w:t>
      </w:r>
      <w:r w:rsidRPr="0022082D">
        <w:rPr>
          <w:rFonts w:asciiTheme="minorHAnsi" w:hAnsiTheme="minorHAnsi" w:cstheme="minorHAnsi"/>
          <w:sz w:val="24"/>
          <w:lang w:val="en-GB"/>
        </w:rPr>
        <w:t xml:space="preserve"> later than </w:t>
      </w:r>
      <w:r w:rsidR="0022082D" w:rsidRPr="0022082D">
        <w:rPr>
          <w:rFonts w:asciiTheme="minorHAnsi" w:hAnsiTheme="minorHAnsi" w:cstheme="minorHAnsi"/>
          <w:sz w:val="24"/>
          <w:lang w:val="en-GB"/>
        </w:rPr>
        <w:t xml:space="preserve">by </w:t>
      </w:r>
      <w:r w:rsidRPr="0022082D">
        <w:rPr>
          <w:rFonts w:asciiTheme="minorHAnsi" w:hAnsiTheme="minorHAnsi" w:cstheme="minorHAnsi"/>
          <w:sz w:val="24"/>
          <w:lang w:val="en-GB"/>
        </w:rPr>
        <w:t>the 30th day of the month, with compensation for October.</w:t>
      </w:r>
    </w:p>
    <w:p w14:paraId="22A43A4E" w14:textId="77777777" w:rsidR="009D4156" w:rsidRPr="0022082D" w:rsidRDefault="003D1F29" w:rsidP="005C00DE">
      <w:pPr>
        <w:pStyle w:val="Akapitzlist"/>
        <w:numPr>
          <w:ilvl w:val="0"/>
          <w:numId w:val="21"/>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The deadline for submitting complete applications for benefits is 15 October of a given academic year.</w:t>
      </w:r>
    </w:p>
    <w:p w14:paraId="4CB6791E" w14:textId="77777777" w:rsidR="009D4156" w:rsidRPr="0022082D" w:rsidRDefault="003D1F29" w:rsidP="005C00DE">
      <w:pPr>
        <w:pStyle w:val="Akapitzlist"/>
        <w:numPr>
          <w:ilvl w:val="0"/>
          <w:numId w:val="21"/>
        </w:numPr>
        <w:tabs>
          <w:tab w:val="left" w:pos="656"/>
        </w:tabs>
        <w:spacing w:before="34" w:line="336" w:lineRule="auto"/>
        <w:rPr>
          <w:rFonts w:asciiTheme="minorHAnsi" w:hAnsiTheme="minorHAnsi" w:cstheme="minorHAnsi"/>
          <w:sz w:val="24"/>
          <w:lang w:val="en-GB"/>
        </w:rPr>
      </w:pPr>
      <w:r w:rsidRPr="0022082D">
        <w:rPr>
          <w:rFonts w:asciiTheme="minorHAnsi" w:hAnsiTheme="minorHAnsi" w:cstheme="minorHAnsi"/>
          <w:sz w:val="24"/>
          <w:lang w:val="en-GB"/>
        </w:rPr>
        <w:t>Applications for the Rector's scholarship submitted after the deadline specified in section 2 shall not be considered.</w:t>
      </w:r>
    </w:p>
    <w:p w14:paraId="0F5153CF" w14:textId="77777777" w:rsidR="009D4156" w:rsidRPr="0022082D" w:rsidRDefault="003D1F29" w:rsidP="005C00DE">
      <w:pPr>
        <w:pStyle w:val="Akapitzlist"/>
        <w:numPr>
          <w:ilvl w:val="0"/>
          <w:numId w:val="21"/>
        </w:numPr>
        <w:tabs>
          <w:tab w:val="left" w:pos="656"/>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Applications for benefits referred to in § 1 section 1-3, submitted after the deadline specified in section 2 shall be considered from the month following the month in which the documents were submitted, without the right to compensation of benefits.</w:t>
      </w:r>
    </w:p>
    <w:p w14:paraId="7859A069" w14:textId="0BCCFE46" w:rsidR="009D4156" w:rsidRPr="0022082D" w:rsidRDefault="003D1F29" w:rsidP="005C00DE">
      <w:pPr>
        <w:pStyle w:val="Akapitzlist"/>
        <w:numPr>
          <w:ilvl w:val="0"/>
          <w:numId w:val="21"/>
        </w:numPr>
        <w:tabs>
          <w:tab w:val="left" w:pos="656"/>
        </w:tabs>
        <w:spacing w:line="336" w:lineRule="auto"/>
        <w:ind w:hanging="230"/>
        <w:rPr>
          <w:rFonts w:asciiTheme="minorHAnsi" w:hAnsiTheme="minorHAnsi" w:cstheme="minorHAnsi"/>
          <w:sz w:val="24"/>
          <w:szCs w:val="24"/>
          <w:lang w:val="en-GB"/>
        </w:rPr>
      </w:pPr>
      <w:r w:rsidRPr="0022082D">
        <w:rPr>
          <w:rFonts w:asciiTheme="minorHAnsi" w:hAnsiTheme="minorHAnsi" w:cstheme="minorHAnsi"/>
          <w:sz w:val="24"/>
          <w:szCs w:val="24"/>
          <w:lang w:val="en-GB"/>
        </w:rPr>
        <w:t>Applications are submitted in paper form after registering the electronic form in the IT system provided by the University (does not apply to doctoral students wh</w:t>
      </w:r>
      <w:r w:rsidR="0018589A">
        <w:rPr>
          <w:rFonts w:asciiTheme="minorHAnsi" w:hAnsiTheme="minorHAnsi" w:cstheme="minorHAnsi"/>
          <w:sz w:val="24"/>
          <w:szCs w:val="24"/>
          <w:lang w:val="en-GB"/>
        </w:rPr>
        <w:t xml:space="preserve">o submit to the </w:t>
      </w:r>
      <w:r w:rsidRPr="0022082D">
        <w:rPr>
          <w:rFonts w:asciiTheme="minorHAnsi" w:hAnsiTheme="minorHAnsi" w:cstheme="minorHAnsi"/>
          <w:sz w:val="24"/>
          <w:szCs w:val="24"/>
          <w:lang w:val="en-GB"/>
        </w:rPr>
        <w:t>Department</w:t>
      </w:r>
      <w:r w:rsidR="0018589A">
        <w:rPr>
          <w:rFonts w:asciiTheme="minorHAnsi" w:hAnsiTheme="minorHAnsi" w:cstheme="minorHAnsi"/>
          <w:sz w:val="24"/>
          <w:szCs w:val="24"/>
          <w:lang w:val="en-GB"/>
        </w:rPr>
        <w:t xml:space="preserve"> of Student Affairs</w:t>
      </w:r>
      <w:r w:rsidRPr="0022082D">
        <w:rPr>
          <w:rFonts w:asciiTheme="minorHAnsi" w:hAnsiTheme="minorHAnsi" w:cstheme="minorHAnsi"/>
          <w:sz w:val="24"/>
          <w:szCs w:val="24"/>
          <w:lang w:val="en-GB"/>
        </w:rPr>
        <w:t xml:space="preserve"> a paper application with the required appendices).</w:t>
      </w:r>
    </w:p>
    <w:p w14:paraId="216BC8B8" w14:textId="77777777" w:rsidR="009D4156" w:rsidRPr="0022082D" w:rsidRDefault="003D1F29" w:rsidP="005C00DE">
      <w:pPr>
        <w:pStyle w:val="Nagwek2"/>
        <w:rPr>
          <w:lang w:val="en-GB"/>
        </w:rPr>
      </w:pPr>
      <w:bookmarkStart w:id="5" w:name="§_6"/>
      <w:bookmarkEnd w:id="5"/>
      <w:r w:rsidRPr="0022082D">
        <w:rPr>
          <w:lang w:val="en-GB"/>
        </w:rPr>
        <w:t>§ 6</w:t>
      </w:r>
    </w:p>
    <w:p w14:paraId="3EFFF5F6" w14:textId="0A95D817" w:rsidR="00FB01EF" w:rsidRPr="0022082D" w:rsidRDefault="003D1F29" w:rsidP="005C00DE">
      <w:pPr>
        <w:pStyle w:val="Akapitzlist"/>
        <w:numPr>
          <w:ilvl w:val="0"/>
          <w:numId w:val="20"/>
        </w:numPr>
        <w:tabs>
          <w:tab w:val="left" w:pos="656"/>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A student studying in several fields of study simultaneously</w:t>
      </w:r>
      <w:r w:rsidR="00F344AE">
        <w:rPr>
          <w:rFonts w:asciiTheme="minorHAnsi" w:hAnsiTheme="minorHAnsi" w:cstheme="minorHAnsi"/>
          <w:sz w:val="24"/>
          <w:lang w:val="en-GB"/>
        </w:rPr>
        <w:t>,</w:t>
      </w:r>
      <w:r w:rsidRPr="0022082D">
        <w:rPr>
          <w:rFonts w:asciiTheme="minorHAnsi" w:hAnsiTheme="minorHAnsi" w:cstheme="minorHAnsi"/>
          <w:sz w:val="24"/>
          <w:lang w:val="en-GB"/>
        </w:rPr>
        <w:t xml:space="preserve"> may receive the benefits referred to in § 1 section 1 only in one indicated field.</w:t>
      </w:r>
    </w:p>
    <w:p w14:paraId="7C8BC444" w14:textId="5CD89A7A" w:rsidR="009D4156" w:rsidRPr="0022082D" w:rsidRDefault="003D1F29" w:rsidP="005C00DE">
      <w:pPr>
        <w:pStyle w:val="Akapitzlist"/>
        <w:numPr>
          <w:ilvl w:val="0"/>
          <w:numId w:val="20"/>
        </w:numPr>
        <w:tabs>
          <w:tab w:val="left" w:pos="656"/>
        </w:tabs>
        <w:spacing w:before="88" w:line="336" w:lineRule="auto"/>
        <w:rPr>
          <w:rFonts w:asciiTheme="minorHAnsi" w:hAnsiTheme="minorHAnsi" w:cstheme="minorHAnsi"/>
          <w:sz w:val="24"/>
          <w:szCs w:val="24"/>
          <w:lang w:val="en-GB"/>
        </w:rPr>
      </w:pPr>
      <w:r w:rsidRPr="0022082D">
        <w:rPr>
          <w:rFonts w:asciiTheme="minorHAnsi" w:hAnsiTheme="minorHAnsi" w:cstheme="minorHAnsi"/>
          <w:sz w:val="24"/>
          <w:szCs w:val="24"/>
          <w:lang w:val="en-GB"/>
        </w:rPr>
        <w:t xml:space="preserve">The total period of being entitled to the benefits referred to in Art. 86 section 1 points 1-4 and art. 359 section 1 of the Law on Higher Education and Science is 12 semesters, whether the student receives them or not, provided that during this period the students are entitled to benefits </w:t>
      </w:r>
      <w:r w:rsidR="00F344AE">
        <w:rPr>
          <w:rFonts w:asciiTheme="minorHAnsi" w:hAnsiTheme="minorHAnsi" w:cstheme="minorHAnsi"/>
          <w:sz w:val="24"/>
          <w:szCs w:val="24"/>
          <w:lang w:val="en-GB"/>
        </w:rPr>
        <w:t>for</w:t>
      </w:r>
      <w:r w:rsidRPr="0022082D">
        <w:rPr>
          <w:rFonts w:asciiTheme="minorHAnsi" w:hAnsiTheme="minorHAnsi" w:cstheme="minorHAnsi"/>
          <w:sz w:val="24"/>
          <w:szCs w:val="24"/>
          <w:lang w:val="en-GB"/>
        </w:rPr>
        <w:t>:</w:t>
      </w:r>
    </w:p>
    <w:p w14:paraId="18F5661B" w14:textId="77777777" w:rsidR="009D4156" w:rsidRPr="0022082D" w:rsidRDefault="003D1F29" w:rsidP="005C00DE">
      <w:pPr>
        <w:pStyle w:val="Akapitzlist"/>
        <w:numPr>
          <w:ilvl w:val="1"/>
          <w:numId w:val="20"/>
        </w:numPr>
        <w:tabs>
          <w:tab w:val="left" w:pos="940"/>
        </w:tabs>
        <w:spacing w:before="2" w:line="336" w:lineRule="auto"/>
        <w:rPr>
          <w:rFonts w:asciiTheme="minorHAnsi" w:hAnsiTheme="minorHAnsi" w:cstheme="minorHAnsi"/>
          <w:sz w:val="24"/>
          <w:lang w:val="en-GB"/>
        </w:rPr>
      </w:pPr>
      <w:r w:rsidRPr="0022082D">
        <w:rPr>
          <w:rFonts w:asciiTheme="minorHAnsi" w:hAnsiTheme="minorHAnsi" w:cstheme="minorHAnsi"/>
          <w:sz w:val="24"/>
          <w:lang w:val="en-GB"/>
        </w:rPr>
        <w:t>first cycle studies– no longer than for 9 semesters;</w:t>
      </w:r>
    </w:p>
    <w:p w14:paraId="195AE7F6" w14:textId="702D88F3" w:rsidR="009D4156" w:rsidRPr="0022082D" w:rsidRDefault="00F344AE" w:rsidP="005C00DE">
      <w:pPr>
        <w:pStyle w:val="Akapitzlist"/>
        <w:numPr>
          <w:ilvl w:val="1"/>
          <w:numId w:val="20"/>
        </w:numPr>
        <w:tabs>
          <w:tab w:val="left" w:pos="940"/>
        </w:tabs>
        <w:spacing w:before="87" w:line="336" w:lineRule="auto"/>
        <w:rPr>
          <w:rFonts w:asciiTheme="minorHAnsi" w:hAnsiTheme="minorHAnsi" w:cstheme="minorHAnsi"/>
          <w:sz w:val="24"/>
          <w:lang w:val="en-GB"/>
        </w:rPr>
      </w:pPr>
      <w:r>
        <w:rPr>
          <w:rFonts w:asciiTheme="minorHAnsi" w:hAnsiTheme="minorHAnsi" w:cstheme="minorHAnsi"/>
          <w:sz w:val="24"/>
          <w:lang w:val="en-GB"/>
        </w:rPr>
        <w:t>s</w:t>
      </w:r>
      <w:r w:rsidR="0022082D" w:rsidRPr="0022082D">
        <w:rPr>
          <w:rFonts w:asciiTheme="minorHAnsi" w:hAnsiTheme="minorHAnsi" w:cstheme="minorHAnsi"/>
          <w:sz w:val="24"/>
          <w:lang w:val="en-GB"/>
        </w:rPr>
        <w:t>econd</w:t>
      </w:r>
      <w:r w:rsidR="003D1F29" w:rsidRPr="0022082D">
        <w:rPr>
          <w:rFonts w:asciiTheme="minorHAnsi" w:hAnsiTheme="minorHAnsi" w:cstheme="minorHAnsi"/>
          <w:sz w:val="24"/>
          <w:lang w:val="en-GB"/>
        </w:rPr>
        <w:t xml:space="preserve"> cycle studies– no longer than for 7 semesters.</w:t>
      </w:r>
    </w:p>
    <w:p w14:paraId="4F818D27" w14:textId="77777777" w:rsidR="0040149B" w:rsidRPr="0022082D" w:rsidRDefault="00FB01EF" w:rsidP="005C00DE">
      <w:pPr>
        <w:pStyle w:val="Akapitzlist"/>
        <w:numPr>
          <w:ilvl w:val="0"/>
          <w:numId w:val="20"/>
        </w:numPr>
        <w:tabs>
          <w:tab w:val="left" w:pos="567"/>
        </w:tabs>
        <w:spacing w:before="89" w:line="336" w:lineRule="auto"/>
        <w:ind w:hanging="337"/>
        <w:rPr>
          <w:rFonts w:asciiTheme="minorHAnsi" w:hAnsiTheme="minorHAnsi" w:cstheme="minorHAnsi"/>
          <w:sz w:val="24"/>
          <w:szCs w:val="24"/>
          <w:lang w:val="en-GB"/>
        </w:rPr>
      </w:pPr>
      <w:r w:rsidRPr="0022082D">
        <w:rPr>
          <w:rFonts w:asciiTheme="minorHAnsi" w:hAnsiTheme="minorHAnsi" w:cstheme="minorHAnsi"/>
          <w:sz w:val="24"/>
          <w:lang w:val="en-GB"/>
        </w:rPr>
        <w:t xml:space="preserve"> </w:t>
      </w:r>
      <w:r w:rsidRPr="0022082D">
        <w:rPr>
          <w:rFonts w:asciiTheme="minorHAnsi" w:hAnsiTheme="minorHAnsi" w:cstheme="minorHAnsi"/>
          <w:sz w:val="24"/>
          <w:szCs w:val="24"/>
          <w:lang w:val="en-GB"/>
        </w:rPr>
        <w:t>The total period referred to in section 2, is longer by 2 semesters if the student has undertaken uniform Master's studies, the duration of which is specified in the legal regulations and is 11 or 12 semesters.</w:t>
      </w:r>
    </w:p>
    <w:p w14:paraId="3810E144" w14:textId="2FDF8F64" w:rsidR="009D4156" w:rsidRPr="0022082D" w:rsidRDefault="0040149B" w:rsidP="005C00DE">
      <w:pPr>
        <w:pStyle w:val="Akapitzlist"/>
        <w:numPr>
          <w:ilvl w:val="0"/>
          <w:numId w:val="20"/>
        </w:numPr>
        <w:tabs>
          <w:tab w:val="left" w:pos="567"/>
        </w:tabs>
        <w:spacing w:before="5" w:line="336" w:lineRule="auto"/>
        <w:ind w:hanging="337"/>
        <w:rPr>
          <w:rFonts w:asciiTheme="minorHAnsi" w:hAnsiTheme="minorHAnsi" w:cstheme="minorHAnsi"/>
          <w:sz w:val="24"/>
          <w:szCs w:val="24"/>
          <w:lang w:val="en-GB"/>
        </w:rPr>
      </w:pPr>
      <w:r w:rsidRPr="0022082D">
        <w:rPr>
          <w:rFonts w:asciiTheme="minorHAnsi" w:hAnsiTheme="minorHAnsi" w:cstheme="minorHAnsi"/>
          <w:sz w:val="24"/>
          <w:szCs w:val="24"/>
          <w:lang w:val="en-GB"/>
        </w:rPr>
        <w:t xml:space="preserve">  The period referred to in sec. 2 and 3 covers all semesters of studies </w:t>
      </w:r>
      <w:r w:rsidR="00F344AE">
        <w:rPr>
          <w:rFonts w:asciiTheme="minorHAnsi" w:hAnsiTheme="minorHAnsi" w:cstheme="minorHAnsi"/>
          <w:sz w:val="24"/>
          <w:szCs w:val="24"/>
          <w:lang w:val="en-GB"/>
        </w:rPr>
        <w:t xml:space="preserve">referred to in section </w:t>
      </w:r>
      <w:r w:rsidR="00F17B35">
        <w:rPr>
          <w:rFonts w:asciiTheme="minorHAnsi" w:hAnsiTheme="minorHAnsi" w:cstheme="minorHAnsi"/>
          <w:sz w:val="24"/>
          <w:szCs w:val="24"/>
          <w:lang w:val="en-GB"/>
        </w:rPr>
        <w:t xml:space="preserve">1 </w:t>
      </w:r>
      <w:r w:rsidRPr="0022082D">
        <w:rPr>
          <w:rFonts w:asciiTheme="minorHAnsi" w:hAnsiTheme="minorHAnsi" w:cstheme="minorHAnsi"/>
          <w:sz w:val="24"/>
          <w:szCs w:val="24"/>
          <w:lang w:val="en-GB"/>
        </w:rPr>
        <w:t>commenced by the student, including semesters during the period of leave referred to in Art. 85 sec. 1 point 3 of the Law on Higher Education and Science, with the exception of semesters of subsequent first-cycle studies commenced or continued after obtaining the first professional title of bachelor's degree, engineer</w:t>
      </w:r>
      <w:r w:rsidR="00F344AE">
        <w:rPr>
          <w:rFonts w:asciiTheme="minorHAnsi" w:hAnsiTheme="minorHAnsi" w:cstheme="minorHAnsi"/>
          <w:sz w:val="24"/>
          <w:szCs w:val="24"/>
          <w:lang w:val="en-GB"/>
        </w:rPr>
        <w:t xml:space="preserve">'s degree or equivalent. In </w:t>
      </w:r>
      <w:r w:rsidRPr="0022082D">
        <w:rPr>
          <w:rFonts w:asciiTheme="minorHAnsi" w:hAnsiTheme="minorHAnsi" w:cstheme="minorHAnsi"/>
          <w:sz w:val="24"/>
          <w:szCs w:val="24"/>
          <w:lang w:val="en-GB"/>
        </w:rPr>
        <w:t>case of studies in several fields of study, semesters taken simultaneously are considered one semester.</w:t>
      </w:r>
    </w:p>
    <w:p w14:paraId="7A9ECE35" w14:textId="77777777" w:rsidR="009D4156" w:rsidRPr="0022082D" w:rsidRDefault="003D1F29" w:rsidP="005C00DE">
      <w:pPr>
        <w:pStyle w:val="Akapitzlist"/>
        <w:numPr>
          <w:ilvl w:val="0"/>
          <w:numId w:val="20"/>
        </w:numPr>
        <w:tabs>
          <w:tab w:val="left" w:pos="656"/>
        </w:tabs>
        <w:spacing w:before="1" w:line="336" w:lineRule="auto"/>
        <w:rPr>
          <w:rFonts w:asciiTheme="minorHAnsi" w:hAnsiTheme="minorHAnsi" w:cstheme="minorHAnsi"/>
          <w:sz w:val="24"/>
          <w:szCs w:val="24"/>
          <w:lang w:val="en-GB"/>
        </w:rPr>
      </w:pPr>
      <w:r w:rsidRPr="0022082D">
        <w:rPr>
          <w:rFonts w:asciiTheme="minorHAnsi" w:hAnsiTheme="minorHAnsi" w:cstheme="minorHAnsi"/>
          <w:sz w:val="24"/>
          <w:szCs w:val="24"/>
          <w:lang w:val="en-GB"/>
        </w:rPr>
        <w:t>Benefits are not available to a student with a professional title of:</w:t>
      </w:r>
    </w:p>
    <w:p w14:paraId="3959C5A9" w14:textId="77777777" w:rsidR="009D4156" w:rsidRPr="0022082D" w:rsidRDefault="003D1F29" w:rsidP="005C00DE">
      <w:pPr>
        <w:pStyle w:val="Akapitzlist"/>
        <w:numPr>
          <w:ilvl w:val="0"/>
          <w:numId w:val="19"/>
        </w:numPr>
        <w:tabs>
          <w:tab w:val="left" w:pos="940"/>
        </w:tabs>
        <w:spacing w:before="89" w:line="336" w:lineRule="auto"/>
        <w:ind w:hanging="285"/>
        <w:rPr>
          <w:rFonts w:asciiTheme="minorHAnsi" w:hAnsiTheme="minorHAnsi" w:cstheme="minorHAnsi"/>
          <w:sz w:val="24"/>
          <w:lang w:val="en-GB"/>
        </w:rPr>
      </w:pPr>
      <w:r w:rsidRPr="0022082D">
        <w:rPr>
          <w:rFonts w:asciiTheme="minorHAnsi" w:hAnsiTheme="minorHAnsi" w:cstheme="minorHAnsi"/>
          <w:sz w:val="24"/>
          <w:lang w:val="en-GB"/>
        </w:rPr>
        <w:t>master (second-cycle studies graduate), master in engineering, or an equivalent,</w:t>
      </w:r>
    </w:p>
    <w:p w14:paraId="4400A85B" w14:textId="42B8BA36" w:rsidR="009D4156" w:rsidRPr="0022082D" w:rsidRDefault="003D1F29" w:rsidP="005C00DE">
      <w:pPr>
        <w:pStyle w:val="Akapitzlist"/>
        <w:numPr>
          <w:ilvl w:val="0"/>
          <w:numId w:val="19"/>
        </w:numPr>
        <w:tabs>
          <w:tab w:val="left" w:pos="940"/>
        </w:tabs>
        <w:spacing w:before="86" w:line="336" w:lineRule="auto"/>
        <w:ind w:hanging="285"/>
        <w:rPr>
          <w:rFonts w:asciiTheme="minorHAnsi" w:hAnsiTheme="minorHAnsi" w:cstheme="minorHAnsi"/>
          <w:sz w:val="24"/>
          <w:lang w:val="en-GB"/>
        </w:rPr>
      </w:pPr>
      <w:r w:rsidRPr="0022082D">
        <w:rPr>
          <w:rFonts w:asciiTheme="minorHAnsi" w:hAnsiTheme="minorHAnsi" w:cstheme="minorHAnsi"/>
          <w:sz w:val="24"/>
          <w:lang w:val="en-GB"/>
        </w:rPr>
        <w:lastRenderedPageBreak/>
        <w:t>bachelor, engineer, or equivalent if the student re-enters first-cycle studies,</w:t>
      </w:r>
    </w:p>
    <w:p w14:paraId="68477B3B" w14:textId="79FA65B6" w:rsidR="009D4156" w:rsidRPr="0022082D" w:rsidRDefault="00F344AE" w:rsidP="005C00DE">
      <w:pPr>
        <w:pStyle w:val="Akapitzlist"/>
        <w:numPr>
          <w:ilvl w:val="0"/>
          <w:numId w:val="19"/>
        </w:numPr>
        <w:tabs>
          <w:tab w:val="left" w:pos="940"/>
        </w:tabs>
        <w:spacing w:before="88" w:line="336" w:lineRule="auto"/>
        <w:ind w:hanging="285"/>
        <w:rPr>
          <w:rFonts w:asciiTheme="minorHAnsi" w:hAnsiTheme="minorHAnsi" w:cstheme="minorHAnsi"/>
          <w:sz w:val="24"/>
          <w:lang w:val="en-GB"/>
        </w:rPr>
      </w:pPr>
      <w:r>
        <w:rPr>
          <w:rFonts w:asciiTheme="minorHAnsi" w:hAnsiTheme="minorHAnsi" w:cstheme="minorHAnsi"/>
          <w:sz w:val="24"/>
          <w:lang w:val="en-GB"/>
        </w:rPr>
        <w:t>t</w:t>
      </w:r>
      <w:r w:rsidR="003D1F29" w:rsidRPr="0022082D">
        <w:rPr>
          <w:rFonts w:asciiTheme="minorHAnsi" w:hAnsiTheme="minorHAnsi" w:cstheme="minorHAnsi"/>
          <w:sz w:val="24"/>
          <w:lang w:val="en-GB"/>
        </w:rPr>
        <w:t>he provisions of sec. 2-5 apply to persons with professional titles obtained abroad.</w:t>
      </w:r>
    </w:p>
    <w:p w14:paraId="194F6DEA" w14:textId="0180D14E" w:rsidR="009D4156" w:rsidRPr="0022082D" w:rsidRDefault="003D1F29" w:rsidP="005C00DE">
      <w:pPr>
        <w:pStyle w:val="Akapitzlist"/>
        <w:numPr>
          <w:ilvl w:val="0"/>
          <w:numId w:val="20"/>
        </w:numPr>
        <w:tabs>
          <w:tab w:val="left" w:pos="656"/>
        </w:tabs>
        <w:spacing w:before="89"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The student is obliged to submit a declaration containing the information referred to in sections 2-6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4).</w:t>
      </w:r>
    </w:p>
    <w:p w14:paraId="17385791" w14:textId="77777777" w:rsidR="009D4156" w:rsidRPr="0022082D" w:rsidRDefault="003D1F29" w:rsidP="005C00DE">
      <w:pPr>
        <w:pStyle w:val="Akapitzlist"/>
        <w:numPr>
          <w:ilvl w:val="0"/>
          <w:numId w:val="20"/>
        </w:numPr>
        <w:tabs>
          <w:tab w:val="left" w:pos="656"/>
        </w:tabs>
        <w:spacing w:before="5"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total monthly amount of benefits referred to in § 1 section 1 and 4 for a student cannot be higher than 38% of the professor's remuneration. If the sum of benefits granted to the student exceeds the above-mentioned limit, the Rector's scholarship is reduced first.</w:t>
      </w:r>
    </w:p>
    <w:p w14:paraId="678419EF" w14:textId="77777777" w:rsidR="009D4156" w:rsidRPr="0022082D" w:rsidRDefault="003D1F29" w:rsidP="005C00DE">
      <w:pPr>
        <w:pStyle w:val="Nagwek2"/>
        <w:rPr>
          <w:lang w:val="en-GB"/>
        </w:rPr>
      </w:pPr>
      <w:bookmarkStart w:id="6" w:name="§_7"/>
      <w:bookmarkEnd w:id="6"/>
      <w:r w:rsidRPr="0022082D">
        <w:rPr>
          <w:lang w:val="en-GB"/>
        </w:rPr>
        <w:t>§ 7</w:t>
      </w:r>
    </w:p>
    <w:p w14:paraId="51E3D1DF" w14:textId="77777777" w:rsidR="009D4156" w:rsidRPr="0022082D" w:rsidRDefault="003D1F29" w:rsidP="005C00DE">
      <w:pPr>
        <w:pStyle w:val="Akapitzlist"/>
        <w:numPr>
          <w:ilvl w:val="0"/>
          <w:numId w:val="18"/>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Benefits are available to students who have student status.</w:t>
      </w:r>
    </w:p>
    <w:p w14:paraId="2BF72F01" w14:textId="77777777" w:rsidR="0040149B" w:rsidRPr="0022082D" w:rsidRDefault="003D1F29" w:rsidP="005C00DE">
      <w:pPr>
        <w:pStyle w:val="Akapitzlist"/>
        <w:numPr>
          <w:ilvl w:val="0"/>
          <w:numId w:val="18"/>
        </w:numPr>
        <w:tabs>
          <w:tab w:val="left" w:pos="656"/>
        </w:tabs>
        <w:spacing w:before="87"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A student on dean's leave may apply for the Rector's scholarship. </w:t>
      </w:r>
    </w:p>
    <w:p w14:paraId="44D30EC8" w14:textId="77777777" w:rsidR="009D4156" w:rsidRPr="0022082D" w:rsidRDefault="00EF48BA" w:rsidP="005C00DE">
      <w:pPr>
        <w:pStyle w:val="Akapitzlist"/>
        <w:tabs>
          <w:tab w:val="left" w:pos="656"/>
        </w:tabs>
        <w:spacing w:before="87" w:line="336" w:lineRule="auto"/>
        <w:ind w:firstLine="0"/>
        <w:rPr>
          <w:rFonts w:asciiTheme="minorHAnsi" w:hAnsiTheme="minorHAnsi" w:cstheme="minorHAnsi"/>
          <w:sz w:val="24"/>
          <w:lang w:val="en-GB"/>
        </w:rPr>
      </w:pPr>
      <w:r w:rsidRPr="0022082D">
        <w:rPr>
          <w:rFonts w:asciiTheme="minorHAnsi" w:hAnsiTheme="minorHAnsi" w:cstheme="minorHAnsi"/>
          <w:sz w:val="24"/>
          <w:lang w:val="en-GB"/>
        </w:rPr>
        <w:t>If the student does not submit an application for the Rector's scholarship due to being on dean's leave, the student loses the right to the Rector's scholarship after returning from dean's leave.</w:t>
      </w:r>
    </w:p>
    <w:p w14:paraId="6FEAEB31" w14:textId="161CFFDD" w:rsidR="009D4156" w:rsidRPr="0022082D" w:rsidRDefault="003D1F29" w:rsidP="005C00DE">
      <w:pPr>
        <w:pStyle w:val="Akapitzlist"/>
        <w:numPr>
          <w:ilvl w:val="0"/>
          <w:numId w:val="18"/>
        </w:numPr>
        <w:tabs>
          <w:tab w:val="left" w:pos="656"/>
        </w:tabs>
        <w:spacing w:before="34" w:line="336" w:lineRule="auto"/>
        <w:ind w:left="655"/>
        <w:rPr>
          <w:rFonts w:asciiTheme="minorHAnsi" w:hAnsiTheme="minorHAnsi" w:cstheme="minorHAnsi"/>
          <w:sz w:val="24"/>
          <w:lang w:val="en-GB"/>
        </w:rPr>
      </w:pPr>
      <w:r w:rsidRPr="0022082D">
        <w:rPr>
          <w:rFonts w:asciiTheme="minorHAnsi" w:hAnsiTheme="minorHAnsi" w:cstheme="minorHAnsi"/>
          <w:sz w:val="24"/>
          <w:lang w:val="en-GB"/>
        </w:rPr>
        <w:t>A student who is on dean's leave, repeats a year</w:t>
      </w:r>
      <w:r w:rsidR="00F344AE">
        <w:rPr>
          <w:rFonts w:asciiTheme="minorHAnsi" w:hAnsiTheme="minorHAnsi" w:cstheme="minorHAnsi"/>
          <w:sz w:val="24"/>
          <w:lang w:val="en-GB"/>
        </w:rPr>
        <w:t>,</w:t>
      </w:r>
      <w:r w:rsidRPr="0022082D">
        <w:rPr>
          <w:rFonts w:asciiTheme="minorHAnsi" w:hAnsiTheme="minorHAnsi" w:cstheme="minorHAnsi"/>
          <w:sz w:val="24"/>
          <w:lang w:val="en-GB"/>
        </w:rPr>
        <w:t xml:space="preserve"> or has obtained conditional registration for a given year of study may apply for: a need-based grant, an increased grant, a grant for persons with disabilities, and allowance.</w:t>
      </w:r>
      <w:r w:rsidRPr="0022082D">
        <w:rPr>
          <w:rFonts w:asciiTheme="minorHAnsi" w:hAnsiTheme="minorHAnsi" w:cstheme="minorHAnsi"/>
          <w:sz w:val="24"/>
          <w:lang w:val="en-GB"/>
        </w:rPr>
        <w:br/>
      </w:r>
    </w:p>
    <w:p w14:paraId="1692BFCE" w14:textId="20262B33" w:rsidR="009D4156" w:rsidRPr="00F344AE" w:rsidRDefault="003D1F29" w:rsidP="00F344AE">
      <w:pPr>
        <w:pStyle w:val="Akapitzlist"/>
        <w:numPr>
          <w:ilvl w:val="0"/>
          <w:numId w:val="18"/>
        </w:numPr>
        <w:tabs>
          <w:tab w:val="left" w:pos="656"/>
        </w:tabs>
        <w:spacing w:before="2"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A student who transferred from another university has the right to apply for benefits under the conditions applicable at the Medical University of </w:t>
      </w:r>
      <w:r w:rsidR="0022082D" w:rsidRPr="0022082D">
        <w:rPr>
          <w:rFonts w:asciiTheme="minorHAnsi" w:hAnsiTheme="minorHAnsi" w:cstheme="minorHAnsi"/>
          <w:sz w:val="24"/>
          <w:lang w:val="en-GB"/>
        </w:rPr>
        <w:t>Bialystok</w:t>
      </w:r>
      <w:r w:rsidRPr="0022082D">
        <w:rPr>
          <w:rFonts w:asciiTheme="minorHAnsi" w:hAnsiTheme="minorHAnsi" w:cstheme="minorHAnsi"/>
          <w:sz w:val="24"/>
          <w:lang w:val="en-GB"/>
        </w:rPr>
        <w:t>, provided that he/ she has right to apply for the benefits referred to in § 1 section 1 points 1-3</w:t>
      </w:r>
      <w:r w:rsidR="00F344AE">
        <w:rPr>
          <w:rFonts w:asciiTheme="minorHAnsi" w:hAnsiTheme="minorHAnsi" w:cstheme="minorHAnsi"/>
          <w:sz w:val="24"/>
          <w:lang w:val="en-GB"/>
        </w:rPr>
        <w:t>,</w:t>
      </w:r>
      <w:r w:rsidRPr="0022082D">
        <w:rPr>
          <w:rFonts w:asciiTheme="minorHAnsi" w:hAnsiTheme="minorHAnsi" w:cstheme="minorHAnsi"/>
          <w:sz w:val="24"/>
          <w:lang w:val="en-GB"/>
        </w:rPr>
        <w:t xml:space="preserve"> from the month following the month in which the student received the decision on admission to studies.</w:t>
      </w:r>
      <w:r w:rsidRPr="0022082D">
        <w:rPr>
          <w:rFonts w:asciiTheme="minorHAnsi" w:hAnsiTheme="minorHAnsi" w:cstheme="minorHAnsi"/>
          <w:sz w:val="24"/>
          <w:lang w:val="en-GB"/>
        </w:rPr>
        <w:br/>
      </w:r>
    </w:p>
    <w:p w14:paraId="16D50520" w14:textId="77777777" w:rsidR="009D4156" w:rsidRPr="0022082D" w:rsidRDefault="003D1F29" w:rsidP="005C00DE">
      <w:pPr>
        <w:pStyle w:val="Nagwek2"/>
        <w:rPr>
          <w:lang w:val="en-GB"/>
        </w:rPr>
      </w:pPr>
      <w:bookmarkStart w:id="7" w:name="§_8"/>
      <w:bookmarkEnd w:id="7"/>
      <w:r w:rsidRPr="0022082D">
        <w:rPr>
          <w:lang w:val="en-GB"/>
        </w:rPr>
        <w:t>§ 8</w:t>
      </w:r>
    </w:p>
    <w:p w14:paraId="05325473" w14:textId="4B95E070" w:rsidR="009D4156" w:rsidRPr="0022082D" w:rsidRDefault="003D1F29" w:rsidP="005C00DE">
      <w:pPr>
        <w:pStyle w:val="Akapitzlist"/>
        <w:numPr>
          <w:ilvl w:val="0"/>
          <w:numId w:val="17"/>
        </w:numPr>
        <w:tabs>
          <w:tab w:val="left" w:pos="656"/>
        </w:tabs>
        <w:spacing w:before="9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At the request of the student government, the benefits referred to in § 1 section 1 are awarded by the Faculty </w:t>
      </w:r>
      <w:r w:rsidR="00F344AE">
        <w:rPr>
          <w:rFonts w:asciiTheme="minorHAnsi" w:hAnsiTheme="minorHAnsi" w:cstheme="minorHAnsi"/>
          <w:sz w:val="24"/>
          <w:lang w:val="en-GB"/>
        </w:rPr>
        <w:t>grant</w:t>
      </w:r>
      <w:r w:rsidRPr="0022082D">
        <w:rPr>
          <w:rFonts w:asciiTheme="minorHAnsi" w:hAnsiTheme="minorHAnsi" w:cstheme="minorHAnsi"/>
          <w:sz w:val="24"/>
          <w:lang w:val="en-GB"/>
        </w:rPr>
        <w:t xml:space="preserve"> committees and the </w:t>
      </w:r>
      <w:r w:rsidR="00F344AE">
        <w:rPr>
          <w:rFonts w:asciiTheme="minorHAnsi" w:hAnsiTheme="minorHAnsi" w:cstheme="minorHAnsi"/>
          <w:sz w:val="24"/>
          <w:lang w:val="en-GB"/>
        </w:rPr>
        <w:t>Appellate Grant Committee</w:t>
      </w:r>
      <w:r w:rsidR="006B4DB5">
        <w:rPr>
          <w:rFonts w:asciiTheme="minorHAnsi" w:hAnsiTheme="minorHAnsi" w:cstheme="minorHAnsi"/>
          <w:sz w:val="24"/>
          <w:lang w:val="en-GB"/>
        </w:rPr>
        <w:t xml:space="preserve"> </w:t>
      </w:r>
      <w:r w:rsidRPr="0022082D">
        <w:rPr>
          <w:rFonts w:asciiTheme="minorHAnsi" w:hAnsiTheme="minorHAnsi" w:cstheme="minorHAnsi"/>
          <w:sz w:val="24"/>
          <w:lang w:val="en-GB"/>
        </w:rPr>
        <w:t>appointed by the Rector.</w:t>
      </w:r>
    </w:p>
    <w:p w14:paraId="76DE7F9D" w14:textId="240184EB" w:rsidR="009D4156" w:rsidRPr="0022082D" w:rsidRDefault="003D1F29" w:rsidP="005C00DE">
      <w:pPr>
        <w:pStyle w:val="Akapitzlist"/>
        <w:numPr>
          <w:ilvl w:val="0"/>
          <w:numId w:val="17"/>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Student may file an appeal against the decision of the </w:t>
      </w:r>
      <w:r w:rsidR="00F344AE">
        <w:rPr>
          <w:rFonts w:asciiTheme="minorHAnsi" w:hAnsiTheme="minorHAnsi" w:cstheme="minorHAnsi"/>
          <w:sz w:val="24"/>
          <w:lang w:val="en-GB"/>
        </w:rPr>
        <w:t>Faculty Grant Committee</w:t>
      </w:r>
      <w:r w:rsidRPr="0022082D">
        <w:rPr>
          <w:rFonts w:asciiTheme="minorHAnsi" w:hAnsiTheme="minorHAnsi" w:cstheme="minorHAnsi"/>
          <w:sz w:val="24"/>
          <w:lang w:val="en-GB"/>
        </w:rPr>
        <w:t xml:space="preserve"> t</w:t>
      </w:r>
      <w:r w:rsidR="006B4DB5">
        <w:rPr>
          <w:rFonts w:asciiTheme="minorHAnsi" w:hAnsiTheme="minorHAnsi" w:cstheme="minorHAnsi"/>
          <w:sz w:val="24"/>
          <w:lang w:val="en-GB"/>
        </w:rPr>
        <w:t xml:space="preserve">o the Appeal Benefit Committee. The appeal </w:t>
      </w:r>
      <w:r w:rsidRPr="0022082D">
        <w:rPr>
          <w:rFonts w:asciiTheme="minorHAnsi" w:hAnsiTheme="minorHAnsi" w:cstheme="minorHAnsi"/>
          <w:sz w:val="24"/>
          <w:lang w:val="en-GB"/>
        </w:rPr>
        <w:t>should be submitted within fourteen days from the date of receipt of the decision.</w:t>
      </w:r>
    </w:p>
    <w:p w14:paraId="50D2A0F2" w14:textId="762DA39E" w:rsidR="009D4156" w:rsidRPr="0022082D" w:rsidRDefault="003D1F29" w:rsidP="005C00DE">
      <w:pPr>
        <w:pStyle w:val="Akapitzlist"/>
        <w:numPr>
          <w:ilvl w:val="0"/>
          <w:numId w:val="17"/>
        </w:numPr>
        <w:tabs>
          <w:tab w:val="left" w:pos="656"/>
        </w:tabs>
        <w:spacing w:before="5"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Rector, by way of an administrative decision, repeals decisions of the </w:t>
      </w:r>
      <w:r w:rsidR="00F344AE">
        <w:rPr>
          <w:rFonts w:asciiTheme="minorHAnsi" w:hAnsiTheme="minorHAnsi" w:cstheme="minorHAnsi"/>
          <w:sz w:val="24"/>
          <w:lang w:val="en-GB"/>
        </w:rPr>
        <w:t>Faculty Grant Committee</w:t>
      </w:r>
      <w:r w:rsidRPr="0022082D">
        <w:rPr>
          <w:rFonts w:asciiTheme="minorHAnsi" w:hAnsiTheme="minorHAnsi" w:cstheme="minorHAnsi"/>
          <w:sz w:val="24"/>
          <w:lang w:val="en-GB"/>
        </w:rPr>
        <w:t xml:space="preserve"> or the </w:t>
      </w:r>
      <w:r w:rsidR="00F344AE">
        <w:rPr>
          <w:rFonts w:asciiTheme="minorHAnsi" w:hAnsiTheme="minorHAnsi" w:cstheme="minorHAnsi"/>
          <w:sz w:val="24"/>
          <w:lang w:val="en-GB"/>
        </w:rPr>
        <w:t xml:space="preserve">Appellate Grant Committee </w:t>
      </w:r>
      <w:r w:rsidRPr="0022082D">
        <w:rPr>
          <w:rFonts w:asciiTheme="minorHAnsi" w:hAnsiTheme="minorHAnsi" w:cstheme="minorHAnsi"/>
          <w:sz w:val="24"/>
          <w:lang w:val="en-GB"/>
        </w:rPr>
        <w:t>that are inconsistent with the provisions of law.</w:t>
      </w:r>
    </w:p>
    <w:p w14:paraId="3B7547F2" w14:textId="77777777" w:rsidR="009D4156" w:rsidRPr="0022082D" w:rsidRDefault="003D1F29" w:rsidP="005C00DE">
      <w:pPr>
        <w:pStyle w:val="Nagwek2"/>
        <w:rPr>
          <w:lang w:val="en-GB"/>
        </w:rPr>
      </w:pPr>
      <w:bookmarkStart w:id="8" w:name="§_9"/>
      <w:bookmarkEnd w:id="8"/>
      <w:r w:rsidRPr="0022082D">
        <w:rPr>
          <w:lang w:val="en-GB"/>
        </w:rPr>
        <w:lastRenderedPageBreak/>
        <w:t>§ 9</w:t>
      </w:r>
    </w:p>
    <w:p w14:paraId="1D55D533" w14:textId="5C977F85" w:rsidR="009D4156" w:rsidRPr="0022082D" w:rsidRDefault="003D1F29" w:rsidP="005C00DE">
      <w:pPr>
        <w:pStyle w:val="Akapitzlist"/>
        <w:numPr>
          <w:ilvl w:val="0"/>
          <w:numId w:val="16"/>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w:t>
      </w:r>
      <w:r w:rsidR="00F344AE">
        <w:rPr>
          <w:rFonts w:asciiTheme="minorHAnsi" w:hAnsiTheme="minorHAnsi" w:cstheme="minorHAnsi"/>
          <w:sz w:val="24"/>
          <w:lang w:val="en-GB"/>
        </w:rPr>
        <w:t>Faculty Grant Committee</w:t>
      </w:r>
      <w:r w:rsidR="006B4DB5">
        <w:rPr>
          <w:rFonts w:asciiTheme="minorHAnsi" w:hAnsiTheme="minorHAnsi" w:cstheme="minorHAnsi"/>
          <w:sz w:val="24"/>
          <w:lang w:val="en-GB"/>
        </w:rPr>
        <w:t xml:space="preserve"> consists of at least 4 persons</w:t>
      </w:r>
      <w:r w:rsidRPr="0022082D">
        <w:rPr>
          <w:rFonts w:asciiTheme="minorHAnsi" w:hAnsiTheme="minorHAnsi" w:cstheme="minorHAnsi"/>
          <w:sz w:val="24"/>
          <w:lang w:val="en-GB"/>
        </w:rPr>
        <w:t>:</w:t>
      </w:r>
    </w:p>
    <w:p w14:paraId="00E0C78B" w14:textId="1A33E9A5" w:rsidR="009D4156" w:rsidRPr="0022082D" w:rsidRDefault="003D1F29" w:rsidP="005C00DE">
      <w:pPr>
        <w:pStyle w:val="Akapitzlist"/>
        <w:numPr>
          <w:ilvl w:val="1"/>
          <w:numId w:val="16"/>
        </w:numPr>
        <w:tabs>
          <w:tab w:val="left" w:pos="940"/>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an employee of the Department</w:t>
      </w:r>
      <w:r w:rsidR="00A927B7">
        <w:rPr>
          <w:rFonts w:asciiTheme="minorHAnsi" w:hAnsiTheme="minorHAnsi" w:cstheme="minorHAnsi"/>
          <w:sz w:val="24"/>
          <w:lang w:val="en-GB"/>
        </w:rPr>
        <w:t xml:space="preserve"> of </w:t>
      </w:r>
      <w:r w:rsidR="00A927B7" w:rsidRPr="0022082D">
        <w:rPr>
          <w:rFonts w:asciiTheme="minorHAnsi" w:hAnsiTheme="minorHAnsi" w:cstheme="minorHAnsi"/>
          <w:sz w:val="24"/>
          <w:lang w:val="en-GB"/>
        </w:rPr>
        <w:t>Student Affairs</w:t>
      </w:r>
      <w:r w:rsidRPr="0022082D">
        <w:rPr>
          <w:rFonts w:asciiTheme="minorHAnsi" w:hAnsiTheme="minorHAnsi" w:cstheme="minorHAnsi"/>
          <w:sz w:val="24"/>
          <w:lang w:val="en-GB"/>
        </w:rPr>
        <w:t>,</w:t>
      </w:r>
    </w:p>
    <w:p w14:paraId="4A53D3F2" w14:textId="246C2E1B" w:rsidR="009D4156" w:rsidRPr="0022082D" w:rsidRDefault="003D1F29" w:rsidP="005C00DE">
      <w:pPr>
        <w:pStyle w:val="Akapitzlist"/>
        <w:numPr>
          <w:ilvl w:val="1"/>
          <w:numId w:val="16"/>
        </w:numPr>
        <w:tabs>
          <w:tab w:val="left" w:pos="940"/>
        </w:tabs>
        <w:spacing w:before="87" w:line="336" w:lineRule="auto"/>
        <w:rPr>
          <w:rFonts w:asciiTheme="minorHAnsi" w:hAnsiTheme="minorHAnsi" w:cstheme="minorHAnsi"/>
          <w:sz w:val="24"/>
          <w:lang w:val="en-GB"/>
        </w:rPr>
      </w:pPr>
      <w:r w:rsidRPr="0022082D">
        <w:rPr>
          <w:rFonts w:asciiTheme="minorHAnsi" w:hAnsiTheme="minorHAnsi" w:cstheme="minorHAnsi"/>
          <w:sz w:val="24"/>
          <w:lang w:val="en-GB"/>
        </w:rPr>
        <w:t>representatives of the students of relevant faculty delegated by the student government.</w:t>
      </w:r>
      <w:r w:rsidR="00A927B7">
        <w:rPr>
          <w:rFonts w:asciiTheme="minorHAnsi" w:hAnsiTheme="minorHAnsi" w:cstheme="minorHAnsi"/>
          <w:sz w:val="24"/>
          <w:lang w:val="en-GB"/>
        </w:rPr>
        <w:t xml:space="preserve"> </w:t>
      </w:r>
    </w:p>
    <w:p w14:paraId="0CF6CA74" w14:textId="3B03F306" w:rsidR="009D4156" w:rsidRPr="0022082D" w:rsidRDefault="003D1F29" w:rsidP="005C00DE">
      <w:pPr>
        <w:pStyle w:val="Akapitzlist"/>
        <w:numPr>
          <w:ilvl w:val="0"/>
          <w:numId w:val="16"/>
        </w:numPr>
        <w:tabs>
          <w:tab w:val="left" w:pos="656"/>
        </w:tabs>
        <w:spacing w:before="88"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Decisions issued by the </w:t>
      </w:r>
      <w:r w:rsidR="00F344AE">
        <w:rPr>
          <w:rFonts w:asciiTheme="minorHAnsi" w:hAnsiTheme="minorHAnsi" w:cstheme="minorHAnsi"/>
          <w:sz w:val="24"/>
          <w:lang w:val="en-GB"/>
        </w:rPr>
        <w:t>Faculty Grant Committee</w:t>
      </w:r>
      <w:r w:rsidRPr="0022082D">
        <w:rPr>
          <w:rFonts w:asciiTheme="minorHAnsi" w:hAnsiTheme="minorHAnsi" w:cstheme="minorHAnsi"/>
          <w:sz w:val="24"/>
          <w:lang w:val="en-GB"/>
        </w:rPr>
        <w:t xml:space="preserve"> are signed by the chairman of this committee or the vice-chairman authorized by him</w:t>
      </w:r>
      <w:r w:rsidR="006B4DB5">
        <w:rPr>
          <w:rFonts w:asciiTheme="minorHAnsi" w:hAnsiTheme="minorHAnsi" w:cstheme="minorHAnsi"/>
          <w:sz w:val="24"/>
          <w:lang w:val="en-GB"/>
        </w:rPr>
        <w:t>/ her</w:t>
      </w:r>
      <w:r w:rsidRPr="0022082D">
        <w:rPr>
          <w:rFonts w:asciiTheme="minorHAnsi" w:hAnsiTheme="minorHAnsi" w:cstheme="minorHAnsi"/>
          <w:sz w:val="24"/>
          <w:lang w:val="en-GB"/>
        </w:rPr>
        <w:t>.</w:t>
      </w:r>
    </w:p>
    <w:p w14:paraId="72C1736B" w14:textId="77777777" w:rsidR="009D4156" w:rsidRPr="0022082D" w:rsidRDefault="003D1F29" w:rsidP="005C00DE">
      <w:pPr>
        <w:pStyle w:val="Nagwek2"/>
        <w:rPr>
          <w:lang w:val="en-GB"/>
        </w:rPr>
      </w:pPr>
      <w:bookmarkStart w:id="9" w:name="§_10"/>
      <w:bookmarkEnd w:id="9"/>
      <w:r w:rsidRPr="0022082D">
        <w:rPr>
          <w:lang w:val="en-GB"/>
        </w:rPr>
        <w:t>§ 10</w:t>
      </w:r>
    </w:p>
    <w:p w14:paraId="0275C151" w14:textId="193CF8AD" w:rsidR="009D4156" w:rsidRPr="0022082D" w:rsidRDefault="003D1F29" w:rsidP="005C00DE">
      <w:pPr>
        <w:pStyle w:val="Akapitzlist"/>
        <w:numPr>
          <w:ilvl w:val="0"/>
          <w:numId w:val="15"/>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w:t>
      </w:r>
      <w:r w:rsidR="00F344AE">
        <w:rPr>
          <w:rFonts w:asciiTheme="minorHAnsi" w:hAnsiTheme="minorHAnsi" w:cstheme="minorHAnsi"/>
          <w:sz w:val="24"/>
          <w:lang w:val="en-GB"/>
        </w:rPr>
        <w:t xml:space="preserve">Appellate Grant Committee </w:t>
      </w:r>
      <w:r w:rsidRPr="0022082D">
        <w:rPr>
          <w:rFonts w:asciiTheme="minorHAnsi" w:hAnsiTheme="minorHAnsi" w:cstheme="minorHAnsi"/>
          <w:sz w:val="24"/>
          <w:lang w:val="en-GB"/>
        </w:rPr>
        <w:t>consists of at least 4 pe</w:t>
      </w:r>
      <w:r w:rsidR="006B4DB5">
        <w:rPr>
          <w:rFonts w:asciiTheme="minorHAnsi" w:hAnsiTheme="minorHAnsi" w:cstheme="minorHAnsi"/>
          <w:sz w:val="24"/>
          <w:lang w:val="en-GB"/>
        </w:rPr>
        <w:t>rsons</w:t>
      </w:r>
      <w:r w:rsidRPr="0022082D">
        <w:rPr>
          <w:rFonts w:asciiTheme="minorHAnsi" w:hAnsiTheme="minorHAnsi" w:cstheme="minorHAnsi"/>
          <w:sz w:val="24"/>
          <w:lang w:val="en-GB"/>
        </w:rPr>
        <w:t>:</w:t>
      </w:r>
    </w:p>
    <w:p w14:paraId="7A85F433" w14:textId="2049FB74" w:rsidR="009D4156" w:rsidRPr="0022082D" w:rsidRDefault="003D1F29" w:rsidP="005C00DE">
      <w:pPr>
        <w:pStyle w:val="Akapitzlist"/>
        <w:numPr>
          <w:ilvl w:val="1"/>
          <w:numId w:val="15"/>
        </w:numPr>
        <w:tabs>
          <w:tab w:val="left" w:pos="940"/>
        </w:tabs>
        <w:spacing w:before="86" w:line="336" w:lineRule="auto"/>
        <w:rPr>
          <w:rFonts w:asciiTheme="minorHAnsi" w:hAnsiTheme="minorHAnsi" w:cstheme="minorHAnsi"/>
          <w:sz w:val="24"/>
          <w:lang w:val="en-GB"/>
        </w:rPr>
      </w:pPr>
      <w:r w:rsidRPr="0022082D">
        <w:rPr>
          <w:rFonts w:asciiTheme="minorHAnsi" w:hAnsiTheme="minorHAnsi" w:cstheme="minorHAnsi"/>
          <w:sz w:val="24"/>
          <w:lang w:val="en-GB"/>
        </w:rPr>
        <w:t>an employee of the Department</w:t>
      </w:r>
      <w:r w:rsidR="00A927B7">
        <w:rPr>
          <w:rFonts w:asciiTheme="minorHAnsi" w:hAnsiTheme="minorHAnsi" w:cstheme="minorHAnsi"/>
          <w:sz w:val="24"/>
          <w:lang w:val="en-GB"/>
        </w:rPr>
        <w:t xml:space="preserve"> of </w:t>
      </w:r>
      <w:r w:rsidR="00A927B7" w:rsidRPr="0022082D">
        <w:rPr>
          <w:rFonts w:asciiTheme="minorHAnsi" w:hAnsiTheme="minorHAnsi" w:cstheme="minorHAnsi"/>
          <w:sz w:val="24"/>
          <w:lang w:val="en-GB"/>
        </w:rPr>
        <w:t>Student Affairs</w:t>
      </w:r>
      <w:r w:rsidRPr="0022082D">
        <w:rPr>
          <w:rFonts w:asciiTheme="minorHAnsi" w:hAnsiTheme="minorHAnsi" w:cstheme="minorHAnsi"/>
          <w:sz w:val="24"/>
          <w:lang w:val="en-GB"/>
        </w:rPr>
        <w:t>,</w:t>
      </w:r>
    </w:p>
    <w:p w14:paraId="7FF63612" w14:textId="77777777" w:rsidR="009D4156" w:rsidRPr="0022082D" w:rsidRDefault="003D1F29" w:rsidP="005C00DE">
      <w:pPr>
        <w:pStyle w:val="Akapitzlist"/>
        <w:numPr>
          <w:ilvl w:val="1"/>
          <w:numId w:val="15"/>
        </w:numPr>
        <w:tabs>
          <w:tab w:val="left" w:pos="940"/>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representatives of the students of relevant faculty delegated by the student government.</w:t>
      </w:r>
    </w:p>
    <w:p w14:paraId="238556E3" w14:textId="5F3C0601" w:rsidR="009D4156" w:rsidRPr="0022082D" w:rsidRDefault="003D1F29" w:rsidP="005C00DE">
      <w:pPr>
        <w:pStyle w:val="Akapitzlist"/>
        <w:numPr>
          <w:ilvl w:val="0"/>
          <w:numId w:val="15"/>
        </w:numPr>
        <w:tabs>
          <w:tab w:val="left" w:pos="656"/>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Decisions issued by the </w:t>
      </w:r>
      <w:r w:rsidR="00F344AE">
        <w:rPr>
          <w:rFonts w:asciiTheme="minorHAnsi" w:hAnsiTheme="minorHAnsi" w:cstheme="minorHAnsi"/>
          <w:sz w:val="24"/>
          <w:lang w:val="en-GB"/>
        </w:rPr>
        <w:t xml:space="preserve">Appellate Grant Committee </w:t>
      </w:r>
      <w:r w:rsidRPr="0022082D">
        <w:rPr>
          <w:rFonts w:asciiTheme="minorHAnsi" w:hAnsiTheme="minorHAnsi" w:cstheme="minorHAnsi"/>
          <w:sz w:val="24"/>
          <w:lang w:val="en-GB"/>
        </w:rPr>
        <w:t>are signed by the chairman of this committee or the vice-chairman authorized by him</w:t>
      </w:r>
      <w:r w:rsidR="006B4DB5">
        <w:rPr>
          <w:rFonts w:asciiTheme="minorHAnsi" w:hAnsiTheme="minorHAnsi" w:cstheme="minorHAnsi"/>
          <w:sz w:val="24"/>
          <w:lang w:val="en-GB"/>
        </w:rPr>
        <w:t>/ her</w:t>
      </w:r>
      <w:r w:rsidRPr="0022082D">
        <w:rPr>
          <w:rFonts w:asciiTheme="minorHAnsi" w:hAnsiTheme="minorHAnsi" w:cstheme="minorHAnsi"/>
          <w:sz w:val="24"/>
          <w:lang w:val="en-GB"/>
        </w:rPr>
        <w:t>.</w:t>
      </w:r>
      <w:r w:rsidR="00A927B7">
        <w:rPr>
          <w:rFonts w:asciiTheme="minorHAnsi" w:hAnsiTheme="minorHAnsi" w:cstheme="minorHAnsi"/>
          <w:sz w:val="24"/>
          <w:lang w:val="en-GB"/>
        </w:rPr>
        <w:t xml:space="preserve"> </w:t>
      </w:r>
    </w:p>
    <w:p w14:paraId="4D63102A" w14:textId="77777777" w:rsidR="009D4156" w:rsidRPr="0022082D" w:rsidRDefault="003D1F29" w:rsidP="005C00DE">
      <w:pPr>
        <w:pStyle w:val="Nagwek2"/>
        <w:rPr>
          <w:lang w:val="en-GB"/>
        </w:rPr>
      </w:pPr>
      <w:bookmarkStart w:id="10" w:name="§_11"/>
      <w:bookmarkEnd w:id="10"/>
      <w:r w:rsidRPr="0022082D">
        <w:rPr>
          <w:lang w:val="en-GB"/>
        </w:rPr>
        <w:t>§ 11</w:t>
      </w:r>
    </w:p>
    <w:p w14:paraId="6C7002F5" w14:textId="055855B1" w:rsidR="009D4156" w:rsidRPr="0022082D" w:rsidRDefault="003D1F29" w:rsidP="005C00DE">
      <w:pPr>
        <w:pStyle w:val="Tekstpodstawowy"/>
        <w:spacing w:before="91" w:line="336" w:lineRule="auto"/>
        <w:ind w:left="372" w:firstLine="0"/>
        <w:rPr>
          <w:rFonts w:asciiTheme="minorHAnsi" w:hAnsiTheme="minorHAnsi" w:cstheme="minorHAnsi"/>
          <w:lang w:val="en-GB"/>
        </w:rPr>
      </w:pPr>
      <w:r w:rsidRPr="0022082D">
        <w:rPr>
          <w:rFonts w:asciiTheme="minorHAnsi" w:hAnsiTheme="minorHAnsi" w:cstheme="minorHAnsi"/>
          <w:lang w:val="en-GB"/>
        </w:rPr>
        <w:t xml:space="preserve">Decisions of the Faculty Grant Committee or the Appellate Grant </w:t>
      </w:r>
      <w:r w:rsidR="0022082D" w:rsidRPr="0022082D">
        <w:rPr>
          <w:rFonts w:asciiTheme="minorHAnsi" w:hAnsiTheme="minorHAnsi" w:cstheme="minorHAnsi"/>
          <w:lang w:val="en-GB"/>
        </w:rPr>
        <w:t>Committee are</w:t>
      </w:r>
      <w:r w:rsidRPr="0022082D">
        <w:rPr>
          <w:rFonts w:asciiTheme="minorHAnsi" w:hAnsiTheme="minorHAnsi" w:cstheme="minorHAnsi"/>
          <w:lang w:val="en-GB"/>
        </w:rPr>
        <w:t xml:space="preserve"> made by a simple majority of votes.     </w:t>
      </w:r>
    </w:p>
    <w:p w14:paraId="2D38F85A" w14:textId="44CD16D6" w:rsidR="009D4156" w:rsidRPr="0022082D" w:rsidRDefault="003D1F29" w:rsidP="005C00DE">
      <w:pPr>
        <w:pStyle w:val="Nagwek1"/>
        <w:rPr>
          <w:noProof w:val="0"/>
          <w:lang w:val="en-GB"/>
        </w:rPr>
      </w:pPr>
      <w:bookmarkStart w:id="11" w:name="II._STYPENDIUM_SOCJALNE"/>
      <w:bookmarkEnd w:id="11"/>
      <w:r w:rsidRPr="0022082D">
        <w:rPr>
          <w:noProof w:val="0"/>
          <w:lang w:val="en-GB"/>
        </w:rPr>
        <w:t>NEED-BASED GRANT</w:t>
      </w:r>
    </w:p>
    <w:p w14:paraId="7D9C6278" w14:textId="77777777" w:rsidR="009D4156" w:rsidRPr="0022082D" w:rsidRDefault="003D1F29" w:rsidP="005C00DE">
      <w:pPr>
        <w:pStyle w:val="Nagwek2"/>
        <w:rPr>
          <w:lang w:val="en-GB"/>
        </w:rPr>
      </w:pPr>
      <w:bookmarkStart w:id="12" w:name="§_12"/>
      <w:bookmarkEnd w:id="12"/>
      <w:r w:rsidRPr="0022082D">
        <w:rPr>
          <w:lang w:val="en-GB"/>
        </w:rPr>
        <w:t>§ 12</w:t>
      </w:r>
    </w:p>
    <w:p w14:paraId="737A8443" w14:textId="0BE2F4F2" w:rsidR="00B87646" w:rsidRPr="0022082D" w:rsidRDefault="003D1F29" w:rsidP="005C00DE">
      <w:pPr>
        <w:pStyle w:val="Akapitzlist"/>
        <w:numPr>
          <w:ilvl w:val="0"/>
          <w:numId w:val="14"/>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A student who is in a difficult financial situation may receive a need-based grant by submitting an application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 xml:space="preserve">2), a declaration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 xml:space="preserve">4), together with the necessary documents, the list of which is included in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3 to the Regulations, to the Department</w:t>
      </w:r>
      <w:r w:rsidR="00A927B7">
        <w:rPr>
          <w:rFonts w:asciiTheme="minorHAnsi" w:hAnsiTheme="minorHAnsi" w:cstheme="minorHAnsi"/>
          <w:sz w:val="24"/>
          <w:lang w:val="en-GB"/>
        </w:rPr>
        <w:t xml:space="preserve"> of </w:t>
      </w:r>
      <w:r w:rsidR="00A927B7" w:rsidRPr="0022082D">
        <w:rPr>
          <w:rFonts w:asciiTheme="minorHAnsi" w:hAnsiTheme="minorHAnsi" w:cstheme="minorHAnsi"/>
          <w:sz w:val="24"/>
          <w:lang w:val="en-GB"/>
        </w:rPr>
        <w:t>Student Affairs</w:t>
      </w:r>
      <w:r w:rsidRPr="0022082D">
        <w:rPr>
          <w:rFonts w:asciiTheme="minorHAnsi" w:hAnsiTheme="minorHAnsi" w:cstheme="minorHAnsi"/>
          <w:sz w:val="24"/>
          <w:lang w:val="en-GB"/>
        </w:rPr>
        <w:t>.</w:t>
      </w:r>
    </w:p>
    <w:p w14:paraId="3E30E31E" w14:textId="19659D3B" w:rsidR="009508F5" w:rsidRPr="0022082D" w:rsidRDefault="003D1F29" w:rsidP="005C00DE">
      <w:pPr>
        <w:pStyle w:val="Akapitzlist"/>
        <w:numPr>
          <w:ilvl w:val="0"/>
          <w:numId w:val="14"/>
        </w:numPr>
        <w:tabs>
          <w:tab w:val="left" w:pos="656"/>
        </w:tabs>
        <w:spacing w:before="34"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amount of monthly income per person in the family that entitles a student to apply for a need-based grant is determined in accordance with the principles set out in the Act of 28 November 2003 on family benefits.</w:t>
      </w:r>
      <w:r w:rsidR="00A927B7">
        <w:rPr>
          <w:rFonts w:asciiTheme="minorHAnsi" w:hAnsiTheme="minorHAnsi" w:cstheme="minorHAnsi"/>
          <w:sz w:val="24"/>
          <w:lang w:val="en-GB"/>
        </w:rPr>
        <w:t xml:space="preserve"> </w:t>
      </w:r>
      <w:r w:rsidRPr="0022082D">
        <w:rPr>
          <w:rFonts w:asciiTheme="minorHAnsi" w:hAnsiTheme="minorHAnsi" w:cstheme="minorHAnsi"/>
          <w:sz w:val="24"/>
          <w:lang w:val="en-GB"/>
        </w:rPr>
        <w:br/>
      </w:r>
    </w:p>
    <w:p w14:paraId="7485DB93" w14:textId="77777777" w:rsidR="009D4156" w:rsidRPr="0022082D" w:rsidRDefault="003D1F29" w:rsidP="005C00DE">
      <w:pPr>
        <w:pStyle w:val="Akapitzlist"/>
        <w:numPr>
          <w:ilvl w:val="0"/>
          <w:numId w:val="14"/>
        </w:numPr>
        <w:tabs>
          <w:tab w:val="left" w:pos="656"/>
        </w:tabs>
        <w:spacing w:before="2"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amount of monthly income per person in the family that entitles a student to apply for a need-based grant does not exceed 1.6 of the sum of the amounts specified in Art. 5 sec. 1 and art. 6 sec. 2 point 3 of the Act of 28 November 2003 on family benefits.</w:t>
      </w:r>
    </w:p>
    <w:p w14:paraId="4E4582E6" w14:textId="77777777" w:rsidR="009D4156" w:rsidRPr="0022082D" w:rsidRDefault="003D1F29" w:rsidP="005C00DE">
      <w:pPr>
        <w:pStyle w:val="Akapitzlist"/>
        <w:numPr>
          <w:ilvl w:val="0"/>
          <w:numId w:val="14"/>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Determination of the amount of monthly income per person in the family of a student applying for a need-based grant:</w:t>
      </w:r>
    </w:p>
    <w:p w14:paraId="5BBB8BFE" w14:textId="77777777" w:rsidR="009D4156" w:rsidRPr="0022082D" w:rsidRDefault="003D1F29" w:rsidP="005C00DE">
      <w:pPr>
        <w:pStyle w:val="Akapitzlist"/>
        <w:numPr>
          <w:ilvl w:val="1"/>
          <w:numId w:val="14"/>
        </w:numPr>
        <w:tabs>
          <w:tab w:val="left" w:pos="1081"/>
        </w:tabs>
        <w:spacing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includes income earned by:</w:t>
      </w:r>
    </w:p>
    <w:p w14:paraId="44F67254" w14:textId="77777777" w:rsidR="009D4156" w:rsidRPr="0022082D" w:rsidRDefault="003D1F29" w:rsidP="005C00DE">
      <w:pPr>
        <w:pStyle w:val="Akapitzlist"/>
        <w:numPr>
          <w:ilvl w:val="2"/>
          <w:numId w:val="14"/>
        </w:numPr>
        <w:tabs>
          <w:tab w:val="left" w:pos="1225"/>
        </w:tabs>
        <w:spacing w:before="87" w:line="336" w:lineRule="auto"/>
        <w:rPr>
          <w:rFonts w:asciiTheme="minorHAnsi" w:hAnsiTheme="minorHAnsi" w:cstheme="minorHAnsi"/>
          <w:sz w:val="24"/>
          <w:lang w:val="en-GB"/>
        </w:rPr>
      </w:pPr>
      <w:r w:rsidRPr="0022082D">
        <w:rPr>
          <w:rFonts w:asciiTheme="minorHAnsi" w:hAnsiTheme="minorHAnsi" w:cstheme="minorHAnsi"/>
          <w:sz w:val="24"/>
          <w:lang w:val="en-GB"/>
        </w:rPr>
        <w:lastRenderedPageBreak/>
        <w:t>a student,</w:t>
      </w:r>
    </w:p>
    <w:p w14:paraId="3D8CDF4D" w14:textId="77777777" w:rsidR="009D4156" w:rsidRPr="0022082D" w:rsidRDefault="003D1F29" w:rsidP="005C00DE">
      <w:pPr>
        <w:pStyle w:val="Akapitzlist"/>
        <w:numPr>
          <w:ilvl w:val="2"/>
          <w:numId w:val="14"/>
        </w:numPr>
        <w:tabs>
          <w:tab w:val="left" w:pos="1225"/>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student’s spouse,</w:t>
      </w:r>
    </w:p>
    <w:p w14:paraId="605F5E31" w14:textId="77777777" w:rsidR="009D4156" w:rsidRPr="0022082D" w:rsidRDefault="003D1F29" w:rsidP="005C00DE">
      <w:pPr>
        <w:pStyle w:val="Akapitzlist"/>
        <w:numPr>
          <w:ilvl w:val="2"/>
          <w:numId w:val="14"/>
        </w:numPr>
        <w:tabs>
          <w:tab w:val="left" w:pos="1225"/>
        </w:tabs>
        <w:spacing w:before="86" w:line="336" w:lineRule="auto"/>
        <w:rPr>
          <w:rFonts w:asciiTheme="minorHAnsi" w:hAnsiTheme="minorHAnsi" w:cstheme="minorHAnsi"/>
          <w:sz w:val="24"/>
          <w:lang w:val="en-GB"/>
        </w:rPr>
      </w:pPr>
      <w:r w:rsidRPr="0022082D">
        <w:rPr>
          <w:rFonts w:asciiTheme="minorHAnsi" w:hAnsiTheme="minorHAnsi" w:cstheme="minorHAnsi"/>
          <w:sz w:val="24"/>
          <w:lang w:val="en-GB"/>
        </w:rPr>
        <w:t>parents, legal guardians, actual guardians of the student,</w:t>
      </w:r>
    </w:p>
    <w:p w14:paraId="45AD7A1B" w14:textId="21381C3B" w:rsidR="009D4156" w:rsidRPr="0022082D" w:rsidRDefault="003D1F29" w:rsidP="005C00DE">
      <w:pPr>
        <w:pStyle w:val="Akapitzlist"/>
        <w:numPr>
          <w:ilvl w:val="2"/>
          <w:numId w:val="14"/>
        </w:numPr>
        <w:tabs>
          <w:tab w:val="left" w:pos="1225"/>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minor children dependent on the persons referred to in letters a-c, studying children up to the age of 26, and if the age of 26 falls in the last year of studies, until their completion, and </w:t>
      </w:r>
      <w:r w:rsidR="0022082D" w:rsidRPr="0022082D">
        <w:rPr>
          <w:rFonts w:asciiTheme="minorHAnsi" w:hAnsiTheme="minorHAnsi" w:cstheme="minorHAnsi"/>
          <w:sz w:val="24"/>
          <w:lang w:val="en-GB"/>
        </w:rPr>
        <w:t>children</w:t>
      </w:r>
      <w:r w:rsidRPr="0022082D">
        <w:rPr>
          <w:rFonts w:asciiTheme="minorHAnsi" w:hAnsiTheme="minorHAnsi" w:cstheme="minorHAnsi"/>
          <w:sz w:val="24"/>
          <w:lang w:val="en-GB"/>
        </w:rPr>
        <w:t xml:space="preserve"> with disabilities regardless of age.</w:t>
      </w:r>
    </w:p>
    <w:p w14:paraId="2B3244C3" w14:textId="77777777" w:rsidR="009D4156" w:rsidRPr="0022082D" w:rsidRDefault="003D1F29" w:rsidP="005C00DE">
      <w:pPr>
        <w:pStyle w:val="Akapitzlist"/>
        <w:numPr>
          <w:ilvl w:val="1"/>
          <w:numId w:val="14"/>
        </w:numPr>
        <w:tabs>
          <w:tab w:val="left" w:pos="1081"/>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does not include:</w:t>
      </w:r>
    </w:p>
    <w:p w14:paraId="4284B658" w14:textId="77777777" w:rsidR="009D4156" w:rsidRPr="0022082D" w:rsidRDefault="003D1F29" w:rsidP="005C00DE">
      <w:pPr>
        <w:pStyle w:val="Akapitzlist"/>
        <w:numPr>
          <w:ilvl w:val="2"/>
          <w:numId w:val="14"/>
        </w:numPr>
        <w:tabs>
          <w:tab w:val="left" w:pos="1225"/>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the benefits referred to in Art. 86 section 1, Art. 359 sec. 1 and Art. 420 section 1 of the Law on Higher Education and Science,</w:t>
      </w:r>
    </w:p>
    <w:p w14:paraId="78542F13" w14:textId="77777777" w:rsidR="009D4156" w:rsidRPr="0022082D" w:rsidRDefault="003D1F29" w:rsidP="005C00DE">
      <w:pPr>
        <w:pStyle w:val="Akapitzlist"/>
        <w:numPr>
          <w:ilvl w:val="2"/>
          <w:numId w:val="14"/>
        </w:numPr>
        <w:tabs>
          <w:tab w:val="left" w:pos="1225"/>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scholarships and grants received by pupils, students and doctoral students as part of:</w:t>
      </w:r>
    </w:p>
    <w:p w14:paraId="509ED553" w14:textId="77777777" w:rsidR="009D4156" w:rsidRPr="0022082D" w:rsidRDefault="003D1F29" w:rsidP="005C00DE">
      <w:pPr>
        <w:pStyle w:val="Akapitzlist"/>
        <w:numPr>
          <w:ilvl w:val="3"/>
          <w:numId w:val="14"/>
        </w:numPr>
        <w:tabs>
          <w:tab w:val="left" w:pos="1650"/>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European Union structural funds,</w:t>
      </w:r>
    </w:p>
    <w:p w14:paraId="786AC0DE" w14:textId="77777777" w:rsidR="009D4156" w:rsidRPr="0022082D" w:rsidRDefault="003D1F29" w:rsidP="005C00DE">
      <w:pPr>
        <w:pStyle w:val="Akapitzlist"/>
        <w:numPr>
          <w:ilvl w:val="3"/>
          <w:numId w:val="14"/>
        </w:numPr>
        <w:tabs>
          <w:tab w:val="left" w:pos="1650"/>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non-repayable funds from aid granted by Member States of the European Free Trade Association (EFTA),</w:t>
      </w:r>
    </w:p>
    <w:p w14:paraId="3275FE2F" w14:textId="77777777" w:rsidR="009D4156" w:rsidRPr="0022082D" w:rsidRDefault="003D1F29" w:rsidP="005C00DE">
      <w:pPr>
        <w:pStyle w:val="Akapitzlist"/>
        <w:numPr>
          <w:ilvl w:val="3"/>
          <w:numId w:val="14"/>
        </w:numPr>
        <w:tabs>
          <w:tab w:val="left" w:pos="1650"/>
        </w:tabs>
        <w:spacing w:before="4" w:line="336" w:lineRule="auto"/>
        <w:rPr>
          <w:rFonts w:asciiTheme="minorHAnsi" w:hAnsiTheme="minorHAnsi" w:cstheme="minorHAnsi"/>
          <w:sz w:val="24"/>
          <w:lang w:val="en-GB"/>
        </w:rPr>
      </w:pPr>
      <w:r w:rsidRPr="0022082D">
        <w:rPr>
          <w:rFonts w:asciiTheme="minorHAnsi" w:hAnsiTheme="minorHAnsi" w:cstheme="minorHAnsi"/>
          <w:sz w:val="24"/>
          <w:lang w:val="en-GB"/>
        </w:rPr>
        <w:t>international agreements or executive programs drawn up for these agreements, or international scholarship programs,</w:t>
      </w:r>
    </w:p>
    <w:p w14:paraId="73A51C86" w14:textId="77777777" w:rsidR="009D4156" w:rsidRPr="0022082D" w:rsidRDefault="003D1F29" w:rsidP="005C00DE">
      <w:pPr>
        <w:pStyle w:val="Akapitzlist"/>
        <w:numPr>
          <w:ilvl w:val="2"/>
          <w:numId w:val="14"/>
        </w:numPr>
        <w:tabs>
          <w:tab w:val="left" w:pos="1225"/>
        </w:tabs>
        <w:spacing w:before="7" w:line="336" w:lineRule="auto"/>
        <w:rPr>
          <w:rFonts w:asciiTheme="minorHAnsi" w:hAnsiTheme="minorHAnsi" w:cstheme="minorHAnsi"/>
          <w:sz w:val="24"/>
          <w:lang w:val="en-GB"/>
        </w:rPr>
      </w:pPr>
      <w:r w:rsidRPr="0022082D">
        <w:rPr>
          <w:rFonts w:asciiTheme="minorHAnsi" w:hAnsiTheme="minorHAnsi" w:cstheme="minorHAnsi"/>
          <w:sz w:val="24"/>
          <w:lang w:val="en-GB"/>
        </w:rPr>
        <w:t>financial assistance benefits for students received under the Act on the System of Education,</w:t>
      </w:r>
    </w:p>
    <w:p w14:paraId="20443D83" w14:textId="77777777" w:rsidR="0040149B" w:rsidRPr="0022082D" w:rsidRDefault="003D1F29" w:rsidP="005C00DE">
      <w:pPr>
        <w:pStyle w:val="Akapitzlist"/>
        <w:numPr>
          <w:ilvl w:val="2"/>
          <w:numId w:val="14"/>
        </w:numPr>
        <w:tabs>
          <w:tab w:val="left" w:pos="1225"/>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need-based grants awarded by other entities, </w:t>
      </w:r>
    </w:p>
    <w:p w14:paraId="74F895BD" w14:textId="77777777" w:rsidR="009D4156" w:rsidRPr="0022082D" w:rsidRDefault="003D1F29" w:rsidP="005C00DE">
      <w:pPr>
        <w:pStyle w:val="Akapitzlist"/>
        <w:tabs>
          <w:tab w:val="left" w:pos="1225"/>
        </w:tabs>
        <w:spacing w:before="1" w:line="336" w:lineRule="auto"/>
        <w:ind w:left="1224" w:firstLine="0"/>
        <w:rPr>
          <w:rFonts w:asciiTheme="minorHAnsi" w:hAnsiTheme="minorHAnsi" w:cstheme="minorHAnsi"/>
          <w:sz w:val="24"/>
          <w:lang w:val="en-GB"/>
        </w:rPr>
      </w:pPr>
      <w:r w:rsidRPr="0022082D">
        <w:rPr>
          <w:rFonts w:asciiTheme="minorHAnsi" w:hAnsiTheme="minorHAnsi" w:cstheme="minorHAnsi"/>
          <w:sz w:val="24"/>
          <w:lang w:val="en-GB"/>
        </w:rPr>
        <w:t>referred to in Art. 21 sec. 1 point 40b of the Act of 26 July 1991 on personal income tax.</w:t>
      </w:r>
    </w:p>
    <w:p w14:paraId="7F957AFA" w14:textId="77777777" w:rsidR="009D4156" w:rsidRPr="0022082D" w:rsidRDefault="003D1F29" w:rsidP="005C00DE">
      <w:pPr>
        <w:pStyle w:val="Akapitzlist"/>
        <w:numPr>
          <w:ilvl w:val="0"/>
          <w:numId w:val="14"/>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A student who does not share a household with any of his/her parents, legal or actual guardians may apply for a need-based grant without proving the income earned by these persons and their dependent minor children, studying children up to the age of 26, and if the age of 26 falls in the last year of studies - until their completion, and children with disabilities regardless of age, if the student meets one of the following conditions:</w:t>
      </w:r>
    </w:p>
    <w:p w14:paraId="249BCAD3" w14:textId="77777777" w:rsidR="009D4156" w:rsidRPr="0022082D" w:rsidRDefault="009D4156" w:rsidP="005C00DE">
      <w:pPr>
        <w:pStyle w:val="Tekstpodstawowy"/>
        <w:spacing w:line="336" w:lineRule="auto"/>
        <w:ind w:left="655" w:firstLine="0"/>
        <w:rPr>
          <w:rFonts w:asciiTheme="minorHAnsi" w:hAnsiTheme="minorHAnsi" w:cstheme="minorHAnsi"/>
          <w:lang w:val="en-GB"/>
        </w:rPr>
      </w:pPr>
    </w:p>
    <w:p w14:paraId="07C0B9D4" w14:textId="77777777" w:rsidR="009D4156" w:rsidRPr="0022082D" w:rsidRDefault="003D1F29" w:rsidP="005C00DE">
      <w:pPr>
        <w:pStyle w:val="Akapitzlist"/>
        <w:numPr>
          <w:ilvl w:val="1"/>
          <w:numId w:val="14"/>
        </w:numPr>
        <w:tabs>
          <w:tab w:val="left" w:pos="1081"/>
        </w:tabs>
        <w:spacing w:before="34"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is 26 years old or older,</w:t>
      </w:r>
    </w:p>
    <w:p w14:paraId="07A59DD6" w14:textId="77777777" w:rsidR="009D4156" w:rsidRPr="0022082D" w:rsidRDefault="003D1F29" w:rsidP="005C00DE">
      <w:pPr>
        <w:pStyle w:val="Akapitzlist"/>
        <w:numPr>
          <w:ilvl w:val="1"/>
          <w:numId w:val="14"/>
        </w:numPr>
        <w:tabs>
          <w:tab w:val="left" w:pos="1081"/>
        </w:tabs>
        <w:spacing w:before="88"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is married,</w:t>
      </w:r>
    </w:p>
    <w:p w14:paraId="77A4C779" w14:textId="77777777" w:rsidR="009D4156" w:rsidRPr="0022082D" w:rsidRDefault="003D1F29" w:rsidP="005C00DE">
      <w:pPr>
        <w:pStyle w:val="Akapitzlist"/>
        <w:numPr>
          <w:ilvl w:val="1"/>
          <w:numId w:val="14"/>
        </w:numPr>
        <w:tabs>
          <w:tab w:val="left" w:pos="1081"/>
        </w:tabs>
        <w:spacing w:before="89"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has dependent children referred to in section 4, point 1 letter d,</w:t>
      </w:r>
    </w:p>
    <w:p w14:paraId="078557A9" w14:textId="77777777" w:rsidR="00FB01EF" w:rsidRPr="0022082D" w:rsidRDefault="003D1F29" w:rsidP="005C00DE">
      <w:pPr>
        <w:pStyle w:val="Akapitzlist"/>
        <w:numPr>
          <w:ilvl w:val="1"/>
          <w:numId w:val="14"/>
        </w:numPr>
        <w:tabs>
          <w:tab w:val="left" w:pos="1081"/>
        </w:tabs>
        <w:spacing w:before="88"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reached the age of majority while staying in foster care,</w:t>
      </w:r>
    </w:p>
    <w:p w14:paraId="218094AF" w14:textId="04ED11AA" w:rsidR="009D4156" w:rsidRPr="0022082D" w:rsidRDefault="0022082D" w:rsidP="005C00DE">
      <w:pPr>
        <w:pStyle w:val="Akapitzlist"/>
        <w:numPr>
          <w:ilvl w:val="1"/>
          <w:numId w:val="14"/>
        </w:numPr>
        <w:tabs>
          <w:tab w:val="left" w:pos="1081"/>
        </w:tabs>
        <w:spacing w:before="88" w:line="336" w:lineRule="auto"/>
        <w:ind w:hanging="282"/>
        <w:rPr>
          <w:rFonts w:asciiTheme="minorHAnsi" w:hAnsiTheme="minorHAnsi" w:cstheme="minorHAnsi"/>
          <w:sz w:val="24"/>
          <w:lang w:val="en-GB"/>
        </w:rPr>
      </w:pPr>
      <w:r w:rsidRPr="0022082D">
        <w:rPr>
          <w:rFonts w:asciiTheme="minorHAnsi" w:hAnsiTheme="minorHAnsi" w:cstheme="minorHAnsi"/>
          <w:sz w:val="24"/>
          <w:lang w:val="en-GB"/>
        </w:rPr>
        <w:t>h</w:t>
      </w:r>
      <w:r w:rsidRPr="0022082D">
        <w:rPr>
          <w:rFonts w:asciiTheme="minorHAnsi" w:hAnsiTheme="minorHAnsi" w:cstheme="minorHAnsi"/>
          <w:sz w:val="24"/>
          <w:szCs w:val="24"/>
          <w:lang w:val="en-GB"/>
        </w:rPr>
        <w:t>as</w:t>
      </w:r>
      <w:r w:rsidR="003D1F29" w:rsidRPr="0022082D">
        <w:rPr>
          <w:rFonts w:asciiTheme="minorHAnsi" w:hAnsiTheme="minorHAnsi" w:cstheme="minorHAnsi"/>
          <w:sz w:val="24"/>
          <w:szCs w:val="24"/>
          <w:lang w:val="en-GB"/>
        </w:rPr>
        <w:t xml:space="preserve"> a permanent source of income and his</w:t>
      </w:r>
      <w:r w:rsidR="00A927B7">
        <w:rPr>
          <w:rFonts w:asciiTheme="minorHAnsi" w:hAnsiTheme="minorHAnsi" w:cstheme="minorHAnsi"/>
          <w:sz w:val="24"/>
          <w:szCs w:val="24"/>
          <w:lang w:val="en-GB"/>
        </w:rPr>
        <w:t>/her</w:t>
      </w:r>
      <w:r w:rsidR="003D1F29" w:rsidRPr="0022082D">
        <w:rPr>
          <w:rFonts w:asciiTheme="minorHAnsi" w:hAnsiTheme="minorHAnsi" w:cstheme="minorHAnsi"/>
          <w:sz w:val="24"/>
          <w:szCs w:val="24"/>
          <w:lang w:val="en-GB"/>
        </w:rPr>
        <w:t xml:space="preserve"> monthly income in the previous tax year and in the current year in the months preceding the month of submitting the declaration referred to in section 6</w:t>
      </w:r>
      <w:r w:rsidR="00851545">
        <w:rPr>
          <w:rFonts w:asciiTheme="minorHAnsi" w:hAnsiTheme="minorHAnsi" w:cstheme="minorHAnsi"/>
          <w:sz w:val="24"/>
          <w:szCs w:val="24"/>
          <w:lang w:val="en-GB"/>
        </w:rPr>
        <w:t>,</w:t>
      </w:r>
      <w:r w:rsidR="003D1F29" w:rsidRPr="0022082D">
        <w:rPr>
          <w:rFonts w:asciiTheme="minorHAnsi" w:hAnsiTheme="minorHAnsi" w:cstheme="minorHAnsi"/>
          <w:sz w:val="24"/>
          <w:szCs w:val="24"/>
          <w:lang w:val="en-GB"/>
        </w:rPr>
        <w:t xml:space="preserve"> is higher than or equal to 1.15 of the sum of the </w:t>
      </w:r>
      <w:r w:rsidR="003D1F29" w:rsidRPr="0022082D">
        <w:rPr>
          <w:rFonts w:asciiTheme="minorHAnsi" w:hAnsiTheme="minorHAnsi" w:cstheme="minorHAnsi"/>
          <w:sz w:val="24"/>
          <w:szCs w:val="24"/>
          <w:lang w:val="en-GB"/>
        </w:rPr>
        <w:lastRenderedPageBreak/>
        <w:t>amounts specified in Art. 5 sec. 1 and art. 6 sec. 2 point 3 of the Act of 28 November 2003 on family benefits.</w:t>
      </w:r>
    </w:p>
    <w:p w14:paraId="5CD4D072" w14:textId="2E24B12D" w:rsidR="00620DA9" w:rsidRPr="0022082D" w:rsidRDefault="00620DA9" w:rsidP="005C00DE">
      <w:pPr>
        <w:pStyle w:val="Akapitzlist"/>
        <w:numPr>
          <w:ilvl w:val="0"/>
          <w:numId w:val="14"/>
        </w:numPr>
        <w:tabs>
          <w:tab w:val="left" w:pos="567"/>
          <w:tab w:val="left" w:pos="656"/>
        </w:tabs>
        <w:spacing w:before="89" w:line="336" w:lineRule="auto"/>
        <w:ind w:left="567" w:hanging="141"/>
        <w:rPr>
          <w:rFonts w:asciiTheme="minorHAnsi" w:hAnsiTheme="minorHAnsi" w:cstheme="minorHAnsi"/>
          <w:sz w:val="24"/>
          <w:szCs w:val="24"/>
          <w:lang w:val="en-GB"/>
        </w:rPr>
      </w:pPr>
      <w:r w:rsidRPr="0022082D">
        <w:rPr>
          <w:rFonts w:asciiTheme="minorHAnsi" w:hAnsiTheme="minorHAnsi" w:cstheme="minorHAnsi"/>
          <w:sz w:val="24"/>
          <w:lang w:val="en-GB"/>
        </w:rPr>
        <w:t xml:space="preserve"> Student referred to in section 5 declares that he/ she does not s</w:t>
      </w:r>
      <w:r w:rsidR="00A927B7">
        <w:rPr>
          <w:rFonts w:asciiTheme="minorHAnsi" w:hAnsiTheme="minorHAnsi" w:cstheme="minorHAnsi"/>
          <w:sz w:val="24"/>
          <w:lang w:val="en-GB"/>
        </w:rPr>
        <w:t>hare a household with any of his/her</w:t>
      </w:r>
      <w:r w:rsidRPr="0022082D">
        <w:rPr>
          <w:rFonts w:asciiTheme="minorHAnsi" w:hAnsiTheme="minorHAnsi" w:cstheme="minorHAnsi"/>
          <w:sz w:val="24"/>
          <w:lang w:val="en-GB"/>
        </w:rPr>
        <w:t xml:space="preserve"> parents, legal or actual guardians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11).</w:t>
      </w:r>
    </w:p>
    <w:p w14:paraId="6B4D7B34" w14:textId="77777777" w:rsidR="009D4156" w:rsidRPr="0022082D" w:rsidRDefault="00620DA9" w:rsidP="005C00DE">
      <w:pPr>
        <w:pStyle w:val="Akapitzlist"/>
        <w:numPr>
          <w:ilvl w:val="0"/>
          <w:numId w:val="14"/>
        </w:numPr>
        <w:tabs>
          <w:tab w:val="left" w:pos="567"/>
          <w:tab w:val="left" w:pos="656"/>
        </w:tabs>
        <w:spacing w:before="89" w:line="336" w:lineRule="auto"/>
        <w:ind w:left="567" w:hanging="141"/>
        <w:rPr>
          <w:rFonts w:asciiTheme="minorHAnsi" w:hAnsiTheme="minorHAnsi" w:cstheme="minorHAnsi"/>
          <w:sz w:val="24"/>
          <w:szCs w:val="24"/>
          <w:lang w:val="en-GB"/>
        </w:rPr>
      </w:pPr>
      <w:r w:rsidRPr="0022082D">
        <w:rPr>
          <w:rFonts w:asciiTheme="minorHAnsi" w:hAnsiTheme="minorHAnsi" w:cstheme="minorHAnsi"/>
          <w:sz w:val="24"/>
          <w:szCs w:val="24"/>
          <w:lang w:val="en-GB"/>
        </w:rPr>
        <w:t xml:space="preserve"> If income from running a farm is used to determine the amount of income entitling a student to apply for a need-based grant, this income is determined on the basis of the area of agricultural land in comparative fiscal hectares and the average income from work on individual farms per 1 comparative fiscal hectare, announced pursuant to Art. 18 of the Act of 15 November 1984 on agricultural tax. In case of income from a farm and non-agricultural income, these incomes are aggregated.</w:t>
      </w:r>
    </w:p>
    <w:p w14:paraId="167C7946" w14:textId="77777777" w:rsidR="009D4156" w:rsidRPr="0022082D" w:rsidRDefault="003D1F29" w:rsidP="005C00DE">
      <w:pPr>
        <w:pStyle w:val="Nagwek2"/>
        <w:rPr>
          <w:lang w:val="en-GB"/>
        </w:rPr>
      </w:pPr>
      <w:bookmarkStart w:id="13" w:name="§_13"/>
      <w:bookmarkEnd w:id="13"/>
      <w:r w:rsidRPr="0022082D">
        <w:rPr>
          <w:lang w:val="en-GB"/>
        </w:rPr>
        <w:t>§ 13</w:t>
      </w:r>
    </w:p>
    <w:p w14:paraId="40451DD0" w14:textId="77777777" w:rsidR="009D4156" w:rsidRPr="0022082D" w:rsidRDefault="003D1F29" w:rsidP="005C00DE">
      <w:pPr>
        <w:pStyle w:val="Akapitzlist"/>
        <w:numPr>
          <w:ilvl w:val="0"/>
          <w:numId w:val="13"/>
        </w:numPr>
        <w:tabs>
          <w:tab w:val="left" w:pos="656"/>
        </w:tabs>
        <w:spacing w:before="9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A student applying for a need-based grant is obliged to document his/ her difficult financial situation.</w:t>
      </w:r>
    </w:p>
    <w:p w14:paraId="369594EC" w14:textId="77777777" w:rsidR="009D4156" w:rsidRPr="0022082D" w:rsidRDefault="003D1F29" w:rsidP="005C00DE">
      <w:pPr>
        <w:pStyle w:val="Akapitzlist"/>
        <w:numPr>
          <w:ilvl w:val="0"/>
          <w:numId w:val="13"/>
        </w:numPr>
        <w:tabs>
          <w:tab w:val="left" w:pos="656"/>
        </w:tabs>
        <w:spacing w:before="5" w:line="336" w:lineRule="auto"/>
        <w:ind w:left="655"/>
        <w:rPr>
          <w:rFonts w:asciiTheme="minorHAnsi" w:hAnsiTheme="minorHAnsi" w:cstheme="minorHAnsi"/>
          <w:sz w:val="24"/>
          <w:lang w:val="en-GB"/>
        </w:rPr>
      </w:pPr>
      <w:r w:rsidRPr="0022082D">
        <w:rPr>
          <w:rFonts w:asciiTheme="minorHAnsi" w:hAnsiTheme="minorHAnsi" w:cstheme="minorHAnsi"/>
          <w:sz w:val="24"/>
          <w:lang w:val="en-GB"/>
        </w:rPr>
        <w:t>When assessing the financial situation of a student and the student family, the maintenance obligation of parents (legal guardians) towards children is taken into account.</w:t>
      </w:r>
    </w:p>
    <w:p w14:paraId="237EEBD7" w14:textId="77777777" w:rsidR="009D4156" w:rsidRPr="0022082D" w:rsidRDefault="003D1F29" w:rsidP="005C00DE">
      <w:pPr>
        <w:pStyle w:val="Akapitzlist"/>
        <w:numPr>
          <w:ilvl w:val="0"/>
          <w:numId w:val="13"/>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fact that a student lives independently outside the family home, without meeting the requirements set out in § 12 section 5 does not release his parents from the maintenance obligation during the studies. It is also not a basis for considering such a student's income as nil.</w:t>
      </w:r>
    </w:p>
    <w:p w14:paraId="572A633B" w14:textId="69B8AC67" w:rsidR="009D4156" w:rsidRPr="0022082D" w:rsidRDefault="00E5423E" w:rsidP="005C00DE">
      <w:pPr>
        <w:pStyle w:val="Akapitzlist"/>
        <w:numPr>
          <w:ilvl w:val="0"/>
          <w:numId w:val="13"/>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The Rector, the Faculty Grant Committee or the Appellate Grant Committee refuses to grant a need-based grant to a student whose monthly income per person in the family does not exceed the amount specified in Art. 8 section 1 point 2 of the Act of 12 March 2004 on social assistance, if the application for the award of a need-based grant is not accompanied by a certificate issued by a social assistance </w:t>
      </w:r>
      <w:r w:rsidR="0022082D" w:rsidRPr="0022082D">
        <w:rPr>
          <w:rFonts w:asciiTheme="minorHAnsi" w:hAnsiTheme="minorHAnsi" w:cstheme="minorHAnsi"/>
          <w:sz w:val="24"/>
          <w:lang w:val="en-GB"/>
        </w:rPr>
        <w:t>centre</w:t>
      </w:r>
      <w:r w:rsidRPr="0022082D">
        <w:rPr>
          <w:rFonts w:asciiTheme="minorHAnsi" w:hAnsiTheme="minorHAnsi" w:cstheme="minorHAnsi"/>
          <w:sz w:val="24"/>
          <w:lang w:val="en-GB"/>
        </w:rPr>
        <w:t xml:space="preserve"> or a social service </w:t>
      </w:r>
      <w:r w:rsidR="0022082D" w:rsidRPr="0022082D">
        <w:rPr>
          <w:rFonts w:asciiTheme="minorHAnsi" w:hAnsiTheme="minorHAnsi" w:cstheme="minorHAnsi"/>
          <w:sz w:val="24"/>
          <w:lang w:val="en-GB"/>
        </w:rPr>
        <w:t>centre</w:t>
      </w:r>
      <w:r w:rsidRPr="0022082D">
        <w:rPr>
          <w:rFonts w:asciiTheme="minorHAnsi" w:hAnsiTheme="minorHAnsi" w:cstheme="minorHAnsi"/>
          <w:sz w:val="24"/>
          <w:lang w:val="en-GB"/>
        </w:rPr>
        <w:t xml:space="preserve"> confirming the use of social assistance benefits in the year in which the application was submitted by him/ her, or by members of his/ her family.</w:t>
      </w:r>
    </w:p>
    <w:p w14:paraId="102DBD41" w14:textId="0D1F87FC" w:rsidR="00A61268" w:rsidRPr="0022082D" w:rsidRDefault="0082588E" w:rsidP="005C00DE">
      <w:pPr>
        <w:tabs>
          <w:tab w:val="left" w:pos="656"/>
        </w:tabs>
        <w:spacing w:before="88" w:line="336" w:lineRule="auto"/>
        <w:ind w:left="709" w:hanging="283"/>
        <w:rPr>
          <w:rFonts w:asciiTheme="minorHAnsi" w:hAnsiTheme="minorHAnsi" w:cstheme="minorHAnsi"/>
          <w:sz w:val="24"/>
          <w:lang w:val="en-GB"/>
        </w:rPr>
      </w:pPr>
      <w:r w:rsidRPr="0022082D">
        <w:rPr>
          <w:rFonts w:asciiTheme="minorHAnsi" w:hAnsiTheme="minorHAnsi" w:cstheme="minorHAnsi"/>
          <w:sz w:val="24"/>
          <w:lang w:val="en-GB"/>
        </w:rPr>
        <w:t xml:space="preserve">5. If the student referred to in section 4, or members of his family do not benefit from social assistance benefits, </w:t>
      </w:r>
      <w:r w:rsidR="00851545">
        <w:rPr>
          <w:rFonts w:asciiTheme="minorHAnsi" w:hAnsiTheme="minorHAnsi" w:cstheme="minorHAnsi"/>
          <w:sz w:val="24"/>
          <w:lang w:val="en-GB"/>
        </w:rPr>
        <w:t>t</w:t>
      </w:r>
      <w:r w:rsidRPr="0022082D">
        <w:rPr>
          <w:rFonts w:asciiTheme="minorHAnsi" w:hAnsiTheme="minorHAnsi" w:cstheme="minorHAnsi"/>
          <w:sz w:val="24"/>
          <w:lang w:val="en-GB"/>
        </w:rPr>
        <w:t>he Rector, the Faculty Grant Committee or the Appellate Grant Committee may grant this student a need-based grant if he/ she has documented the family's sources of income.</w:t>
      </w:r>
    </w:p>
    <w:p w14:paraId="45C232E4" w14:textId="77777777" w:rsidR="009D4156" w:rsidRPr="0022082D" w:rsidRDefault="00A61268" w:rsidP="005C00DE">
      <w:pPr>
        <w:tabs>
          <w:tab w:val="left" w:pos="656"/>
        </w:tabs>
        <w:spacing w:line="336" w:lineRule="auto"/>
        <w:ind w:left="709" w:hanging="283"/>
        <w:rPr>
          <w:rFonts w:asciiTheme="minorHAnsi" w:hAnsiTheme="minorHAnsi" w:cstheme="minorHAnsi"/>
          <w:sz w:val="24"/>
          <w:lang w:val="en-GB"/>
        </w:rPr>
      </w:pPr>
      <w:r w:rsidRPr="0022082D">
        <w:rPr>
          <w:rFonts w:asciiTheme="minorHAnsi" w:hAnsiTheme="minorHAnsi" w:cstheme="minorHAnsi"/>
          <w:sz w:val="24"/>
          <w:lang w:val="en-GB"/>
        </w:rPr>
        <w:t>6. The income ranges for one person in the family and the amount of the grant allocated to these ranges are determined by the Rector in consultation with the student government.</w:t>
      </w:r>
    </w:p>
    <w:p w14:paraId="46272B38" w14:textId="77777777" w:rsidR="009D4156" w:rsidRPr="0022082D" w:rsidRDefault="003D1F29" w:rsidP="005C00DE">
      <w:pPr>
        <w:pStyle w:val="Nagwek2"/>
        <w:rPr>
          <w:lang w:val="en-GB"/>
        </w:rPr>
      </w:pPr>
      <w:bookmarkStart w:id="14" w:name="§_14"/>
      <w:bookmarkEnd w:id="14"/>
      <w:r w:rsidRPr="0022082D">
        <w:rPr>
          <w:lang w:val="en-GB"/>
        </w:rPr>
        <w:t xml:space="preserve">§ 14                             </w:t>
      </w:r>
    </w:p>
    <w:p w14:paraId="67B1EDBD" w14:textId="77777777" w:rsidR="009D4156" w:rsidRPr="0022082D" w:rsidRDefault="003D1F29" w:rsidP="005C00DE">
      <w:pPr>
        <w:pStyle w:val="Tekstpodstawowy"/>
        <w:spacing w:before="88" w:line="336" w:lineRule="auto"/>
        <w:ind w:left="372" w:firstLine="0"/>
        <w:rPr>
          <w:rFonts w:asciiTheme="minorHAnsi" w:hAnsiTheme="minorHAnsi" w:cstheme="minorHAnsi"/>
          <w:lang w:val="en-GB"/>
        </w:rPr>
      </w:pPr>
      <w:r w:rsidRPr="0022082D">
        <w:rPr>
          <w:rFonts w:asciiTheme="minorHAnsi" w:hAnsiTheme="minorHAnsi" w:cstheme="minorHAnsi"/>
          <w:lang w:val="en-GB"/>
        </w:rPr>
        <w:t>Loss or obtaining of income</w:t>
      </w:r>
    </w:p>
    <w:p w14:paraId="2FFA692B" w14:textId="73891211" w:rsidR="009D4156" w:rsidRPr="0022082D" w:rsidRDefault="00BA01DC" w:rsidP="005C00DE">
      <w:pPr>
        <w:pStyle w:val="Tekstpodstawowy"/>
        <w:spacing w:before="89" w:line="336" w:lineRule="auto"/>
        <w:ind w:left="567" w:hanging="195"/>
        <w:rPr>
          <w:rFonts w:asciiTheme="minorHAnsi" w:hAnsiTheme="minorHAnsi" w:cstheme="minorHAnsi"/>
          <w:lang w:val="en-GB"/>
        </w:rPr>
      </w:pPr>
      <w:r w:rsidRPr="0022082D">
        <w:rPr>
          <w:rFonts w:asciiTheme="minorHAnsi" w:hAnsiTheme="minorHAnsi" w:cstheme="minorHAnsi"/>
          <w:lang w:val="en-GB"/>
        </w:rPr>
        <w:lastRenderedPageBreak/>
        <w:t xml:space="preserve">1. In the event of loss or obtaining the income, the right to a grant is determined on the basis of the student's application - (Appendix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5) containing the family income reduced by the lost income, and in case of gaining income, the right to the grant is determined on the basis of the family income increased by the monthly net income obtained in accordance with the Act of 28 November 2003 on family benefits.</w:t>
      </w:r>
    </w:p>
    <w:p w14:paraId="34A1539D" w14:textId="46A0A0AD" w:rsidR="001A269C" w:rsidRPr="0022082D" w:rsidRDefault="00BA01DC" w:rsidP="005C00DE">
      <w:pPr>
        <w:spacing w:line="336" w:lineRule="auto"/>
        <w:ind w:left="567" w:hanging="195"/>
        <w:rPr>
          <w:rFonts w:asciiTheme="minorHAnsi" w:hAnsiTheme="minorHAnsi" w:cstheme="minorHAnsi"/>
          <w:sz w:val="24"/>
          <w:szCs w:val="24"/>
          <w:lang w:val="en-GB"/>
        </w:rPr>
      </w:pPr>
      <w:r w:rsidRPr="0022082D">
        <w:rPr>
          <w:rFonts w:asciiTheme="minorHAnsi" w:hAnsiTheme="minorHAnsi" w:cstheme="minorHAnsi"/>
          <w:sz w:val="24"/>
          <w:szCs w:val="24"/>
          <w:lang w:val="en-GB"/>
        </w:rPr>
        <w:t>2. In the event of changes in the number of family members, income or loss of income or other changes affecting the right to benefits or the amount of benefits received, the student is obliged to immediately notify the employees of the Department</w:t>
      </w:r>
      <w:r w:rsidR="00A927B7">
        <w:rPr>
          <w:rFonts w:asciiTheme="minorHAnsi" w:hAnsiTheme="minorHAnsi" w:cstheme="minorHAnsi"/>
          <w:sz w:val="24"/>
          <w:szCs w:val="24"/>
          <w:lang w:val="en-GB"/>
        </w:rPr>
        <w:t xml:space="preserve"> of </w:t>
      </w:r>
      <w:r w:rsidR="00A927B7" w:rsidRPr="0022082D">
        <w:rPr>
          <w:rFonts w:asciiTheme="minorHAnsi" w:hAnsiTheme="minorHAnsi" w:cstheme="minorHAnsi"/>
          <w:sz w:val="24"/>
          <w:szCs w:val="24"/>
          <w:lang w:val="en-GB"/>
        </w:rPr>
        <w:t>Student Affairs</w:t>
      </w:r>
      <w:r w:rsidRPr="0022082D">
        <w:rPr>
          <w:rFonts w:asciiTheme="minorHAnsi" w:hAnsiTheme="minorHAnsi" w:cstheme="minorHAnsi"/>
          <w:sz w:val="24"/>
          <w:szCs w:val="24"/>
          <w:lang w:val="en-GB"/>
        </w:rPr>
        <w:t xml:space="preserve"> by submitting an application for recalculation of income in electronic form and paper.</w:t>
      </w:r>
    </w:p>
    <w:p w14:paraId="36C1B79E" w14:textId="45050BC1" w:rsidR="009D4156" w:rsidRPr="0022082D" w:rsidRDefault="003D1F29" w:rsidP="005C00DE">
      <w:pPr>
        <w:pStyle w:val="Nagwek1"/>
        <w:rPr>
          <w:noProof w:val="0"/>
          <w:lang w:val="en-GB"/>
        </w:rPr>
      </w:pPr>
      <w:bookmarkStart w:id="15" w:name="III._ZWIĘKSZONE_STYPENDIUM_SOCJALNE"/>
      <w:bookmarkEnd w:id="15"/>
      <w:r w:rsidRPr="0022082D">
        <w:rPr>
          <w:noProof w:val="0"/>
          <w:lang w:val="en-GB"/>
        </w:rPr>
        <w:t>INCREASED NEED-BASED GRANT</w:t>
      </w:r>
    </w:p>
    <w:p w14:paraId="40ADFFD7" w14:textId="77777777" w:rsidR="009D4156" w:rsidRPr="0022082D" w:rsidRDefault="003D1F29" w:rsidP="005C00DE">
      <w:pPr>
        <w:pStyle w:val="Nagwek2"/>
        <w:rPr>
          <w:lang w:val="en-GB"/>
        </w:rPr>
      </w:pPr>
      <w:bookmarkStart w:id="16" w:name="§_15"/>
      <w:bookmarkEnd w:id="16"/>
      <w:r w:rsidRPr="0022082D">
        <w:rPr>
          <w:lang w:val="en-GB"/>
        </w:rPr>
        <w:t>§ 15</w:t>
      </w:r>
    </w:p>
    <w:p w14:paraId="6E3CB3F8" w14:textId="01F66A7C" w:rsidR="009D4156" w:rsidRPr="0022082D" w:rsidRDefault="003D1F29" w:rsidP="005C00DE">
      <w:pPr>
        <w:pStyle w:val="Akapitzlist"/>
        <w:numPr>
          <w:ilvl w:val="0"/>
          <w:numId w:val="12"/>
        </w:numPr>
        <w:tabs>
          <w:tab w:val="left" w:pos="656"/>
        </w:tabs>
        <w:spacing w:before="89" w:line="336" w:lineRule="auto"/>
        <w:ind w:left="655"/>
        <w:rPr>
          <w:rFonts w:asciiTheme="minorHAnsi" w:hAnsiTheme="minorHAnsi" w:cstheme="minorHAnsi"/>
          <w:sz w:val="24"/>
          <w:lang w:val="en-GB"/>
        </w:rPr>
      </w:pPr>
      <w:r w:rsidRPr="0022082D">
        <w:rPr>
          <w:rFonts w:asciiTheme="minorHAnsi" w:hAnsiTheme="minorHAnsi" w:cstheme="minorHAnsi"/>
          <w:sz w:val="24"/>
          <w:lang w:val="en-GB"/>
        </w:rPr>
        <w:t>In justified cases, the student may receive a need-based grant in an increased amount.</w:t>
      </w:r>
      <w:r w:rsidRPr="0022082D">
        <w:rPr>
          <w:rFonts w:asciiTheme="minorHAnsi" w:hAnsiTheme="minorHAnsi" w:cstheme="minorHAnsi"/>
          <w:sz w:val="24"/>
          <w:lang w:val="en-GB"/>
        </w:rPr>
        <w:br/>
        <w:t xml:space="preserve"> Students may apply for an increased grant, in particular in the case of: the death of both parents, having children to support, living in a Student Dormitory or renting accommodation, when daily commuting to the university from the place of permanent residence would make studying impossible or significantly difficult.</w:t>
      </w:r>
    </w:p>
    <w:p w14:paraId="29D11B45" w14:textId="77777777" w:rsidR="009D4156" w:rsidRPr="0022082D" w:rsidRDefault="003D1F29" w:rsidP="005C00DE">
      <w:pPr>
        <w:pStyle w:val="Akapitzlist"/>
        <w:numPr>
          <w:ilvl w:val="0"/>
          <w:numId w:val="12"/>
        </w:numPr>
        <w:tabs>
          <w:tab w:val="left" w:pos="656"/>
        </w:tabs>
        <w:spacing w:before="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income ranges for one person in the family and the amount of the grant allocated to these ranges are determined by the Rector in consultation with the student government.</w:t>
      </w:r>
    </w:p>
    <w:p w14:paraId="5461EDE7" w14:textId="4D2C053E" w:rsidR="009D4156" w:rsidRPr="0022082D" w:rsidRDefault="003D1F29" w:rsidP="005C00DE">
      <w:pPr>
        <w:pStyle w:val="Nagwek1"/>
        <w:rPr>
          <w:noProof w:val="0"/>
          <w:lang w:val="en-GB"/>
        </w:rPr>
      </w:pPr>
      <w:bookmarkStart w:id="17" w:name="IV._STYPENDIUM_DLA_OSÓB_NIEPEŁNOSPRAWNYC"/>
      <w:bookmarkEnd w:id="17"/>
      <w:r w:rsidRPr="0022082D">
        <w:rPr>
          <w:noProof w:val="0"/>
          <w:lang w:val="en-GB"/>
        </w:rPr>
        <w:t>GRANT FOR PERSONS WITH DISABILITIES</w:t>
      </w:r>
    </w:p>
    <w:p w14:paraId="4BF0A92F" w14:textId="77777777" w:rsidR="009D4156" w:rsidRPr="0022082D" w:rsidRDefault="003D1F29" w:rsidP="005C00DE">
      <w:pPr>
        <w:pStyle w:val="Nagwek2"/>
        <w:rPr>
          <w:lang w:val="en-GB"/>
        </w:rPr>
      </w:pPr>
      <w:bookmarkStart w:id="18" w:name="§_16"/>
      <w:bookmarkEnd w:id="18"/>
      <w:r w:rsidRPr="0022082D">
        <w:rPr>
          <w:lang w:val="en-GB"/>
        </w:rPr>
        <w:t>§ 16</w:t>
      </w:r>
    </w:p>
    <w:p w14:paraId="6A9749FC" w14:textId="3B9EF45C" w:rsidR="009D4156" w:rsidRPr="0022082D" w:rsidRDefault="003D1F29" w:rsidP="005C00DE">
      <w:pPr>
        <w:pStyle w:val="Akapitzlist"/>
        <w:numPr>
          <w:ilvl w:val="0"/>
          <w:numId w:val="11"/>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A scholarship for persons with disabilities may be awarded to a student who has a disability certificate, a disability degree certificate or a certificate referred to in Art. 5 and art. 62 of the Act of 27 August 1997 on vocational and social rehabilita</w:t>
      </w:r>
      <w:r w:rsidR="00A927B7">
        <w:rPr>
          <w:rFonts w:asciiTheme="minorHAnsi" w:hAnsiTheme="minorHAnsi" w:cstheme="minorHAnsi"/>
          <w:sz w:val="24"/>
          <w:lang w:val="en-GB"/>
        </w:rPr>
        <w:t xml:space="preserve">tion and employment of </w:t>
      </w:r>
      <w:r w:rsidRPr="0022082D">
        <w:rPr>
          <w:rFonts w:asciiTheme="minorHAnsi" w:hAnsiTheme="minorHAnsi" w:cstheme="minorHAnsi"/>
          <w:sz w:val="24"/>
          <w:lang w:val="en-GB"/>
        </w:rPr>
        <w:t>people</w:t>
      </w:r>
      <w:r w:rsidR="00A927B7">
        <w:rPr>
          <w:rFonts w:asciiTheme="minorHAnsi" w:hAnsiTheme="minorHAnsi" w:cstheme="minorHAnsi"/>
          <w:sz w:val="24"/>
          <w:lang w:val="en-GB"/>
        </w:rPr>
        <w:t xml:space="preserve"> with disabilities</w:t>
      </w:r>
      <w:r w:rsidRPr="0022082D">
        <w:rPr>
          <w:rFonts w:asciiTheme="minorHAnsi" w:hAnsiTheme="minorHAnsi" w:cstheme="minorHAnsi"/>
          <w:sz w:val="24"/>
          <w:lang w:val="en-GB"/>
        </w:rPr>
        <w:t>.</w:t>
      </w:r>
    </w:p>
    <w:p w14:paraId="5E0BC17D" w14:textId="62DAE5B2" w:rsidR="009D4156" w:rsidRPr="0022082D" w:rsidRDefault="003D1F29" w:rsidP="005C00DE">
      <w:pPr>
        <w:pStyle w:val="Tekstpodstawowy"/>
        <w:spacing w:before="88" w:line="336" w:lineRule="auto"/>
        <w:ind w:left="655" w:firstLine="0"/>
        <w:rPr>
          <w:rFonts w:asciiTheme="minorHAnsi" w:hAnsiTheme="minorHAnsi" w:cstheme="minorHAnsi"/>
          <w:lang w:val="en-GB"/>
        </w:rPr>
      </w:pPr>
      <w:r w:rsidRPr="0022082D">
        <w:rPr>
          <w:rFonts w:asciiTheme="minorHAnsi" w:hAnsiTheme="minorHAnsi" w:cstheme="minorHAnsi"/>
          <w:lang w:val="en-GB"/>
        </w:rPr>
        <w:t>This benef</w:t>
      </w:r>
      <w:r w:rsidR="00851545">
        <w:rPr>
          <w:rFonts w:asciiTheme="minorHAnsi" w:hAnsiTheme="minorHAnsi" w:cstheme="minorHAnsi"/>
          <w:lang w:val="en-GB"/>
        </w:rPr>
        <w:t>it is granted at the student's application</w:t>
      </w:r>
      <w:r w:rsidRPr="0022082D">
        <w:rPr>
          <w:rFonts w:asciiTheme="minorHAnsi" w:hAnsiTheme="minorHAnsi" w:cstheme="minorHAnsi"/>
          <w:lang w:val="en-GB"/>
        </w:rPr>
        <w:t xml:space="preserve"> (Appendix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 xml:space="preserve">1) </w:t>
      </w:r>
      <w:r w:rsidR="00851545">
        <w:rPr>
          <w:rFonts w:asciiTheme="minorHAnsi" w:hAnsiTheme="minorHAnsi" w:cstheme="minorHAnsi"/>
          <w:lang w:val="en-GB"/>
        </w:rPr>
        <w:t xml:space="preserve">submitted </w:t>
      </w:r>
      <w:r w:rsidRPr="0022082D">
        <w:rPr>
          <w:rFonts w:asciiTheme="minorHAnsi" w:hAnsiTheme="minorHAnsi" w:cstheme="minorHAnsi"/>
          <w:lang w:val="en-GB"/>
        </w:rPr>
        <w:t>along with a declaration</w:t>
      </w:r>
      <w:r w:rsidR="00851545">
        <w:rPr>
          <w:rFonts w:asciiTheme="minorHAnsi" w:hAnsiTheme="minorHAnsi" w:cstheme="minorHAnsi"/>
          <w:lang w:val="en-GB"/>
        </w:rPr>
        <w:t xml:space="preserve"> </w:t>
      </w: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4).</w:t>
      </w:r>
    </w:p>
    <w:p w14:paraId="040ACD61" w14:textId="77777777" w:rsidR="009D4156" w:rsidRPr="0022082D" w:rsidRDefault="003D1F29" w:rsidP="005C00DE">
      <w:pPr>
        <w:pStyle w:val="Akapitzlist"/>
        <w:numPr>
          <w:ilvl w:val="0"/>
          <w:numId w:val="11"/>
        </w:numPr>
        <w:tabs>
          <w:tab w:val="left" w:pos="656"/>
        </w:tabs>
        <w:spacing w:before="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If the disability occurred during studies or after obtaining a professional title, the benefit referred to in § 1 section 1 point 2 is due for an additional period of 12 semesters. Provisions of § 6 section 2 and 4 of the Regulations shall apply accordingly.</w:t>
      </w:r>
    </w:p>
    <w:p w14:paraId="2D75A41B" w14:textId="655FCAE5" w:rsidR="009D4156" w:rsidRDefault="003D1F29" w:rsidP="005C00DE">
      <w:pPr>
        <w:pStyle w:val="Akapitzlist"/>
        <w:numPr>
          <w:ilvl w:val="0"/>
          <w:numId w:val="11"/>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ranges and the amount of the grant allocated to these ranges are determined by the Rector in consultation with the student government.</w:t>
      </w:r>
      <w:r w:rsidRPr="0022082D">
        <w:rPr>
          <w:rFonts w:asciiTheme="minorHAnsi" w:hAnsiTheme="minorHAnsi" w:cstheme="minorHAnsi"/>
          <w:sz w:val="24"/>
          <w:lang w:val="en-GB"/>
        </w:rPr>
        <w:br/>
      </w:r>
    </w:p>
    <w:p w14:paraId="001A3F3A" w14:textId="77777777" w:rsidR="00851545" w:rsidRPr="0022082D" w:rsidRDefault="00851545" w:rsidP="00851545">
      <w:pPr>
        <w:pStyle w:val="Akapitzlist"/>
        <w:tabs>
          <w:tab w:val="left" w:pos="656"/>
        </w:tabs>
        <w:spacing w:line="336" w:lineRule="auto"/>
        <w:ind w:left="655" w:firstLine="0"/>
        <w:rPr>
          <w:rFonts w:asciiTheme="minorHAnsi" w:hAnsiTheme="minorHAnsi" w:cstheme="minorHAnsi"/>
          <w:sz w:val="24"/>
          <w:lang w:val="en-GB"/>
        </w:rPr>
      </w:pPr>
    </w:p>
    <w:p w14:paraId="5A4E2040" w14:textId="6DA0CED7" w:rsidR="009D4156" w:rsidRPr="0022082D" w:rsidRDefault="003D1F29" w:rsidP="005C00DE">
      <w:pPr>
        <w:pStyle w:val="Nagwek1"/>
        <w:rPr>
          <w:noProof w:val="0"/>
          <w:lang w:val="en-GB"/>
        </w:rPr>
      </w:pPr>
      <w:bookmarkStart w:id="19" w:name="V._ZAPOMOGA"/>
      <w:bookmarkEnd w:id="19"/>
      <w:r w:rsidRPr="0022082D">
        <w:rPr>
          <w:noProof w:val="0"/>
          <w:lang w:val="en-GB"/>
        </w:rPr>
        <w:lastRenderedPageBreak/>
        <w:t>ALLOWANCE</w:t>
      </w:r>
    </w:p>
    <w:p w14:paraId="02382087" w14:textId="77777777" w:rsidR="009D4156" w:rsidRPr="0022082D" w:rsidRDefault="003D1F29" w:rsidP="005C00DE">
      <w:pPr>
        <w:pStyle w:val="Nagwek2"/>
        <w:rPr>
          <w:lang w:val="en-GB"/>
        </w:rPr>
      </w:pPr>
      <w:bookmarkStart w:id="20" w:name="§_17"/>
      <w:bookmarkEnd w:id="20"/>
      <w:r w:rsidRPr="0022082D">
        <w:rPr>
          <w:lang w:val="en-GB"/>
        </w:rPr>
        <w:t>§ 17</w:t>
      </w:r>
    </w:p>
    <w:p w14:paraId="3E449663" w14:textId="6E427403" w:rsidR="009D4156" w:rsidRPr="0022082D" w:rsidRDefault="003D1F29" w:rsidP="005C00DE">
      <w:pPr>
        <w:pStyle w:val="Akapitzlist"/>
        <w:numPr>
          <w:ilvl w:val="0"/>
          <w:numId w:val="10"/>
        </w:numPr>
        <w:tabs>
          <w:tab w:val="left" w:pos="656"/>
        </w:tabs>
        <w:spacing w:before="88"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Allowance may be granted to a student who finds himself in a temporarily difficult life situation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6).</w:t>
      </w:r>
    </w:p>
    <w:p w14:paraId="684A2869" w14:textId="77777777" w:rsidR="009D4156" w:rsidRPr="0022082D" w:rsidRDefault="003D1F29" w:rsidP="005C00DE">
      <w:pPr>
        <w:pStyle w:val="Akapitzlist"/>
        <w:numPr>
          <w:ilvl w:val="0"/>
          <w:numId w:val="10"/>
        </w:numPr>
        <w:tabs>
          <w:tab w:val="left" w:pos="656"/>
        </w:tabs>
        <w:spacing w:before="2"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allowance is granted by the Faculty Grant Committee based on the student's documented application.</w:t>
      </w:r>
    </w:p>
    <w:p w14:paraId="7FFD29D2" w14:textId="77777777" w:rsidR="009D4156" w:rsidRPr="0022082D" w:rsidRDefault="003D1F29" w:rsidP="005C00DE">
      <w:pPr>
        <w:pStyle w:val="Akapitzlist"/>
        <w:numPr>
          <w:ilvl w:val="0"/>
          <w:numId w:val="10"/>
        </w:numPr>
        <w:tabs>
          <w:tab w:val="left" w:pos="656"/>
        </w:tabs>
        <w:spacing w:before="5" w:line="336" w:lineRule="auto"/>
        <w:rPr>
          <w:rFonts w:asciiTheme="minorHAnsi" w:hAnsiTheme="minorHAnsi" w:cstheme="minorHAnsi"/>
          <w:sz w:val="24"/>
          <w:lang w:val="en-GB"/>
        </w:rPr>
      </w:pPr>
      <w:r w:rsidRPr="0022082D">
        <w:rPr>
          <w:rFonts w:asciiTheme="minorHAnsi" w:hAnsiTheme="minorHAnsi" w:cstheme="minorHAnsi"/>
          <w:sz w:val="24"/>
          <w:lang w:val="en-GB"/>
        </w:rPr>
        <w:t>The benefit referred to in section 1 is granted in financial form.</w:t>
      </w:r>
    </w:p>
    <w:p w14:paraId="2E3A49C9" w14:textId="09F8503E" w:rsidR="009D4156" w:rsidRPr="0022082D" w:rsidRDefault="003D1F29" w:rsidP="005C00DE">
      <w:pPr>
        <w:pStyle w:val="Akapitzlist"/>
        <w:numPr>
          <w:ilvl w:val="0"/>
          <w:numId w:val="10"/>
        </w:numPr>
        <w:tabs>
          <w:tab w:val="left" w:pos="656"/>
        </w:tabs>
        <w:spacing w:before="34" w:line="336" w:lineRule="auto"/>
        <w:rPr>
          <w:rFonts w:asciiTheme="minorHAnsi" w:hAnsiTheme="minorHAnsi" w:cstheme="minorHAnsi"/>
          <w:sz w:val="24"/>
          <w:lang w:val="en-GB"/>
        </w:rPr>
      </w:pPr>
      <w:r w:rsidRPr="0022082D">
        <w:rPr>
          <w:rFonts w:asciiTheme="minorHAnsi" w:hAnsiTheme="minorHAnsi" w:cstheme="minorHAnsi"/>
          <w:sz w:val="24"/>
          <w:lang w:val="en-GB"/>
        </w:rPr>
        <w:t>A student may receive allowance no</w:t>
      </w:r>
      <w:r w:rsidR="00851545">
        <w:rPr>
          <w:rFonts w:asciiTheme="minorHAnsi" w:hAnsiTheme="minorHAnsi" w:cstheme="minorHAnsi"/>
          <w:sz w:val="24"/>
          <w:lang w:val="en-GB"/>
        </w:rPr>
        <w:t>t</w:t>
      </w:r>
      <w:r w:rsidRPr="0022082D">
        <w:rPr>
          <w:rFonts w:asciiTheme="minorHAnsi" w:hAnsiTheme="minorHAnsi" w:cstheme="minorHAnsi"/>
          <w:sz w:val="24"/>
          <w:lang w:val="en-GB"/>
        </w:rPr>
        <w:t xml:space="preserve"> more than twice in an academic year, unless a specific regulation provides otherwise.</w:t>
      </w:r>
    </w:p>
    <w:p w14:paraId="0D2D7E76" w14:textId="77777777" w:rsidR="009D4156" w:rsidRPr="0022082D" w:rsidRDefault="003D1F29" w:rsidP="005C00DE">
      <w:pPr>
        <w:pStyle w:val="Akapitzlist"/>
        <w:numPr>
          <w:ilvl w:val="0"/>
          <w:numId w:val="10"/>
        </w:numPr>
        <w:tabs>
          <w:tab w:val="left" w:pos="656"/>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The allowance cannot be granted more than once for the same reason.</w:t>
      </w:r>
    </w:p>
    <w:p w14:paraId="25593190" w14:textId="43CC77FE" w:rsidR="009D4156" w:rsidRPr="0022082D" w:rsidRDefault="003D1F29" w:rsidP="005C00DE">
      <w:pPr>
        <w:pStyle w:val="Akapitzlist"/>
        <w:numPr>
          <w:ilvl w:val="0"/>
          <w:numId w:val="10"/>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The amounts of the allowance are determined by the Rector in consultation with the student government.</w:t>
      </w:r>
      <w:r w:rsidRPr="0022082D">
        <w:rPr>
          <w:rFonts w:asciiTheme="minorHAnsi" w:hAnsiTheme="minorHAnsi" w:cstheme="minorHAnsi"/>
          <w:sz w:val="24"/>
          <w:lang w:val="en-GB"/>
        </w:rPr>
        <w:br/>
      </w:r>
    </w:p>
    <w:p w14:paraId="491B1285" w14:textId="2CD1EE2C" w:rsidR="009D4156" w:rsidRPr="0022082D" w:rsidRDefault="003D1F29" w:rsidP="005C00DE">
      <w:pPr>
        <w:pStyle w:val="Nagwek1"/>
        <w:rPr>
          <w:noProof w:val="0"/>
          <w:lang w:val="en-GB"/>
        </w:rPr>
      </w:pPr>
      <w:bookmarkStart w:id="21" w:name="VI._STYPENDIUM_REKTORA"/>
      <w:bookmarkEnd w:id="21"/>
      <w:r w:rsidRPr="0022082D">
        <w:rPr>
          <w:noProof w:val="0"/>
          <w:lang w:val="en-GB"/>
        </w:rPr>
        <w:t>RECTOR’S SCHOLARSHIP</w:t>
      </w:r>
    </w:p>
    <w:p w14:paraId="2EA24E43" w14:textId="77777777" w:rsidR="009D4156" w:rsidRPr="0022082D" w:rsidRDefault="003D1F29" w:rsidP="005C00DE">
      <w:pPr>
        <w:pStyle w:val="Nagwek2"/>
        <w:rPr>
          <w:lang w:val="en-GB"/>
        </w:rPr>
      </w:pPr>
      <w:bookmarkStart w:id="22" w:name="§_18"/>
      <w:bookmarkEnd w:id="22"/>
      <w:r w:rsidRPr="0022082D">
        <w:rPr>
          <w:lang w:val="en-GB"/>
        </w:rPr>
        <w:t>§ 18</w:t>
      </w:r>
    </w:p>
    <w:p w14:paraId="23A120EE" w14:textId="1720F780" w:rsidR="009D4156" w:rsidRPr="0022082D" w:rsidRDefault="003D1F29" w:rsidP="005C00DE">
      <w:pPr>
        <w:pStyle w:val="Akapitzlist"/>
        <w:numPr>
          <w:ilvl w:val="0"/>
          <w:numId w:val="9"/>
        </w:numPr>
        <w:tabs>
          <w:tab w:val="left" w:pos="656"/>
        </w:tabs>
        <w:spacing w:before="88" w:line="336" w:lineRule="auto"/>
        <w:jc w:val="both"/>
        <w:rPr>
          <w:rFonts w:asciiTheme="minorHAnsi" w:hAnsiTheme="minorHAnsi" w:cstheme="minorHAnsi"/>
          <w:sz w:val="24"/>
          <w:lang w:val="en-GB"/>
        </w:rPr>
      </w:pPr>
      <w:r w:rsidRPr="0022082D">
        <w:rPr>
          <w:rFonts w:asciiTheme="minorHAnsi" w:hAnsiTheme="minorHAnsi" w:cstheme="minorHAnsi"/>
          <w:sz w:val="24"/>
          <w:lang w:val="en-GB"/>
        </w:rPr>
        <w:t xml:space="preserve">The Rector's scholarship is awarded at the student's request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1), to no</w:t>
      </w:r>
      <w:r w:rsidR="00851545">
        <w:rPr>
          <w:rFonts w:asciiTheme="minorHAnsi" w:hAnsiTheme="minorHAnsi" w:cstheme="minorHAnsi"/>
          <w:sz w:val="24"/>
          <w:lang w:val="en-GB"/>
        </w:rPr>
        <w:t>t</w:t>
      </w:r>
      <w:r w:rsidRPr="0022082D">
        <w:rPr>
          <w:rFonts w:asciiTheme="minorHAnsi" w:hAnsiTheme="minorHAnsi" w:cstheme="minorHAnsi"/>
          <w:sz w:val="24"/>
          <w:lang w:val="en-GB"/>
        </w:rPr>
        <w:t xml:space="preserve"> more than 10% of students in a given field of study, subject to section 4.</w:t>
      </w:r>
    </w:p>
    <w:p w14:paraId="777913F6" w14:textId="77777777" w:rsidR="009D4156" w:rsidRPr="0022082D" w:rsidRDefault="003D1F29" w:rsidP="005C00DE">
      <w:pPr>
        <w:pStyle w:val="Akapitzlist"/>
        <w:numPr>
          <w:ilvl w:val="0"/>
          <w:numId w:val="9"/>
        </w:numPr>
        <w:tabs>
          <w:tab w:val="left" w:pos="656"/>
        </w:tabs>
        <w:spacing w:line="336" w:lineRule="auto"/>
        <w:ind w:left="655"/>
        <w:jc w:val="both"/>
        <w:rPr>
          <w:rFonts w:asciiTheme="minorHAnsi" w:hAnsiTheme="minorHAnsi" w:cstheme="minorHAnsi"/>
          <w:sz w:val="24"/>
          <w:lang w:val="en-GB"/>
        </w:rPr>
      </w:pPr>
      <w:r w:rsidRPr="0022082D">
        <w:rPr>
          <w:rFonts w:asciiTheme="minorHAnsi" w:hAnsiTheme="minorHAnsi" w:cstheme="minorHAnsi"/>
          <w:sz w:val="24"/>
          <w:lang w:val="en-GB"/>
        </w:rPr>
        <w:t>The Rector's scholarship may be awarded to a student who has achieved outstanding academic results, scientific or artistic achievements, or sports achievements in competition at least at the national level.</w:t>
      </w:r>
    </w:p>
    <w:p w14:paraId="7AFFCBD6" w14:textId="77777777" w:rsidR="009D4156" w:rsidRPr="0022082D" w:rsidRDefault="003D1F29" w:rsidP="005C00DE">
      <w:pPr>
        <w:pStyle w:val="Akapitzlist"/>
        <w:numPr>
          <w:ilvl w:val="0"/>
          <w:numId w:val="9"/>
        </w:numPr>
        <w:tabs>
          <w:tab w:val="left" w:pos="656"/>
        </w:tabs>
        <w:spacing w:line="336" w:lineRule="auto"/>
        <w:jc w:val="both"/>
        <w:rPr>
          <w:rFonts w:asciiTheme="minorHAnsi" w:hAnsiTheme="minorHAnsi" w:cstheme="minorHAnsi"/>
          <w:sz w:val="24"/>
          <w:lang w:val="en-GB"/>
        </w:rPr>
      </w:pPr>
      <w:r w:rsidRPr="0022082D">
        <w:rPr>
          <w:rFonts w:asciiTheme="minorHAnsi" w:hAnsiTheme="minorHAnsi" w:cstheme="minorHAnsi"/>
          <w:sz w:val="24"/>
          <w:lang w:val="en-GB"/>
        </w:rPr>
        <w:t>The Rector's scholarship is awarded to a student admitted to the first year of studies in the year of passing the secondary school examination, who is:</w:t>
      </w:r>
    </w:p>
    <w:p w14:paraId="423BBA2B" w14:textId="28A5178F" w:rsidR="0092263D" w:rsidRPr="0022082D" w:rsidRDefault="003D1F29" w:rsidP="005C00DE">
      <w:pPr>
        <w:pStyle w:val="Akapitzlist"/>
        <w:numPr>
          <w:ilvl w:val="1"/>
          <w:numId w:val="9"/>
        </w:numPr>
        <w:tabs>
          <w:tab w:val="left" w:pos="1093"/>
        </w:tabs>
        <w:spacing w:before="1" w:line="336" w:lineRule="auto"/>
        <w:jc w:val="both"/>
        <w:rPr>
          <w:rFonts w:asciiTheme="minorHAnsi" w:hAnsiTheme="minorHAnsi" w:cstheme="minorHAnsi"/>
          <w:sz w:val="24"/>
          <w:lang w:val="en-GB"/>
        </w:rPr>
      </w:pPr>
      <w:r w:rsidRPr="0022082D">
        <w:rPr>
          <w:rFonts w:asciiTheme="minorHAnsi" w:hAnsiTheme="minorHAnsi" w:cstheme="minorHAnsi"/>
          <w:sz w:val="24"/>
          <w:lang w:val="en-GB"/>
        </w:rPr>
        <w:t xml:space="preserve">winner of an international </w:t>
      </w:r>
      <w:r w:rsidR="0022082D">
        <w:rPr>
          <w:rFonts w:asciiTheme="minorHAnsi" w:hAnsiTheme="minorHAnsi" w:cstheme="minorHAnsi"/>
          <w:sz w:val="24"/>
          <w:lang w:val="en-GB"/>
        </w:rPr>
        <w:t>competition,</w:t>
      </w:r>
      <w:r w:rsidRPr="0022082D">
        <w:rPr>
          <w:rFonts w:asciiTheme="minorHAnsi" w:hAnsiTheme="minorHAnsi" w:cstheme="minorHAnsi"/>
          <w:sz w:val="24"/>
          <w:lang w:val="en-GB"/>
        </w:rPr>
        <w:t xml:space="preserve"> or winner or finalist of a central level </w:t>
      </w:r>
      <w:r w:rsidR="0022082D">
        <w:rPr>
          <w:rFonts w:asciiTheme="minorHAnsi" w:hAnsiTheme="minorHAnsi" w:cstheme="minorHAnsi"/>
          <w:sz w:val="24"/>
          <w:lang w:val="en-GB"/>
        </w:rPr>
        <w:t xml:space="preserve">competition </w:t>
      </w:r>
      <w:r w:rsidRPr="0022082D">
        <w:rPr>
          <w:rFonts w:asciiTheme="minorHAnsi" w:hAnsiTheme="minorHAnsi" w:cstheme="minorHAnsi"/>
          <w:sz w:val="24"/>
          <w:lang w:val="en-GB"/>
        </w:rPr>
        <w:t>referred to in the provisions on the education system;</w:t>
      </w:r>
    </w:p>
    <w:p w14:paraId="0861CCFB" w14:textId="0F9CACEC" w:rsidR="009D4156" w:rsidRPr="0022082D" w:rsidRDefault="0022082D" w:rsidP="005C00DE">
      <w:pPr>
        <w:pStyle w:val="Akapitzlist"/>
        <w:numPr>
          <w:ilvl w:val="1"/>
          <w:numId w:val="9"/>
        </w:numPr>
        <w:tabs>
          <w:tab w:val="left" w:pos="1093"/>
        </w:tabs>
        <w:spacing w:before="1" w:line="336" w:lineRule="auto"/>
        <w:jc w:val="both"/>
        <w:rPr>
          <w:rFonts w:asciiTheme="minorHAnsi" w:hAnsiTheme="minorHAnsi" w:cstheme="minorHAnsi"/>
          <w:sz w:val="24"/>
          <w:lang w:val="en-GB"/>
        </w:rPr>
      </w:pPr>
      <w:r w:rsidRPr="0022082D">
        <w:rPr>
          <w:rFonts w:asciiTheme="minorHAnsi" w:hAnsiTheme="minorHAnsi" w:cstheme="minorHAnsi"/>
          <w:sz w:val="24"/>
          <w:lang w:val="en-GB"/>
        </w:rPr>
        <w:t>medallist</w:t>
      </w:r>
      <w:r w:rsidR="003D1F29" w:rsidRPr="0022082D">
        <w:rPr>
          <w:rFonts w:asciiTheme="minorHAnsi" w:hAnsiTheme="minorHAnsi" w:cstheme="minorHAnsi"/>
          <w:sz w:val="24"/>
          <w:lang w:val="en-GB"/>
        </w:rPr>
        <w:t xml:space="preserve"> of at least a sports competition for the title of Polish Champion in a given sport referred to in the sports regulations.</w:t>
      </w:r>
    </w:p>
    <w:p w14:paraId="2B0165FE" w14:textId="77777777" w:rsidR="009D4156" w:rsidRPr="0022082D" w:rsidRDefault="003D1F29" w:rsidP="005C00DE">
      <w:pPr>
        <w:pStyle w:val="Akapitzlist"/>
        <w:numPr>
          <w:ilvl w:val="0"/>
          <w:numId w:val="9"/>
        </w:numPr>
        <w:tabs>
          <w:tab w:val="left" w:pos="656"/>
        </w:tabs>
        <w:spacing w:line="336" w:lineRule="auto"/>
        <w:ind w:left="655"/>
        <w:rPr>
          <w:rFonts w:asciiTheme="minorHAnsi" w:hAnsiTheme="minorHAnsi" w:cstheme="minorHAnsi"/>
          <w:sz w:val="24"/>
          <w:lang w:val="en-GB"/>
        </w:rPr>
      </w:pPr>
      <w:r w:rsidRPr="0022082D">
        <w:rPr>
          <w:rFonts w:asciiTheme="minorHAnsi" w:hAnsiTheme="minorHAnsi" w:cstheme="minorHAnsi"/>
          <w:sz w:val="24"/>
          <w:lang w:val="en-GB"/>
        </w:rPr>
        <w:t>Students referred to in sec. 3 are not included in determining the number of students to receive the Rector’s scholarship, referred to in sec. 1.</w:t>
      </w:r>
    </w:p>
    <w:p w14:paraId="6FB28C93" w14:textId="77777777" w:rsidR="009D4156" w:rsidRPr="0022082D" w:rsidRDefault="003D1F29" w:rsidP="005C00DE">
      <w:pPr>
        <w:pStyle w:val="Akapitzlist"/>
        <w:numPr>
          <w:ilvl w:val="0"/>
          <w:numId w:val="9"/>
        </w:numPr>
        <w:tabs>
          <w:tab w:val="left" w:pos="656"/>
        </w:tabs>
        <w:spacing w:before="5" w:line="336" w:lineRule="auto"/>
        <w:ind w:left="655"/>
        <w:rPr>
          <w:rFonts w:asciiTheme="minorHAnsi" w:hAnsiTheme="minorHAnsi" w:cstheme="minorHAnsi"/>
          <w:sz w:val="24"/>
          <w:lang w:val="en-GB"/>
        </w:rPr>
      </w:pPr>
      <w:r w:rsidRPr="0022082D">
        <w:rPr>
          <w:rFonts w:asciiTheme="minorHAnsi" w:hAnsiTheme="minorHAnsi" w:cstheme="minorHAnsi"/>
          <w:sz w:val="24"/>
          <w:lang w:val="en-GB"/>
        </w:rPr>
        <w:t>A student of the first year of second-cycle studies may also apply for the Rector's scholarship.</w:t>
      </w:r>
    </w:p>
    <w:p w14:paraId="2FC7D24C" w14:textId="5DDD7E9E" w:rsidR="009D4156" w:rsidRPr="0022082D" w:rsidRDefault="003D1F29" w:rsidP="005C00DE">
      <w:pPr>
        <w:pStyle w:val="Akapitzlist"/>
        <w:numPr>
          <w:ilvl w:val="0"/>
          <w:numId w:val="9"/>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A student applying for the Rector's scholarship due to scientific, artistic and sport achievements, with the exception of students referred to in sec. 3 must obtain an average grade for the previous academic year not lower than 3.0 and meet the other criteria included in Appendix </w:t>
      </w:r>
      <w:r w:rsidR="004E1479">
        <w:rPr>
          <w:rFonts w:asciiTheme="minorHAnsi" w:hAnsiTheme="minorHAnsi" w:cstheme="minorHAnsi"/>
          <w:sz w:val="24"/>
          <w:lang w:val="en-GB"/>
        </w:rPr>
        <w:t>1.</w:t>
      </w:r>
      <w:r w:rsidRPr="0022082D">
        <w:rPr>
          <w:rFonts w:asciiTheme="minorHAnsi" w:hAnsiTheme="minorHAnsi" w:cstheme="minorHAnsi"/>
          <w:sz w:val="24"/>
          <w:lang w:val="en-GB"/>
        </w:rPr>
        <w:t xml:space="preserve">1, and if he/ she applies for a scholarship due to the average grade </w:t>
      </w:r>
      <w:r w:rsidRPr="0022082D">
        <w:rPr>
          <w:rFonts w:asciiTheme="minorHAnsi" w:hAnsiTheme="minorHAnsi" w:cstheme="minorHAnsi"/>
          <w:sz w:val="24"/>
          <w:lang w:val="en-GB"/>
        </w:rPr>
        <w:lastRenderedPageBreak/>
        <w:t>and has no other achievements, he/ she should obtain an average grade for the previous academic year not lower than 4.0.</w:t>
      </w:r>
    </w:p>
    <w:p w14:paraId="1FDB80DB" w14:textId="77777777" w:rsidR="009D4156" w:rsidRPr="0022082D" w:rsidRDefault="009D4156" w:rsidP="005C00DE">
      <w:pPr>
        <w:pStyle w:val="Tekstpodstawowy"/>
        <w:spacing w:before="89" w:line="336" w:lineRule="auto"/>
        <w:ind w:left="655" w:firstLine="0"/>
        <w:rPr>
          <w:rFonts w:asciiTheme="minorHAnsi" w:hAnsiTheme="minorHAnsi" w:cstheme="minorHAnsi"/>
          <w:lang w:val="en-GB"/>
        </w:rPr>
      </w:pPr>
    </w:p>
    <w:p w14:paraId="42EB23D4" w14:textId="77777777" w:rsidR="009D4156" w:rsidRPr="0022082D" w:rsidRDefault="003D1F29" w:rsidP="005C00DE">
      <w:pPr>
        <w:pStyle w:val="Akapitzlist"/>
        <w:numPr>
          <w:ilvl w:val="0"/>
          <w:numId w:val="9"/>
        </w:numPr>
        <w:tabs>
          <w:tab w:val="left" w:pos="656"/>
        </w:tabs>
        <w:spacing w:line="336" w:lineRule="auto"/>
        <w:rPr>
          <w:rFonts w:asciiTheme="minorHAnsi" w:hAnsiTheme="minorHAnsi" w:cstheme="minorHAnsi"/>
          <w:strike/>
          <w:sz w:val="24"/>
          <w:lang w:val="en-GB"/>
        </w:rPr>
      </w:pPr>
      <w:r w:rsidRPr="0022082D">
        <w:rPr>
          <w:rFonts w:asciiTheme="minorHAnsi" w:hAnsiTheme="minorHAnsi" w:cstheme="minorHAnsi"/>
          <w:sz w:val="24"/>
          <w:lang w:val="en-GB"/>
        </w:rPr>
        <w:t>In case of students whose total score for all activities included in the application for the Rector's scholarship is equal, the average grade obtained for the previous academic year is taken into account as an additional criterion.</w:t>
      </w:r>
    </w:p>
    <w:p w14:paraId="51CA66CA" w14:textId="77777777" w:rsidR="009D4156" w:rsidRPr="0022082D" w:rsidRDefault="003D1F29" w:rsidP="005C00DE">
      <w:pPr>
        <w:pStyle w:val="Akapitzlist"/>
        <w:numPr>
          <w:ilvl w:val="0"/>
          <w:numId w:val="9"/>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Rector’s scholarship is not available for the student, who:</w:t>
      </w:r>
    </w:p>
    <w:p w14:paraId="5CD62700" w14:textId="77777777" w:rsidR="009D4156" w:rsidRPr="0022082D" w:rsidRDefault="003D1F29" w:rsidP="005C00DE">
      <w:pPr>
        <w:pStyle w:val="Akapitzlist"/>
        <w:numPr>
          <w:ilvl w:val="1"/>
          <w:numId w:val="9"/>
        </w:numPr>
        <w:tabs>
          <w:tab w:val="left" w:pos="1093"/>
        </w:tabs>
        <w:spacing w:before="89"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passed the year with a conditional entry,</w:t>
      </w:r>
    </w:p>
    <w:p w14:paraId="1EA3201E" w14:textId="77777777" w:rsidR="009D4156" w:rsidRPr="0022082D" w:rsidRDefault="003D1F29" w:rsidP="005C00DE">
      <w:pPr>
        <w:pStyle w:val="Akapitzlist"/>
        <w:numPr>
          <w:ilvl w:val="1"/>
          <w:numId w:val="9"/>
        </w:numPr>
        <w:tabs>
          <w:tab w:val="left" w:pos="1093"/>
        </w:tabs>
        <w:spacing w:before="89"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repeats the academic year,</w:t>
      </w:r>
    </w:p>
    <w:p w14:paraId="7313CEB3" w14:textId="77777777" w:rsidR="00953518" w:rsidRPr="0022082D" w:rsidRDefault="003D1F29" w:rsidP="005C00DE">
      <w:pPr>
        <w:pStyle w:val="Akapitzlist"/>
        <w:numPr>
          <w:ilvl w:val="1"/>
          <w:numId w:val="9"/>
        </w:numPr>
        <w:tabs>
          <w:tab w:val="left" w:pos="1093"/>
          <w:tab w:val="left" w:pos="1276"/>
        </w:tabs>
        <w:spacing w:before="86"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was punished with a disciplinary penalty in the previous academic year,</w:t>
      </w:r>
    </w:p>
    <w:p w14:paraId="59EDA4E2" w14:textId="77777777" w:rsidR="00770F35" w:rsidRPr="0022082D" w:rsidRDefault="004506EE" w:rsidP="005C00DE">
      <w:pPr>
        <w:pStyle w:val="Akapitzlist"/>
        <w:numPr>
          <w:ilvl w:val="1"/>
          <w:numId w:val="9"/>
        </w:numPr>
        <w:tabs>
          <w:tab w:val="left" w:pos="1093"/>
          <w:tab w:val="left" w:pos="1276"/>
        </w:tabs>
        <w:spacing w:before="86" w:line="336" w:lineRule="auto"/>
        <w:ind w:hanging="361"/>
        <w:rPr>
          <w:rFonts w:asciiTheme="minorHAnsi" w:hAnsiTheme="minorHAnsi" w:cstheme="minorHAnsi"/>
          <w:sz w:val="24"/>
          <w:lang w:val="en-GB"/>
        </w:rPr>
      </w:pPr>
      <w:r w:rsidRPr="0022082D">
        <w:rPr>
          <w:rFonts w:asciiTheme="minorHAnsi" w:hAnsiTheme="minorHAnsi" w:cstheme="minorHAnsi"/>
          <w:sz w:val="24"/>
          <w:lang w:val="en-GB"/>
        </w:rPr>
        <w:t xml:space="preserve">did not exercise the right indicated in </w:t>
      </w:r>
      <w:r w:rsidRPr="0022082D">
        <w:rPr>
          <w:rFonts w:asciiTheme="minorHAnsi" w:hAnsiTheme="minorHAnsi" w:cstheme="minorHAnsi"/>
          <w:lang w:val="en-GB"/>
        </w:rPr>
        <w:t>§ 7 section 2 and did not submit the application while on dean's leave.</w:t>
      </w:r>
    </w:p>
    <w:p w14:paraId="0CDB55AF" w14:textId="77777777" w:rsidR="009D4156" w:rsidRPr="0022082D" w:rsidRDefault="003D1F29" w:rsidP="005C00DE">
      <w:pPr>
        <w:pStyle w:val="Akapitzlist"/>
        <w:numPr>
          <w:ilvl w:val="0"/>
          <w:numId w:val="9"/>
        </w:numPr>
        <w:tabs>
          <w:tab w:val="left" w:pos="656"/>
        </w:tabs>
        <w:spacing w:before="34" w:line="336" w:lineRule="auto"/>
        <w:ind w:left="655"/>
        <w:rPr>
          <w:rFonts w:asciiTheme="minorHAnsi" w:hAnsiTheme="minorHAnsi" w:cstheme="minorHAnsi"/>
          <w:sz w:val="24"/>
          <w:lang w:val="en-GB"/>
        </w:rPr>
      </w:pPr>
      <w:r w:rsidRPr="0022082D">
        <w:rPr>
          <w:rFonts w:asciiTheme="minorHAnsi" w:hAnsiTheme="minorHAnsi" w:cstheme="minorHAnsi"/>
          <w:sz w:val="24"/>
          <w:lang w:val="en-GB"/>
        </w:rPr>
        <w:t>Scientific, artistic and sport achievements obtained by students representing another university or third parties, and applying for a scholarship on this basis are not taken into account.</w:t>
      </w:r>
    </w:p>
    <w:p w14:paraId="5572DD69" w14:textId="77777777" w:rsidR="009D4156" w:rsidRPr="0022082D" w:rsidRDefault="003D1F29" w:rsidP="005C00DE">
      <w:pPr>
        <w:pStyle w:val="Akapitzlist"/>
        <w:numPr>
          <w:ilvl w:val="0"/>
          <w:numId w:val="9"/>
        </w:numPr>
        <w:tabs>
          <w:tab w:val="left" w:pos="800"/>
        </w:tabs>
        <w:spacing w:before="2" w:line="336" w:lineRule="auto"/>
        <w:ind w:left="799" w:hanging="428"/>
        <w:rPr>
          <w:rFonts w:asciiTheme="minorHAnsi" w:hAnsiTheme="minorHAnsi" w:cstheme="minorHAnsi"/>
          <w:sz w:val="24"/>
          <w:lang w:val="en-GB"/>
        </w:rPr>
      </w:pPr>
      <w:r w:rsidRPr="0022082D">
        <w:rPr>
          <w:rFonts w:asciiTheme="minorHAnsi" w:hAnsiTheme="minorHAnsi" w:cstheme="minorHAnsi"/>
          <w:sz w:val="24"/>
          <w:lang w:val="en-GB"/>
        </w:rPr>
        <w:t>Scientific, artistic and sport achievements achieved by students at intra-university events or conferences will not be taken into account.</w:t>
      </w:r>
    </w:p>
    <w:p w14:paraId="32A4DFE2" w14:textId="4FA8687F" w:rsidR="009D4156" w:rsidRPr="0022082D" w:rsidRDefault="003D1F29" w:rsidP="005C00DE">
      <w:pPr>
        <w:pStyle w:val="Akapitzlist"/>
        <w:numPr>
          <w:ilvl w:val="0"/>
          <w:numId w:val="9"/>
        </w:numPr>
        <w:tabs>
          <w:tab w:val="left" w:pos="733"/>
        </w:tabs>
        <w:spacing w:before="5"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The grade ranges, achievements and the amounts of the Rector's scholarship rates for a given academic year are </w:t>
      </w:r>
      <w:r w:rsidR="0022082D" w:rsidRPr="0022082D">
        <w:rPr>
          <w:rFonts w:asciiTheme="minorHAnsi" w:hAnsiTheme="minorHAnsi" w:cstheme="minorHAnsi"/>
          <w:sz w:val="24"/>
          <w:lang w:val="en-GB"/>
        </w:rPr>
        <w:t>determined by</w:t>
      </w:r>
      <w:r w:rsidRPr="0022082D">
        <w:rPr>
          <w:rFonts w:asciiTheme="minorHAnsi" w:hAnsiTheme="minorHAnsi" w:cstheme="minorHAnsi"/>
          <w:sz w:val="24"/>
          <w:lang w:val="en-GB"/>
        </w:rPr>
        <w:t xml:space="preserve"> the Rector in consultation with the student government.</w:t>
      </w:r>
    </w:p>
    <w:p w14:paraId="4738A36C" w14:textId="34E090F1" w:rsidR="009D4156" w:rsidRPr="0022082D" w:rsidRDefault="003D1F29" w:rsidP="005C00DE">
      <w:pPr>
        <w:pStyle w:val="Nagwek1"/>
        <w:rPr>
          <w:noProof w:val="0"/>
          <w:lang w:val="en-GB"/>
        </w:rPr>
      </w:pPr>
      <w:bookmarkStart w:id="23" w:name="VII.__USTANIE_PRAWA_DO_ŚWIADCZEŃ"/>
      <w:bookmarkEnd w:id="23"/>
      <w:r w:rsidRPr="0022082D">
        <w:rPr>
          <w:noProof w:val="0"/>
          <w:lang w:val="en-GB"/>
        </w:rPr>
        <w:t>TERMINATION OF THE RIGHT TO BENEFITS</w:t>
      </w:r>
    </w:p>
    <w:p w14:paraId="62E23907" w14:textId="77777777" w:rsidR="009D4156" w:rsidRPr="0022082D" w:rsidRDefault="003D1F29" w:rsidP="005C00DE">
      <w:pPr>
        <w:pStyle w:val="Nagwek2"/>
        <w:rPr>
          <w:lang w:val="en-GB"/>
        </w:rPr>
      </w:pPr>
      <w:bookmarkStart w:id="24" w:name="§_19"/>
      <w:bookmarkEnd w:id="24"/>
      <w:r w:rsidRPr="0022082D">
        <w:rPr>
          <w:lang w:val="en-GB"/>
        </w:rPr>
        <w:t>§ 19</w:t>
      </w:r>
    </w:p>
    <w:p w14:paraId="1BB2B6BC" w14:textId="77777777" w:rsidR="009D4156" w:rsidRPr="0022082D" w:rsidRDefault="003D1F29" w:rsidP="005C00DE">
      <w:pPr>
        <w:pStyle w:val="Tekstpodstawowy"/>
        <w:spacing w:before="88" w:line="336" w:lineRule="auto"/>
        <w:ind w:left="372" w:firstLine="0"/>
        <w:rPr>
          <w:rFonts w:asciiTheme="minorHAnsi" w:hAnsiTheme="minorHAnsi" w:cstheme="minorHAnsi"/>
          <w:lang w:val="en-GB"/>
        </w:rPr>
      </w:pPr>
      <w:r w:rsidRPr="0022082D">
        <w:rPr>
          <w:rFonts w:asciiTheme="minorHAnsi" w:hAnsiTheme="minorHAnsi" w:cstheme="minorHAnsi"/>
          <w:lang w:val="en-GB"/>
        </w:rPr>
        <w:t>The decision to grant the benefit referred to in § 1 section 1 expires on the last day of the month in case of:</w:t>
      </w:r>
    </w:p>
    <w:p w14:paraId="32190112" w14:textId="77777777" w:rsidR="009D4156" w:rsidRPr="0022082D" w:rsidRDefault="003D1F29" w:rsidP="005C00DE">
      <w:pPr>
        <w:pStyle w:val="Akapitzlist"/>
        <w:numPr>
          <w:ilvl w:val="1"/>
          <w:numId w:val="9"/>
        </w:numPr>
        <w:tabs>
          <w:tab w:val="left" w:pos="940"/>
        </w:tabs>
        <w:spacing w:before="2" w:line="336" w:lineRule="auto"/>
        <w:ind w:left="939" w:hanging="285"/>
        <w:rPr>
          <w:rFonts w:asciiTheme="minorHAnsi" w:hAnsiTheme="minorHAnsi" w:cstheme="minorHAnsi"/>
          <w:sz w:val="24"/>
          <w:lang w:val="en-GB"/>
        </w:rPr>
      </w:pPr>
      <w:r w:rsidRPr="0022082D">
        <w:rPr>
          <w:rFonts w:asciiTheme="minorHAnsi" w:hAnsiTheme="minorHAnsi" w:cstheme="minorHAnsi"/>
          <w:sz w:val="24"/>
          <w:lang w:val="en-GB"/>
        </w:rPr>
        <w:t>obtaining the professional title referred to in § 6 section 5,</w:t>
      </w:r>
    </w:p>
    <w:p w14:paraId="044AE0EA" w14:textId="6526B750" w:rsidR="009D4156" w:rsidRPr="0022082D" w:rsidRDefault="003D1F29" w:rsidP="005C00DE">
      <w:pPr>
        <w:pStyle w:val="Akapitzlist"/>
        <w:numPr>
          <w:ilvl w:val="1"/>
          <w:numId w:val="9"/>
        </w:numPr>
        <w:tabs>
          <w:tab w:val="left" w:pos="940"/>
        </w:tabs>
        <w:spacing w:before="86" w:line="336" w:lineRule="auto"/>
        <w:ind w:left="939" w:hanging="284"/>
        <w:rPr>
          <w:rFonts w:asciiTheme="minorHAnsi" w:hAnsiTheme="minorHAnsi" w:cstheme="minorHAnsi"/>
          <w:sz w:val="24"/>
          <w:lang w:val="en-GB"/>
        </w:rPr>
      </w:pPr>
      <w:r w:rsidRPr="0022082D">
        <w:rPr>
          <w:rFonts w:asciiTheme="minorHAnsi" w:hAnsiTheme="minorHAnsi" w:cstheme="minorHAnsi"/>
          <w:sz w:val="24"/>
          <w:lang w:val="en-GB"/>
        </w:rPr>
        <w:t>removal from the list of students in the field of study in which he</w:t>
      </w:r>
      <w:r w:rsidR="00A927B7">
        <w:rPr>
          <w:rFonts w:asciiTheme="minorHAnsi" w:hAnsiTheme="minorHAnsi" w:cstheme="minorHAnsi"/>
          <w:sz w:val="24"/>
          <w:lang w:val="en-GB"/>
        </w:rPr>
        <w:t>/she</w:t>
      </w:r>
      <w:r w:rsidRPr="0022082D">
        <w:rPr>
          <w:rFonts w:asciiTheme="minorHAnsi" w:hAnsiTheme="minorHAnsi" w:cstheme="minorHAnsi"/>
          <w:sz w:val="24"/>
          <w:lang w:val="en-GB"/>
        </w:rPr>
        <w:t xml:space="preserve"> received a scholarship,</w:t>
      </w:r>
    </w:p>
    <w:p w14:paraId="47A32E86" w14:textId="7ECC3260" w:rsidR="009D4156" w:rsidRPr="0022082D" w:rsidRDefault="00851545" w:rsidP="005C00DE">
      <w:pPr>
        <w:pStyle w:val="Akapitzlist"/>
        <w:numPr>
          <w:ilvl w:val="1"/>
          <w:numId w:val="9"/>
        </w:numPr>
        <w:tabs>
          <w:tab w:val="left" w:pos="940"/>
        </w:tabs>
        <w:spacing w:before="89" w:line="336" w:lineRule="auto"/>
        <w:ind w:left="939" w:hanging="284"/>
        <w:rPr>
          <w:rFonts w:asciiTheme="minorHAnsi" w:hAnsiTheme="minorHAnsi" w:cstheme="minorHAnsi"/>
          <w:sz w:val="24"/>
          <w:lang w:val="en-GB"/>
        </w:rPr>
      </w:pPr>
      <w:r>
        <w:rPr>
          <w:rFonts w:asciiTheme="minorHAnsi" w:hAnsiTheme="minorHAnsi" w:cstheme="minorHAnsi"/>
          <w:sz w:val="24"/>
          <w:lang w:val="en-GB"/>
        </w:rPr>
        <w:t xml:space="preserve">end of </w:t>
      </w:r>
      <w:r w:rsidR="003D1F29" w:rsidRPr="0022082D">
        <w:rPr>
          <w:rFonts w:asciiTheme="minorHAnsi" w:hAnsiTheme="minorHAnsi" w:cstheme="minorHAnsi"/>
          <w:sz w:val="24"/>
          <w:lang w:val="en-GB"/>
        </w:rPr>
        <w:t xml:space="preserve">the period referred </w:t>
      </w:r>
      <w:r>
        <w:rPr>
          <w:rFonts w:asciiTheme="minorHAnsi" w:hAnsiTheme="minorHAnsi" w:cstheme="minorHAnsi"/>
          <w:sz w:val="24"/>
          <w:lang w:val="en-GB"/>
        </w:rPr>
        <w:t>to in § 6 section 2-4,</w:t>
      </w:r>
    </w:p>
    <w:p w14:paraId="5A3CA963" w14:textId="77777777" w:rsidR="009D4156" w:rsidRPr="0022082D" w:rsidRDefault="003D1F29" w:rsidP="005C00DE">
      <w:pPr>
        <w:pStyle w:val="Akapitzlist"/>
        <w:numPr>
          <w:ilvl w:val="1"/>
          <w:numId w:val="9"/>
        </w:numPr>
        <w:tabs>
          <w:tab w:val="left" w:pos="940"/>
        </w:tabs>
        <w:spacing w:before="88" w:line="336" w:lineRule="auto"/>
        <w:ind w:left="939" w:hanging="284"/>
        <w:rPr>
          <w:rFonts w:asciiTheme="minorHAnsi" w:hAnsiTheme="minorHAnsi" w:cstheme="minorHAnsi"/>
          <w:sz w:val="24"/>
          <w:lang w:val="en-GB"/>
        </w:rPr>
      </w:pPr>
      <w:r w:rsidRPr="0022082D">
        <w:rPr>
          <w:rFonts w:asciiTheme="minorHAnsi" w:hAnsiTheme="minorHAnsi" w:cstheme="minorHAnsi"/>
          <w:sz w:val="24"/>
          <w:lang w:val="en-GB"/>
        </w:rPr>
        <w:t>suspension of student rights as a result of a final decision of the disciplinary committee for students,</w:t>
      </w:r>
    </w:p>
    <w:p w14:paraId="643B2B95" w14:textId="77777777" w:rsidR="009D4156" w:rsidRDefault="003D1F29" w:rsidP="005C00DE">
      <w:pPr>
        <w:pStyle w:val="Akapitzlist"/>
        <w:numPr>
          <w:ilvl w:val="1"/>
          <w:numId w:val="9"/>
        </w:numPr>
        <w:tabs>
          <w:tab w:val="left" w:pos="940"/>
        </w:tabs>
        <w:spacing w:line="336" w:lineRule="auto"/>
        <w:ind w:left="939" w:hanging="284"/>
        <w:rPr>
          <w:rFonts w:asciiTheme="minorHAnsi" w:hAnsiTheme="minorHAnsi" w:cstheme="minorHAnsi"/>
          <w:sz w:val="24"/>
          <w:lang w:val="en-GB"/>
        </w:rPr>
      </w:pPr>
      <w:r w:rsidRPr="0022082D">
        <w:rPr>
          <w:rFonts w:asciiTheme="minorHAnsi" w:hAnsiTheme="minorHAnsi" w:cstheme="minorHAnsi"/>
          <w:sz w:val="24"/>
          <w:lang w:val="en-GB"/>
        </w:rPr>
        <w:t>a significant change in the conditions under which the student was granted the benefit.</w:t>
      </w:r>
    </w:p>
    <w:p w14:paraId="7AB597A4" w14:textId="77777777" w:rsidR="00851545" w:rsidRDefault="00851545" w:rsidP="00851545">
      <w:pPr>
        <w:pStyle w:val="Akapitzlist"/>
        <w:tabs>
          <w:tab w:val="left" w:pos="940"/>
        </w:tabs>
        <w:spacing w:line="336" w:lineRule="auto"/>
        <w:ind w:firstLine="0"/>
        <w:rPr>
          <w:rFonts w:asciiTheme="minorHAnsi" w:hAnsiTheme="minorHAnsi" w:cstheme="minorHAnsi"/>
          <w:sz w:val="24"/>
          <w:lang w:val="en-GB"/>
        </w:rPr>
      </w:pPr>
    </w:p>
    <w:p w14:paraId="238757B4" w14:textId="77777777" w:rsidR="00851545" w:rsidRPr="0022082D" w:rsidRDefault="00851545" w:rsidP="00851545">
      <w:pPr>
        <w:pStyle w:val="Akapitzlist"/>
        <w:tabs>
          <w:tab w:val="left" w:pos="940"/>
        </w:tabs>
        <w:spacing w:line="336" w:lineRule="auto"/>
        <w:ind w:firstLine="0"/>
        <w:rPr>
          <w:rFonts w:asciiTheme="minorHAnsi" w:hAnsiTheme="minorHAnsi" w:cstheme="minorHAnsi"/>
          <w:sz w:val="24"/>
          <w:lang w:val="en-GB"/>
        </w:rPr>
      </w:pPr>
    </w:p>
    <w:p w14:paraId="25E3B761" w14:textId="5FD60D0A" w:rsidR="00CF399A" w:rsidRPr="0022082D" w:rsidRDefault="00CF399A" w:rsidP="005C00DE">
      <w:pPr>
        <w:pStyle w:val="Nagwek1"/>
        <w:rPr>
          <w:noProof w:val="0"/>
          <w:lang w:val="en-GB"/>
        </w:rPr>
      </w:pPr>
      <w:r w:rsidRPr="0022082D">
        <w:rPr>
          <w:noProof w:val="0"/>
          <w:lang w:val="en-GB"/>
        </w:rPr>
        <w:lastRenderedPageBreak/>
        <w:t>STUDENT’S LIABILITY</w:t>
      </w:r>
    </w:p>
    <w:p w14:paraId="2BFED144" w14:textId="77777777" w:rsidR="00CF399A" w:rsidRPr="0022082D" w:rsidRDefault="00CF399A" w:rsidP="005C00DE">
      <w:pPr>
        <w:pStyle w:val="Nagwek2"/>
        <w:rPr>
          <w:rStyle w:val="xcontentpasted0"/>
          <w:b w:val="0"/>
          <w:lang w:val="en-GB"/>
        </w:rPr>
      </w:pPr>
      <w:r w:rsidRPr="0022082D">
        <w:rPr>
          <w:lang w:val="en-GB"/>
        </w:rPr>
        <w:t>§ 20</w:t>
      </w:r>
    </w:p>
    <w:p w14:paraId="69AEED0D" w14:textId="4054B439" w:rsidR="00CF399A" w:rsidRPr="0022082D" w:rsidRDefault="00CF399A" w:rsidP="005C00DE">
      <w:pPr>
        <w:tabs>
          <w:tab w:val="left" w:pos="800"/>
        </w:tabs>
        <w:spacing w:before="2" w:line="336" w:lineRule="auto"/>
        <w:ind w:left="284"/>
        <w:rPr>
          <w:rFonts w:asciiTheme="minorHAnsi" w:hAnsiTheme="minorHAnsi" w:cstheme="minorHAnsi"/>
          <w:sz w:val="24"/>
          <w:lang w:val="en-GB"/>
        </w:rPr>
      </w:pPr>
      <w:r w:rsidRPr="0022082D">
        <w:rPr>
          <w:sz w:val="24"/>
          <w:lang w:val="en-GB"/>
        </w:rPr>
        <w:t>A student receiving a grant/ scholarship is obliged to immediately notify the grant committee about changes in family composition and loss/gain of income. In such a situation, he/ she must submit a new grant/scholarship application. </w:t>
      </w:r>
    </w:p>
    <w:p w14:paraId="76C8F345" w14:textId="77777777" w:rsidR="00CF399A" w:rsidRPr="0022082D" w:rsidRDefault="00CF399A" w:rsidP="005C00DE">
      <w:pPr>
        <w:tabs>
          <w:tab w:val="left" w:pos="800"/>
        </w:tabs>
        <w:spacing w:before="2" w:line="336" w:lineRule="auto"/>
        <w:ind w:left="284"/>
        <w:rPr>
          <w:rFonts w:asciiTheme="minorHAnsi" w:hAnsiTheme="minorHAnsi" w:cstheme="minorHAnsi"/>
          <w:sz w:val="24"/>
          <w:lang w:val="en-GB"/>
        </w:rPr>
      </w:pPr>
      <w:r w:rsidRPr="0022082D">
        <w:rPr>
          <w:sz w:val="24"/>
          <w:lang w:val="en-GB"/>
        </w:rPr>
        <w:t>A student may be subject to disciplinary liability if:</w:t>
      </w:r>
      <w:r w:rsidRPr="0022082D">
        <w:rPr>
          <w:rFonts w:asciiTheme="minorHAnsi" w:hAnsiTheme="minorHAnsi"/>
          <w:sz w:val="24"/>
          <w:lang w:val="en-GB"/>
        </w:rPr>
        <w:t> </w:t>
      </w:r>
    </w:p>
    <w:p w14:paraId="16299F52" w14:textId="77777777" w:rsidR="00CF399A" w:rsidRPr="0022082D" w:rsidRDefault="00CF399A" w:rsidP="005C00DE">
      <w:pPr>
        <w:numPr>
          <w:ilvl w:val="0"/>
          <w:numId w:val="32"/>
        </w:numPr>
        <w:tabs>
          <w:tab w:val="clear" w:pos="720"/>
        </w:tabs>
        <w:autoSpaceDE/>
        <w:autoSpaceDN/>
        <w:spacing w:line="336" w:lineRule="auto"/>
        <w:ind w:left="709"/>
        <w:rPr>
          <w:rFonts w:asciiTheme="minorHAnsi" w:hAnsiTheme="minorHAnsi" w:cstheme="minorHAnsi"/>
          <w:sz w:val="24"/>
          <w:szCs w:val="24"/>
          <w:lang w:val="en-GB"/>
        </w:rPr>
      </w:pPr>
      <w:r w:rsidRPr="0022082D">
        <w:rPr>
          <w:rStyle w:val="xcontentpasted0"/>
          <w:rFonts w:asciiTheme="minorHAnsi" w:hAnsiTheme="minorHAnsi" w:cstheme="minorHAnsi"/>
          <w:sz w:val="24"/>
          <w:szCs w:val="24"/>
          <w:lang w:val="en-GB"/>
        </w:rPr>
        <w:t>receives benefits on the basis of untrue statements or false documents, </w:t>
      </w:r>
    </w:p>
    <w:p w14:paraId="55D1CD00" w14:textId="77777777" w:rsidR="00CF399A" w:rsidRPr="0022082D" w:rsidRDefault="00CF399A" w:rsidP="005C00DE">
      <w:pPr>
        <w:numPr>
          <w:ilvl w:val="0"/>
          <w:numId w:val="32"/>
        </w:numPr>
        <w:tabs>
          <w:tab w:val="clear" w:pos="720"/>
        </w:tabs>
        <w:autoSpaceDE/>
        <w:autoSpaceDN/>
        <w:spacing w:line="336" w:lineRule="auto"/>
        <w:ind w:left="709"/>
        <w:rPr>
          <w:rFonts w:asciiTheme="minorHAnsi" w:hAnsiTheme="minorHAnsi" w:cstheme="minorHAnsi"/>
          <w:sz w:val="24"/>
          <w:szCs w:val="24"/>
          <w:lang w:val="en-GB"/>
        </w:rPr>
      </w:pPr>
      <w:r w:rsidRPr="0022082D">
        <w:rPr>
          <w:rStyle w:val="xcontentpasted0"/>
          <w:rFonts w:asciiTheme="minorHAnsi" w:hAnsiTheme="minorHAnsi" w:cstheme="minorHAnsi"/>
          <w:sz w:val="24"/>
          <w:szCs w:val="24"/>
          <w:lang w:val="en-GB"/>
        </w:rPr>
        <w:t>does not inform the University about the occurrence of circumstances resulting in the loss of the right to benefits. </w:t>
      </w:r>
    </w:p>
    <w:p w14:paraId="6CB26C63" w14:textId="77777777" w:rsidR="00CF399A" w:rsidRPr="0022082D" w:rsidRDefault="00CF399A" w:rsidP="005C00DE">
      <w:pPr>
        <w:pStyle w:val="xmsonormal"/>
        <w:widowControl w:val="0"/>
        <w:autoSpaceDN w:val="0"/>
        <w:spacing w:before="0" w:beforeAutospacing="0" w:after="0" w:afterAutospacing="0" w:line="336" w:lineRule="auto"/>
        <w:ind w:left="284"/>
        <w:rPr>
          <w:rFonts w:asciiTheme="minorHAnsi" w:hAnsiTheme="minorHAnsi" w:cstheme="minorHAnsi"/>
          <w:lang w:val="en-GB"/>
        </w:rPr>
      </w:pPr>
      <w:r w:rsidRPr="0022082D">
        <w:rPr>
          <w:rStyle w:val="xcontentpasted0"/>
          <w:rFonts w:asciiTheme="minorHAnsi" w:hAnsiTheme="minorHAnsi" w:cstheme="minorHAnsi"/>
          <w:lang w:val="en-GB"/>
        </w:rPr>
        <w:t>Unduly collected benefits from the benefit fund are subject to refund.</w:t>
      </w:r>
      <w:r w:rsidRPr="0022082D">
        <w:rPr>
          <w:rFonts w:asciiTheme="minorHAnsi" w:hAnsiTheme="minorHAnsi" w:cstheme="minorHAnsi"/>
          <w:lang w:val="en-GB"/>
        </w:rPr>
        <w:t> </w:t>
      </w:r>
    </w:p>
    <w:p w14:paraId="3A345F79" w14:textId="2FB8C794" w:rsidR="009D4156" w:rsidRPr="0022082D" w:rsidRDefault="00CF399A" w:rsidP="005C00DE">
      <w:pPr>
        <w:pStyle w:val="Nagwek1"/>
        <w:rPr>
          <w:noProof w:val="0"/>
          <w:lang w:val="en-GB"/>
        </w:rPr>
      </w:pPr>
      <w:r w:rsidRPr="0022082D">
        <w:rPr>
          <w:noProof w:val="0"/>
          <w:lang w:val="en-GB"/>
        </w:rPr>
        <w:t>STUDENT’S DORMITORIES</w:t>
      </w:r>
    </w:p>
    <w:p w14:paraId="063F86D1" w14:textId="77777777" w:rsidR="009D4156" w:rsidRPr="0022082D" w:rsidRDefault="003D1F29" w:rsidP="005C00DE">
      <w:pPr>
        <w:spacing w:before="127" w:line="336" w:lineRule="auto"/>
        <w:ind w:left="372"/>
        <w:rPr>
          <w:rFonts w:asciiTheme="minorHAnsi" w:hAnsiTheme="minorHAnsi" w:cstheme="minorHAnsi"/>
          <w:b/>
          <w:sz w:val="24"/>
          <w:lang w:val="en-GB"/>
        </w:rPr>
      </w:pPr>
      <w:bookmarkStart w:id="25" w:name="§_20"/>
      <w:bookmarkEnd w:id="25"/>
      <w:r w:rsidRPr="0022082D">
        <w:rPr>
          <w:rFonts w:asciiTheme="minorHAnsi" w:hAnsiTheme="minorHAnsi" w:cstheme="minorHAnsi"/>
          <w:b/>
          <w:bCs/>
          <w:sz w:val="24"/>
          <w:lang w:val="en-GB"/>
        </w:rPr>
        <w:t>§ 21</w:t>
      </w:r>
    </w:p>
    <w:p w14:paraId="4E23BBF1" w14:textId="77777777" w:rsidR="009D4156" w:rsidRPr="0022082D" w:rsidRDefault="003D1F29" w:rsidP="005C00DE">
      <w:pPr>
        <w:pStyle w:val="Akapitzlist"/>
        <w:numPr>
          <w:ilvl w:val="0"/>
          <w:numId w:val="8"/>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A student may apply for accommodation in the University's Student Dormitory.</w:t>
      </w:r>
    </w:p>
    <w:p w14:paraId="4BEDF959" w14:textId="77777777" w:rsidR="009D4156" w:rsidRPr="0022082D" w:rsidRDefault="003D1F29" w:rsidP="005C00DE">
      <w:pPr>
        <w:pStyle w:val="Akapitzlist"/>
        <w:numPr>
          <w:ilvl w:val="0"/>
          <w:numId w:val="8"/>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A student may apply for accommodation of a spouse or child in the University's Student Dormitory.</w:t>
      </w:r>
    </w:p>
    <w:p w14:paraId="03839B49" w14:textId="77777777" w:rsidR="009D4156" w:rsidRPr="0022082D" w:rsidRDefault="003D1F29" w:rsidP="005C00DE">
      <w:pPr>
        <w:pStyle w:val="Akapitzlist"/>
        <w:numPr>
          <w:ilvl w:val="0"/>
          <w:numId w:val="8"/>
        </w:numPr>
        <w:tabs>
          <w:tab w:val="left" w:pos="656"/>
        </w:tabs>
        <w:spacing w:before="86" w:line="336" w:lineRule="auto"/>
        <w:rPr>
          <w:rFonts w:asciiTheme="minorHAnsi" w:hAnsiTheme="minorHAnsi" w:cstheme="minorHAnsi"/>
          <w:sz w:val="24"/>
          <w:lang w:val="en-GB"/>
        </w:rPr>
      </w:pPr>
      <w:r w:rsidRPr="0022082D">
        <w:rPr>
          <w:rFonts w:asciiTheme="minorHAnsi" w:hAnsiTheme="minorHAnsi" w:cstheme="minorHAnsi"/>
          <w:sz w:val="24"/>
          <w:lang w:val="en-GB"/>
        </w:rPr>
        <w:t>Priority in obtaining accommodation in the Student Dormitory is given to full-time students whose daily commute to the University would make studying impossible or significantly difficult, and who are in a difficult financial situation.</w:t>
      </w:r>
    </w:p>
    <w:p w14:paraId="6AE8EBBA" w14:textId="77777777" w:rsidR="009D4156" w:rsidRPr="0022082D" w:rsidRDefault="003D1F29" w:rsidP="005C00DE">
      <w:pPr>
        <w:pStyle w:val="Akapitzlist"/>
        <w:numPr>
          <w:ilvl w:val="0"/>
          <w:numId w:val="8"/>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The allocation of places in the Student Dormitory is made by a committee appointed from among the Residents' Council and the administration of the Student Dormitory.</w:t>
      </w:r>
    </w:p>
    <w:p w14:paraId="04A81EDB" w14:textId="77777777" w:rsidR="009D4156" w:rsidRPr="0022082D" w:rsidRDefault="003D1F29" w:rsidP="005C00DE">
      <w:pPr>
        <w:pStyle w:val="Akapitzlist"/>
        <w:numPr>
          <w:ilvl w:val="0"/>
          <w:numId w:val="8"/>
        </w:numPr>
        <w:tabs>
          <w:tab w:val="left" w:pos="656"/>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The amount of the fee paid by the student for a place in the Student Dormitory is determined by the Vice-Rector for Education in consultation with the student government.</w:t>
      </w:r>
    </w:p>
    <w:p w14:paraId="40B47AC5" w14:textId="77777777" w:rsidR="009D4156" w:rsidRPr="0022082D" w:rsidRDefault="003D1F29" w:rsidP="005C00DE">
      <w:pPr>
        <w:pStyle w:val="Akapitzlist"/>
        <w:numPr>
          <w:ilvl w:val="0"/>
          <w:numId w:val="8"/>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Detailed criteria regarding accommodation will be specified in the regulations of the Student Dormitory.</w:t>
      </w:r>
    </w:p>
    <w:p w14:paraId="54FC18FB" w14:textId="1F261C38" w:rsidR="009D4156" w:rsidRPr="0022082D" w:rsidRDefault="003D1F29" w:rsidP="005C00DE">
      <w:pPr>
        <w:pStyle w:val="Nagwek1"/>
        <w:rPr>
          <w:noProof w:val="0"/>
          <w:lang w:val="en-GB"/>
        </w:rPr>
      </w:pPr>
      <w:bookmarkStart w:id="26" w:name="IX._ŚWIADCZENIA_DLA_DOKTORANTÓW"/>
      <w:bookmarkEnd w:id="26"/>
      <w:r w:rsidRPr="0022082D">
        <w:rPr>
          <w:noProof w:val="0"/>
          <w:lang w:val="en-GB"/>
        </w:rPr>
        <w:t>BENEFITS FOR DOCTORAL STUDENTS</w:t>
      </w:r>
    </w:p>
    <w:p w14:paraId="6657255B" w14:textId="77777777" w:rsidR="009D4156" w:rsidRPr="0022082D" w:rsidRDefault="003D1F29" w:rsidP="005C00DE">
      <w:pPr>
        <w:spacing w:before="124" w:line="336" w:lineRule="auto"/>
        <w:ind w:left="372"/>
        <w:rPr>
          <w:rFonts w:asciiTheme="minorHAnsi" w:hAnsiTheme="minorHAnsi" w:cstheme="minorHAnsi"/>
          <w:b/>
          <w:sz w:val="24"/>
          <w:lang w:val="en-GB"/>
        </w:rPr>
      </w:pPr>
      <w:bookmarkStart w:id="27" w:name="§_21"/>
      <w:bookmarkEnd w:id="27"/>
      <w:r w:rsidRPr="0022082D">
        <w:rPr>
          <w:rFonts w:asciiTheme="minorHAnsi" w:hAnsiTheme="minorHAnsi" w:cstheme="minorHAnsi"/>
          <w:b/>
          <w:bCs/>
          <w:sz w:val="24"/>
          <w:lang w:val="en-GB"/>
        </w:rPr>
        <w:t>§ 22</w:t>
      </w:r>
    </w:p>
    <w:p w14:paraId="3840FB89" w14:textId="77777777" w:rsidR="009D4156" w:rsidRPr="0022082D" w:rsidRDefault="003D1F29" w:rsidP="005C00DE">
      <w:pPr>
        <w:pStyle w:val="Akapitzlist"/>
        <w:numPr>
          <w:ilvl w:val="0"/>
          <w:numId w:val="7"/>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The regulations for student benefits apply accordingly to doctoral students who are participants of doctoral studies, subject to the paragraphs below.</w:t>
      </w:r>
    </w:p>
    <w:p w14:paraId="2FFE8AB1" w14:textId="77777777" w:rsidR="009D4156" w:rsidRPr="0022082D" w:rsidRDefault="003D1F29" w:rsidP="005C00DE">
      <w:pPr>
        <w:pStyle w:val="Akapitzlist"/>
        <w:numPr>
          <w:ilvl w:val="0"/>
          <w:numId w:val="7"/>
        </w:numPr>
        <w:tabs>
          <w:tab w:val="left" w:pos="656"/>
        </w:tabs>
        <w:spacing w:before="5" w:line="336" w:lineRule="auto"/>
        <w:rPr>
          <w:rFonts w:asciiTheme="minorHAnsi" w:hAnsiTheme="minorHAnsi" w:cstheme="minorHAnsi"/>
          <w:sz w:val="24"/>
          <w:lang w:val="en-GB"/>
        </w:rPr>
      </w:pPr>
      <w:r w:rsidRPr="0022082D">
        <w:rPr>
          <w:rFonts w:asciiTheme="minorHAnsi" w:hAnsiTheme="minorHAnsi" w:cstheme="minorHAnsi"/>
          <w:sz w:val="24"/>
          <w:lang w:val="en-GB"/>
        </w:rPr>
        <w:t>These benefits regulations do not apply to doctoral students of the Doctoral School.</w:t>
      </w:r>
    </w:p>
    <w:p w14:paraId="531B6C8F" w14:textId="77777777" w:rsidR="009D4156" w:rsidRPr="0022082D" w:rsidRDefault="003D1F29" w:rsidP="005C00DE">
      <w:pPr>
        <w:pStyle w:val="Nagwek2"/>
        <w:rPr>
          <w:lang w:val="en-GB"/>
        </w:rPr>
      </w:pPr>
      <w:bookmarkStart w:id="28" w:name="§_22"/>
      <w:bookmarkEnd w:id="28"/>
      <w:r w:rsidRPr="0022082D">
        <w:rPr>
          <w:lang w:val="en-GB"/>
        </w:rPr>
        <w:t>§ 23</w:t>
      </w:r>
    </w:p>
    <w:p w14:paraId="5E2095FF" w14:textId="0E954636" w:rsidR="009D4156" w:rsidRPr="0022082D" w:rsidRDefault="0022082D" w:rsidP="005C00DE">
      <w:pPr>
        <w:pStyle w:val="Tekstpodstawowy"/>
        <w:spacing w:before="88" w:line="336" w:lineRule="auto"/>
        <w:ind w:left="372" w:firstLine="0"/>
        <w:rPr>
          <w:rFonts w:asciiTheme="minorHAnsi" w:hAnsiTheme="minorHAnsi" w:cstheme="minorHAnsi"/>
          <w:lang w:val="en-GB"/>
        </w:rPr>
      </w:pPr>
      <w:r w:rsidRPr="0022082D">
        <w:rPr>
          <w:rFonts w:asciiTheme="minorHAnsi" w:hAnsiTheme="minorHAnsi" w:cstheme="minorHAnsi"/>
          <w:lang w:val="en-GB"/>
        </w:rPr>
        <w:t>Benefits</w:t>
      </w:r>
      <w:r w:rsidR="003D1F29" w:rsidRPr="0022082D">
        <w:rPr>
          <w:rFonts w:asciiTheme="minorHAnsi" w:hAnsiTheme="minorHAnsi" w:cstheme="minorHAnsi"/>
          <w:lang w:val="en-GB"/>
        </w:rPr>
        <w:t xml:space="preserve"> referred to in § 1 section 1 of the Regulations, are paid in a given academic year for a maximum period of ten months.</w:t>
      </w:r>
    </w:p>
    <w:p w14:paraId="23272EA1" w14:textId="77777777" w:rsidR="009D4156" w:rsidRPr="0022082D" w:rsidRDefault="003D1F29" w:rsidP="005C00DE">
      <w:pPr>
        <w:pStyle w:val="Nagwek2"/>
        <w:rPr>
          <w:lang w:val="en-GB"/>
        </w:rPr>
      </w:pPr>
      <w:bookmarkStart w:id="29" w:name="§_23"/>
      <w:bookmarkEnd w:id="29"/>
      <w:r w:rsidRPr="0022082D">
        <w:rPr>
          <w:lang w:val="en-GB"/>
        </w:rPr>
        <w:lastRenderedPageBreak/>
        <w:t>§ 24</w:t>
      </w:r>
    </w:p>
    <w:p w14:paraId="3134ABE8" w14:textId="7BAC90F1" w:rsidR="009D4156" w:rsidRPr="0022082D" w:rsidRDefault="003D1F29" w:rsidP="005C00DE">
      <w:pPr>
        <w:pStyle w:val="Akapitzlist"/>
        <w:numPr>
          <w:ilvl w:val="0"/>
          <w:numId w:val="6"/>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At the request of the doctoral student’s government, the benefits referred to in § 1 section 1 are awarded by the Doctoral </w:t>
      </w:r>
      <w:r w:rsidR="00851545">
        <w:rPr>
          <w:rFonts w:asciiTheme="minorHAnsi" w:hAnsiTheme="minorHAnsi" w:cstheme="minorHAnsi"/>
          <w:sz w:val="24"/>
          <w:lang w:val="en-GB"/>
        </w:rPr>
        <w:t>grant</w:t>
      </w:r>
      <w:r w:rsidRPr="0022082D">
        <w:rPr>
          <w:rFonts w:asciiTheme="minorHAnsi" w:hAnsiTheme="minorHAnsi" w:cstheme="minorHAnsi"/>
          <w:sz w:val="24"/>
          <w:lang w:val="en-GB"/>
        </w:rPr>
        <w:t xml:space="preserve"> committee and the Doctoral </w:t>
      </w:r>
      <w:r w:rsidR="00F344AE">
        <w:rPr>
          <w:rFonts w:asciiTheme="minorHAnsi" w:hAnsiTheme="minorHAnsi" w:cstheme="minorHAnsi"/>
          <w:sz w:val="24"/>
          <w:lang w:val="en-GB"/>
        </w:rPr>
        <w:t>Appellate Grant Committee</w:t>
      </w:r>
      <w:r w:rsidR="00851545">
        <w:rPr>
          <w:rFonts w:asciiTheme="minorHAnsi" w:hAnsiTheme="minorHAnsi" w:cstheme="minorHAnsi"/>
          <w:sz w:val="24"/>
          <w:lang w:val="en-GB"/>
        </w:rPr>
        <w:t xml:space="preserve"> </w:t>
      </w:r>
      <w:r w:rsidRPr="0022082D">
        <w:rPr>
          <w:rFonts w:asciiTheme="minorHAnsi" w:hAnsiTheme="minorHAnsi" w:cstheme="minorHAnsi"/>
          <w:sz w:val="24"/>
          <w:lang w:val="en-GB"/>
        </w:rPr>
        <w:t>appointed by the Rector.</w:t>
      </w:r>
    </w:p>
    <w:p w14:paraId="4CB3BFD1" w14:textId="362C4974" w:rsidR="009D4156" w:rsidRPr="0022082D" w:rsidRDefault="003D1F29" w:rsidP="005C00DE">
      <w:pPr>
        <w:pStyle w:val="Akapitzlist"/>
        <w:numPr>
          <w:ilvl w:val="0"/>
          <w:numId w:val="6"/>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Student may file an appeal against the decision of the Doctoral </w:t>
      </w:r>
      <w:r w:rsidR="00851545">
        <w:rPr>
          <w:rFonts w:asciiTheme="minorHAnsi" w:hAnsiTheme="minorHAnsi" w:cstheme="minorHAnsi"/>
          <w:sz w:val="24"/>
          <w:lang w:val="en-GB"/>
        </w:rPr>
        <w:t>Grant</w:t>
      </w:r>
      <w:r w:rsidRPr="0022082D">
        <w:rPr>
          <w:rFonts w:asciiTheme="minorHAnsi" w:hAnsiTheme="minorHAnsi" w:cstheme="minorHAnsi"/>
          <w:sz w:val="24"/>
          <w:lang w:val="en-GB"/>
        </w:rPr>
        <w:t xml:space="preserve"> Committee in matters regarding need-based grant, grant for persons with disabilities, Rector’s scholarship and allowance to the Doctoral </w:t>
      </w:r>
      <w:r w:rsidR="00851545">
        <w:rPr>
          <w:rFonts w:asciiTheme="minorHAnsi" w:hAnsiTheme="minorHAnsi" w:cstheme="minorHAnsi"/>
          <w:sz w:val="24"/>
          <w:lang w:val="en-GB"/>
        </w:rPr>
        <w:t xml:space="preserve">Appellate Grant </w:t>
      </w:r>
      <w:r w:rsidRPr="0022082D">
        <w:rPr>
          <w:rFonts w:asciiTheme="minorHAnsi" w:hAnsiTheme="minorHAnsi" w:cstheme="minorHAnsi"/>
          <w:sz w:val="24"/>
          <w:lang w:val="en-GB"/>
        </w:rPr>
        <w:t>Committee, which should be submitted within fourteen days from the date of receipt of the decision.</w:t>
      </w:r>
    </w:p>
    <w:p w14:paraId="26D29B48" w14:textId="22EA3DEA" w:rsidR="009D4156" w:rsidRPr="0022082D" w:rsidRDefault="003D1F29" w:rsidP="005C00DE">
      <w:pPr>
        <w:pStyle w:val="Akapitzlist"/>
        <w:numPr>
          <w:ilvl w:val="0"/>
          <w:numId w:val="6"/>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Rector, by way of an administrative decision, repeals decisions of the Doctoral Grant Committee or the Doctoral </w:t>
      </w:r>
      <w:r w:rsidR="0022082D" w:rsidRPr="0022082D">
        <w:rPr>
          <w:rFonts w:asciiTheme="minorHAnsi" w:hAnsiTheme="minorHAnsi" w:cstheme="minorHAnsi"/>
          <w:sz w:val="24"/>
          <w:lang w:val="en-GB"/>
        </w:rPr>
        <w:t>Appellate</w:t>
      </w:r>
      <w:r w:rsidRPr="0022082D">
        <w:rPr>
          <w:rFonts w:asciiTheme="minorHAnsi" w:hAnsiTheme="minorHAnsi" w:cstheme="minorHAnsi"/>
          <w:sz w:val="24"/>
          <w:lang w:val="en-GB"/>
        </w:rPr>
        <w:t xml:space="preserve"> Grant Committee that are inconsistent with the provisions of law.</w:t>
      </w:r>
    </w:p>
    <w:p w14:paraId="789BD146" w14:textId="77777777" w:rsidR="009D4156" w:rsidRPr="0022082D" w:rsidRDefault="003D1F29" w:rsidP="005C00DE">
      <w:pPr>
        <w:pStyle w:val="Nagwek2"/>
        <w:rPr>
          <w:lang w:val="en-GB"/>
        </w:rPr>
      </w:pPr>
      <w:bookmarkStart w:id="30" w:name="§_24"/>
      <w:bookmarkEnd w:id="30"/>
      <w:r w:rsidRPr="0022082D">
        <w:rPr>
          <w:lang w:val="en-GB"/>
        </w:rPr>
        <w:t>§ 25</w:t>
      </w:r>
    </w:p>
    <w:p w14:paraId="0CB86C82" w14:textId="4523FFED" w:rsidR="009D4156" w:rsidRPr="0022082D" w:rsidRDefault="003D1F29" w:rsidP="005C00DE">
      <w:pPr>
        <w:pStyle w:val="Akapitzlist"/>
        <w:numPr>
          <w:ilvl w:val="0"/>
          <w:numId w:val="5"/>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The Doctoral Grant Committ</w:t>
      </w:r>
      <w:r w:rsidR="00851545">
        <w:rPr>
          <w:rFonts w:asciiTheme="minorHAnsi" w:hAnsiTheme="minorHAnsi" w:cstheme="minorHAnsi"/>
          <w:sz w:val="24"/>
          <w:lang w:val="en-GB"/>
        </w:rPr>
        <w:t>ee consists of at least 4 persons</w:t>
      </w:r>
      <w:r w:rsidRPr="0022082D">
        <w:rPr>
          <w:rFonts w:asciiTheme="minorHAnsi" w:hAnsiTheme="minorHAnsi" w:cstheme="minorHAnsi"/>
          <w:sz w:val="24"/>
          <w:lang w:val="en-GB"/>
        </w:rPr>
        <w:t>:</w:t>
      </w:r>
    </w:p>
    <w:p w14:paraId="1A27774B" w14:textId="0B9015CD" w:rsidR="009D4156" w:rsidRPr="0022082D" w:rsidRDefault="003D1F29" w:rsidP="005C00DE">
      <w:pPr>
        <w:pStyle w:val="Akapitzlist"/>
        <w:numPr>
          <w:ilvl w:val="1"/>
          <w:numId w:val="5"/>
        </w:numPr>
        <w:tabs>
          <w:tab w:val="left" w:pos="940"/>
        </w:tabs>
        <w:spacing w:before="87" w:line="336" w:lineRule="auto"/>
        <w:rPr>
          <w:rFonts w:asciiTheme="minorHAnsi" w:hAnsiTheme="minorHAnsi" w:cstheme="minorHAnsi"/>
          <w:sz w:val="24"/>
          <w:lang w:val="en-GB"/>
        </w:rPr>
      </w:pPr>
      <w:r w:rsidRPr="0022082D">
        <w:rPr>
          <w:rFonts w:asciiTheme="minorHAnsi" w:hAnsiTheme="minorHAnsi" w:cstheme="minorHAnsi"/>
          <w:sz w:val="24"/>
          <w:lang w:val="en-GB"/>
        </w:rPr>
        <w:t>an employee of the Department</w:t>
      </w:r>
      <w:r w:rsidR="00A927B7">
        <w:rPr>
          <w:rFonts w:asciiTheme="minorHAnsi" w:hAnsiTheme="minorHAnsi" w:cstheme="minorHAnsi"/>
          <w:sz w:val="24"/>
          <w:lang w:val="en-GB"/>
        </w:rPr>
        <w:t xml:space="preserve"> of </w:t>
      </w:r>
      <w:r w:rsidR="00A927B7" w:rsidRPr="0022082D">
        <w:rPr>
          <w:rFonts w:asciiTheme="minorHAnsi" w:hAnsiTheme="minorHAnsi" w:cstheme="minorHAnsi"/>
          <w:sz w:val="24"/>
          <w:lang w:val="en-GB"/>
        </w:rPr>
        <w:t>Student Affairs</w:t>
      </w:r>
      <w:r w:rsidRPr="0022082D">
        <w:rPr>
          <w:rFonts w:asciiTheme="minorHAnsi" w:hAnsiTheme="minorHAnsi" w:cstheme="minorHAnsi"/>
          <w:sz w:val="24"/>
          <w:lang w:val="en-GB"/>
        </w:rPr>
        <w:t>,</w:t>
      </w:r>
    </w:p>
    <w:p w14:paraId="77183755" w14:textId="77777777" w:rsidR="009D4156" w:rsidRPr="0022082D" w:rsidRDefault="003D1F29" w:rsidP="005C00DE">
      <w:pPr>
        <w:pStyle w:val="Akapitzlist"/>
        <w:numPr>
          <w:ilvl w:val="1"/>
          <w:numId w:val="5"/>
        </w:numPr>
        <w:tabs>
          <w:tab w:val="left" w:pos="940"/>
        </w:tabs>
        <w:spacing w:before="88" w:line="336" w:lineRule="auto"/>
        <w:rPr>
          <w:rFonts w:asciiTheme="minorHAnsi" w:hAnsiTheme="minorHAnsi" w:cstheme="minorHAnsi"/>
          <w:sz w:val="24"/>
          <w:lang w:val="en-GB"/>
        </w:rPr>
      </w:pPr>
      <w:r w:rsidRPr="0022082D">
        <w:rPr>
          <w:rFonts w:asciiTheme="minorHAnsi" w:hAnsiTheme="minorHAnsi" w:cstheme="minorHAnsi"/>
          <w:sz w:val="24"/>
          <w:lang w:val="en-GB"/>
        </w:rPr>
        <w:t>representatives of doctoral students, one from each faculty, delegated by the doctoral students' self-government.</w:t>
      </w:r>
    </w:p>
    <w:p w14:paraId="770FB5D5" w14:textId="6AD6882E" w:rsidR="009D4156" w:rsidRPr="0022082D" w:rsidRDefault="003D1F29" w:rsidP="005C00DE">
      <w:pPr>
        <w:pStyle w:val="Akapitzlist"/>
        <w:numPr>
          <w:ilvl w:val="0"/>
          <w:numId w:val="5"/>
        </w:numPr>
        <w:tabs>
          <w:tab w:val="left" w:pos="656"/>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Decisions issued by the Doctoral Grant Committee are signed by the chairman of this committee or the vice-chairman authorized by him</w:t>
      </w:r>
      <w:r w:rsidR="00851545">
        <w:rPr>
          <w:rFonts w:asciiTheme="minorHAnsi" w:hAnsiTheme="minorHAnsi" w:cstheme="minorHAnsi"/>
          <w:sz w:val="24"/>
          <w:lang w:val="en-GB"/>
        </w:rPr>
        <w:t>/ her</w:t>
      </w:r>
      <w:r w:rsidRPr="0022082D">
        <w:rPr>
          <w:rFonts w:asciiTheme="minorHAnsi" w:hAnsiTheme="minorHAnsi" w:cstheme="minorHAnsi"/>
          <w:sz w:val="24"/>
          <w:lang w:val="en-GB"/>
        </w:rPr>
        <w:t>.</w:t>
      </w:r>
      <w:r w:rsidR="00A927B7">
        <w:rPr>
          <w:rFonts w:asciiTheme="minorHAnsi" w:hAnsiTheme="minorHAnsi" w:cstheme="minorHAnsi"/>
          <w:sz w:val="24"/>
          <w:lang w:val="en-GB"/>
        </w:rPr>
        <w:t xml:space="preserve"> </w:t>
      </w:r>
    </w:p>
    <w:p w14:paraId="30BF9342" w14:textId="77777777" w:rsidR="009D4156" w:rsidRPr="0022082D" w:rsidRDefault="003D1F29" w:rsidP="005C00DE">
      <w:pPr>
        <w:pStyle w:val="Nagwek2"/>
        <w:rPr>
          <w:lang w:val="en-GB"/>
        </w:rPr>
      </w:pPr>
      <w:bookmarkStart w:id="31" w:name="§_25"/>
      <w:bookmarkEnd w:id="31"/>
      <w:r w:rsidRPr="0022082D">
        <w:rPr>
          <w:lang w:val="en-GB"/>
        </w:rPr>
        <w:t>§ 26</w:t>
      </w:r>
    </w:p>
    <w:p w14:paraId="40810D97" w14:textId="4011F057" w:rsidR="009D4156" w:rsidRPr="0022082D" w:rsidRDefault="003D1F29" w:rsidP="005C00DE">
      <w:pPr>
        <w:pStyle w:val="Akapitzlist"/>
        <w:numPr>
          <w:ilvl w:val="0"/>
          <w:numId w:val="4"/>
        </w:numPr>
        <w:tabs>
          <w:tab w:val="left" w:pos="656"/>
        </w:tabs>
        <w:spacing w:before="89"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Doctoral </w:t>
      </w:r>
      <w:r w:rsidR="0022082D" w:rsidRPr="0022082D">
        <w:rPr>
          <w:rFonts w:asciiTheme="minorHAnsi" w:hAnsiTheme="minorHAnsi" w:cstheme="minorHAnsi"/>
          <w:sz w:val="24"/>
          <w:lang w:val="en-GB"/>
        </w:rPr>
        <w:t>Appellate</w:t>
      </w:r>
      <w:r w:rsidRPr="0022082D">
        <w:rPr>
          <w:rFonts w:asciiTheme="minorHAnsi" w:hAnsiTheme="minorHAnsi" w:cstheme="minorHAnsi"/>
          <w:sz w:val="24"/>
          <w:lang w:val="en-GB"/>
        </w:rPr>
        <w:t xml:space="preserve"> Grant Committ</w:t>
      </w:r>
      <w:r w:rsidR="00851545">
        <w:rPr>
          <w:rFonts w:asciiTheme="minorHAnsi" w:hAnsiTheme="minorHAnsi" w:cstheme="minorHAnsi"/>
          <w:sz w:val="24"/>
          <w:lang w:val="en-GB"/>
        </w:rPr>
        <w:t>ee consists of at least 4 persons</w:t>
      </w:r>
      <w:r w:rsidRPr="0022082D">
        <w:rPr>
          <w:rFonts w:asciiTheme="minorHAnsi" w:hAnsiTheme="minorHAnsi" w:cstheme="minorHAnsi"/>
          <w:sz w:val="24"/>
          <w:lang w:val="en-GB"/>
        </w:rPr>
        <w:t>:</w:t>
      </w:r>
    </w:p>
    <w:p w14:paraId="31F31FB1" w14:textId="19053C98" w:rsidR="009D4156" w:rsidRPr="0022082D" w:rsidRDefault="003D1F29" w:rsidP="005C00DE">
      <w:pPr>
        <w:pStyle w:val="Akapitzlist"/>
        <w:numPr>
          <w:ilvl w:val="1"/>
          <w:numId w:val="4"/>
        </w:numPr>
        <w:tabs>
          <w:tab w:val="left" w:pos="940"/>
        </w:tabs>
        <w:spacing w:before="89" w:line="336" w:lineRule="auto"/>
        <w:ind w:hanging="285"/>
        <w:rPr>
          <w:rFonts w:asciiTheme="minorHAnsi" w:hAnsiTheme="minorHAnsi" w:cstheme="minorHAnsi"/>
          <w:sz w:val="24"/>
          <w:lang w:val="en-GB"/>
        </w:rPr>
      </w:pPr>
      <w:r w:rsidRPr="0022082D">
        <w:rPr>
          <w:rFonts w:asciiTheme="minorHAnsi" w:hAnsiTheme="minorHAnsi" w:cstheme="minorHAnsi"/>
          <w:sz w:val="24"/>
          <w:lang w:val="en-GB"/>
        </w:rPr>
        <w:t>an employee of the Department</w:t>
      </w:r>
      <w:r w:rsidR="00A927B7">
        <w:rPr>
          <w:rFonts w:asciiTheme="minorHAnsi" w:hAnsiTheme="minorHAnsi" w:cstheme="minorHAnsi"/>
          <w:sz w:val="24"/>
          <w:lang w:val="en-GB"/>
        </w:rPr>
        <w:t xml:space="preserve"> of </w:t>
      </w:r>
      <w:r w:rsidR="00A927B7" w:rsidRPr="0022082D">
        <w:rPr>
          <w:rFonts w:asciiTheme="minorHAnsi" w:hAnsiTheme="minorHAnsi" w:cstheme="minorHAnsi"/>
          <w:sz w:val="24"/>
          <w:lang w:val="en-GB"/>
        </w:rPr>
        <w:t>Student Affairs</w:t>
      </w:r>
      <w:r w:rsidRPr="0022082D">
        <w:rPr>
          <w:rFonts w:asciiTheme="minorHAnsi" w:hAnsiTheme="minorHAnsi" w:cstheme="minorHAnsi"/>
          <w:sz w:val="24"/>
          <w:lang w:val="en-GB"/>
        </w:rPr>
        <w:t>,</w:t>
      </w:r>
    </w:p>
    <w:p w14:paraId="571387DD" w14:textId="77777777" w:rsidR="009D4156" w:rsidRPr="0022082D" w:rsidRDefault="003D1F29" w:rsidP="005C00DE">
      <w:pPr>
        <w:pStyle w:val="Akapitzlist"/>
        <w:numPr>
          <w:ilvl w:val="1"/>
          <w:numId w:val="4"/>
        </w:numPr>
        <w:tabs>
          <w:tab w:val="left" w:pos="940"/>
        </w:tabs>
        <w:spacing w:before="86" w:line="336" w:lineRule="auto"/>
        <w:rPr>
          <w:rFonts w:asciiTheme="minorHAnsi" w:hAnsiTheme="minorHAnsi" w:cstheme="minorHAnsi"/>
          <w:sz w:val="24"/>
          <w:lang w:val="en-GB"/>
        </w:rPr>
      </w:pPr>
      <w:r w:rsidRPr="0022082D">
        <w:rPr>
          <w:rFonts w:asciiTheme="minorHAnsi" w:hAnsiTheme="minorHAnsi" w:cstheme="minorHAnsi"/>
          <w:sz w:val="24"/>
          <w:lang w:val="en-GB"/>
        </w:rPr>
        <w:t>representatives of doctoral students, one from each faculty, delegated by the doctoral students' self-government.</w:t>
      </w:r>
    </w:p>
    <w:p w14:paraId="23501CD4" w14:textId="10E42475" w:rsidR="009D4156" w:rsidRPr="0022082D" w:rsidRDefault="003D1F29" w:rsidP="005C00DE">
      <w:pPr>
        <w:pStyle w:val="Akapitzlist"/>
        <w:numPr>
          <w:ilvl w:val="0"/>
          <w:numId w:val="4"/>
        </w:numPr>
        <w:tabs>
          <w:tab w:val="left" w:pos="656"/>
        </w:tabs>
        <w:spacing w:before="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 xml:space="preserve">Decisions issued by the Doctoral </w:t>
      </w:r>
      <w:r w:rsidR="0022082D" w:rsidRPr="0022082D">
        <w:rPr>
          <w:rFonts w:asciiTheme="minorHAnsi" w:hAnsiTheme="minorHAnsi" w:cstheme="minorHAnsi"/>
          <w:sz w:val="24"/>
          <w:lang w:val="en-GB"/>
        </w:rPr>
        <w:t>Appellate</w:t>
      </w:r>
      <w:r w:rsidRPr="0022082D">
        <w:rPr>
          <w:rFonts w:asciiTheme="minorHAnsi" w:hAnsiTheme="minorHAnsi" w:cstheme="minorHAnsi"/>
          <w:sz w:val="24"/>
          <w:lang w:val="en-GB"/>
        </w:rPr>
        <w:t xml:space="preserve"> Grant Committee are signed by the chairman of this committee or the vice-chairman authorized by him</w:t>
      </w:r>
      <w:r w:rsidR="00851545">
        <w:rPr>
          <w:rFonts w:asciiTheme="minorHAnsi" w:hAnsiTheme="minorHAnsi" w:cstheme="minorHAnsi"/>
          <w:sz w:val="24"/>
          <w:lang w:val="en-GB"/>
        </w:rPr>
        <w:t>/ her</w:t>
      </w:r>
      <w:r w:rsidRPr="0022082D">
        <w:rPr>
          <w:rFonts w:asciiTheme="minorHAnsi" w:hAnsiTheme="minorHAnsi" w:cstheme="minorHAnsi"/>
          <w:sz w:val="24"/>
          <w:lang w:val="en-GB"/>
        </w:rPr>
        <w:t>.</w:t>
      </w:r>
      <w:r w:rsidR="00A927B7">
        <w:rPr>
          <w:rFonts w:asciiTheme="minorHAnsi" w:hAnsiTheme="minorHAnsi" w:cstheme="minorHAnsi"/>
          <w:sz w:val="24"/>
          <w:lang w:val="en-GB"/>
        </w:rPr>
        <w:t xml:space="preserve"> </w:t>
      </w:r>
    </w:p>
    <w:p w14:paraId="536EA7F0" w14:textId="77777777" w:rsidR="009D4156" w:rsidRPr="0022082D" w:rsidRDefault="003D1F29" w:rsidP="005C00DE">
      <w:pPr>
        <w:pStyle w:val="Nagwek2"/>
        <w:rPr>
          <w:lang w:val="en-GB"/>
        </w:rPr>
      </w:pPr>
      <w:bookmarkStart w:id="32" w:name="§_26"/>
      <w:bookmarkEnd w:id="32"/>
      <w:r w:rsidRPr="0022082D">
        <w:rPr>
          <w:lang w:val="en-GB"/>
        </w:rPr>
        <w:t>§ 27</w:t>
      </w:r>
    </w:p>
    <w:p w14:paraId="572D817F" w14:textId="79E58EEE" w:rsidR="009D4156" w:rsidRPr="0022082D" w:rsidRDefault="003D1F29" w:rsidP="005C00DE">
      <w:pPr>
        <w:pStyle w:val="Akapitzlist"/>
        <w:numPr>
          <w:ilvl w:val="0"/>
          <w:numId w:val="3"/>
        </w:numPr>
        <w:tabs>
          <w:tab w:val="left" w:pos="656"/>
        </w:tabs>
        <w:spacing w:before="91"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The Rector's scholarship is awarded at the request of a doctoral student (Appendix </w:t>
      </w:r>
      <w:r w:rsidR="001E20C7">
        <w:rPr>
          <w:rFonts w:asciiTheme="minorHAnsi" w:hAnsiTheme="minorHAnsi" w:cstheme="minorHAnsi"/>
          <w:sz w:val="24"/>
          <w:lang w:val="en-GB"/>
        </w:rPr>
        <w:t>No.</w:t>
      </w:r>
      <w:r w:rsidRPr="0022082D">
        <w:rPr>
          <w:rFonts w:asciiTheme="minorHAnsi" w:hAnsiTheme="minorHAnsi" w:cstheme="minorHAnsi"/>
          <w:sz w:val="24"/>
          <w:lang w:val="en-GB"/>
        </w:rPr>
        <w:t xml:space="preserve"> </w:t>
      </w:r>
      <w:r w:rsidR="004E1479">
        <w:rPr>
          <w:rFonts w:asciiTheme="minorHAnsi" w:hAnsiTheme="minorHAnsi" w:cstheme="minorHAnsi"/>
          <w:sz w:val="24"/>
          <w:lang w:val="en-GB"/>
        </w:rPr>
        <w:t>1.</w:t>
      </w:r>
      <w:r w:rsidRPr="0022082D">
        <w:rPr>
          <w:rFonts w:asciiTheme="minorHAnsi" w:hAnsiTheme="minorHAnsi" w:cstheme="minorHAnsi"/>
          <w:sz w:val="24"/>
          <w:lang w:val="en-GB"/>
        </w:rPr>
        <w:t>1a).</w:t>
      </w:r>
    </w:p>
    <w:p w14:paraId="07CDC0C7" w14:textId="77777777" w:rsidR="009D4156" w:rsidRPr="0022082D" w:rsidRDefault="003D1F29" w:rsidP="005C00DE">
      <w:pPr>
        <w:pStyle w:val="Akapitzlist"/>
        <w:numPr>
          <w:ilvl w:val="0"/>
          <w:numId w:val="3"/>
        </w:numPr>
        <w:tabs>
          <w:tab w:val="left" w:pos="656"/>
        </w:tabs>
        <w:spacing w:before="86" w:line="336" w:lineRule="auto"/>
        <w:ind w:left="655"/>
        <w:rPr>
          <w:rFonts w:asciiTheme="minorHAnsi" w:hAnsiTheme="minorHAnsi" w:cstheme="minorHAnsi"/>
          <w:sz w:val="24"/>
          <w:lang w:val="en-GB"/>
        </w:rPr>
      </w:pPr>
      <w:r w:rsidRPr="0022082D">
        <w:rPr>
          <w:rFonts w:asciiTheme="minorHAnsi" w:hAnsiTheme="minorHAnsi" w:cstheme="minorHAnsi"/>
          <w:sz w:val="24"/>
          <w:lang w:val="en-GB"/>
        </w:rPr>
        <w:t>The right to apply for the Rector's scholarship in the second and subsequent years of doctoral studies is granted to a doctoral student who, in the academic year preceding the granting of the scholarship, met all of the following conditions:</w:t>
      </w:r>
    </w:p>
    <w:p w14:paraId="7B694B63" w14:textId="77777777" w:rsidR="009D4156" w:rsidRPr="0022082D" w:rsidRDefault="003D1F29" w:rsidP="005C00DE">
      <w:pPr>
        <w:pStyle w:val="Akapitzlist"/>
        <w:numPr>
          <w:ilvl w:val="1"/>
          <w:numId w:val="3"/>
        </w:numPr>
        <w:tabs>
          <w:tab w:val="left" w:pos="940"/>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passed all subjects included in the doctoral study program in the previous academic year and obtained an average grade not lower than 4.5 in the above exams,</w:t>
      </w:r>
    </w:p>
    <w:p w14:paraId="117DFE8B" w14:textId="77777777" w:rsidR="009D4156" w:rsidRPr="0022082D" w:rsidRDefault="003D1F29" w:rsidP="005C00DE">
      <w:pPr>
        <w:pStyle w:val="Akapitzlist"/>
        <w:numPr>
          <w:ilvl w:val="1"/>
          <w:numId w:val="3"/>
        </w:numPr>
        <w:tabs>
          <w:tab w:val="left" w:pos="940"/>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 xml:space="preserve">has demonstrated documented progress in scientific work and preparation of the </w:t>
      </w:r>
      <w:r w:rsidRPr="0022082D">
        <w:rPr>
          <w:rFonts w:asciiTheme="minorHAnsi" w:hAnsiTheme="minorHAnsi" w:cstheme="minorHAnsi"/>
          <w:sz w:val="24"/>
          <w:lang w:val="en-GB"/>
        </w:rPr>
        <w:lastRenderedPageBreak/>
        <w:t>dissertation, including:</w:t>
      </w:r>
    </w:p>
    <w:p w14:paraId="299ACB6D" w14:textId="77777777" w:rsidR="009D4156" w:rsidRPr="0022082D" w:rsidRDefault="003D1F29" w:rsidP="005C00DE">
      <w:pPr>
        <w:pStyle w:val="Akapitzlist"/>
        <w:numPr>
          <w:ilvl w:val="2"/>
          <w:numId w:val="3"/>
        </w:numPr>
        <w:tabs>
          <w:tab w:val="left" w:pos="1367"/>
        </w:tabs>
        <w:spacing w:before="5" w:line="336" w:lineRule="auto"/>
        <w:ind w:hanging="287"/>
        <w:rPr>
          <w:rFonts w:asciiTheme="minorHAnsi" w:hAnsiTheme="minorHAnsi" w:cstheme="minorHAnsi"/>
          <w:sz w:val="24"/>
          <w:lang w:val="en-GB"/>
        </w:rPr>
      </w:pPr>
      <w:r w:rsidRPr="0022082D">
        <w:rPr>
          <w:rFonts w:asciiTheme="minorHAnsi" w:hAnsiTheme="minorHAnsi" w:cstheme="minorHAnsi"/>
          <w:sz w:val="24"/>
          <w:lang w:val="en-GB"/>
        </w:rPr>
        <w:t>publications printed or accepted for printing,</w:t>
      </w:r>
    </w:p>
    <w:p w14:paraId="327ADF87" w14:textId="77777777" w:rsidR="009D4156" w:rsidRPr="0022082D" w:rsidRDefault="003D1F29" w:rsidP="005C00DE">
      <w:pPr>
        <w:pStyle w:val="Akapitzlist"/>
        <w:numPr>
          <w:ilvl w:val="2"/>
          <w:numId w:val="3"/>
        </w:numPr>
        <w:tabs>
          <w:tab w:val="left" w:pos="1367"/>
        </w:tabs>
        <w:spacing w:before="34" w:line="336" w:lineRule="auto"/>
        <w:rPr>
          <w:rFonts w:asciiTheme="minorHAnsi" w:hAnsiTheme="minorHAnsi" w:cstheme="minorHAnsi"/>
          <w:sz w:val="24"/>
          <w:lang w:val="en-GB"/>
        </w:rPr>
      </w:pPr>
      <w:r w:rsidRPr="0022082D">
        <w:rPr>
          <w:rFonts w:asciiTheme="minorHAnsi" w:hAnsiTheme="minorHAnsi" w:cstheme="minorHAnsi"/>
          <w:sz w:val="24"/>
          <w:lang w:val="en-GB"/>
        </w:rPr>
        <w:t>other forms of scientific and research activity, confirmed in writing by the head of the unit to which the doctoral student reports,</w:t>
      </w:r>
    </w:p>
    <w:p w14:paraId="2EDE0A19" w14:textId="77777777" w:rsidR="009D4156" w:rsidRPr="0022082D" w:rsidRDefault="003D1F29" w:rsidP="005C00DE">
      <w:pPr>
        <w:pStyle w:val="Akapitzlist"/>
        <w:numPr>
          <w:ilvl w:val="2"/>
          <w:numId w:val="3"/>
        </w:numPr>
        <w:tabs>
          <w:tab w:val="left" w:pos="1367"/>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active participation in various types of scientific conferences, participation in their organization, confirmed in writing by their organizers.</w:t>
      </w:r>
    </w:p>
    <w:p w14:paraId="17362292" w14:textId="77777777" w:rsidR="009508F5" w:rsidRPr="0022082D" w:rsidRDefault="003D1F29" w:rsidP="005C00DE">
      <w:pPr>
        <w:pStyle w:val="Akapitzlist"/>
        <w:numPr>
          <w:ilvl w:val="1"/>
          <w:numId w:val="3"/>
        </w:numPr>
        <w:tabs>
          <w:tab w:val="left" w:pos="940"/>
        </w:tabs>
        <w:spacing w:line="336" w:lineRule="auto"/>
        <w:rPr>
          <w:rFonts w:asciiTheme="minorHAnsi" w:hAnsiTheme="minorHAnsi" w:cstheme="minorHAnsi"/>
          <w:sz w:val="24"/>
          <w:lang w:val="en-GB"/>
        </w:rPr>
      </w:pPr>
      <w:r w:rsidRPr="0022082D">
        <w:rPr>
          <w:rFonts w:asciiTheme="minorHAnsi" w:hAnsiTheme="minorHAnsi" w:cstheme="minorHAnsi"/>
          <w:sz w:val="24"/>
          <w:lang w:val="en-GB"/>
        </w:rPr>
        <w:t>has demonstrated special commitment to teaching work, confirmed in writing by the head of the unit to which the doctoral student reports.</w:t>
      </w:r>
    </w:p>
    <w:p w14:paraId="12D90B71" w14:textId="14154A91" w:rsidR="00D9504D" w:rsidRPr="0022082D" w:rsidRDefault="00D9504D" w:rsidP="005C00DE">
      <w:pPr>
        <w:pStyle w:val="Nagwek1"/>
        <w:rPr>
          <w:noProof w:val="0"/>
          <w:lang w:val="en-GB"/>
        </w:rPr>
      </w:pPr>
      <w:bookmarkStart w:id="33" w:name="X._POSTANOWIENIA_KOŃCOWE"/>
      <w:bookmarkEnd w:id="33"/>
      <w:r w:rsidRPr="0022082D">
        <w:rPr>
          <w:noProof w:val="0"/>
          <w:lang w:val="en-GB"/>
        </w:rPr>
        <w:t>FINAL PROVISIONS</w:t>
      </w:r>
    </w:p>
    <w:p w14:paraId="2B989DB5" w14:textId="77777777" w:rsidR="009D4156" w:rsidRPr="0022082D" w:rsidRDefault="003D1F29" w:rsidP="005C00DE">
      <w:pPr>
        <w:pStyle w:val="Nagwek2"/>
        <w:rPr>
          <w:lang w:val="en-GB"/>
        </w:rPr>
      </w:pPr>
      <w:r w:rsidRPr="0022082D">
        <w:rPr>
          <w:lang w:val="en-GB"/>
        </w:rPr>
        <w:t>§ 28</w:t>
      </w:r>
    </w:p>
    <w:p w14:paraId="18E6F050" w14:textId="77777777" w:rsidR="009D4156" w:rsidRPr="0022082D" w:rsidRDefault="003D1F29" w:rsidP="005C00DE">
      <w:pPr>
        <w:pStyle w:val="Akapitzlist"/>
        <w:numPr>
          <w:ilvl w:val="0"/>
          <w:numId w:val="2"/>
        </w:numPr>
        <w:tabs>
          <w:tab w:val="left" w:pos="656"/>
        </w:tabs>
        <w:spacing w:before="91" w:line="336" w:lineRule="auto"/>
        <w:ind w:left="655"/>
        <w:rPr>
          <w:rFonts w:asciiTheme="minorHAnsi" w:hAnsiTheme="minorHAnsi" w:cstheme="minorHAnsi"/>
          <w:sz w:val="24"/>
          <w:lang w:val="en-GB"/>
        </w:rPr>
      </w:pPr>
      <w:r w:rsidRPr="0022082D">
        <w:rPr>
          <w:rFonts w:asciiTheme="minorHAnsi" w:hAnsiTheme="minorHAnsi" w:cstheme="minorHAnsi"/>
          <w:sz w:val="24"/>
          <w:lang w:val="en-GB"/>
        </w:rPr>
        <w:t>In matters not regulated in these Regulations, the provisions of the Law on Higher Education and Science shall apply.</w:t>
      </w:r>
    </w:p>
    <w:p w14:paraId="3C6AE0E5" w14:textId="30D420B0" w:rsidR="009D4156" w:rsidRPr="00851545" w:rsidRDefault="003D1F29" w:rsidP="00851545">
      <w:pPr>
        <w:pStyle w:val="Akapitzlist"/>
        <w:numPr>
          <w:ilvl w:val="0"/>
          <w:numId w:val="2"/>
        </w:numPr>
        <w:tabs>
          <w:tab w:val="left" w:pos="656"/>
        </w:tabs>
        <w:spacing w:before="5" w:line="336" w:lineRule="auto"/>
        <w:rPr>
          <w:rFonts w:asciiTheme="minorHAnsi" w:hAnsiTheme="minorHAnsi" w:cstheme="minorHAnsi"/>
          <w:sz w:val="24"/>
          <w:lang w:val="en-GB"/>
        </w:rPr>
      </w:pPr>
      <w:r w:rsidRPr="0022082D">
        <w:rPr>
          <w:rFonts w:asciiTheme="minorHAnsi" w:hAnsiTheme="minorHAnsi" w:cstheme="minorHAnsi"/>
          <w:sz w:val="24"/>
          <w:lang w:val="en-GB"/>
        </w:rPr>
        <w:t>The Regulations apply to benefits granted starting from the academic year 2023/2024.</w:t>
      </w:r>
    </w:p>
    <w:p w14:paraId="6B42972B" w14:textId="77777777" w:rsidR="009D4156" w:rsidRPr="0022082D" w:rsidRDefault="003D1F29" w:rsidP="005C00DE">
      <w:pPr>
        <w:pStyle w:val="Akapitzlist"/>
        <w:numPr>
          <w:ilvl w:val="0"/>
          <w:numId w:val="2"/>
        </w:numPr>
        <w:tabs>
          <w:tab w:val="left" w:pos="656"/>
        </w:tabs>
        <w:spacing w:before="1" w:line="336" w:lineRule="auto"/>
        <w:rPr>
          <w:rFonts w:asciiTheme="minorHAnsi" w:hAnsiTheme="minorHAnsi" w:cstheme="minorHAnsi"/>
          <w:sz w:val="24"/>
          <w:lang w:val="en-GB"/>
        </w:rPr>
      </w:pPr>
      <w:r w:rsidRPr="0022082D">
        <w:rPr>
          <w:rFonts w:asciiTheme="minorHAnsi" w:hAnsiTheme="minorHAnsi" w:cstheme="minorHAnsi"/>
          <w:sz w:val="24"/>
          <w:lang w:val="en-GB"/>
        </w:rPr>
        <w:t>The benefits referred to in § 1 section 1 are available to doctoral students from 1 October 2019 to 31 December 2023, unless the provisions of generally applicable law change this deadline.</w:t>
      </w:r>
    </w:p>
    <w:p w14:paraId="593FA071" w14:textId="77777777" w:rsidR="009D4156" w:rsidRPr="0022082D" w:rsidRDefault="003D1F29" w:rsidP="005C00DE">
      <w:pPr>
        <w:pStyle w:val="Nagwek1"/>
        <w:numPr>
          <w:ilvl w:val="0"/>
          <w:numId w:val="0"/>
        </w:numPr>
        <w:spacing w:after="240"/>
        <w:rPr>
          <w:noProof w:val="0"/>
          <w:sz w:val="24"/>
          <w:szCs w:val="24"/>
          <w:lang w:val="en-GB"/>
        </w:rPr>
      </w:pPr>
      <w:r w:rsidRPr="0022082D">
        <w:rPr>
          <w:noProof w:val="0"/>
          <w:sz w:val="24"/>
          <w:szCs w:val="24"/>
          <w:lang w:val="en-GB"/>
        </w:rPr>
        <w:t>Rector</w:t>
      </w:r>
    </w:p>
    <w:p w14:paraId="4E7D4C4B" w14:textId="7F5B6723" w:rsidR="009D4156" w:rsidRPr="0022082D" w:rsidRDefault="003D1F29" w:rsidP="005C00DE">
      <w:pPr>
        <w:spacing w:line="336" w:lineRule="auto"/>
        <w:rPr>
          <w:rFonts w:asciiTheme="minorHAnsi" w:hAnsiTheme="minorHAnsi" w:cstheme="minorHAnsi"/>
          <w:b/>
          <w:sz w:val="24"/>
          <w:szCs w:val="24"/>
          <w:lang w:val="en-GB"/>
        </w:rPr>
      </w:pPr>
      <w:r w:rsidRPr="0022082D">
        <w:rPr>
          <w:rFonts w:asciiTheme="minorHAnsi" w:hAnsiTheme="minorHAnsi" w:cstheme="minorHAnsi"/>
          <w:b/>
          <w:bCs/>
          <w:sz w:val="24"/>
          <w:szCs w:val="24"/>
          <w:lang w:val="en-GB"/>
        </w:rPr>
        <w:t>Professor Adam Krętowski</w:t>
      </w:r>
      <w:r w:rsidR="00A927B7">
        <w:rPr>
          <w:rFonts w:asciiTheme="minorHAnsi" w:hAnsiTheme="minorHAnsi" w:cstheme="minorHAnsi"/>
          <w:b/>
          <w:bCs/>
          <w:sz w:val="24"/>
          <w:szCs w:val="24"/>
          <w:lang w:val="en-GB"/>
        </w:rPr>
        <w:t>, PhD</w:t>
      </w:r>
    </w:p>
    <w:p w14:paraId="5E6625C1" w14:textId="77777777" w:rsidR="009D4156" w:rsidRPr="0022082D" w:rsidRDefault="003D1F29" w:rsidP="005C00DE">
      <w:pPr>
        <w:spacing w:before="240" w:line="336" w:lineRule="auto"/>
        <w:rPr>
          <w:rFonts w:asciiTheme="minorHAnsi" w:hAnsiTheme="minorHAnsi" w:cstheme="minorHAnsi"/>
          <w:b/>
          <w:lang w:val="en-GB"/>
        </w:rPr>
      </w:pPr>
      <w:bookmarkStart w:id="34" w:name="Załączniki_do_Regulaminu:"/>
      <w:bookmarkEnd w:id="34"/>
      <w:r w:rsidRPr="0022082D">
        <w:rPr>
          <w:rFonts w:asciiTheme="minorHAnsi" w:hAnsiTheme="minorHAnsi" w:cstheme="minorHAnsi"/>
          <w:b/>
          <w:bCs/>
          <w:lang w:val="en-GB"/>
        </w:rPr>
        <w:t>Appendices to the Regulations</w:t>
      </w:r>
    </w:p>
    <w:p w14:paraId="0FC34305" w14:textId="52821533" w:rsidR="009D4156" w:rsidRPr="0022082D" w:rsidRDefault="003D1F29" w:rsidP="005C00DE">
      <w:pPr>
        <w:pStyle w:val="Akapitzlist"/>
        <w:numPr>
          <w:ilvl w:val="0"/>
          <w:numId w:val="1"/>
        </w:numPr>
        <w:spacing w:before="82"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1 – Application for Rector’s scholarship</w:t>
      </w:r>
    </w:p>
    <w:p w14:paraId="50EECB7E" w14:textId="7CD7FD4B" w:rsidR="009D4156" w:rsidRPr="0022082D" w:rsidRDefault="003D1F29" w:rsidP="005C00DE">
      <w:pPr>
        <w:pStyle w:val="Akapitzlist"/>
        <w:numPr>
          <w:ilvl w:val="0"/>
          <w:numId w:val="1"/>
        </w:numPr>
        <w:spacing w:before="80"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1a – Application for Rector’s sch</w:t>
      </w:r>
      <w:r w:rsidR="00A927B7">
        <w:rPr>
          <w:rFonts w:asciiTheme="minorHAnsi" w:hAnsiTheme="minorHAnsi" w:cstheme="minorHAnsi"/>
          <w:lang w:val="en-GB"/>
        </w:rPr>
        <w:t>olarship (for doctoral students)</w:t>
      </w:r>
    </w:p>
    <w:p w14:paraId="74016ED9" w14:textId="4B5B8FE2" w:rsidR="009D4156" w:rsidRPr="0022082D" w:rsidRDefault="003D1F29" w:rsidP="005C00DE">
      <w:pPr>
        <w:pStyle w:val="Akapitzlist"/>
        <w:numPr>
          <w:ilvl w:val="0"/>
          <w:numId w:val="1"/>
        </w:numPr>
        <w:spacing w:before="79"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2 – Application for benefit (need-based grants)</w:t>
      </w:r>
    </w:p>
    <w:p w14:paraId="76065F02" w14:textId="61AC6FFC" w:rsidR="007C414B" w:rsidRPr="0022082D" w:rsidRDefault="003D1F29" w:rsidP="005C00DE">
      <w:pPr>
        <w:pStyle w:val="Akapitzlist"/>
        <w:numPr>
          <w:ilvl w:val="0"/>
          <w:numId w:val="1"/>
        </w:numPr>
        <w:spacing w:before="82" w:line="336" w:lineRule="auto"/>
        <w:ind w:left="426"/>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 xml:space="preserve">3 - List of documents specifying the income of the student and the student's family members </w:t>
      </w:r>
    </w:p>
    <w:p w14:paraId="6D77CA62" w14:textId="51535E6B" w:rsidR="009D4156" w:rsidRPr="0022082D" w:rsidRDefault="003D1F29" w:rsidP="005C00DE">
      <w:pPr>
        <w:pStyle w:val="Akapitzlist"/>
        <w:numPr>
          <w:ilvl w:val="0"/>
          <w:numId w:val="1"/>
        </w:numPr>
        <w:spacing w:before="82" w:line="336" w:lineRule="auto"/>
        <w:ind w:left="426"/>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4 - Student’s declaration</w:t>
      </w:r>
    </w:p>
    <w:p w14:paraId="279BF8C8" w14:textId="47495D13" w:rsidR="009D4156" w:rsidRPr="0022082D" w:rsidRDefault="003D1F29" w:rsidP="005C00DE">
      <w:pPr>
        <w:pStyle w:val="Akapitzlist"/>
        <w:numPr>
          <w:ilvl w:val="0"/>
          <w:numId w:val="1"/>
        </w:numPr>
        <w:spacing w:before="9"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5 – Application for recalculation of income</w:t>
      </w:r>
    </w:p>
    <w:p w14:paraId="25A3C8C8" w14:textId="48022B6A" w:rsidR="009D4156" w:rsidRPr="0022082D" w:rsidRDefault="003D1F29" w:rsidP="005C00DE">
      <w:pPr>
        <w:pStyle w:val="Akapitzlist"/>
        <w:numPr>
          <w:ilvl w:val="0"/>
          <w:numId w:val="1"/>
        </w:numPr>
        <w:spacing w:before="82"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6 – Application for allowance</w:t>
      </w:r>
    </w:p>
    <w:p w14:paraId="175A5602" w14:textId="6F332A88" w:rsidR="009D4156" w:rsidRPr="0022082D" w:rsidRDefault="003D1F29" w:rsidP="005C00DE">
      <w:pPr>
        <w:pStyle w:val="Akapitzlist"/>
        <w:numPr>
          <w:ilvl w:val="0"/>
          <w:numId w:val="1"/>
        </w:numPr>
        <w:spacing w:before="79" w:line="336" w:lineRule="auto"/>
        <w:ind w:left="426"/>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7 - Declaration of income obtained from non-agricultural activities of persons under provisions on flat-rate income tax on certain income earned by natural persons</w:t>
      </w:r>
    </w:p>
    <w:p w14:paraId="7FA24AC9" w14:textId="514C3DDF" w:rsidR="009D4156" w:rsidRPr="0022082D" w:rsidRDefault="003D1F29" w:rsidP="005C00DE">
      <w:pPr>
        <w:pStyle w:val="Akapitzlist"/>
        <w:numPr>
          <w:ilvl w:val="0"/>
          <w:numId w:val="1"/>
        </w:numPr>
        <w:spacing w:before="7"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 xml:space="preserve">8 - Declaration for the Medical University of </w:t>
      </w:r>
      <w:r w:rsidR="0022082D" w:rsidRPr="0022082D">
        <w:rPr>
          <w:rFonts w:asciiTheme="minorHAnsi" w:hAnsiTheme="minorHAnsi" w:cstheme="minorHAnsi"/>
          <w:lang w:val="en-GB"/>
        </w:rPr>
        <w:t>Bialystok</w:t>
      </w:r>
      <w:r w:rsidRPr="0022082D">
        <w:rPr>
          <w:rFonts w:asciiTheme="minorHAnsi" w:hAnsiTheme="minorHAnsi" w:cstheme="minorHAnsi"/>
          <w:lang w:val="en-GB"/>
        </w:rPr>
        <w:t xml:space="preserve"> on </w:t>
      </w:r>
      <w:r w:rsidR="00D64EDD" w:rsidRPr="0022082D">
        <w:rPr>
          <w:rFonts w:asciiTheme="minorHAnsi" w:hAnsiTheme="minorHAnsi" w:cstheme="minorHAnsi"/>
          <w:lang w:val="en-GB"/>
        </w:rPr>
        <w:t xml:space="preserve">non-taxable income </w:t>
      </w:r>
    </w:p>
    <w:p w14:paraId="101C0CD7" w14:textId="79273F4E" w:rsidR="009D4156" w:rsidRPr="0022082D" w:rsidRDefault="003D1F29" w:rsidP="005C00DE">
      <w:pPr>
        <w:pStyle w:val="Akapitzlist"/>
        <w:numPr>
          <w:ilvl w:val="0"/>
          <w:numId w:val="1"/>
        </w:numPr>
        <w:spacing w:before="6" w:line="336" w:lineRule="auto"/>
        <w:ind w:left="426"/>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9 - Declaration for an increased need-based grant for living in a Student Dormitory or other facility</w:t>
      </w:r>
    </w:p>
    <w:p w14:paraId="1F25457C" w14:textId="3695B201" w:rsidR="009D4156" w:rsidRPr="0022082D" w:rsidRDefault="003D1F29" w:rsidP="005C00DE">
      <w:pPr>
        <w:pStyle w:val="Akapitzlist"/>
        <w:numPr>
          <w:ilvl w:val="0"/>
          <w:numId w:val="1"/>
        </w:numPr>
        <w:spacing w:before="5" w:line="336" w:lineRule="auto"/>
        <w:ind w:left="426" w:hanging="361"/>
        <w:rPr>
          <w:rFonts w:asciiTheme="minorHAnsi" w:hAnsiTheme="minorHAnsi" w:cstheme="minorHAnsi"/>
          <w:lang w:val="en-GB"/>
        </w:rPr>
      </w:pPr>
      <w:r w:rsidRPr="0022082D">
        <w:rPr>
          <w:rFonts w:asciiTheme="minorHAnsi" w:hAnsiTheme="minorHAnsi" w:cstheme="minorHAnsi"/>
          <w:lang w:val="en-GB"/>
        </w:rPr>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10 - Declaration of the amount of health insurance contributions</w:t>
      </w:r>
    </w:p>
    <w:p w14:paraId="73E7746B" w14:textId="075C459F" w:rsidR="009D4156" w:rsidRPr="00D64EDD" w:rsidRDefault="003D1F29" w:rsidP="005C00DE">
      <w:pPr>
        <w:pStyle w:val="Akapitzlist"/>
        <w:numPr>
          <w:ilvl w:val="0"/>
          <w:numId w:val="1"/>
        </w:numPr>
        <w:spacing w:before="80" w:line="336" w:lineRule="auto"/>
        <w:ind w:left="426" w:hanging="361"/>
        <w:rPr>
          <w:rFonts w:asciiTheme="minorHAnsi" w:hAnsiTheme="minorHAnsi" w:cstheme="minorHAnsi"/>
          <w:lang w:val="en-US"/>
        </w:rPr>
      </w:pPr>
      <w:r w:rsidRPr="0022082D">
        <w:rPr>
          <w:rFonts w:asciiTheme="minorHAnsi" w:hAnsiTheme="minorHAnsi" w:cstheme="minorHAnsi"/>
          <w:lang w:val="en-GB"/>
        </w:rPr>
        <w:lastRenderedPageBreak/>
        <w:t xml:space="preserve">Appendix </w:t>
      </w:r>
      <w:r w:rsidR="001E20C7">
        <w:rPr>
          <w:rFonts w:asciiTheme="minorHAnsi" w:hAnsiTheme="minorHAnsi" w:cstheme="minorHAnsi"/>
          <w:lang w:val="en-GB"/>
        </w:rPr>
        <w:t>No.</w:t>
      </w:r>
      <w:r w:rsidRPr="0022082D">
        <w:rPr>
          <w:rFonts w:asciiTheme="minorHAnsi" w:hAnsiTheme="minorHAnsi" w:cstheme="minorHAnsi"/>
          <w:lang w:val="en-GB"/>
        </w:rPr>
        <w:t xml:space="preserve"> </w:t>
      </w:r>
      <w:r w:rsidR="004E1479">
        <w:rPr>
          <w:rFonts w:asciiTheme="minorHAnsi" w:hAnsiTheme="minorHAnsi" w:cstheme="minorHAnsi"/>
          <w:lang w:val="en-GB"/>
        </w:rPr>
        <w:t>1.</w:t>
      </w:r>
      <w:r w:rsidRPr="0022082D">
        <w:rPr>
          <w:rFonts w:asciiTheme="minorHAnsi" w:hAnsiTheme="minorHAnsi" w:cstheme="minorHAnsi"/>
          <w:lang w:val="en-GB"/>
        </w:rPr>
        <w:t>11 - Student's declaration on financial in</w:t>
      </w:r>
      <w:r>
        <w:rPr>
          <w:rFonts w:asciiTheme="minorHAnsi" w:hAnsiTheme="minorHAnsi" w:cstheme="minorHAnsi"/>
          <w:lang w:val="en-GB"/>
        </w:rPr>
        <w:t>dependence</w:t>
      </w:r>
    </w:p>
    <w:sectPr w:rsidR="009D4156" w:rsidRPr="00D64EDD" w:rsidSect="00953518">
      <w:pgSz w:w="11910" w:h="16840"/>
      <w:pgMar w:top="993" w:right="1418" w:bottom="851" w:left="99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55"/>
    <w:multiLevelType w:val="hybridMultilevel"/>
    <w:tmpl w:val="881AF17A"/>
    <w:lvl w:ilvl="0" w:tplc="6F48BD9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73781D30">
      <w:numFmt w:val="bullet"/>
      <w:lvlText w:val="•"/>
      <w:lvlJc w:val="left"/>
      <w:pPr>
        <w:ind w:left="1618" w:hanging="284"/>
      </w:pPr>
      <w:rPr>
        <w:rFonts w:hint="default"/>
        <w:lang w:val="pl-PL" w:eastAsia="en-US" w:bidi="ar-SA"/>
      </w:rPr>
    </w:lvl>
    <w:lvl w:ilvl="2" w:tplc="175A29D8">
      <w:numFmt w:val="bullet"/>
      <w:lvlText w:val="•"/>
      <w:lvlJc w:val="left"/>
      <w:pPr>
        <w:ind w:left="2577" w:hanging="284"/>
      </w:pPr>
      <w:rPr>
        <w:rFonts w:hint="default"/>
        <w:lang w:val="pl-PL" w:eastAsia="en-US" w:bidi="ar-SA"/>
      </w:rPr>
    </w:lvl>
    <w:lvl w:ilvl="3" w:tplc="A888D7C0">
      <w:numFmt w:val="bullet"/>
      <w:lvlText w:val="•"/>
      <w:lvlJc w:val="left"/>
      <w:pPr>
        <w:ind w:left="3535" w:hanging="284"/>
      </w:pPr>
      <w:rPr>
        <w:rFonts w:hint="default"/>
        <w:lang w:val="pl-PL" w:eastAsia="en-US" w:bidi="ar-SA"/>
      </w:rPr>
    </w:lvl>
    <w:lvl w:ilvl="4" w:tplc="8B0E0C36">
      <w:numFmt w:val="bullet"/>
      <w:lvlText w:val="•"/>
      <w:lvlJc w:val="left"/>
      <w:pPr>
        <w:ind w:left="4494" w:hanging="284"/>
      </w:pPr>
      <w:rPr>
        <w:rFonts w:hint="default"/>
        <w:lang w:val="pl-PL" w:eastAsia="en-US" w:bidi="ar-SA"/>
      </w:rPr>
    </w:lvl>
    <w:lvl w:ilvl="5" w:tplc="DAACBB56">
      <w:numFmt w:val="bullet"/>
      <w:lvlText w:val="•"/>
      <w:lvlJc w:val="left"/>
      <w:pPr>
        <w:ind w:left="5453" w:hanging="284"/>
      </w:pPr>
      <w:rPr>
        <w:rFonts w:hint="default"/>
        <w:lang w:val="pl-PL" w:eastAsia="en-US" w:bidi="ar-SA"/>
      </w:rPr>
    </w:lvl>
    <w:lvl w:ilvl="6" w:tplc="53E62B7C">
      <w:numFmt w:val="bullet"/>
      <w:lvlText w:val="•"/>
      <w:lvlJc w:val="left"/>
      <w:pPr>
        <w:ind w:left="6411" w:hanging="284"/>
      </w:pPr>
      <w:rPr>
        <w:rFonts w:hint="default"/>
        <w:lang w:val="pl-PL" w:eastAsia="en-US" w:bidi="ar-SA"/>
      </w:rPr>
    </w:lvl>
    <w:lvl w:ilvl="7" w:tplc="A8322624">
      <w:numFmt w:val="bullet"/>
      <w:lvlText w:val="•"/>
      <w:lvlJc w:val="left"/>
      <w:pPr>
        <w:ind w:left="7370" w:hanging="284"/>
      </w:pPr>
      <w:rPr>
        <w:rFonts w:hint="default"/>
        <w:lang w:val="pl-PL" w:eastAsia="en-US" w:bidi="ar-SA"/>
      </w:rPr>
    </w:lvl>
    <w:lvl w:ilvl="8" w:tplc="860CF57E">
      <w:numFmt w:val="bullet"/>
      <w:lvlText w:val="•"/>
      <w:lvlJc w:val="left"/>
      <w:pPr>
        <w:ind w:left="8329" w:hanging="284"/>
      </w:pPr>
      <w:rPr>
        <w:rFonts w:hint="default"/>
        <w:lang w:val="pl-PL" w:eastAsia="en-US" w:bidi="ar-SA"/>
      </w:rPr>
    </w:lvl>
  </w:abstractNum>
  <w:abstractNum w:abstractNumId="1" w15:restartNumberingAfterBreak="0">
    <w:nsid w:val="0C9C6953"/>
    <w:multiLevelType w:val="hybridMultilevel"/>
    <w:tmpl w:val="B47CA68C"/>
    <w:lvl w:ilvl="0" w:tplc="E4D4339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F06550E">
      <w:numFmt w:val="bullet"/>
      <w:lvlText w:val="•"/>
      <w:lvlJc w:val="left"/>
      <w:pPr>
        <w:ind w:left="1618" w:hanging="284"/>
      </w:pPr>
      <w:rPr>
        <w:rFonts w:hint="default"/>
        <w:lang w:val="pl-PL" w:eastAsia="en-US" w:bidi="ar-SA"/>
      </w:rPr>
    </w:lvl>
    <w:lvl w:ilvl="2" w:tplc="6A942882">
      <w:numFmt w:val="bullet"/>
      <w:lvlText w:val="•"/>
      <w:lvlJc w:val="left"/>
      <w:pPr>
        <w:ind w:left="2577" w:hanging="284"/>
      </w:pPr>
      <w:rPr>
        <w:rFonts w:hint="default"/>
        <w:lang w:val="pl-PL" w:eastAsia="en-US" w:bidi="ar-SA"/>
      </w:rPr>
    </w:lvl>
    <w:lvl w:ilvl="3" w:tplc="6194F4A8">
      <w:numFmt w:val="bullet"/>
      <w:lvlText w:val="•"/>
      <w:lvlJc w:val="left"/>
      <w:pPr>
        <w:ind w:left="3535" w:hanging="284"/>
      </w:pPr>
      <w:rPr>
        <w:rFonts w:hint="default"/>
        <w:lang w:val="pl-PL" w:eastAsia="en-US" w:bidi="ar-SA"/>
      </w:rPr>
    </w:lvl>
    <w:lvl w:ilvl="4" w:tplc="85B63410">
      <w:numFmt w:val="bullet"/>
      <w:lvlText w:val="•"/>
      <w:lvlJc w:val="left"/>
      <w:pPr>
        <w:ind w:left="4494" w:hanging="284"/>
      </w:pPr>
      <w:rPr>
        <w:rFonts w:hint="default"/>
        <w:lang w:val="pl-PL" w:eastAsia="en-US" w:bidi="ar-SA"/>
      </w:rPr>
    </w:lvl>
    <w:lvl w:ilvl="5" w:tplc="B76AD5BA">
      <w:numFmt w:val="bullet"/>
      <w:lvlText w:val="•"/>
      <w:lvlJc w:val="left"/>
      <w:pPr>
        <w:ind w:left="5453" w:hanging="284"/>
      </w:pPr>
      <w:rPr>
        <w:rFonts w:hint="default"/>
        <w:lang w:val="pl-PL" w:eastAsia="en-US" w:bidi="ar-SA"/>
      </w:rPr>
    </w:lvl>
    <w:lvl w:ilvl="6" w:tplc="FF32D928">
      <w:numFmt w:val="bullet"/>
      <w:lvlText w:val="•"/>
      <w:lvlJc w:val="left"/>
      <w:pPr>
        <w:ind w:left="6411" w:hanging="284"/>
      </w:pPr>
      <w:rPr>
        <w:rFonts w:hint="default"/>
        <w:lang w:val="pl-PL" w:eastAsia="en-US" w:bidi="ar-SA"/>
      </w:rPr>
    </w:lvl>
    <w:lvl w:ilvl="7" w:tplc="938AA098">
      <w:numFmt w:val="bullet"/>
      <w:lvlText w:val="•"/>
      <w:lvlJc w:val="left"/>
      <w:pPr>
        <w:ind w:left="7370" w:hanging="284"/>
      </w:pPr>
      <w:rPr>
        <w:rFonts w:hint="default"/>
        <w:lang w:val="pl-PL" w:eastAsia="en-US" w:bidi="ar-SA"/>
      </w:rPr>
    </w:lvl>
    <w:lvl w:ilvl="8" w:tplc="642C5F02">
      <w:numFmt w:val="bullet"/>
      <w:lvlText w:val="•"/>
      <w:lvlJc w:val="left"/>
      <w:pPr>
        <w:ind w:left="8329" w:hanging="284"/>
      </w:pPr>
      <w:rPr>
        <w:rFonts w:hint="default"/>
        <w:lang w:val="pl-PL" w:eastAsia="en-US" w:bidi="ar-SA"/>
      </w:rPr>
    </w:lvl>
  </w:abstractNum>
  <w:abstractNum w:abstractNumId="2" w15:restartNumberingAfterBreak="0">
    <w:nsid w:val="1A3A512E"/>
    <w:multiLevelType w:val="hybridMultilevel"/>
    <w:tmpl w:val="4B463952"/>
    <w:lvl w:ilvl="0" w:tplc="8D627548">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B6488CB8">
      <w:numFmt w:val="bullet"/>
      <w:lvlText w:val="•"/>
      <w:lvlJc w:val="left"/>
      <w:pPr>
        <w:ind w:left="1618" w:hanging="284"/>
      </w:pPr>
      <w:rPr>
        <w:rFonts w:hint="default"/>
        <w:lang w:val="pl-PL" w:eastAsia="en-US" w:bidi="ar-SA"/>
      </w:rPr>
    </w:lvl>
    <w:lvl w:ilvl="2" w:tplc="EBBAE1D0">
      <w:numFmt w:val="bullet"/>
      <w:lvlText w:val="•"/>
      <w:lvlJc w:val="left"/>
      <w:pPr>
        <w:ind w:left="2577" w:hanging="284"/>
      </w:pPr>
      <w:rPr>
        <w:rFonts w:hint="default"/>
        <w:lang w:val="pl-PL" w:eastAsia="en-US" w:bidi="ar-SA"/>
      </w:rPr>
    </w:lvl>
    <w:lvl w:ilvl="3" w:tplc="92E4ABAC">
      <w:numFmt w:val="bullet"/>
      <w:lvlText w:val="•"/>
      <w:lvlJc w:val="left"/>
      <w:pPr>
        <w:ind w:left="3535" w:hanging="284"/>
      </w:pPr>
      <w:rPr>
        <w:rFonts w:hint="default"/>
        <w:lang w:val="pl-PL" w:eastAsia="en-US" w:bidi="ar-SA"/>
      </w:rPr>
    </w:lvl>
    <w:lvl w:ilvl="4" w:tplc="6A2C781E">
      <w:numFmt w:val="bullet"/>
      <w:lvlText w:val="•"/>
      <w:lvlJc w:val="left"/>
      <w:pPr>
        <w:ind w:left="4494" w:hanging="284"/>
      </w:pPr>
      <w:rPr>
        <w:rFonts w:hint="default"/>
        <w:lang w:val="pl-PL" w:eastAsia="en-US" w:bidi="ar-SA"/>
      </w:rPr>
    </w:lvl>
    <w:lvl w:ilvl="5" w:tplc="773841DA">
      <w:numFmt w:val="bullet"/>
      <w:lvlText w:val="•"/>
      <w:lvlJc w:val="left"/>
      <w:pPr>
        <w:ind w:left="5453" w:hanging="284"/>
      </w:pPr>
      <w:rPr>
        <w:rFonts w:hint="default"/>
        <w:lang w:val="pl-PL" w:eastAsia="en-US" w:bidi="ar-SA"/>
      </w:rPr>
    </w:lvl>
    <w:lvl w:ilvl="6" w:tplc="930CA1D8">
      <w:numFmt w:val="bullet"/>
      <w:lvlText w:val="•"/>
      <w:lvlJc w:val="left"/>
      <w:pPr>
        <w:ind w:left="6411" w:hanging="284"/>
      </w:pPr>
      <w:rPr>
        <w:rFonts w:hint="default"/>
        <w:lang w:val="pl-PL" w:eastAsia="en-US" w:bidi="ar-SA"/>
      </w:rPr>
    </w:lvl>
    <w:lvl w:ilvl="7" w:tplc="6F9C48D6">
      <w:numFmt w:val="bullet"/>
      <w:lvlText w:val="•"/>
      <w:lvlJc w:val="left"/>
      <w:pPr>
        <w:ind w:left="7370" w:hanging="284"/>
      </w:pPr>
      <w:rPr>
        <w:rFonts w:hint="default"/>
        <w:lang w:val="pl-PL" w:eastAsia="en-US" w:bidi="ar-SA"/>
      </w:rPr>
    </w:lvl>
    <w:lvl w:ilvl="8" w:tplc="998E4D42">
      <w:numFmt w:val="bullet"/>
      <w:lvlText w:val="•"/>
      <w:lvlJc w:val="left"/>
      <w:pPr>
        <w:ind w:left="8329" w:hanging="284"/>
      </w:pPr>
      <w:rPr>
        <w:rFonts w:hint="default"/>
        <w:lang w:val="pl-PL" w:eastAsia="en-US" w:bidi="ar-SA"/>
      </w:rPr>
    </w:lvl>
  </w:abstractNum>
  <w:abstractNum w:abstractNumId="3" w15:restartNumberingAfterBreak="0">
    <w:nsid w:val="20162AA8"/>
    <w:multiLevelType w:val="hybridMultilevel"/>
    <w:tmpl w:val="50540B6C"/>
    <w:lvl w:ilvl="0" w:tplc="8E248FE0">
      <w:start w:val="1"/>
      <w:numFmt w:val="lowerLetter"/>
      <w:lvlText w:val="%1)"/>
      <w:lvlJc w:val="left"/>
      <w:pPr>
        <w:ind w:left="939" w:hanging="284"/>
      </w:pPr>
      <w:rPr>
        <w:rFonts w:ascii="Calibri" w:eastAsia="Calibri" w:hAnsi="Calibri" w:cs="Calibri" w:hint="default"/>
        <w:w w:val="100"/>
        <w:sz w:val="24"/>
        <w:szCs w:val="24"/>
        <w:lang w:val="pl-PL" w:eastAsia="en-US" w:bidi="ar-SA"/>
      </w:rPr>
    </w:lvl>
    <w:lvl w:ilvl="1" w:tplc="1EB8C762">
      <w:numFmt w:val="bullet"/>
      <w:lvlText w:val="•"/>
      <w:lvlJc w:val="left"/>
      <w:pPr>
        <w:ind w:left="1870" w:hanging="284"/>
      </w:pPr>
      <w:rPr>
        <w:rFonts w:hint="default"/>
        <w:lang w:val="pl-PL" w:eastAsia="en-US" w:bidi="ar-SA"/>
      </w:rPr>
    </w:lvl>
    <w:lvl w:ilvl="2" w:tplc="8C286840">
      <w:numFmt w:val="bullet"/>
      <w:lvlText w:val="•"/>
      <w:lvlJc w:val="left"/>
      <w:pPr>
        <w:ind w:left="2801" w:hanging="284"/>
      </w:pPr>
      <w:rPr>
        <w:rFonts w:hint="default"/>
        <w:lang w:val="pl-PL" w:eastAsia="en-US" w:bidi="ar-SA"/>
      </w:rPr>
    </w:lvl>
    <w:lvl w:ilvl="3" w:tplc="F670DAB2">
      <w:numFmt w:val="bullet"/>
      <w:lvlText w:val="•"/>
      <w:lvlJc w:val="left"/>
      <w:pPr>
        <w:ind w:left="3731" w:hanging="284"/>
      </w:pPr>
      <w:rPr>
        <w:rFonts w:hint="default"/>
        <w:lang w:val="pl-PL" w:eastAsia="en-US" w:bidi="ar-SA"/>
      </w:rPr>
    </w:lvl>
    <w:lvl w:ilvl="4" w:tplc="98129528">
      <w:numFmt w:val="bullet"/>
      <w:lvlText w:val="•"/>
      <w:lvlJc w:val="left"/>
      <w:pPr>
        <w:ind w:left="4662" w:hanging="284"/>
      </w:pPr>
      <w:rPr>
        <w:rFonts w:hint="default"/>
        <w:lang w:val="pl-PL" w:eastAsia="en-US" w:bidi="ar-SA"/>
      </w:rPr>
    </w:lvl>
    <w:lvl w:ilvl="5" w:tplc="8A789B0C">
      <w:numFmt w:val="bullet"/>
      <w:lvlText w:val="•"/>
      <w:lvlJc w:val="left"/>
      <w:pPr>
        <w:ind w:left="5593" w:hanging="284"/>
      </w:pPr>
      <w:rPr>
        <w:rFonts w:hint="default"/>
        <w:lang w:val="pl-PL" w:eastAsia="en-US" w:bidi="ar-SA"/>
      </w:rPr>
    </w:lvl>
    <w:lvl w:ilvl="6" w:tplc="89305A1C">
      <w:numFmt w:val="bullet"/>
      <w:lvlText w:val="•"/>
      <w:lvlJc w:val="left"/>
      <w:pPr>
        <w:ind w:left="6523" w:hanging="284"/>
      </w:pPr>
      <w:rPr>
        <w:rFonts w:hint="default"/>
        <w:lang w:val="pl-PL" w:eastAsia="en-US" w:bidi="ar-SA"/>
      </w:rPr>
    </w:lvl>
    <w:lvl w:ilvl="7" w:tplc="3BE2B33A">
      <w:numFmt w:val="bullet"/>
      <w:lvlText w:val="•"/>
      <w:lvlJc w:val="left"/>
      <w:pPr>
        <w:ind w:left="7454" w:hanging="284"/>
      </w:pPr>
      <w:rPr>
        <w:rFonts w:hint="default"/>
        <w:lang w:val="pl-PL" w:eastAsia="en-US" w:bidi="ar-SA"/>
      </w:rPr>
    </w:lvl>
    <w:lvl w:ilvl="8" w:tplc="5B8A29A6">
      <w:numFmt w:val="bullet"/>
      <w:lvlText w:val="•"/>
      <w:lvlJc w:val="left"/>
      <w:pPr>
        <w:ind w:left="8385" w:hanging="284"/>
      </w:pPr>
      <w:rPr>
        <w:rFonts w:hint="default"/>
        <w:lang w:val="pl-PL" w:eastAsia="en-US" w:bidi="ar-SA"/>
      </w:rPr>
    </w:lvl>
  </w:abstractNum>
  <w:abstractNum w:abstractNumId="4" w15:restartNumberingAfterBreak="0">
    <w:nsid w:val="22357EFB"/>
    <w:multiLevelType w:val="hybridMultilevel"/>
    <w:tmpl w:val="90766876"/>
    <w:lvl w:ilvl="0" w:tplc="FD928780">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C3ECADB0">
      <w:numFmt w:val="bullet"/>
      <w:lvlText w:val="•"/>
      <w:lvlJc w:val="left"/>
      <w:pPr>
        <w:ind w:left="1618" w:hanging="284"/>
      </w:pPr>
      <w:rPr>
        <w:rFonts w:hint="default"/>
        <w:lang w:val="pl-PL" w:eastAsia="en-US" w:bidi="ar-SA"/>
      </w:rPr>
    </w:lvl>
    <w:lvl w:ilvl="2" w:tplc="A4165F2C">
      <w:numFmt w:val="bullet"/>
      <w:lvlText w:val="•"/>
      <w:lvlJc w:val="left"/>
      <w:pPr>
        <w:ind w:left="2577" w:hanging="284"/>
      </w:pPr>
      <w:rPr>
        <w:rFonts w:hint="default"/>
        <w:lang w:val="pl-PL" w:eastAsia="en-US" w:bidi="ar-SA"/>
      </w:rPr>
    </w:lvl>
    <w:lvl w:ilvl="3" w:tplc="746EFB14">
      <w:numFmt w:val="bullet"/>
      <w:lvlText w:val="•"/>
      <w:lvlJc w:val="left"/>
      <w:pPr>
        <w:ind w:left="3535" w:hanging="284"/>
      </w:pPr>
      <w:rPr>
        <w:rFonts w:hint="default"/>
        <w:lang w:val="pl-PL" w:eastAsia="en-US" w:bidi="ar-SA"/>
      </w:rPr>
    </w:lvl>
    <w:lvl w:ilvl="4" w:tplc="BAD88882">
      <w:numFmt w:val="bullet"/>
      <w:lvlText w:val="•"/>
      <w:lvlJc w:val="left"/>
      <w:pPr>
        <w:ind w:left="4494" w:hanging="284"/>
      </w:pPr>
      <w:rPr>
        <w:rFonts w:hint="default"/>
        <w:lang w:val="pl-PL" w:eastAsia="en-US" w:bidi="ar-SA"/>
      </w:rPr>
    </w:lvl>
    <w:lvl w:ilvl="5" w:tplc="5BE60C4A">
      <w:numFmt w:val="bullet"/>
      <w:lvlText w:val="•"/>
      <w:lvlJc w:val="left"/>
      <w:pPr>
        <w:ind w:left="5453" w:hanging="284"/>
      </w:pPr>
      <w:rPr>
        <w:rFonts w:hint="default"/>
        <w:lang w:val="pl-PL" w:eastAsia="en-US" w:bidi="ar-SA"/>
      </w:rPr>
    </w:lvl>
    <w:lvl w:ilvl="6" w:tplc="BB6C97AC">
      <w:numFmt w:val="bullet"/>
      <w:lvlText w:val="•"/>
      <w:lvlJc w:val="left"/>
      <w:pPr>
        <w:ind w:left="6411" w:hanging="284"/>
      </w:pPr>
      <w:rPr>
        <w:rFonts w:hint="default"/>
        <w:lang w:val="pl-PL" w:eastAsia="en-US" w:bidi="ar-SA"/>
      </w:rPr>
    </w:lvl>
    <w:lvl w:ilvl="7" w:tplc="2DD2463E">
      <w:numFmt w:val="bullet"/>
      <w:lvlText w:val="•"/>
      <w:lvlJc w:val="left"/>
      <w:pPr>
        <w:ind w:left="7370" w:hanging="284"/>
      </w:pPr>
      <w:rPr>
        <w:rFonts w:hint="default"/>
        <w:lang w:val="pl-PL" w:eastAsia="en-US" w:bidi="ar-SA"/>
      </w:rPr>
    </w:lvl>
    <w:lvl w:ilvl="8" w:tplc="2B0CE44C">
      <w:numFmt w:val="bullet"/>
      <w:lvlText w:val="•"/>
      <w:lvlJc w:val="left"/>
      <w:pPr>
        <w:ind w:left="8329" w:hanging="284"/>
      </w:pPr>
      <w:rPr>
        <w:rFonts w:hint="default"/>
        <w:lang w:val="pl-PL" w:eastAsia="en-US" w:bidi="ar-SA"/>
      </w:rPr>
    </w:lvl>
  </w:abstractNum>
  <w:abstractNum w:abstractNumId="5" w15:restartNumberingAfterBreak="0">
    <w:nsid w:val="244E73CB"/>
    <w:multiLevelType w:val="hybridMultilevel"/>
    <w:tmpl w:val="F5CE6B02"/>
    <w:lvl w:ilvl="0" w:tplc="A572ADF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C4E65036">
      <w:start w:val="1"/>
      <w:numFmt w:val="decimal"/>
      <w:lvlText w:val="%2)"/>
      <w:lvlJc w:val="left"/>
      <w:pPr>
        <w:ind w:left="1092" w:hanging="360"/>
      </w:pPr>
      <w:rPr>
        <w:rFonts w:ascii="Calibri" w:eastAsia="Calibri" w:hAnsi="Calibri" w:cs="Calibri" w:hint="default"/>
        <w:w w:val="100"/>
        <w:sz w:val="24"/>
        <w:szCs w:val="24"/>
        <w:lang w:val="pl-PL" w:eastAsia="en-US" w:bidi="ar-SA"/>
      </w:rPr>
    </w:lvl>
    <w:lvl w:ilvl="2" w:tplc="A10A8C00">
      <w:numFmt w:val="bullet"/>
      <w:lvlText w:val="•"/>
      <w:lvlJc w:val="left"/>
      <w:pPr>
        <w:ind w:left="2116" w:hanging="360"/>
      </w:pPr>
      <w:rPr>
        <w:rFonts w:hint="default"/>
        <w:lang w:val="pl-PL" w:eastAsia="en-US" w:bidi="ar-SA"/>
      </w:rPr>
    </w:lvl>
    <w:lvl w:ilvl="3" w:tplc="819254A2">
      <w:numFmt w:val="bullet"/>
      <w:lvlText w:val="•"/>
      <w:lvlJc w:val="left"/>
      <w:pPr>
        <w:ind w:left="3132" w:hanging="360"/>
      </w:pPr>
      <w:rPr>
        <w:rFonts w:hint="default"/>
        <w:lang w:val="pl-PL" w:eastAsia="en-US" w:bidi="ar-SA"/>
      </w:rPr>
    </w:lvl>
    <w:lvl w:ilvl="4" w:tplc="22CAE57A">
      <w:numFmt w:val="bullet"/>
      <w:lvlText w:val="•"/>
      <w:lvlJc w:val="left"/>
      <w:pPr>
        <w:ind w:left="4148" w:hanging="360"/>
      </w:pPr>
      <w:rPr>
        <w:rFonts w:hint="default"/>
        <w:lang w:val="pl-PL" w:eastAsia="en-US" w:bidi="ar-SA"/>
      </w:rPr>
    </w:lvl>
    <w:lvl w:ilvl="5" w:tplc="0CD0D2B8">
      <w:numFmt w:val="bullet"/>
      <w:lvlText w:val="•"/>
      <w:lvlJc w:val="left"/>
      <w:pPr>
        <w:ind w:left="5165" w:hanging="360"/>
      </w:pPr>
      <w:rPr>
        <w:rFonts w:hint="default"/>
        <w:lang w:val="pl-PL" w:eastAsia="en-US" w:bidi="ar-SA"/>
      </w:rPr>
    </w:lvl>
    <w:lvl w:ilvl="6" w:tplc="8D08E012">
      <w:numFmt w:val="bullet"/>
      <w:lvlText w:val="•"/>
      <w:lvlJc w:val="left"/>
      <w:pPr>
        <w:ind w:left="6181" w:hanging="360"/>
      </w:pPr>
      <w:rPr>
        <w:rFonts w:hint="default"/>
        <w:lang w:val="pl-PL" w:eastAsia="en-US" w:bidi="ar-SA"/>
      </w:rPr>
    </w:lvl>
    <w:lvl w:ilvl="7" w:tplc="A5AEAA8C">
      <w:numFmt w:val="bullet"/>
      <w:lvlText w:val="•"/>
      <w:lvlJc w:val="left"/>
      <w:pPr>
        <w:ind w:left="7197" w:hanging="360"/>
      </w:pPr>
      <w:rPr>
        <w:rFonts w:hint="default"/>
        <w:lang w:val="pl-PL" w:eastAsia="en-US" w:bidi="ar-SA"/>
      </w:rPr>
    </w:lvl>
    <w:lvl w:ilvl="8" w:tplc="462EDC96">
      <w:numFmt w:val="bullet"/>
      <w:lvlText w:val="•"/>
      <w:lvlJc w:val="left"/>
      <w:pPr>
        <w:ind w:left="8213" w:hanging="360"/>
      </w:pPr>
      <w:rPr>
        <w:rFonts w:hint="default"/>
        <w:lang w:val="pl-PL" w:eastAsia="en-US" w:bidi="ar-SA"/>
      </w:rPr>
    </w:lvl>
  </w:abstractNum>
  <w:abstractNum w:abstractNumId="6" w15:restartNumberingAfterBreak="0">
    <w:nsid w:val="262E7D1B"/>
    <w:multiLevelType w:val="hybridMultilevel"/>
    <w:tmpl w:val="1124DD5A"/>
    <w:lvl w:ilvl="0" w:tplc="63320870">
      <w:start w:val="1"/>
      <w:numFmt w:val="decimal"/>
      <w:lvlText w:val="%1."/>
      <w:lvlJc w:val="left"/>
      <w:pPr>
        <w:ind w:left="709" w:hanging="284"/>
      </w:pPr>
      <w:rPr>
        <w:rFonts w:ascii="Calibri" w:eastAsia="Calibri" w:hAnsi="Calibri" w:cs="Calibri" w:hint="default"/>
        <w:color w:val="auto"/>
        <w:w w:val="100"/>
        <w:sz w:val="24"/>
        <w:szCs w:val="24"/>
        <w:lang w:val="pl-PL" w:eastAsia="en-US" w:bidi="ar-SA"/>
      </w:rPr>
    </w:lvl>
    <w:lvl w:ilvl="1" w:tplc="47141844">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56A2E42A">
      <w:numFmt w:val="bullet"/>
      <w:lvlText w:val="•"/>
      <w:lvlJc w:val="left"/>
      <w:pPr>
        <w:ind w:left="1974" w:hanging="284"/>
      </w:pPr>
      <w:rPr>
        <w:rFonts w:hint="default"/>
        <w:lang w:val="pl-PL" w:eastAsia="en-US" w:bidi="ar-SA"/>
      </w:rPr>
    </w:lvl>
    <w:lvl w:ilvl="3" w:tplc="BCC8E6FE">
      <w:numFmt w:val="bullet"/>
      <w:lvlText w:val="•"/>
      <w:lvlJc w:val="left"/>
      <w:pPr>
        <w:ind w:left="3008" w:hanging="284"/>
      </w:pPr>
      <w:rPr>
        <w:rFonts w:hint="default"/>
        <w:lang w:val="pl-PL" w:eastAsia="en-US" w:bidi="ar-SA"/>
      </w:rPr>
    </w:lvl>
    <w:lvl w:ilvl="4" w:tplc="6088C5D0">
      <w:numFmt w:val="bullet"/>
      <w:lvlText w:val="•"/>
      <w:lvlJc w:val="left"/>
      <w:pPr>
        <w:ind w:left="4042" w:hanging="284"/>
      </w:pPr>
      <w:rPr>
        <w:rFonts w:hint="default"/>
        <w:lang w:val="pl-PL" w:eastAsia="en-US" w:bidi="ar-SA"/>
      </w:rPr>
    </w:lvl>
    <w:lvl w:ilvl="5" w:tplc="6F022F2C">
      <w:numFmt w:val="bullet"/>
      <w:lvlText w:val="•"/>
      <w:lvlJc w:val="left"/>
      <w:pPr>
        <w:ind w:left="5076" w:hanging="284"/>
      </w:pPr>
      <w:rPr>
        <w:rFonts w:hint="default"/>
        <w:lang w:val="pl-PL" w:eastAsia="en-US" w:bidi="ar-SA"/>
      </w:rPr>
    </w:lvl>
    <w:lvl w:ilvl="6" w:tplc="F710C13C">
      <w:numFmt w:val="bullet"/>
      <w:lvlText w:val="•"/>
      <w:lvlJc w:val="left"/>
      <w:pPr>
        <w:ind w:left="6110" w:hanging="284"/>
      </w:pPr>
      <w:rPr>
        <w:rFonts w:hint="default"/>
        <w:lang w:val="pl-PL" w:eastAsia="en-US" w:bidi="ar-SA"/>
      </w:rPr>
    </w:lvl>
    <w:lvl w:ilvl="7" w:tplc="BA1694B6">
      <w:numFmt w:val="bullet"/>
      <w:lvlText w:val="•"/>
      <w:lvlJc w:val="left"/>
      <w:pPr>
        <w:ind w:left="7144" w:hanging="284"/>
      </w:pPr>
      <w:rPr>
        <w:rFonts w:hint="default"/>
        <w:lang w:val="pl-PL" w:eastAsia="en-US" w:bidi="ar-SA"/>
      </w:rPr>
    </w:lvl>
    <w:lvl w:ilvl="8" w:tplc="86B0716E">
      <w:numFmt w:val="bullet"/>
      <w:lvlText w:val="•"/>
      <w:lvlJc w:val="left"/>
      <w:pPr>
        <w:ind w:left="8178" w:hanging="284"/>
      </w:pPr>
      <w:rPr>
        <w:rFonts w:hint="default"/>
        <w:lang w:val="pl-PL" w:eastAsia="en-US" w:bidi="ar-SA"/>
      </w:rPr>
    </w:lvl>
  </w:abstractNum>
  <w:abstractNum w:abstractNumId="7" w15:restartNumberingAfterBreak="0">
    <w:nsid w:val="296C5B11"/>
    <w:multiLevelType w:val="hybridMultilevel"/>
    <w:tmpl w:val="DB3E8F5A"/>
    <w:lvl w:ilvl="0" w:tplc="1AC8E868">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9614FCB2">
      <w:numFmt w:val="bullet"/>
      <w:lvlText w:val="•"/>
      <w:lvlJc w:val="left"/>
      <w:pPr>
        <w:ind w:left="1618" w:hanging="284"/>
      </w:pPr>
      <w:rPr>
        <w:rFonts w:hint="default"/>
        <w:lang w:val="pl-PL" w:eastAsia="en-US" w:bidi="ar-SA"/>
      </w:rPr>
    </w:lvl>
    <w:lvl w:ilvl="2" w:tplc="F522BAB4">
      <w:numFmt w:val="bullet"/>
      <w:lvlText w:val="•"/>
      <w:lvlJc w:val="left"/>
      <w:pPr>
        <w:ind w:left="2577" w:hanging="284"/>
      </w:pPr>
      <w:rPr>
        <w:rFonts w:hint="default"/>
        <w:lang w:val="pl-PL" w:eastAsia="en-US" w:bidi="ar-SA"/>
      </w:rPr>
    </w:lvl>
    <w:lvl w:ilvl="3" w:tplc="2F5EB998">
      <w:numFmt w:val="bullet"/>
      <w:lvlText w:val="•"/>
      <w:lvlJc w:val="left"/>
      <w:pPr>
        <w:ind w:left="3535" w:hanging="284"/>
      </w:pPr>
      <w:rPr>
        <w:rFonts w:hint="default"/>
        <w:lang w:val="pl-PL" w:eastAsia="en-US" w:bidi="ar-SA"/>
      </w:rPr>
    </w:lvl>
    <w:lvl w:ilvl="4" w:tplc="8D0691B2">
      <w:numFmt w:val="bullet"/>
      <w:lvlText w:val="•"/>
      <w:lvlJc w:val="left"/>
      <w:pPr>
        <w:ind w:left="4494" w:hanging="284"/>
      </w:pPr>
      <w:rPr>
        <w:rFonts w:hint="default"/>
        <w:lang w:val="pl-PL" w:eastAsia="en-US" w:bidi="ar-SA"/>
      </w:rPr>
    </w:lvl>
    <w:lvl w:ilvl="5" w:tplc="EBACE58E">
      <w:numFmt w:val="bullet"/>
      <w:lvlText w:val="•"/>
      <w:lvlJc w:val="left"/>
      <w:pPr>
        <w:ind w:left="5453" w:hanging="284"/>
      </w:pPr>
      <w:rPr>
        <w:rFonts w:hint="default"/>
        <w:lang w:val="pl-PL" w:eastAsia="en-US" w:bidi="ar-SA"/>
      </w:rPr>
    </w:lvl>
    <w:lvl w:ilvl="6" w:tplc="1A1CED08">
      <w:numFmt w:val="bullet"/>
      <w:lvlText w:val="•"/>
      <w:lvlJc w:val="left"/>
      <w:pPr>
        <w:ind w:left="6411" w:hanging="284"/>
      </w:pPr>
      <w:rPr>
        <w:rFonts w:hint="default"/>
        <w:lang w:val="pl-PL" w:eastAsia="en-US" w:bidi="ar-SA"/>
      </w:rPr>
    </w:lvl>
    <w:lvl w:ilvl="7" w:tplc="08AE7B9C">
      <w:numFmt w:val="bullet"/>
      <w:lvlText w:val="•"/>
      <w:lvlJc w:val="left"/>
      <w:pPr>
        <w:ind w:left="7370" w:hanging="284"/>
      </w:pPr>
      <w:rPr>
        <w:rFonts w:hint="default"/>
        <w:lang w:val="pl-PL" w:eastAsia="en-US" w:bidi="ar-SA"/>
      </w:rPr>
    </w:lvl>
    <w:lvl w:ilvl="8" w:tplc="AE1608B4">
      <w:numFmt w:val="bullet"/>
      <w:lvlText w:val="•"/>
      <w:lvlJc w:val="left"/>
      <w:pPr>
        <w:ind w:left="8329" w:hanging="284"/>
      </w:pPr>
      <w:rPr>
        <w:rFonts w:hint="default"/>
        <w:lang w:val="pl-PL" w:eastAsia="en-US" w:bidi="ar-SA"/>
      </w:rPr>
    </w:lvl>
  </w:abstractNum>
  <w:abstractNum w:abstractNumId="8" w15:restartNumberingAfterBreak="0">
    <w:nsid w:val="2CF917B2"/>
    <w:multiLevelType w:val="hybridMultilevel"/>
    <w:tmpl w:val="705ACDBC"/>
    <w:lvl w:ilvl="0" w:tplc="421CC26C">
      <w:numFmt w:val="bullet"/>
      <w:lvlText w:val=""/>
      <w:lvlJc w:val="left"/>
      <w:pPr>
        <w:ind w:left="1091" w:hanging="360"/>
      </w:pPr>
      <w:rPr>
        <w:rFonts w:ascii="Symbol" w:eastAsia="Symbol" w:hAnsi="Symbol" w:cs="Symbol" w:hint="default"/>
        <w:w w:val="100"/>
        <w:sz w:val="22"/>
        <w:szCs w:val="22"/>
        <w:lang w:val="pl-PL" w:eastAsia="en-US" w:bidi="ar-SA"/>
      </w:rPr>
    </w:lvl>
    <w:lvl w:ilvl="1" w:tplc="424248DE">
      <w:numFmt w:val="bullet"/>
      <w:lvlText w:val="•"/>
      <w:lvlJc w:val="left"/>
      <w:pPr>
        <w:ind w:left="2014" w:hanging="360"/>
      </w:pPr>
      <w:rPr>
        <w:rFonts w:hint="default"/>
        <w:lang w:val="pl-PL" w:eastAsia="en-US" w:bidi="ar-SA"/>
      </w:rPr>
    </w:lvl>
    <w:lvl w:ilvl="2" w:tplc="F8DEDF7A">
      <w:numFmt w:val="bullet"/>
      <w:lvlText w:val="•"/>
      <w:lvlJc w:val="left"/>
      <w:pPr>
        <w:ind w:left="2929" w:hanging="360"/>
      </w:pPr>
      <w:rPr>
        <w:rFonts w:hint="default"/>
        <w:lang w:val="pl-PL" w:eastAsia="en-US" w:bidi="ar-SA"/>
      </w:rPr>
    </w:lvl>
    <w:lvl w:ilvl="3" w:tplc="E0941816">
      <w:numFmt w:val="bullet"/>
      <w:lvlText w:val="•"/>
      <w:lvlJc w:val="left"/>
      <w:pPr>
        <w:ind w:left="3843" w:hanging="360"/>
      </w:pPr>
      <w:rPr>
        <w:rFonts w:hint="default"/>
        <w:lang w:val="pl-PL" w:eastAsia="en-US" w:bidi="ar-SA"/>
      </w:rPr>
    </w:lvl>
    <w:lvl w:ilvl="4" w:tplc="67C801C6">
      <w:numFmt w:val="bullet"/>
      <w:lvlText w:val="•"/>
      <w:lvlJc w:val="left"/>
      <w:pPr>
        <w:ind w:left="4758" w:hanging="360"/>
      </w:pPr>
      <w:rPr>
        <w:rFonts w:hint="default"/>
        <w:lang w:val="pl-PL" w:eastAsia="en-US" w:bidi="ar-SA"/>
      </w:rPr>
    </w:lvl>
    <w:lvl w:ilvl="5" w:tplc="4AB8D6EA">
      <w:numFmt w:val="bullet"/>
      <w:lvlText w:val="•"/>
      <w:lvlJc w:val="left"/>
      <w:pPr>
        <w:ind w:left="5673" w:hanging="360"/>
      </w:pPr>
      <w:rPr>
        <w:rFonts w:hint="default"/>
        <w:lang w:val="pl-PL" w:eastAsia="en-US" w:bidi="ar-SA"/>
      </w:rPr>
    </w:lvl>
    <w:lvl w:ilvl="6" w:tplc="8E04DC90">
      <w:numFmt w:val="bullet"/>
      <w:lvlText w:val="•"/>
      <w:lvlJc w:val="left"/>
      <w:pPr>
        <w:ind w:left="6587" w:hanging="360"/>
      </w:pPr>
      <w:rPr>
        <w:rFonts w:hint="default"/>
        <w:lang w:val="pl-PL" w:eastAsia="en-US" w:bidi="ar-SA"/>
      </w:rPr>
    </w:lvl>
    <w:lvl w:ilvl="7" w:tplc="FBF6D8F4">
      <w:numFmt w:val="bullet"/>
      <w:lvlText w:val="•"/>
      <w:lvlJc w:val="left"/>
      <w:pPr>
        <w:ind w:left="7502" w:hanging="360"/>
      </w:pPr>
      <w:rPr>
        <w:rFonts w:hint="default"/>
        <w:lang w:val="pl-PL" w:eastAsia="en-US" w:bidi="ar-SA"/>
      </w:rPr>
    </w:lvl>
    <w:lvl w:ilvl="8" w:tplc="8EBEA08A">
      <w:numFmt w:val="bullet"/>
      <w:lvlText w:val="•"/>
      <w:lvlJc w:val="left"/>
      <w:pPr>
        <w:ind w:left="8417" w:hanging="360"/>
      </w:pPr>
      <w:rPr>
        <w:rFonts w:hint="default"/>
        <w:lang w:val="pl-PL" w:eastAsia="en-US" w:bidi="ar-SA"/>
      </w:rPr>
    </w:lvl>
  </w:abstractNum>
  <w:abstractNum w:abstractNumId="9" w15:restartNumberingAfterBreak="0">
    <w:nsid w:val="2DCD40C4"/>
    <w:multiLevelType w:val="hybridMultilevel"/>
    <w:tmpl w:val="05D2CBDC"/>
    <w:lvl w:ilvl="0" w:tplc="56FA4600">
      <w:start w:val="1"/>
      <w:numFmt w:val="decimal"/>
      <w:lvlText w:val="%1."/>
      <w:lvlJc w:val="left"/>
      <w:pPr>
        <w:ind w:left="656" w:hanging="284"/>
      </w:pPr>
      <w:rPr>
        <w:rFonts w:ascii="Calibri" w:eastAsia="Calibri" w:hAnsi="Calibri" w:cs="Calibri" w:hint="default"/>
        <w:strike w:val="0"/>
        <w:color w:val="auto"/>
        <w:w w:val="100"/>
        <w:sz w:val="24"/>
        <w:szCs w:val="24"/>
        <w:lang w:val="pl-PL" w:eastAsia="en-US" w:bidi="ar-SA"/>
      </w:rPr>
    </w:lvl>
    <w:lvl w:ilvl="1" w:tplc="07ACB5E2">
      <w:start w:val="1"/>
      <w:numFmt w:val="decimal"/>
      <w:lvlText w:val="%2)"/>
      <w:lvlJc w:val="left"/>
      <w:pPr>
        <w:ind w:left="1092" w:hanging="293"/>
      </w:pPr>
      <w:rPr>
        <w:rFonts w:ascii="Calibri" w:eastAsia="Calibri" w:hAnsi="Calibri" w:cs="Calibri" w:hint="default"/>
        <w:color w:val="auto"/>
        <w:w w:val="100"/>
        <w:sz w:val="24"/>
        <w:szCs w:val="24"/>
        <w:lang w:val="pl-PL" w:eastAsia="en-US" w:bidi="ar-SA"/>
      </w:rPr>
    </w:lvl>
    <w:lvl w:ilvl="2" w:tplc="6832B58C">
      <w:numFmt w:val="bullet"/>
      <w:lvlText w:val="•"/>
      <w:lvlJc w:val="left"/>
      <w:pPr>
        <w:ind w:left="1100" w:hanging="293"/>
      </w:pPr>
      <w:rPr>
        <w:rFonts w:hint="default"/>
        <w:lang w:val="pl-PL" w:eastAsia="en-US" w:bidi="ar-SA"/>
      </w:rPr>
    </w:lvl>
    <w:lvl w:ilvl="3" w:tplc="5A280508">
      <w:numFmt w:val="bullet"/>
      <w:lvlText w:val="•"/>
      <w:lvlJc w:val="left"/>
      <w:pPr>
        <w:ind w:left="2243" w:hanging="293"/>
      </w:pPr>
      <w:rPr>
        <w:rFonts w:hint="default"/>
        <w:lang w:val="pl-PL" w:eastAsia="en-US" w:bidi="ar-SA"/>
      </w:rPr>
    </w:lvl>
    <w:lvl w:ilvl="4" w:tplc="66762412">
      <w:numFmt w:val="bullet"/>
      <w:lvlText w:val="•"/>
      <w:lvlJc w:val="left"/>
      <w:pPr>
        <w:ind w:left="3386" w:hanging="293"/>
      </w:pPr>
      <w:rPr>
        <w:rFonts w:hint="default"/>
        <w:lang w:val="pl-PL" w:eastAsia="en-US" w:bidi="ar-SA"/>
      </w:rPr>
    </w:lvl>
    <w:lvl w:ilvl="5" w:tplc="2A486282">
      <w:numFmt w:val="bullet"/>
      <w:lvlText w:val="•"/>
      <w:lvlJc w:val="left"/>
      <w:pPr>
        <w:ind w:left="4529" w:hanging="293"/>
      </w:pPr>
      <w:rPr>
        <w:rFonts w:hint="default"/>
        <w:lang w:val="pl-PL" w:eastAsia="en-US" w:bidi="ar-SA"/>
      </w:rPr>
    </w:lvl>
    <w:lvl w:ilvl="6" w:tplc="97DC7AC0">
      <w:numFmt w:val="bullet"/>
      <w:lvlText w:val="•"/>
      <w:lvlJc w:val="left"/>
      <w:pPr>
        <w:ind w:left="5673" w:hanging="293"/>
      </w:pPr>
      <w:rPr>
        <w:rFonts w:hint="default"/>
        <w:lang w:val="pl-PL" w:eastAsia="en-US" w:bidi="ar-SA"/>
      </w:rPr>
    </w:lvl>
    <w:lvl w:ilvl="7" w:tplc="B3D46264">
      <w:numFmt w:val="bullet"/>
      <w:lvlText w:val="•"/>
      <w:lvlJc w:val="left"/>
      <w:pPr>
        <w:ind w:left="6816" w:hanging="293"/>
      </w:pPr>
      <w:rPr>
        <w:rFonts w:hint="default"/>
        <w:lang w:val="pl-PL" w:eastAsia="en-US" w:bidi="ar-SA"/>
      </w:rPr>
    </w:lvl>
    <w:lvl w:ilvl="8" w:tplc="11E0234C">
      <w:numFmt w:val="bullet"/>
      <w:lvlText w:val="•"/>
      <w:lvlJc w:val="left"/>
      <w:pPr>
        <w:ind w:left="7959" w:hanging="293"/>
      </w:pPr>
      <w:rPr>
        <w:rFonts w:hint="default"/>
        <w:lang w:val="pl-PL" w:eastAsia="en-US" w:bidi="ar-SA"/>
      </w:rPr>
    </w:lvl>
  </w:abstractNum>
  <w:abstractNum w:abstractNumId="10" w15:restartNumberingAfterBreak="0">
    <w:nsid w:val="2F9C3261"/>
    <w:multiLevelType w:val="hybridMultilevel"/>
    <w:tmpl w:val="EADEED3E"/>
    <w:lvl w:ilvl="0" w:tplc="E6F615D6">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1E09E18">
      <w:numFmt w:val="bullet"/>
      <w:lvlText w:val="•"/>
      <w:lvlJc w:val="left"/>
      <w:pPr>
        <w:ind w:left="1618" w:hanging="284"/>
      </w:pPr>
      <w:rPr>
        <w:rFonts w:hint="default"/>
        <w:lang w:val="pl-PL" w:eastAsia="en-US" w:bidi="ar-SA"/>
      </w:rPr>
    </w:lvl>
    <w:lvl w:ilvl="2" w:tplc="A4864BCE">
      <w:numFmt w:val="bullet"/>
      <w:lvlText w:val="•"/>
      <w:lvlJc w:val="left"/>
      <w:pPr>
        <w:ind w:left="2577" w:hanging="284"/>
      </w:pPr>
      <w:rPr>
        <w:rFonts w:hint="default"/>
        <w:lang w:val="pl-PL" w:eastAsia="en-US" w:bidi="ar-SA"/>
      </w:rPr>
    </w:lvl>
    <w:lvl w:ilvl="3" w:tplc="7108B4D0">
      <w:numFmt w:val="bullet"/>
      <w:lvlText w:val="•"/>
      <w:lvlJc w:val="left"/>
      <w:pPr>
        <w:ind w:left="3535" w:hanging="284"/>
      </w:pPr>
      <w:rPr>
        <w:rFonts w:hint="default"/>
        <w:lang w:val="pl-PL" w:eastAsia="en-US" w:bidi="ar-SA"/>
      </w:rPr>
    </w:lvl>
    <w:lvl w:ilvl="4" w:tplc="065EB43C">
      <w:numFmt w:val="bullet"/>
      <w:lvlText w:val="•"/>
      <w:lvlJc w:val="left"/>
      <w:pPr>
        <w:ind w:left="4494" w:hanging="284"/>
      </w:pPr>
      <w:rPr>
        <w:rFonts w:hint="default"/>
        <w:lang w:val="pl-PL" w:eastAsia="en-US" w:bidi="ar-SA"/>
      </w:rPr>
    </w:lvl>
    <w:lvl w:ilvl="5" w:tplc="13D05156">
      <w:numFmt w:val="bullet"/>
      <w:lvlText w:val="•"/>
      <w:lvlJc w:val="left"/>
      <w:pPr>
        <w:ind w:left="5453" w:hanging="284"/>
      </w:pPr>
      <w:rPr>
        <w:rFonts w:hint="default"/>
        <w:lang w:val="pl-PL" w:eastAsia="en-US" w:bidi="ar-SA"/>
      </w:rPr>
    </w:lvl>
    <w:lvl w:ilvl="6" w:tplc="E5EAF378">
      <w:numFmt w:val="bullet"/>
      <w:lvlText w:val="•"/>
      <w:lvlJc w:val="left"/>
      <w:pPr>
        <w:ind w:left="6411" w:hanging="284"/>
      </w:pPr>
      <w:rPr>
        <w:rFonts w:hint="default"/>
        <w:lang w:val="pl-PL" w:eastAsia="en-US" w:bidi="ar-SA"/>
      </w:rPr>
    </w:lvl>
    <w:lvl w:ilvl="7" w:tplc="E12E4E76">
      <w:numFmt w:val="bullet"/>
      <w:lvlText w:val="•"/>
      <w:lvlJc w:val="left"/>
      <w:pPr>
        <w:ind w:left="7370" w:hanging="284"/>
      </w:pPr>
      <w:rPr>
        <w:rFonts w:hint="default"/>
        <w:lang w:val="pl-PL" w:eastAsia="en-US" w:bidi="ar-SA"/>
      </w:rPr>
    </w:lvl>
    <w:lvl w:ilvl="8" w:tplc="732C0118">
      <w:numFmt w:val="bullet"/>
      <w:lvlText w:val="•"/>
      <w:lvlJc w:val="left"/>
      <w:pPr>
        <w:ind w:left="8329" w:hanging="284"/>
      </w:pPr>
      <w:rPr>
        <w:rFonts w:hint="default"/>
        <w:lang w:val="pl-PL" w:eastAsia="en-US" w:bidi="ar-SA"/>
      </w:rPr>
    </w:lvl>
  </w:abstractNum>
  <w:abstractNum w:abstractNumId="11" w15:restartNumberingAfterBreak="0">
    <w:nsid w:val="30E6317F"/>
    <w:multiLevelType w:val="hybridMultilevel"/>
    <w:tmpl w:val="70D63106"/>
    <w:lvl w:ilvl="0" w:tplc="A216A1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AD5FFD"/>
    <w:multiLevelType w:val="multilevel"/>
    <w:tmpl w:val="6EF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7609ED"/>
    <w:multiLevelType w:val="hybridMultilevel"/>
    <w:tmpl w:val="0B147536"/>
    <w:lvl w:ilvl="0" w:tplc="2C66B440">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A7C496A0">
      <w:numFmt w:val="bullet"/>
      <w:lvlText w:val="•"/>
      <w:lvlJc w:val="left"/>
      <w:pPr>
        <w:ind w:left="1618" w:hanging="284"/>
      </w:pPr>
      <w:rPr>
        <w:rFonts w:hint="default"/>
        <w:lang w:val="pl-PL" w:eastAsia="en-US" w:bidi="ar-SA"/>
      </w:rPr>
    </w:lvl>
    <w:lvl w:ilvl="2" w:tplc="054C9B2E">
      <w:numFmt w:val="bullet"/>
      <w:lvlText w:val="•"/>
      <w:lvlJc w:val="left"/>
      <w:pPr>
        <w:ind w:left="2577" w:hanging="284"/>
      </w:pPr>
      <w:rPr>
        <w:rFonts w:hint="default"/>
        <w:lang w:val="pl-PL" w:eastAsia="en-US" w:bidi="ar-SA"/>
      </w:rPr>
    </w:lvl>
    <w:lvl w:ilvl="3" w:tplc="D77C4B78">
      <w:numFmt w:val="bullet"/>
      <w:lvlText w:val="•"/>
      <w:lvlJc w:val="left"/>
      <w:pPr>
        <w:ind w:left="3535" w:hanging="284"/>
      </w:pPr>
      <w:rPr>
        <w:rFonts w:hint="default"/>
        <w:lang w:val="pl-PL" w:eastAsia="en-US" w:bidi="ar-SA"/>
      </w:rPr>
    </w:lvl>
    <w:lvl w:ilvl="4" w:tplc="AC3C2058">
      <w:numFmt w:val="bullet"/>
      <w:lvlText w:val="•"/>
      <w:lvlJc w:val="left"/>
      <w:pPr>
        <w:ind w:left="4494" w:hanging="284"/>
      </w:pPr>
      <w:rPr>
        <w:rFonts w:hint="default"/>
        <w:lang w:val="pl-PL" w:eastAsia="en-US" w:bidi="ar-SA"/>
      </w:rPr>
    </w:lvl>
    <w:lvl w:ilvl="5" w:tplc="415E41BA">
      <w:numFmt w:val="bullet"/>
      <w:lvlText w:val="•"/>
      <w:lvlJc w:val="left"/>
      <w:pPr>
        <w:ind w:left="5453" w:hanging="284"/>
      </w:pPr>
      <w:rPr>
        <w:rFonts w:hint="default"/>
        <w:lang w:val="pl-PL" w:eastAsia="en-US" w:bidi="ar-SA"/>
      </w:rPr>
    </w:lvl>
    <w:lvl w:ilvl="6" w:tplc="DE3EA230">
      <w:numFmt w:val="bullet"/>
      <w:lvlText w:val="•"/>
      <w:lvlJc w:val="left"/>
      <w:pPr>
        <w:ind w:left="6411" w:hanging="284"/>
      </w:pPr>
      <w:rPr>
        <w:rFonts w:hint="default"/>
        <w:lang w:val="pl-PL" w:eastAsia="en-US" w:bidi="ar-SA"/>
      </w:rPr>
    </w:lvl>
    <w:lvl w:ilvl="7" w:tplc="8AFA2E64">
      <w:numFmt w:val="bullet"/>
      <w:lvlText w:val="•"/>
      <w:lvlJc w:val="left"/>
      <w:pPr>
        <w:ind w:left="7370" w:hanging="284"/>
      </w:pPr>
      <w:rPr>
        <w:rFonts w:hint="default"/>
        <w:lang w:val="pl-PL" w:eastAsia="en-US" w:bidi="ar-SA"/>
      </w:rPr>
    </w:lvl>
    <w:lvl w:ilvl="8" w:tplc="172A2AE6">
      <w:numFmt w:val="bullet"/>
      <w:lvlText w:val="•"/>
      <w:lvlJc w:val="left"/>
      <w:pPr>
        <w:ind w:left="8329" w:hanging="284"/>
      </w:pPr>
      <w:rPr>
        <w:rFonts w:hint="default"/>
        <w:lang w:val="pl-PL" w:eastAsia="en-US" w:bidi="ar-SA"/>
      </w:rPr>
    </w:lvl>
  </w:abstractNum>
  <w:abstractNum w:abstractNumId="14" w15:restartNumberingAfterBreak="0">
    <w:nsid w:val="38054886"/>
    <w:multiLevelType w:val="multilevel"/>
    <w:tmpl w:val="F924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A95DDF"/>
    <w:multiLevelType w:val="hybridMultilevel"/>
    <w:tmpl w:val="F30CC81C"/>
    <w:lvl w:ilvl="0" w:tplc="4F2827F4">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35381CB0">
      <w:numFmt w:val="bullet"/>
      <w:lvlText w:val="•"/>
      <w:lvlJc w:val="left"/>
      <w:pPr>
        <w:ind w:left="1618" w:hanging="284"/>
      </w:pPr>
      <w:rPr>
        <w:rFonts w:hint="default"/>
        <w:lang w:val="pl-PL" w:eastAsia="en-US" w:bidi="ar-SA"/>
      </w:rPr>
    </w:lvl>
    <w:lvl w:ilvl="2" w:tplc="F98C0232">
      <w:numFmt w:val="bullet"/>
      <w:lvlText w:val="•"/>
      <w:lvlJc w:val="left"/>
      <w:pPr>
        <w:ind w:left="2577" w:hanging="284"/>
      </w:pPr>
      <w:rPr>
        <w:rFonts w:hint="default"/>
        <w:lang w:val="pl-PL" w:eastAsia="en-US" w:bidi="ar-SA"/>
      </w:rPr>
    </w:lvl>
    <w:lvl w:ilvl="3" w:tplc="75441FC8">
      <w:numFmt w:val="bullet"/>
      <w:lvlText w:val="•"/>
      <w:lvlJc w:val="left"/>
      <w:pPr>
        <w:ind w:left="3535" w:hanging="284"/>
      </w:pPr>
      <w:rPr>
        <w:rFonts w:hint="default"/>
        <w:lang w:val="pl-PL" w:eastAsia="en-US" w:bidi="ar-SA"/>
      </w:rPr>
    </w:lvl>
    <w:lvl w:ilvl="4" w:tplc="8D8255E0">
      <w:numFmt w:val="bullet"/>
      <w:lvlText w:val="•"/>
      <w:lvlJc w:val="left"/>
      <w:pPr>
        <w:ind w:left="4494" w:hanging="284"/>
      </w:pPr>
      <w:rPr>
        <w:rFonts w:hint="default"/>
        <w:lang w:val="pl-PL" w:eastAsia="en-US" w:bidi="ar-SA"/>
      </w:rPr>
    </w:lvl>
    <w:lvl w:ilvl="5" w:tplc="D534EC78">
      <w:numFmt w:val="bullet"/>
      <w:lvlText w:val="•"/>
      <w:lvlJc w:val="left"/>
      <w:pPr>
        <w:ind w:left="5453" w:hanging="284"/>
      </w:pPr>
      <w:rPr>
        <w:rFonts w:hint="default"/>
        <w:lang w:val="pl-PL" w:eastAsia="en-US" w:bidi="ar-SA"/>
      </w:rPr>
    </w:lvl>
    <w:lvl w:ilvl="6" w:tplc="3E36FCBA">
      <w:numFmt w:val="bullet"/>
      <w:lvlText w:val="•"/>
      <w:lvlJc w:val="left"/>
      <w:pPr>
        <w:ind w:left="6411" w:hanging="284"/>
      </w:pPr>
      <w:rPr>
        <w:rFonts w:hint="default"/>
        <w:lang w:val="pl-PL" w:eastAsia="en-US" w:bidi="ar-SA"/>
      </w:rPr>
    </w:lvl>
    <w:lvl w:ilvl="7" w:tplc="FE5A5AE0">
      <w:numFmt w:val="bullet"/>
      <w:lvlText w:val="•"/>
      <w:lvlJc w:val="left"/>
      <w:pPr>
        <w:ind w:left="7370" w:hanging="284"/>
      </w:pPr>
      <w:rPr>
        <w:rFonts w:hint="default"/>
        <w:lang w:val="pl-PL" w:eastAsia="en-US" w:bidi="ar-SA"/>
      </w:rPr>
    </w:lvl>
    <w:lvl w:ilvl="8" w:tplc="C9FECA76">
      <w:numFmt w:val="bullet"/>
      <w:lvlText w:val="•"/>
      <w:lvlJc w:val="left"/>
      <w:pPr>
        <w:ind w:left="8329" w:hanging="284"/>
      </w:pPr>
      <w:rPr>
        <w:rFonts w:hint="default"/>
        <w:lang w:val="pl-PL" w:eastAsia="en-US" w:bidi="ar-SA"/>
      </w:rPr>
    </w:lvl>
  </w:abstractNum>
  <w:abstractNum w:abstractNumId="16" w15:restartNumberingAfterBreak="0">
    <w:nsid w:val="41005375"/>
    <w:multiLevelType w:val="hybridMultilevel"/>
    <w:tmpl w:val="028869EA"/>
    <w:lvl w:ilvl="0" w:tplc="C4348B0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A9A24FEA">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1C58DB9A">
      <w:numFmt w:val="bullet"/>
      <w:lvlText w:val="•"/>
      <w:lvlJc w:val="left"/>
      <w:pPr>
        <w:ind w:left="1974" w:hanging="284"/>
      </w:pPr>
      <w:rPr>
        <w:rFonts w:hint="default"/>
        <w:lang w:val="pl-PL" w:eastAsia="en-US" w:bidi="ar-SA"/>
      </w:rPr>
    </w:lvl>
    <w:lvl w:ilvl="3" w:tplc="6100AB9A">
      <w:numFmt w:val="bullet"/>
      <w:lvlText w:val="•"/>
      <w:lvlJc w:val="left"/>
      <w:pPr>
        <w:ind w:left="3008" w:hanging="284"/>
      </w:pPr>
      <w:rPr>
        <w:rFonts w:hint="default"/>
        <w:lang w:val="pl-PL" w:eastAsia="en-US" w:bidi="ar-SA"/>
      </w:rPr>
    </w:lvl>
    <w:lvl w:ilvl="4" w:tplc="D7FEE53C">
      <w:numFmt w:val="bullet"/>
      <w:lvlText w:val="•"/>
      <w:lvlJc w:val="left"/>
      <w:pPr>
        <w:ind w:left="4042" w:hanging="284"/>
      </w:pPr>
      <w:rPr>
        <w:rFonts w:hint="default"/>
        <w:lang w:val="pl-PL" w:eastAsia="en-US" w:bidi="ar-SA"/>
      </w:rPr>
    </w:lvl>
    <w:lvl w:ilvl="5" w:tplc="D1380076">
      <w:numFmt w:val="bullet"/>
      <w:lvlText w:val="•"/>
      <w:lvlJc w:val="left"/>
      <w:pPr>
        <w:ind w:left="5076" w:hanging="284"/>
      </w:pPr>
      <w:rPr>
        <w:rFonts w:hint="default"/>
        <w:lang w:val="pl-PL" w:eastAsia="en-US" w:bidi="ar-SA"/>
      </w:rPr>
    </w:lvl>
    <w:lvl w:ilvl="6" w:tplc="F584648E">
      <w:numFmt w:val="bullet"/>
      <w:lvlText w:val="•"/>
      <w:lvlJc w:val="left"/>
      <w:pPr>
        <w:ind w:left="6110" w:hanging="284"/>
      </w:pPr>
      <w:rPr>
        <w:rFonts w:hint="default"/>
        <w:lang w:val="pl-PL" w:eastAsia="en-US" w:bidi="ar-SA"/>
      </w:rPr>
    </w:lvl>
    <w:lvl w:ilvl="7" w:tplc="21F86F02">
      <w:numFmt w:val="bullet"/>
      <w:lvlText w:val="•"/>
      <w:lvlJc w:val="left"/>
      <w:pPr>
        <w:ind w:left="7144" w:hanging="284"/>
      </w:pPr>
      <w:rPr>
        <w:rFonts w:hint="default"/>
        <w:lang w:val="pl-PL" w:eastAsia="en-US" w:bidi="ar-SA"/>
      </w:rPr>
    </w:lvl>
    <w:lvl w:ilvl="8" w:tplc="19AAE6CC">
      <w:numFmt w:val="bullet"/>
      <w:lvlText w:val="•"/>
      <w:lvlJc w:val="left"/>
      <w:pPr>
        <w:ind w:left="8178" w:hanging="284"/>
      </w:pPr>
      <w:rPr>
        <w:rFonts w:hint="default"/>
        <w:lang w:val="pl-PL" w:eastAsia="en-US" w:bidi="ar-SA"/>
      </w:rPr>
    </w:lvl>
  </w:abstractNum>
  <w:abstractNum w:abstractNumId="17" w15:restartNumberingAfterBreak="0">
    <w:nsid w:val="45C553DC"/>
    <w:multiLevelType w:val="hybridMultilevel"/>
    <w:tmpl w:val="E564AF0E"/>
    <w:lvl w:ilvl="0" w:tplc="4A6A180E">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3CA62FCC">
      <w:numFmt w:val="bullet"/>
      <w:lvlText w:val="•"/>
      <w:lvlJc w:val="left"/>
      <w:pPr>
        <w:ind w:left="1618" w:hanging="284"/>
      </w:pPr>
      <w:rPr>
        <w:rFonts w:hint="default"/>
        <w:lang w:val="pl-PL" w:eastAsia="en-US" w:bidi="ar-SA"/>
      </w:rPr>
    </w:lvl>
    <w:lvl w:ilvl="2" w:tplc="1F2C5DC0">
      <w:numFmt w:val="bullet"/>
      <w:lvlText w:val="•"/>
      <w:lvlJc w:val="left"/>
      <w:pPr>
        <w:ind w:left="2577" w:hanging="284"/>
      </w:pPr>
      <w:rPr>
        <w:rFonts w:hint="default"/>
        <w:lang w:val="pl-PL" w:eastAsia="en-US" w:bidi="ar-SA"/>
      </w:rPr>
    </w:lvl>
    <w:lvl w:ilvl="3" w:tplc="214A80F0">
      <w:numFmt w:val="bullet"/>
      <w:lvlText w:val="•"/>
      <w:lvlJc w:val="left"/>
      <w:pPr>
        <w:ind w:left="3535" w:hanging="284"/>
      </w:pPr>
      <w:rPr>
        <w:rFonts w:hint="default"/>
        <w:lang w:val="pl-PL" w:eastAsia="en-US" w:bidi="ar-SA"/>
      </w:rPr>
    </w:lvl>
    <w:lvl w:ilvl="4" w:tplc="F2542C46">
      <w:numFmt w:val="bullet"/>
      <w:lvlText w:val="•"/>
      <w:lvlJc w:val="left"/>
      <w:pPr>
        <w:ind w:left="4494" w:hanging="284"/>
      </w:pPr>
      <w:rPr>
        <w:rFonts w:hint="default"/>
        <w:lang w:val="pl-PL" w:eastAsia="en-US" w:bidi="ar-SA"/>
      </w:rPr>
    </w:lvl>
    <w:lvl w:ilvl="5" w:tplc="DD36E130">
      <w:numFmt w:val="bullet"/>
      <w:lvlText w:val="•"/>
      <w:lvlJc w:val="left"/>
      <w:pPr>
        <w:ind w:left="5453" w:hanging="284"/>
      </w:pPr>
      <w:rPr>
        <w:rFonts w:hint="default"/>
        <w:lang w:val="pl-PL" w:eastAsia="en-US" w:bidi="ar-SA"/>
      </w:rPr>
    </w:lvl>
    <w:lvl w:ilvl="6" w:tplc="748CB4F2">
      <w:numFmt w:val="bullet"/>
      <w:lvlText w:val="•"/>
      <w:lvlJc w:val="left"/>
      <w:pPr>
        <w:ind w:left="6411" w:hanging="284"/>
      </w:pPr>
      <w:rPr>
        <w:rFonts w:hint="default"/>
        <w:lang w:val="pl-PL" w:eastAsia="en-US" w:bidi="ar-SA"/>
      </w:rPr>
    </w:lvl>
    <w:lvl w:ilvl="7" w:tplc="2D7C3712">
      <w:numFmt w:val="bullet"/>
      <w:lvlText w:val="•"/>
      <w:lvlJc w:val="left"/>
      <w:pPr>
        <w:ind w:left="7370" w:hanging="284"/>
      </w:pPr>
      <w:rPr>
        <w:rFonts w:hint="default"/>
        <w:lang w:val="pl-PL" w:eastAsia="en-US" w:bidi="ar-SA"/>
      </w:rPr>
    </w:lvl>
    <w:lvl w:ilvl="8" w:tplc="2F6C8F26">
      <w:numFmt w:val="bullet"/>
      <w:lvlText w:val="•"/>
      <w:lvlJc w:val="left"/>
      <w:pPr>
        <w:ind w:left="8329" w:hanging="284"/>
      </w:pPr>
      <w:rPr>
        <w:rFonts w:hint="default"/>
        <w:lang w:val="pl-PL" w:eastAsia="en-US" w:bidi="ar-SA"/>
      </w:rPr>
    </w:lvl>
  </w:abstractNum>
  <w:abstractNum w:abstractNumId="18" w15:restartNumberingAfterBreak="0">
    <w:nsid w:val="47820A5F"/>
    <w:multiLevelType w:val="hybridMultilevel"/>
    <w:tmpl w:val="0C2AE366"/>
    <w:lvl w:ilvl="0" w:tplc="7F3ED078">
      <w:start w:val="1"/>
      <w:numFmt w:val="decimal"/>
      <w:lvlText w:val="%1."/>
      <w:lvlJc w:val="left"/>
      <w:pPr>
        <w:ind w:left="709" w:hanging="284"/>
      </w:pPr>
      <w:rPr>
        <w:rFonts w:ascii="Calibri" w:eastAsia="Calibri" w:hAnsi="Calibri" w:cs="Calibri" w:hint="default"/>
        <w:w w:val="100"/>
        <w:sz w:val="24"/>
        <w:szCs w:val="24"/>
        <w:lang w:val="pl-PL" w:eastAsia="en-US" w:bidi="ar-SA"/>
      </w:rPr>
    </w:lvl>
    <w:lvl w:ilvl="1" w:tplc="301AD1D2">
      <w:numFmt w:val="bullet"/>
      <w:lvlText w:val="•"/>
      <w:lvlJc w:val="left"/>
      <w:pPr>
        <w:ind w:left="1618" w:hanging="284"/>
      </w:pPr>
      <w:rPr>
        <w:rFonts w:hint="default"/>
        <w:lang w:val="pl-PL" w:eastAsia="en-US" w:bidi="ar-SA"/>
      </w:rPr>
    </w:lvl>
    <w:lvl w:ilvl="2" w:tplc="DFC071B4">
      <w:numFmt w:val="bullet"/>
      <w:lvlText w:val="•"/>
      <w:lvlJc w:val="left"/>
      <w:pPr>
        <w:ind w:left="2577" w:hanging="284"/>
      </w:pPr>
      <w:rPr>
        <w:rFonts w:hint="default"/>
        <w:lang w:val="pl-PL" w:eastAsia="en-US" w:bidi="ar-SA"/>
      </w:rPr>
    </w:lvl>
    <w:lvl w:ilvl="3" w:tplc="8500B708">
      <w:numFmt w:val="bullet"/>
      <w:lvlText w:val="•"/>
      <w:lvlJc w:val="left"/>
      <w:pPr>
        <w:ind w:left="3535" w:hanging="284"/>
      </w:pPr>
      <w:rPr>
        <w:rFonts w:hint="default"/>
        <w:lang w:val="pl-PL" w:eastAsia="en-US" w:bidi="ar-SA"/>
      </w:rPr>
    </w:lvl>
    <w:lvl w:ilvl="4" w:tplc="5C9C2C7A">
      <w:numFmt w:val="bullet"/>
      <w:lvlText w:val="•"/>
      <w:lvlJc w:val="left"/>
      <w:pPr>
        <w:ind w:left="4494" w:hanging="284"/>
      </w:pPr>
      <w:rPr>
        <w:rFonts w:hint="default"/>
        <w:lang w:val="pl-PL" w:eastAsia="en-US" w:bidi="ar-SA"/>
      </w:rPr>
    </w:lvl>
    <w:lvl w:ilvl="5" w:tplc="8C72850E">
      <w:numFmt w:val="bullet"/>
      <w:lvlText w:val="•"/>
      <w:lvlJc w:val="left"/>
      <w:pPr>
        <w:ind w:left="5453" w:hanging="284"/>
      </w:pPr>
      <w:rPr>
        <w:rFonts w:hint="default"/>
        <w:lang w:val="pl-PL" w:eastAsia="en-US" w:bidi="ar-SA"/>
      </w:rPr>
    </w:lvl>
    <w:lvl w:ilvl="6" w:tplc="F77027BC">
      <w:numFmt w:val="bullet"/>
      <w:lvlText w:val="•"/>
      <w:lvlJc w:val="left"/>
      <w:pPr>
        <w:ind w:left="6411" w:hanging="284"/>
      </w:pPr>
      <w:rPr>
        <w:rFonts w:hint="default"/>
        <w:lang w:val="pl-PL" w:eastAsia="en-US" w:bidi="ar-SA"/>
      </w:rPr>
    </w:lvl>
    <w:lvl w:ilvl="7" w:tplc="B1C08176">
      <w:numFmt w:val="bullet"/>
      <w:lvlText w:val="•"/>
      <w:lvlJc w:val="left"/>
      <w:pPr>
        <w:ind w:left="7370" w:hanging="284"/>
      </w:pPr>
      <w:rPr>
        <w:rFonts w:hint="default"/>
        <w:lang w:val="pl-PL" w:eastAsia="en-US" w:bidi="ar-SA"/>
      </w:rPr>
    </w:lvl>
    <w:lvl w:ilvl="8" w:tplc="24680348">
      <w:numFmt w:val="bullet"/>
      <w:lvlText w:val="•"/>
      <w:lvlJc w:val="left"/>
      <w:pPr>
        <w:ind w:left="8329" w:hanging="284"/>
      </w:pPr>
      <w:rPr>
        <w:rFonts w:hint="default"/>
        <w:lang w:val="pl-PL" w:eastAsia="en-US" w:bidi="ar-SA"/>
      </w:rPr>
    </w:lvl>
  </w:abstractNum>
  <w:abstractNum w:abstractNumId="19" w15:restartNumberingAfterBreak="0">
    <w:nsid w:val="488309B5"/>
    <w:multiLevelType w:val="hybridMultilevel"/>
    <w:tmpl w:val="06625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C53DCA"/>
    <w:multiLevelType w:val="hybridMultilevel"/>
    <w:tmpl w:val="704C7A58"/>
    <w:lvl w:ilvl="0" w:tplc="2884D3B8">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E2427ACC">
      <w:start w:val="1"/>
      <w:numFmt w:val="decimal"/>
      <w:lvlText w:val="%2)"/>
      <w:lvlJc w:val="left"/>
      <w:pPr>
        <w:ind w:left="1080" w:hanging="281"/>
      </w:pPr>
      <w:rPr>
        <w:rFonts w:ascii="Calibri" w:eastAsia="Calibri" w:hAnsi="Calibri" w:cs="Calibri" w:hint="default"/>
        <w:w w:val="100"/>
        <w:sz w:val="24"/>
        <w:szCs w:val="24"/>
        <w:lang w:val="pl-PL" w:eastAsia="en-US" w:bidi="ar-SA"/>
      </w:rPr>
    </w:lvl>
    <w:lvl w:ilvl="2" w:tplc="5DFC1940">
      <w:start w:val="1"/>
      <w:numFmt w:val="lowerLetter"/>
      <w:lvlText w:val="%3)"/>
      <w:lvlJc w:val="left"/>
      <w:pPr>
        <w:ind w:left="1224" w:hanging="286"/>
      </w:pPr>
      <w:rPr>
        <w:rFonts w:ascii="Calibri" w:eastAsia="Calibri" w:hAnsi="Calibri" w:cs="Calibri" w:hint="default"/>
        <w:w w:val="100"/>
        <w:sz w:val="24"/>
        <w:szCs w:val="24"/>
        <w:lang w:val="pl-PL" w:eastAsia="en-US" w:bidi="ar-SA"/>
      </w:rPr>
    </w:lvl>
    <w:lvl w:ilvl="3" w:tplc="27CE5472">
      <w:numFmt w:val="bullet"/>
      <w:lvlText w:val=""/>
      <w:lvlJc w:val="left"/>
      <w:pPr>
        <w:ind w:left="1649" w:hanging="284"/>
      </w:pPr>
      <w:rPr>
        <w:rFonts w:ascii="Symbol" w:eastAsia="Symbol" w:hAnsi="Symbol" w:cs="Symbol" w:hint="default"/>
        <w:w w:val="100"/>
        <w:sz w:val="24"/>
        <w:szCs w:val="24"/>
        <w:lang w:val="pl-PL" w:eastAsia="en-US" w:bidi="ar-SA"/>
      </w:rPr>
    </w:lvl>
    <w:lvl w:ilvl="4" w:tplc="204EBACE">
      <w:numFmt w:val="bullet"/>
      <w:lvlText w:val="•"/>
      <w:lvlJc w:val="left"/>
      <w:pPr>
        <w:ind w:left="2869" w:hanging="284"/>
      </w:pPr>
      <w:rPr>
        <w:rFonts w:hint="default"/>
        <w:lang w:val="pl-PL" w:eastAsia="en-US" w:bidi="ar-SA"/>
      </w:rPr>
    </w:lvl>
    <w:lvl w:ilvl="5" w:tplc="26D65076">
      <w:numFmt w:val="bullet"/>
      <w:lvlText w:val="•"/>
      <w:lvlJc w:val="left"/>
      <w:pPr>
        <w:ind w:left="4098" w:hanging="284"/>
      </w:pPr>
      <w:rPr>
        <w:rFonts w:hint="default"/>
        <w:lang w:val="pl-PL" w:eastAsia="en-US" w:bidi="ar-SA"/>
      </w:rPr>
    </w:lvl>
    <w:lvl w:ilvl="6" w:tplc="1D3CF1C2">
      <w:numFmt w:val="bullet"/>
      <w:lvlText w:val="•"/>
      <w:lvlJc w:val="left"/>
      <w:pPr>
        <w:ind w:left="5328" w:hanging="284"/>
      </w:pPr>
      <w:rPr>
        <w:rFonts w:hint="default"/>
        <w:lang w:val="pl-PL" w:eastAsia="en-US" w:bidi="ar-SA"/>
      </w:rPr>
    </w:lvl>
    <w:lvl w:ilvl="7" w:tplc="66DC931E">
      <w:numFmt w:val="bullet"/>
      <w:lvlText w:val="•"/>
      <w:lvlJc w:val="left"/>
      <w:pPr>
        <w:ind w:left="6557" w:hanging="284"/>
      </w:pPr>
      <w:rPr>
        <w:rFonts w:hint="default"/>
        <w:lang w:val="pl-PL" w:eastAsia="en-US" w:bidi="ar-SA"/>
      </w:rPr>
    </w:lvl>
    <w:lvl w:ilvl="8" w:tplc="6C2A0374">
      <w:numFmt w:val="bullet"/>
      <w:lvlText w:val="•"/>
      <w:lvlJc w:val="left"/>
      <w:pPr>
        <w:ind w:left="7787" w:hanging="284"/>
      </w:pPr>
      <w:rPr>
        <w:rFonts w:hint="default"/>
        <w:lang w:val="pl-PL" w:eastAsia="en-US" w:bidi="ar-SA"/>
      </w:rPr>
    </w:lvl>
  </w:abstractNum>
  <w:abstractNum w:abstractNumId="21" w15:restartNumberingAfterBreak="0">
    <w:nsid w:val="4F732FF4"/>
    <w:multiLevelType w:val="hybridMultilevel"/>
    <w:tmpl w:val="B2AE33DC"/>
    <w:lvl w:ilvl="0" w:tplc="D38C2E7C">
      <w:start w:val="1"/>
      <w:numFmt w:val="decimal"/>
      <w:lvlText w:val="%1."/>
      <w:lvlJc w:val="left"/>
      <w:pPr>
        <w:ind w:left="656" w:hanging="284"/>
      </w:pPr>
      <w:rPr>
        <w:rFonts w:ascii="Calibri" w:eastAsia="Calibri" w:hAnsi="Calibri" w:cs="Calibri" w:hint="default"/>
        <w:strike w:val="0"/>
        <w:w w:val="100"/>
        <w:sz w:val="24"/>
        <w:szCs w:val="24"/>
        <w:lang w:val="pl-PL" w:eastAsia="en-US" w:bidi="ar-SA"/>
      </w:rPr>
    </w:lvl>
    <w:lvl w:ilvl="1" w:tplc="AB043342">
      <w:numFmt w:val="bullet"/>
      <w:lvlText w:val="•"/>
      <w:lvlJc w:val="left"/>
      <w:pPr>
        <w:ind w:left="1618" w:hanging="284"/>
      </w:pPr>
      <w:rPr>
        <w:rFonts w:hint="default"/>
        <w:lang w:val="pl-PL" w:eastAsia="en-US" w:bidi="ar-SA"/>
      </w:rPr>
    </w:lvl>
    <w:lvl w:ilvl="2" w:tplc="C84817BC">
      <w:numFmt w:val="bullet"/>
      <w:lvlText w:val="•"/>
      <w:lvlJc w:val="left"/>
      <w:pPr>
        <w:ind w:left="2577" w:hanging="284"/>
      </w:pPr>
      <w:rPr>
        <w:rFonts w:hint="default"/>
        <w:lang w:val="pl-PL" w:eastAsia="en-US" w:bidi="ar-SA"/>
      </w:rPr>
    </w:lvl>
    <w:lvl w:ilvl="3" w:tplc="D5387FC2">
      <w:numFmt w:val="bullet"/>
      <w:lvlText w:val="•"/>
      <w:lvlJc w:val="left"/>
      <w:pPr>
        <w:ind w:left="3535" w:hanging="284"/>
      </w:pPr>
      <w:rPr>
        <w:rFonts w:hint="default"/>
        <w:lang w:val="pl-PL" w:eastAsia="en-US" w:bidi="ar-SA"/>
      </w:rPr>
    </w:lvl>
    <w:lvl w:ilvl="4" w:tplc="BE2C1AE8">
      <w:numFmt w:val="bullet"/>
      <w:lvlText w:val="•"/>
      <w:lvlJc w:val="left"/>
      <w:pPr>
        <w:ind w:left="4494" w:hanging="284"/>
      </w:pPr>
      <w:rPr>
        <w:rFonts w:hint="default"/>
        <w:lang w:val="pl-PL" w:eastAsia="en-US" w:bidi="ar-SA"/>
      </w:rPr>
    </w:lvl>
    <w:lvl w:ilvl="5" w:tplc="965CC242">
      <w:numFmt w:val="bullet"/>
      <w:lvlText w:val="•"/>
      <w:lvlJc w:val="left"/>
      <w:pPr>
        <w:ind w:left="5453" w:hanging="284"/>
      </w:pPr>
      <w:rPr>
        <w:rFonts w:hint="default"/>
        <w:lang w:val="pl-PL" w:eastAsia="en-US" w:bidi="ar-SA"/>
      </w:rPr>
    </w:lvl>
    <w:lvl w:ilvl="6" w:tplc="D0F8419C">
      <w:numFmt w:val="bullet"/>
      <w:lvlText w:val="•"/>
      <w:lvlJc w:val="left"/>
      <w:pPr>
        <w:ind w:left="6411" w:hanging="284"/>
      </w:pPr>
      <w:rPr>
        <w:rFonts w:hint="default"/>
        <w:lang w:val="pl-PL" w:eastAsia="en-US" w:bidi="ar-SA"/>
      </w:rPr>
    </w:lvl>
    <w:lvl w:ilvl="7" w:tplc="63A2B266">
      <w:numFmt w:val="bullet"/>
      <w:lvlText w:val="•"/>
      <w:lvlJc w:val="left"/>
      <w:pPr>
        <w:ind w:left="7370" w:hanging="284"/>
      </w:pPr>
      <w:rPr>
        <w:rFonts w:hint="default"/>
        <w:lang w:val="pl-PL" w:eastAsia="en-US" w:bidi="ar-SA"/>
      </w:rPr>
    </w:lvl>
    <w:lvl w:ilvl="8" w:tplc="6384452E">
      <w:numFmt w:val="bullet"/>
      <w:lvlText w:val="•"/>
      <w:lvlJc w:val="left"/>
      <w:pPr>
        <w:ind w:left="8329" w:hanging="284"/>
      </w:pPr>
      <w:rPr>
        <w:rFonts w:hint="default"/>
        <w:lang w:val="pl-PL" w:eastAsia="en-US" w:bidi="ar-SA"/>
      </w:rPr>
    </w:lvl>
  </w:abstractNum>
  <w:abstractNum w:abstractNumId="22" w15:restartNumberingAfterBreak="0">
    <w:nsid w:val="58B310B4"/>
    <w:multiLevelType w:val="hybridMultilevel"/>
    <w:tmpl w:val="05D2CBDC"/>
    <w:lvl w:ilvl="0" w:tplc="56FA4600">
      <w:start w:val="1"/>
      <w:numFmt w:val="decimal"/>
      <w:lvlText w:val="%1."/>
      <w:lvlJc w:val="left"/>
      <w:pPr>
        <w:ind w:left="656" w:hanging="284"/>
      </w:pPr>
      <w:rPr>
        <w:rFonts w:ascii="Calibri" w:eastAsia="Calibri" w:hAnsi="Calibri" w:cs="Calibri" w:hint="default"/>
        <w:strike w:val="0"/>
        <w:color w:val="auto"/>
        <w:w w:val="100"/>
        <w:sz w:val="24"/>
        <w:szCs w:val="24"/>
        <w:lang w:val="pl-PL" w:eastAsia="en-US" w:bidi="ar-SA"/>
      </w:rPr>
    </w:lvl>
    <w:lvl w:ilvl="1" w:tplc="07ACB5E2">
      <w:start w:val="1"/>
      <w:numFmt w:val="decimal"/>
      <w:lvlText w:val="%2)"/>
      <w:lvlJc w:val="left"/>
      <w:pPr>
        <w:ind w:left="1092" w:hanging="293"/>
      </w:pPr>
      <w:rPr>
        <w:rFonts w:ascii="Calibri" w:eastAsia="Calibri" w:hAnsi="Calibri" w:cs="Calibri" w:hint="default"/>
        <w:color w:val="auto"/>
        <w:w w:val="100"/>
        <w:sz w:val="24"/>
        <w:szCs w:val="24"/>
        <w:lang w:val="pl-PL" w:eastAsia="en-US" w:bidi="ar-SA"/>
      </w:rPr>
    </w:lvl>
    <w:lvl w:ilvl="2" w:tplc="6832B58C">
      <w:numFmt w:val="bullet"/>
      <w:lvlText w:val="•"/>
      <w:lvlJc w:val="left"/>
      <w:pPr>
        <w:ind w:left="1100" w:hanging="293"/>
      </w:pPr>
      <w:rPr>
        <w:rFonts w:hint="default"/>
        <w:lang w:val="pl-PL" w:eastAsia="en-US" w:bidi="ar-SA"/>
      </w:rPr>
    </w:lvl>
    <w:lvl w:ilvl="3" w:tplc="5A280508">
      <w:numFmt w:val="bullet"/>
      <w:lvlText w:val="•"/>
      <w:lvlJc w:val="left"/>
      <w:pPr>
        <w:ind w:left="2243" w:hanging="293"/>
      </w:pPr>
      <w:rPr>
        <w:rFonts w:hint="default"/>
        <w:lang w:val="pl-PL" w:eastAsia="en-US" w:bidi="ar-SA"/>
      </w:rPr>
    </w:lvl>
    <w:lvl w:ilvl="4" w:tplc="66762412">
      <w:numFmt w:val="bullet"/>
      <w:lvlText w:val="•"/>
      <w:lvlJc w:val="left"/>
      <w:pPr>
        <w:ind w:left="3386" w:hanging="293"/>
      </w:pPr>
      <w:rPr>
        <w:rFonts w:hint="default"/>
        <w:lang w:val="pl-PL" w:eastAsia="en-US" w:bidi="ar-SA"/>
      </w:rPr>
    </w:lvl>
    <w:lvl w:ilvl="5" w:tplc="2A486282">
      <w:numFmt w:val="bullet"/>
      <w:lvlText w:val="•"/>
      <w:lvlJc w:val="left"/>
      <w:pPr>
        <w:ind w:left="4529" w:hanging="293"/>
      </w:pPr>
      <w:rPr>
        <w:rFonts w:hint="default"/>
        <w:lang w:val="pl-PL" w:eastAsia="en-US" w:bidi="ar-SA"/>
      </w:rPr>
    </w:lvl>
    <w:lvl w:ilvl="6" w:tplc="97DC7AC0">
      <w:numFmt w:val="bullet"/>
      <w:lvlText w:val="•"/>
      <w:lvlJc w:val="left"/>
      <w:pPr>
        <w:ind w:left="5673" w:hanging="293"/>
      </w:pPr>
      <w:rPr>
        <w:rFonts w:hint="default"/>
        <w:lang w:val="pl-PL" w:eastAsia="en-US" w:bidi="ar-SA"/>
      </w:rPr>
    </w:lvl>
    <w:lvl w:ilvl="7" w:tplc="B3D46264">
      <w:numFmt w:val="bullet"/>
      <w:lvlText w:val="•"/>
      <w:lvlJc w:val="left"/>
      <w:pPr>
        <w:ind w:left="6816" w:hanging="293"/>
      </w:pPr>
      <w:rPr>
        <w:rFonts w:hint="default"/>
        <w:lang w:val="pl-PL" w:eastAsia="en-US" w:bidi="ar-SA"/>
      </w:rPr>
    </w:lvl>
    <w:lvl w:ilvl="8" w:tplc="11E0234C">
      <w:numFmt w:val="bullet"/>
      <w:lvlText w:val="•"/>
      <w:lvlJc w:val="left"/>
      <w:pPr>
        <w:ind w:left="7959" w:hanging="293"/>
      </w:pPr>
      <w:rPr>
        <w:rFonts w:hint="default"/>
        <w:lang w:val="pl-PL" w:eastAsia="en-US" w:bidi="ar-SA"/>
      </w:rPr>
    </w:lvl>
  </w:abstractNum>
  <w:abstractNum w:abstractNumId="23" w15:restartNumberingAfterBreak="0">
    <w:nsid w:val="62720E0A"/>
    <w:multiLevelType w:val="hybridMultilevel"/>
    <w:tmpl w:val="A0008CA2"/>
    <w:lvl w:ilvl="0" w:tplc="B5842556">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B7F236B4">
      <w:numFmt w:val="bullet"/>
      <w:lvlText w:val="•"/>
      <w:lvlJc w:val="left"/>
      <w:pPr>
        <w:ind w:left="1618" w:hanging="284"/>
      </w:pPr>
      <w:rPr>
        <w:rFonts w:hint="default"/>
        <w:lang w:val="pl-PL" w:eastAsia="en-US" w:bidi="ar-SA"/>
      </w:rPr>
    </w:lvl>
    <w:lvl w:ilvl="2" w:tplc="23D6122A">
      <w:numFmt w:val="bullet"/>
      <w:lvlText w:val="•"/>
      <w:lvlJc w:val="left"/>
      <w:pPr>
        <w:ind w:left="2577" w:hanging="284"/>
      </w:pPr>
      <w:rPr>
        <w:rFonts w:hint="default"/>
        <w:lang w:val="pl-PL" w:eastAsia="en-US" w:bidi="ar-SA"/>
      </w:rPr>
    </w:lvl>
    <w:lvl w:ilvl="3" w:tplc="4CCA77B8">
      <w:numFmt w:val="bullet"/>
      <w:lvlText w:val="•"/>
      <w:lvlJc w:val="left"/>
      <w:pPr>
        <w:ind w:left="3535" w:hanging="284"/>
      </w:pPr>
      <w:rPr>
        <w:rFonts w:hint="default"/>
        <w:lang w:val="pl-PL" w:eastAsia="en-US" w:bidi="ar-SA"/>
      </w:rPr>
    </w:lvl>
    <w:lvl w:ilvl="4" w:tplc="6C72BD58">
      <w:numFmt w:val="bullet"/>
      <w:lvlText w:val="•"/>
      <w:lvlJc w:val="left"/>
      <w:pPr>
        <w:ind w:left="4494" w:hanging="284"/>
      </w:pPr>
      <w:rPr>
        <w:rFonts w:hint="default"/>
        <w:lang w:val="pl-PL" w:eastAsia="en-US" w:bidi="ar-SA"/>
      </w:rPr>
    </w:lvl>
    <w:lvl w:ilvl="5" w:tplc="77AC8FF6">
      <w:numFmt w:val="bullet"/>
      <w:lvlText w:val="•"/>
      <w:lvlJc w:val="left"/>
      <w:pPr>
        <w:ind w:left="5453" w:hanging="284"/>
      </w:pPr>
      <w:rPr>
        <w:rFonts w:hint="default"/>
        <w:lang w:val="pl-PL" w:eastAsia="en-US" w:bidi="ar-SA"/>
      </w:rPr>
    </w:lvl>
    <w:lvl w:ilvl="6" w:tplc="4B66D940">
      <w:numFmt w:val="bullet"/>
      <w:lvlText w:val="•"/>
      <w:lvlJc w:val="left"/>
      <w:pPr>
        <w:ind w:left="6411" w:hanging="284"/>
      </w:pPr>
      <w:rPr>
        <w:rFonts w:hint="default"/>
        <w:lang w:val="pl-PL" w:eastAsia="en-US" w:bidi="ar-SA"/>
      </w:rPr>
    </w:lvl>
    <w:lvl w:ilvl="7" w:tplc="E90C2F4C">
      <w:numFmt w:val="bullet"/>
      <w:lvlText w:val="•"/>
      <w:lvlJc w:val="left"/>
      <w:pPr>
        <w:ind w:left="7370" w:hanging="284"/>
      </w:pPr>
      <w:rPr>
        <w:rFonts w:hint="default"/>
        <w:lang w:val="pl-PL" w:eastAsia="en-US" w:bidi="ar-SA"/>
      </w:rPr>
    </w:lvl>
    <w:lvl w:ilvl="8" w:tplc="0504D9CA">
      <w:numFmt w:val="bullet"/>
      <w:lvlText w:val="•"/>
      <w:lvlJc w:val="left"/>
      <w:pPr>
        <w:ind w:left="8329" w:hanging="284"/>
      </w:pPr>
      <w:rPr>
        <w:rFonts w:hint="default"/>
        <w:lang w:val="pl-PL" w:eastAsia="en-US" w:bidi="ar-SA"/>
      </w:rPr>
    </w:lvl>
  </w:abstractNum>
  <w:abstractNum w:abstractNumId="24" w15:restartNumberingAfterBreak="0">
    <w:nsid w:val="6E8A610E"/>
    <w:multiLevelType w:val="hybridMultilevel"/>
    <w:tmpl w:val="549EB8E0"/>
    <w:lvl w:ilvl="0" w:tplc="F4FE51B2">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B304471A">
      <w:numFmt w:val="bullet"/>
      <w:lvlText w:val="•"/>
      <w:lvlJc w:val="left"/>
      <w:pPr>
        <w:ind w:left="1618" w:hanging="284"/>
      </w:pPr>
      <w:rPr>
        <w:rFonts w:hint="default"/>
        <w:lang w:val="pl-PL" w:eastAsia="en-US" w:bidi="ar-SA"/>
      </w:rPr>
    </w:lvl>
    <w:lvl w:ilvl="2" w:tplc="0FB6F8AC">
      <w:numFmt w:val="bullet"/>
      <w:lvlText w:val="•"/>
      <w:lvlJc w:val="left"/>
      <w:pPr>
        <w:ind w:left="2577" w:hanging="284"/>
      </w:pPr>
      <w:rPr>
        <w:rFonts w:hint="default"/>
        <w:lang w:val="pl-PL" w:eastAsia="en-US" w:bidi="ar-SA"/>
      </w:rPr>
    </w:lvl>
    <w:lvl w:ilvl="3" w:tplc="7E84F5F4">
      <w:numFmt w:val="bullet"/>
      <w:lvlText w:val="•"/>
      <w:lvlJc w:val="left"/>
      <w:pPr>
        <w:ind w:left="3535" w:hanging="284"/>
      </w:pPr>
      <w:rPr>
        <w:rFonts w:hint="default"/>
        <w:lang w:val="pl-PL" w:eastAsia="en-US" w:bidi="ar-SA"/>
      </w:rPr>
    </w:lvl>
    <w:lvl w:ilvl="4" w:tplc="4BB27EC6">
      <w:numFmt w:val="bullet"/>
      <w:lvlText w:val="•"/>
      <w:lvlJc w:val="left"/>
      <w:pPr>
        <w:ind w:left="4494" w:hanging="284"/>
      </w:pPr>
      <w:rPr>
        <w:rFonts w:hint="default"/>
        <w:lang w:val="pl-PL" w:eastAsia="en-US" w:bidi="ar-SA"/>
      </w:rPr>
    </w:lvl>
    <w:lvl w:ilvl="5" w:tplc="D4EC14C8">
      <w:numFmt w:val="bullet"/>
      <w:lvlText w:val="•"/>
      <w:lvlJc w:val="left"/>
      <w:pPr>
        <w:ind w:left="5453" w:hanging="284"/>
      </w:pPr>
      <w:rPr>
        <w:rFonts w:hint="default"/>
        <w:lang w:val="pl-PL" w:eastAsia="en-US" w:bidi="ar-SA"/>
      </w:rPr>
    </w:lvl>
    <w:lvl w:ilvl="6" w:tplc="B4941794">
      <w:numFmt w:val="bullet"/>
      <w:lvlText w:val="•"/>
      <w:lvlJc w:val="left"/>
      <w:pPr>
        <w:ind w:left="6411" w:hanging="284"/>
      </w:pPr>
      <w:rPr>
        <w:rFonts w:hint="default"/>
        <w:lang w:val="pl-PL" w:eastAsia="en-US" w:bidi="ar-SA"/>
      </w:rPr>
    </w:lvl>
    <w:lvl w:ilvl="7" w:tplc="F35827FA">
      <w:numFmt w:val="bullet"/>
      <w:lvlText w:val="•"/>
      <w:lvlJc w:val="left"/>
      <w:pPr>
        <w:ind w:left="7370" w:hanging="284"/>
      </w:pPr>
      <w:rPr>
        <w:rFonts w:hint="default"/>
        <w:lang w:val="pl-PL" w:eastAsia="en-US" w:bidi="ar-SA"/>
      </w:rPr>
    </w:lvl>
    <w:lvl w:ilvl="8" w:tplc="FB64E45E">
      <w:numFmt w:val="bullet"/>
      <w:lvlText w:val="•"/>
      <w:lvlJc w:val="left"/>
      <w:pPr>
        <w:ind w:left="8329" w:hanging="284"/>
      </w:pPr>
      <w:rPr>
        <w:rFonts w:hint="default"/>
        <w:lang w:val="pl-PL" w:eastAsia="en-US" w:bidi="ar-SA"/>
      </w:rPr>
    </w:lvl>
  </w:abstractNum>
  <w:abstractNum w:abstractNumId="25" w15:restartNumberingAfterBreak="0">
    <w:nsid w:val="6ED3674D"/>
    <w:multiLevelType w:val="hybridMultilevel"/>
    <w:tmpl w:val="6E1A3920"/>
    <w:lvl w:ilvl="0" w:tplc="E12ABC3C">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DA02FF9A">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7730F932">
      <w:numFmt w:val="bullet"/>
      <w:lvlText w:val="•"/>
      <w:lvlJc w:val="left"/>
      <w:pPr>
        <w:ind w:left="1974" w:hanging="284"/>
      </w:pPr>
      <w:rPr>
        <w:rFonts w:hint="default"/>
        <w:lang w:val="pl-PL" w:eastAsia="en-US" w:bidi="ar-SA"/>
      </w:rPr>
    </w:lvl>
    <w:lvl w:ilvl="3" w:tplc="A51E1FB8">
      <w:numFmt w:val="bullet"/>
      <w:lvlText w:val="•"/>
      <w:lvlJc w:val="left"/>
      <w:pPr>
        <w:ind w:left="3008" w:hanging="284"/>
      </w:pPr>
      <w:rPr>
        <w:rFonts w:hint="default"/>
        <w:lang w:val="pl-PL" w:eastAsia="en-US" w:bidi="ar-SA"/>
      </w:rPr>
    </w:lvl>
    <w:lvl w:ilvl="4" w:tplc="490CE5EA">
      <w:numFmt w:val="bullet"/>
      <w:lvlText w:val="•"/>
      <w:lvlJc w:val="left"/>
      <w:pPr>
        <w:ind w:left="4042" w:hanging="284"/>
      </w:pPr>
      <w:rPr>
        <w:rFonts w:hint="default"/>
        <w:lang w:val="pl-PL" w:eastAsia="en-US" w:bidi="ar-SA"/>
      </w:rPr>
    </w:lvl>
    <w:lvl w:ilvl="5" w:tplc="CCC6582A">
      <w:numFmt w:val="bullet"/>
      <w:lvlText w:val="•"/>
      <w:lvlJc w:val="left"/>
      <w:pPr>
        <w:ind w:left="5076" w:hanging="284"/>
      </w:pPr>
      <w:rPr>
        <w:rFonts w:hint="default"/>
        <w:lang w:val="pl-PL" w:eastAsia="en-US" w:bidi="ar-SA"/>
      </w:rPr>
    </w:lvl>
    <w:lvl w:ilvl="6" w:tplc="9422485A">
      <w:numFmt w:val="bullet"/>
      <w:lvlText w:val="•"/>
      <w:lvlJc w:val="left"/>
      <w:pPr>
        <w:ind w:left="6110" w:hanging="284"/>
      </w:pPr>
      <w:rPr>
        <w:rFonts w:hint="default"/>
        <w:lang w:val="pl-PL" w:eastAsia="en-US" w:bidi="ar-SA"/>
      </w:rPr>
    </w:lvl>
    <w:lvl w:ilvl="7" w:tplc="042EA512">
      <w:numFmt w:val="bullet"/>
      <w:lvlText w:val="•"/>
      <w:lvlJc w:val="left"/>
      <w:pPr>
        <w:ind w:left="7144" w:hanging="284"/>
      </w:pPr>
      <w:rPr>
        <w:rFonts w:hint="default"/>
        <w:lang w:val="pl-PL" w:eastAsia="en-US" w:bidi="ar-SA"/>
      </w:rPr>
    </w:lvl>
    <w:lvl w:ilvl="8" w:tplc="44445C4A">
      <w:numFmt w:val="bullet"/>
      <w:lvlText w:val="•"/>
      <w:lvlJc w:val="left"/>
      <w:pPr>
        <w:ind w:left="8178" w:hanging="284"/>
      </w:pPr>
      <w:rPr>
        <w:rFonts w:hint="default"/>
        <w:lang w:val="pl-PL" w:eastAsia="en-US" w:bidi="ar-SA"/>
      </w:rPr>
    </w:lvl>
  </w:abstractNum>
  <w:abstractNum w:abstractNumId="26" w15:restartNumberingAfterBreak="0">
    <w:nsid w:val="6F752429"/>
    <w:multiLevelType w:val="hybridMultilevel"/>
    <w:tmpl w:val="D58C0BFE"/>
    <w:lvl w:ilvl="0" w:tplc="7752E676">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DA1E36E8">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AB846622">
      <w:numFmt w:val="bullet"/>
      <w:lvlText w:val="•"/>
      <w:lvlJc w:val="left"/>
      <w:pPr>
        <w:ind w:left="1974" w:hanging="284"/>
      </w:pPr>
      <w:rPr>
        <w:rFonts w:hint="default"/>
        <w:lang w:val="pl-PL" w:eastAsia="en-US" w:bidi="ar-SA"/>
      </w:rPr>
    </w:lvl>
    <w:lvl w:ilvl="3" w:tplc="967A33D6">
      <w:numFmt w:val="bullet"/>
      <w:lvlText w:val="•"/>
      <w:lvlJc w:val="left"/>
      <w:pPr>
        <w:ind w:left="3008" w:hanging="284"/>
      </w:pPr>
      <w:rPr>
        <w:rFonts w:hint="default"/>
        <w:lang w:val="pl-PL" w:eastAsia="en-US" w:bidi="ar-SA"/>
      </w:rPr>
    </w:lvl>
    <w:lvl w:ilvl="4" w:tplc="13D07E7C">
      <w:numFmt w:val="bullet"/>
      <w:lvlText w:val="•"/>
      <w:lvlJc w:val="left"/>
      <w:pPr>
        <w:ind w:left="4042" w:hanging="284"/>
      </w:pPr>
      <w:rPr>
        <w:rFonts w:hint="default"/>
        <w:lang w:val="pl-PL" w:eastAsia="en-US" w:bidi="ar-SA"/>
      </w:rPr>
    </w:lvl>
    <w:lvl w:ilvl="5" w:tplc="BC86ED7E">
      <w:numFmt w:val="bullet"/>
      <w:lvlText w:val="•"/>
      <w:lvlJc w:val="left"/>
      <w:pPr>
        <w:ind w:left="5076" w:hanging="284"/>
      </w:pPr>
      <w:rPr>
        <w:rFonts w:hint="default"/>
        <w:lang w:val="pl-PL" w:eastAsia="en-US" w:bidi="ar-SA"/>
      </w:rPr>
    </w:lvl>
    <w:lvl w:ilvl="6" w:tplc="78B2B826">
      <w:numFmt w:val="bullet"/>
      <w:lvlText w:val="•"/>
      <w:lvlJc w:val="left"/>
      <w:pPr>
        <w:ind w:left="6110" w:hanging="284"/>
      </w:pPr>
      <w:rPr>
        <w:rFonts w:hint="default"/>
        <w:lang w:val="pl-PL" w:eastAsia="en-US" w:bidi="ar-SA"/>
      </w:rPr>
    </w:lvl>
    <w:lvl w:ilvl="7" w:tplc="0584DAB0">
      <w:numFmt w:val="bullet"/>
      <w:lvlText w:val="•"/>
      <w:lvlJc w:val="left"/>
      <w:pPr>
        <w:ind w:left="7144" w:hanging="284"/>
      </w:pPr>
      <w:rPr>
        <w:rFonts w:hint="default"/>
        <w:lang w:val="pl-PL" w:eastAsia="en-US" w:bidi="ar-SA"/>
      </w:rPr>
    </w:lvl>
    <w:lvl w:ilvl="8" w:tplc="43627C76">
      <w:numFmt w:val="bullet"/>
      <w:lvlText w:val="•"/>
      <w:lvlJc w:val="left"/>
      <w:pPr>
        <w:ind w:left="8178" w:hanging="284"/>
      </w:pPr>
      <w:rPr>
        <w:rFonts w:hint="default"/>
        <w:lang w:val="pl-PL" w:eastAsia="en-US" w:bidi="ar-SA"/>
      </w:rPr>
    </w:lvl>
  </w:abstractNum>
  <w:abstractNum w:abstractNumId="27" w15:restartNumberingAfterBreak="0">
    <w:nsid w:val="735B2AE4"/>
    <w:multiLevelType w:val="hybridMultilevel"/>
    <w:tmpl w:val="6D721F78"/>
    <w:lvl w:ilvl="0" w:tplc="9370D3E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553444DA">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DAB295CA">
      <w:numFmt w:val="bullet"/>
      <w:lvlText w:val="•"/>
      <w:lvlJc w:val="left"/>
      <w:pPr>
        <w:ind w:left="1974" w:hanging="284"/>
      </w:pPr>
      <w:rPr>
        <w:rFonts w:hint="default"/>
        <w:lang w:val="pl-PL" w:eastAsia="en-US" w:bidi="ar-SA"/>
      </w:rPr>
    </w:lvl>
    <w:lvl w:ilvl="3" w:tplc="F8128FBE">
      <w:numFmt w:val="bullet"/>
      <w:lvlText w:val="•"/>
      <w:lvlJc w:val="left"/>
      <w:pPr>
        <w:ind w:left="3008" w:hanging="284"/>
      </w:pPr>
      <w:rPr>
        <w:rFonts w:hint="default"/>
        <w:lang w:val="pl-PL" w:eastAsia="en-US" w:bidi="ar-SA"/>
      </w:rPr>
    </w:lvl>
    <w:lvl w:ilvl="4" w:tplc="19147134">
      <w:numFmt w:val="bullet"/>
      <w:lvlText w:val="•"/>
      <w:lvlJc w:val="left"/>
      <w:pPr>
        <w:ind w:left="4042" w:hanging="284"/>
      </w:pPr>
      <w:rPr>
        <w:rFonts w:hint="default"/>
        <w:lang w:val="pl-PL" w:eastAsia="en-US" w:bidi="ar-SA"/>
      </w:rPr>
    </w:lvl>
    <w:lvl w:ilvl="5" w:tplc="6CB2534A">
      <w:numFmt w:val="bullet"/>
      <w:lvlText w:val="•"/>
      <w:lvlJc w:val="left"/>
      <w:pPr>
        <w:ind w:left="5076" w:hanging="284"/>
      </w:pPr>
      <w:rPr>
        <w:rFonts w:hint="default"/>
        <w:lang w:val="pl-PL" w:eastAsia="en-US" w:bidi="ar-SA"/>
      </w:rPr>
    </w:lvl>
    <w:lvl w:ilvl="6" w:tplc="CD6EA682">
      <w:numFmt w:val="bullet"/>
      <w:lvlText w:val="•"/>
      <w:lvlJc w:val="left"/>
      <w:pPr>
        <w:ind w:left="6110" w:hanging="284"/>
      </w:pPr>
      <w:rPr>
        <w:rFonts w:hint="default"/>
        <w:lang w:val="pl-PL" w:eastAsia="en-US" w:bidi="ar-SA"/>
      </w:rPr>
    </w:lvl>
    <w:lvl w:ilvl="7" w:tplc="458EEB34">
      <w:numFmt w:val="bullet"/>
      <w:lvlText w:val="•"/>
      <w:lvlJc w:val="left"/>
      <w:pPr>
        <w:ind w:left="7144" w:hanging="284"/>
      </w:pPr>
      <w:rPr>
        <w:rFonts w:hint="default"/>
        <w:lang w:val="pl-PL" w:eastAsia="en-US" w:bidi="ar-SA"/>
      </w:rPr>
    </w:lvl>
    <w:lvl w:ilvl="8" w:tplc="C4768B5C">
      <w:numFmt w:val="bullet"/>
      <w:lvlText w:val="•"/>
      <w:lvlJc w:val="left"/>
      <w:pPr>
        <w:ind w:left="8178" w:hanging="284"/>
      </w:pPr>
      <w:rPr>
        <w:rFonts w:hint="default"/>
        <w:lang w:val="pl-PL" w:eastAsia="en-US" w:bidi="ar-SA"/>
      </w:rPr>
    </w:lvl>
  </w:abstractNum>
  <w:abstractNum w:abstractNumId="28" w15:restartNumberingAfterBreak="0">
    <w:nsid w:val="74025039"/>
    <w:multiLevelType w:val="hybridMultilevel"/>
    <w:tmpl w:val="ADF87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283FB6"/>
    <w:multiLevelType w:val="hybridMultilevel"/>
    <w:tmpl w:val="8C5AEB14"/>
    <w:lvl w:ilvl="0" w:tplc="DE6EAD9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31580A"/>
    <w:multiLevelType w:val="hybridMultilevel"/>
    <w:tmpl w:val="7C58C01A"/>
    <w:lvl w:ilvl="0" w:tplc="1CE04244">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792AD852">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7E9472F4">
      <w:start w:val="1"/>
      <w:numFmt w:val="lowerLetter"/>
      <w:lvlText w:val="%3)"/>
      <w:lvlJc w:val="left"/>
      <w:pPr>
        <w:ind w:left="1366" w:hanging="286"/>
      </w:pPr>
      <w:rPr>
        <w:rFonts w:ascii="Calibri" w:eastAsia="Calibri" w:hAnsi="Calibri" w:cs="Calibri" w:hint="default"/>
        <w:w w:val="100"/>
        <w:sz w:val="24"/>
        <w:szCs w:val="24"/>
        <w:lang w:val="pl-PL" w:eastAsia="en-US" w:bidi="ar-SA"/>
      </w:rPr>
    </w:lvl>
    <w:lvl w:ilvl="3" w:tplc="5BAEB530">
      <w:numFmt w:val="bullet"/>
      <w:lvlText w:val="•"/>
      <w:lvlJc w:val="left"/>
      <w:pPr>
        <w:ind w:left="2470" w:hanging="286"/>
      </w:pPr>
      <w:rPr>
        <w:rFonts w:hint="default"/>
        <w:lang w:val="pl-PL" w:eastAsia="en-US" w:bidi="ar-SA"/>
      </w:rPr>
    </w:lvl>
    <w:lvl w:ilvl="4" w:tplc="8E70C996">
      <w:numFmt w:val="bullet"/>
      <w:lvlText w:val="•"/>
      <w:lvlJc w:val="left"/>
      <w:pPr>
        <w:ind w:left="3581" w:hanging="286"/>
      </w:pPr>
      <w:rPr>
        <w:rFonts w:hint="default"/>
        <w:lang w:val="pl-PL" w:eastAsia="en-US" w:bidi="ar-SA"/>
      </w:rPr>
    </w:lvl>
    <w:lvl w:ilvl="5" w:tplc="FA1CB0CE">
      <w:numFmt w:val="bullet"/>
      <w:lvlText w:val="•"/>
      <w:lvlJc w:val="left"/>
      <w:pPr>
        <w:ind w:left="4692" w:hanging="286"/>
      </w:pPr>
      <w:rPr>
        <w:rFonts w:hint="default"/>
        <w:lang w:val="pl-PL" w:eastAsia="en-US" w:bidi="ar-SA"/>
      </w:rPr>
    </w:lvl>
    <w:lvl w:ilvl="6" w:tplc="6BECBF34">
      <w:numFmt w:val="bullet"/>
      <w:lvlText w:val="•"/>
      <w:lvlJc w:val="left"/>
      <w:pPr>
        <w:ind w:left="5803" w:hanging="286"/>
      </w:pPr>
      <w:rPr>
        <w:rFonts w:hint="default"/>
        <w:lang w:val="pl-PL" w:eastAsia="en-US" w:bidi="ar-SA"/>
      </w:rPr>
    </w:lvl>
    <w:lvl w:ilvl="7" w:tplc="A3406138">
      <w:numFmt w:val="bullet"/>
      <w:lvlText w:val="•"/>
      <w:lvlJc w:val="left"/>
      <w:pPr>
        <w:ind w:left="6914" w:hanging="286"/>
      </w:pPr>
      <w:rPr>
        <w:rFonts w:hint="default"/>
        <w:lang w:val="pl-PL" w:eastAsia="en-US" w:bidi="ar-SA"/>
      </w:rPr>
    </w:lvl>
    <w:lvl w:ilvl="8" w:tplc="1BB2DBAA">
      <w:numFmt w:val="bullet"/>
      <w:lvlText w:val="•"/>
      <w:lvlJc w:val="left"/>
      <w:pPr>
        <w:ind w:left="8024" w:hanging="286"/>
      </w:pPr>
      <w:rPr>
        <w:rFonts w:hint="default"/>
        <w:lang w:val="pl-PL" w:eastAsia="en-US" w:bidi="ar-SA"/>
      </w:rPr>
    </w:lvl>
  </w:abstractNum>
  <w:num w:numId="1">
    <w:abstractNumId w:val="8"/>
  </w:num>
  <w:num w:numId="2">
    <w:abstractNumId w:val="13"/>
  </w:num>
  <w:num w:numId="3">
    <w:abstractNumId w:val="30"/>
  </w:num>
  <w:num w:numId="4">
    <w:abstractNumId w:val="16"/>
  </w:num>
  <w:num w:numId="5">
    <w:abstractNumId w:val="26"/>
  </w:num>
  <w:num w:numId="6">
    <w:abstractNumId w:val="2"/>
  </w:num>
  <w:num w:numId="7">
    <w:abstractNumId w:val="7"/>
  </w:num>
  <w:num w:numId="8">
    <w:abstractNumId w:val="10"/>
  </w:num>
  <w:num w:numId="9">
    <w:abstractNumId w:val="9"/>
  </w:num>
  <w:num w:numId="10">
    <w:abstractNumId w:val="18"/>
  </w:num>
  <w:num w:numId="11">
    <w:abstractNumId w:val="1"/>
  </w:num>
  <w:num w:numId="12">
    <w:abstractNumId w:val="4"/>
  </w:num>
  <w:num w:numId="13">
    <w:abstractNumId w:val="23"/>
  </w:num>
  <w:num w:numId="14">
    <w:abstractNumId w:val="20"/>
  </w:num>
  <w:num w:numId="15">
    <w:abstractNumId w:val="27"/>
  </w:num>
  <w:num w:numId="16">
    <w:abstractNumId w:val="25"/>
  </w:num>
  <w:num w:numId="17">
    <w:abstractNumId w:val="24"/>
  </w:num>
  <w:num w:numId="18">
    <w:abstractNumId w:val="17"/>
  </w:num>
  <w:num w:numId="19">
    <w:abstractNumId w:val="3"/>
  </w:num>
  <w:num w:numId="20">
    <w:abstractNumId w:val="6"/>
  </w:num>
  <w:num w:numId="21">
    <w:abstractNumId w:val="0"/>
  </w:num>
  <w:num w:numId="22">
    <w:abstractNumId w:val="15"/>
  </w:num>
  <w:num w:numId="23">
    <w:abstractNumId w:val="21"/>
  </w:num>
  <w:num w:numId="24">
    <w:abstractNumId w:val="5"/>
  </w:num>
  <w:num w:numId="25">
    <w:abstractNumId w:val="14"/>
  </w:num>
  <w:num w:numId="26">
    <w:abstractNumId w:val="19"/>
  </w:num>
  <w:num w:numId="27">
    <w:abstractNumId w:val="28"/>
  </w:num>
  <w:num w:numId="28">
    <w:abstractNumId w:val="11"/>
  </w:num>
  <w:num w:numId="29">
    <w:abstractNumId w:val="29"/>
  </w:num>
  <w:num w:numId="30">
    <w:abstractNumId w:val="29"/>
    <w:lvlOverride w:ilvl="0">
      <w:startOverride w:val="1"/>
    </w:lvlOverride>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156"/>
    <w:rsid w:val="00004744"/>
    <w:rsid w:val="000059A7"/>
    <w:rsid w:val="00023BD5"/>
    <w:rsid w:val="000924D9"/>
    <w:rsid w:val="0009697C"/>
    <w:rsid w:val="000C1841"/>
    <w:rsid w:val="001239D2"/>
    <w:rsid w:val="00145C68"/>
    <w:rsid w:val="001833C5"/>
    <w:rsid w:val="0018589A"/>
    <w:rsid w:val="0019154B"/>
    <w:rsid w:val="001A0537"/>
    <w:rsid w:val="001A269C"/>
    <w:rsid w:val="001E1928"/>
    <w:rsid w:val="001E20C7"/>
    <w:rsid w:val="0022082D"/>
    <w:rsid w:val="002851F1"/>
    <w:rsid w:val="00285C6D"/>
    <w:rsid w:val="00287C9F"/>
    <w:rsid w:val="002B29E0"/>
    <w:rsid w:val="002E02F5"/>
    <w:rsid w:val="00384DE5"/>
    <w:rsid w:val="00386379"/>
    <w:rsid w:val="003D1F29"/>
    <w:rsid w:val="003E594C"/>
    <w:rsid w:val="0040149B"/>
    <w:rsid w:val="004506EE"/>
    <w:rsid w:val="00482EAD"/>
    <w:rsid w:val="004836EA"/>
    <w:rsid w:val="004E1479"/>
    <w:rsid w:val="004E1FC2"/>
    <w:rsid w:val="004E6F26"/>
    <w:rsid w:val="00582F87"/>
    <w:rsid w:val="00593365"/>
    <w:rsid w:val="005C00DE"/>
    <w:rsid w:val="00617CA1"/>
    <w:rsid w:val="00620DA9"/>
    <w:rsid w:val="006531C0"/>
    <w:rsid w:val="0067515D"/>
    <w:rsid w:val="006B4DB5"/>
    <w:rsid w:val="006B59AA"/>
    <w:rsid w:val="006F4865"/>
    <w:rsid w:val="00743B4A"/>
    <w:rsid w:val="00770F35"/>
    <w:rsid w:val="007C414B"/>
    <w:rsid w:val="007E71D7"/>
    <w:rsid w:val="007F1A6E"/>
    <w:rsid w:val="008209DF"/>
    <w:rsid w:val="0082588E"/>
    <w:rsid w:val="00830FD7"/>
    <w:rsid w:val="00851545"/>
    <w:rsid w:val="00871053"/>
    <w:rsid w:val="008933BF"/>
    <w:rsid w:val="008D00EE"/>
    <w:rsid w:val="0092263D"/>
    <w:rsid w:val="009508F5"/>
    <w:rsid w:val="00953518"/>
    <w:rsid w:val="0095626C"/>
    <w:rsid w:val="00997C68"/>
    <w:rsid w:val="009A55E0"/>
    <w:rsid w:val="009D4156"/>
    <w:rsid w:val="00A17B2B"/>
    <w:rsid w:val="00A55DE3"/>
    <w:rsid w:val="00A61268"/>
    <w:rsid w:val="00A64E9E"/>
    <w:rsid w:val="00A927B7"/>
    <w:rsid w:val="00B8718E"/>
    <w:rsid w:val="00B87646"/>
    <w:rsid w:val="00BA01DC"/>
    <w:rsid w:val="00BD7555"/>
    <w:rsid w:val="00C17C01"/>
    <w:rsid w:val="00C7337A"/>
    <w:rsid w:val="00C759A2"/>
    <w:rsid w:val="00C77C69"/>
    <w:rsid w:val="00CD1193"/>
    <w:rsid w:val="00CE7726"/>
    <w:rsid w:val="00CF399A"/>
    <w:rsid w:val="00D211E9"/>
    <w:rsid w:val="00D509C0"/>
    <w:rsid w:val="00D57B30"/>
    <w:rsid w:val="00D64EDD"/>
    <w:rsid w:val="00D819A7"/>
    <w:rsid w:val="00D9504D"/>
    <w:rsid w:val="00DB7BF1"/>
    <w:rsid w:val="00DD7DC0"/>
    <w:rsid w:val="00E27F2F"/>
    <w:rsid w:val="00E5423E"/>
    <w:rsid w:val="00E6148D"/>
    <w:rsid w:val="00E75935"/>
    <w:rsid w:val="00E938A5"/>
    <w:rsid w:val="00EF48BA"/>
    <w:rsid w:val="00F130EE"/>
    <w:rsid w:val="00F17B35"/>
    <w:rsid w:val="00F344AE"/>
    <w:rsid w:val="00FB01EF"/>
    <w:rsid w:val="00FE120B"/>
    <w:rsid w:val="00FF2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7E67"/>
  <w15:docId w15:val="{9F6FDC43-7416-4171-AA92-F5B5628F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rsid w:val="005C00DE"/>
    <w:pPr>
      <w:numPr>
        <w:numId w:val="29"/>
      </w:numPr>
      <w:spacing w:before="240" w:line="336" w:lineRule="auto"/>
      <w:ind w:left="426" w:hanging="295"/>
      <w:outlineLvl w:val="0"/>
    </w:pPr>
    <w:rPr>
      <w:rFonts w:asciiTheme="minorHAnsi" w:hAnsiTheme="minorHAnsi" w:cstheme="minorHAnsi"/>
      <w:b/>
      <w:bCs/>
      <w:noProof/>
      <w:sz w:val="28"/>
      <w:szCs w:val="28"/>
      <w:lang w:eastAsia="pl-PL"/>
    </w:rPr>
  </w:style>
  <w:style w:type="paragraph" w:styleId="Nagwek2">
    <w:name w:val="heading 2"/>
    <w:basedOn w:val="Normalny"/>
    <w:next w:val="Normalny"/>
    <w:link w:val="Nagwek2Znak"/>
    <w:uiPriority w:val="9"/>
    <w:unhideWhenUsed/>
    <w:qFormat/>
    <w:rsid w:val="002851F1"/>
    <w:pPr>
      <w:keepNext/>
      <w:keepLines/>
      <w:spacing w:before="40" w:line="336" w:lineRule="auto"/>
      <w:ind w:left="142"/>
      <w:outlineLvl w:val="1"/>
    </w:pPr>
    <w:rPr>
      <w:rFonts w:asciiTheme="minorHAnsi" w:eastAsiaTheme="majorEastAsia" w:hAnsiTheme="minorHAnsi" w:cstheme="minorHAnsi"/>
      <w:b/>
      <w:bCs/>
      <w:sz w:val="24"/>
      <w:szCs w:val="24"/>
    </w:rPr>
  </w:style>
  <w:style w:type="paragraph" w:styleId="Nagwek3">
    <w:name w:val="heading 3"/>
    <w:basedOn w:val="Normalny"/>
    <w:next w:val="Normalny"/>
    <w:link w:val="Nagwek3Znak"/>
    <w:uiPriority w:val="9"/>
    <w:unhideWhenUsed/>
    <w:qFormat/>
    <w:rsid w:val="001A26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56" w:hanging="284"/>
    </w:pPr>
    <w:rPr>
      <w:sz w:val="24"/>
      <w:szCs w:val="24"/>
    </w:rPr>
  </w:style>
  <w:style w:type="paragraph" w:styleId="Akapitzlist">
    <w:name w:val="List Paragraph"/>
    <w:basedOn w:val="Normalny"/>
    <w:uiPriority w:val="1"/>
    <w:qFormat/>
    <w:pPr>
      <w:ind w:left="656" w:hanging="284"/>
    </w:pPr>
  </w:style>
  <w:style w:type="paragraph" w:customStyle="1" w:styleId="TableParagraph">
    <w:name w:val="Table Paragraph"/>
    <w:basedOn w:val="Normalny"/>
    <w:uiPriority w:val="1"/>
    <w:qFormat/>
  </w:style>
  <w:style w:type="character" w:customStyle="1" w:styleId="xcontentpasted0">
    <w:name w:val="x_contentpasted0"/>
    <w:basedOn w:val="Domylnaczcionkaakapitu"/>
    <w:rsid w:val="00CF399A"/>
  </w:style>
  <w:style w:type="paragraph" w:customStyle="1" w:styleId="xmsonormal">
    <w:name w:val="x_msonormal"/>
    <w:basedOn w:val="Normalny"/>
    <w:rsid w:val="00CF399A"/>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A269C"/>
    <w:rPr>
      <w:rFonts w:asciiTheme="majorHAnsi" w:eastAsiaTheme="majorEastAsia" w:hAnsiTheme="majorHAnsi" w:cstheme="majorBidi"/>
      <w:color w:val="243F60" w:themeColor="accent1" w:themeShade="7F"/>
      <w:sz w:val="24"/>
      <w:szCs w:val="24"/>
      <w:lang w:val="pl-PL"/>
    </w:rPr>
  </w:style>
  <w:style w:type="paragraph" w:styleId="Tekstdymka">
    <w:name w:val="Balloon Text"/>
    <w:basedOn w:val="Normalny"/>
    <w:link w:val="TekstdymkaZnak"/>
    <w:uiPriority w:val="99"/>
    <w:semiHidden/>
    <w:unhideWhenUsed/>
    <w:rsid w:val="00023B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BD5"/>
    <w:rPr>
      <w:rFonts w:ascii="Segoe UI" w:eastAsia="Calibri" w:hAnsi="Segoe UI" w:cs="Segoe UI"/>
      <w:sz w:val="18"/>
      <w:szCs w:val="18"/>
      <w:lang w:val="pl-PL"/>
    </w:rPr>
  </w:style>
  <w:style w:type="character" w:customStyle="1" w:styleId="Nagwek2Znak">
    <w:name w:val="Nagłówek 2 Znak"/>
    <w:basedOn w:val="Domylnaczcionkaakapitu"/>
    <w:link w:val="Nagwek2"/>
    <w:uiPriority w:val="9"/>
    <w:rsid w:val="002851F1"/>
    <w:rPr>
      <w:rFonts w:eastAsiaTheme="majorEastAsia" w:cstheme="minorHAnsi"/>
      <w:b/>
      <w:bCs/>
      <w:sz w:val="24"/>
      <w:szCs w:val="24"/>
      <w:lang w:val="pl-PL"/>
    </w:rPr>
  </w:style>
  <w:style w:type="paragraph" w:styleId="Tytu">
    <w:name w:val="Title"/>
    <w:basedOn w:val="Nagwek1"/>
    <w:next w:val="Normalny"/>
    <w:link w:val="TytuZnak"/>
    <w:uiPriority w:val="10"/>
    <w:qFormat/>
    <w:rsid w:val="002851F1"/>
    <w:pPr>
      <w:ind w:left="0"/>
    </w:pPr>
    <w:rPr>
      <w:b w:val="0"/>
      <w:bCs w:val="0"/>
    </w:rPr>
  </w:style>
  <w:style w:type="character" w:customStyle="1" w:styleId="TytuZnak">
    <w:name w:val="Tytuł Znak"/>
    <w:basedOn w:val="Domylnaczcionkaakapitu"/>
    <w:link w:val="Tytu"/>
    <w:uiPriority w:val="10"/>
    <w:rsid w:val="002851F1"/>
    <w:rPr>
      <w:rFonts w:eastAsia="Calibri" w:cstheme="minorHAnsi"/>
      <w:b/>
      <w:bCs/>
      <w:noProof/>
      <w:sz w:val="28"/>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24228">
      <w:bodyDiv w:val="1"/>
      <w:marLeft w:val="0"/>
      <w:marRight w:val="0"/>
      <w:marTop w:val="0"/>
      <w:marBottom w:val="0"/>
      <w:divBdr>
        <w:top w:val="none" w:sz="0" w:space="0" w:color="auto"/>
        <w:left w:val="none" w:sz="0" w:space="0" w:color="auto"/>
        <w:bottom w:val="none" w:sz="0" w:space="0" w:color="auto"/>
        <w:right w:val="none" w:sz="0" w:space="0" w:color="auto"/>
      </w:divBdr>
    </w:div>
    <w:div w:id="180704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A96C1-D0AB-4FA6-829A-23E3E59A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3469</Words>
  <Characters>20815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79.2023 zał. 1 Regulamin świadczeń dla studentów UMB</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 Regulations of awarding benefits to students of the MUB</dc:title>
  <dc:subject/>
  <dc:creator>Iwona Dudar</dc:creator>
  <cp:keywords/>
  <dc:description/>
  <cp:lastModifiedBy>Emilia Snarska</cp:lastModifiedBy>
  <cp:revision>5</cp:revision>
  <cp:lastPrinted>2023-09-01T09:04:00Z</cp:lastPrinted>
  <dcterms:created xsi:type="dcterms:W3CDTF">2023-08-30T09:19:00Z</dcterms:created>
  <dcterms:modified xsi:type="dcterms:W3CDTF">2023-09-18T12:18:00Z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Acrobat PDFMaker 22 dla programu Word</vt:lpwstr>
  </property>
  <property fmtid="{D5CDD505-2E9C-101B-9397-08002B2CF9AE}" pid="4" name="LastSaved">
    <vt:filetime>2023-05-16T00:00:00Z</vt:filetime>
  </property>
</Properties>
</file>