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25080" w14:textId="68594D00" w:rsidR="00814A20" w:rsidRPr="00AE25C6" w:rsidRDefault="00814A20" w:rsidP="00814A20">
      <w:pPr>
        <w:spacing w:before="240" w:line="360" w:lineRule="auto"/>
        <w:ind w:right="142"/>
        <w:rPr>
          <w:rFonts w:asciiTheme="minorHAnsi" w:hAnsiTheme="minorHAnsi" w:cstheme="minorHAnsi"/>
          <w:sz w:val="20"/>
          <w:szCs w:val="20"/>
          <w:lang w:val="en-US"/>
        </w:rPr>
      </w:pPr>
      <w:r>
        <w:rPr>
          <w:rFonts w:asciiTheme="minorHAnsi" w:hAnsiTheme="minorHAnsi" w:cstheme="minorHAnsi"/>
          <w:sz w:val="20"/>
          <w:szCs w:val="20"/>
          <w:lang w:val="en-GB"/>
        </w:rPr>
        <w:t xml:space="preserve">Appendix No. 1a to the Procedure for conferring the Doctoral degree constituting the Appendix to Appendix 1 i.e. Resolution No. 91/2019 of the MUB Senate of 24.10.2019 (introduced by Resolution No. 127/2023 of the UMB Senate of 30.05.2022) </w:t>
      </w:r>
      <w:r>
        <w:rPr>
          <w:rFonts w:asciiTheme="minorHAnsi" w:hAnsiTheme="minorHAnsi" w:cstheme="minorHAnsi"/>
          <w:sz w:val="20"/>
          <w:szCs w:val="20"/>
          <w:lang w:val="en-GB"/>
        </w:rPr>
        <w:br/>
      </w:r>
    </w:p>
    <w:p w14:paraId="5A46FF76" w14:textId="77777777" w:rsidR="00814A20" w:rsidRPr="00AE25C6" w:rsidRDefault="00814A20" w:rsidP="00814A20">
      <w:pPr>
        <w:pStyle w:val="Nagwek1"/>
        <w:rPr>
          <w:lang w:val="en-US"/>
        </w:rPr>
      </w:pPr>
      <w:bookmarkStart w:id="0" w:name="_GoBack"/>
      <w:r>
        <w:rPr>
          <w:bCs/>
          <w:lang w:val="en-GB"/>
        </w:rPr>
        <w:t>LIST OF CERTIFICATES CONFIRMING KNOWLEDGE OF A MODERN FOREIGN LANGUAGE</w:t>
      </w:r>
    </w:p>
    <w:bookmarkEnd w:id="0"/>
    <w:p w14:paraId="70C33E36" w14:textId="77777777" w:rsidR="00814A20" w:rsidRPr="00AE25C6"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Certificate confirming knowledge of a foreign language issued by the National School of Public Administration as a result of a linguistic examination.</w:t>
      </w:r>
    </w:p>
    <w:p w14:paraId="0D36907C" w14:textId="5733DC29" w:rsidR="00814A20" w:rsidRPr="00AE25C6"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Certificates confirming knowledge of foreign languages at least at level B2 on a global scale of language proficiency according to "Common European Framework of Reference for Languages: learning, teaching, assessment (CEFR) - European system of description of language education: learning, </w:t>
      </w:r>
      <w:r w:rsidR="00AE25C6">
        <w:rPr>
          <w:rFonts w:asciiTheme="minorHAnsi" w:eastAsia="Times New Roman" w:hAnsiTheme="minorHAnsi" w:cstheme="minorHAnsi"/>
          <w:sz w:val="24"/>
          <w:szCs w:val="24"/>
          <w:lang w:val="en-GB"/>
        </w:rPr>
        <w:t>teaching, assessment (CEFR)"</w:t>
      </w:r>
      <w:r>
        <w:rPr>
          <w:rFonts w:asciiTheme="minorHAnsi" w:eastAsia="Times New Roman" w:hAnsiTheme="minorHAnsi" w:cstheme="minorHAnsi"/>
          <w:sz w:val="24"/>
          <w:szCs w:val="24"/>
          <w:lang w:val="en-GB"/>
        </w:rPr>
        <w:t>:</w:t>
      </w:r>
    </w:p>
    <w:p w14:paraId="0151AA0F" w14:textId="77777777" w:rsidR="00814A20" w:rsidRPr="00AE25C6" w:rsidRDefault="00814A20" w:rsidP="00814A20">
      <w:pPr>
        <w:pStyle w:val="Akapitzlist"/>
        <w:numPr>
          <w:ilvl w:val="0"/>
          <w:numId w:val="11"/>
        </w:numPr>
        <w:spacing w:after="0" w:line="360" w:lineRule="auto"/>
        <w:ind w:left="851"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certificates issued by institutions associated in the Association of Language Testers in Europe (ALTE) - levels ALTE Level 3 (B2), ALTE Level 4 (C1), ALTE Level 5 (C2), </w:t>
      </w:r>
      <w:r>
        <w:rPr>
          <w:rFonts w:asciiTheme="minorHAnsi" w:eastAsia="Times New Roman" w:hAnsiTheme="minorHAnsi" w:cstheme="minorHAnsi"/>
          <w:sz w:val="24"/>
          <w:szCs w:val="24"/>
          <w:lang w:val="en-GB"/>
        </w:rPr>
        <w:br/>
        <w:t>in particular:</w:t>
      </w:r>
    </w:p>
    <w:p w14:paraId="34F5C017" w14:textId="77777777" w:rsidR="00814A20" w:rsidRPr="00AE25C6"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First Certificate in English (FCE), Certificate in Advanced English (CAE), Certificate of Proficiency in English (CPE), Business English Certificate (BEC) Vantage - at least Pass, Business English Certificate (BEC) Higher, Certificate in English for International Business and Trade (CEIBT),</w:t>
      </w:r>
    </w:p>
    <w:p w14:paraId="52D70680" w14:textId="77777777" w:rsidR="00814A20" w:rsidRPr="00AE25C6"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Diplôme d'Étude en Langue Française (DELF) (B2), Diplôme Approfondi de Langue Française (DALF) (C1), Diplôme Approfondi de Langue Française (DALF) (C2); Test de Connaissance du Français (TCF), levels 4 (B2), 5 (C1), 6 (C2); Diplôme de Langue Française (DL) (B2), Diplôme Supérieur Langue et Culture Françaises (DSLCF), Diplôme Supérieur d'Etudes Françaises Modernes (DS) (C1), Diplôme de Hautes Études Françaises (DHEF) (C2),</w:t>
      </w:r>
    </w:p>
    <w:p w14:paraId="1E21412B" w14:textId="77777777" w:rsidR="00814A20" w:rsidRPr="00AE25C6"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val="de-DE"/>
        </w:rPr>
      </w:pPr>
      <w:r w:rsidRPr="00AE25C6">
        <w:rPr>
          <w:rFonts w:asciiTheme="minorHAnsi" w:eastAsia="Times New Roman" w:hAnsiTheme="minorHAnsi" w:cstheme="minorHAnsi"/>
          <w:sz w:val="24"/>
          <w:szCs w:val="24"/>
          <w:lang w:val="de-DE"/>
        </w:rPr>
        <w:t>Test Deutsch als Fremdsprache (TestDaF); Zertifikat Deutsch für den Beruf (ZDfB) (B2), Goethe-Zertifikat B2, Goethe-Zertifikat C1, Zentrale Mittelstufenprüfung (ZMP) (C1), Goethe-Zertifikat C1 (Zentrale Mittelstufenprüfung) (ZMP), Zentrale Oberstufenprüfung (ZOP) (C2), Goethe-Zertifikat C2 (Zentrale Oberstufenprüfung) (ZOP), Kleines Deutsches Sprachdiplom (KDS) (C2), Grosses Deutsches Sprachdiplom (GDS) (C2), Goethe-Zertifikat C2: Grosses Deutsches Sprachdiplom (GDS),</w:t>
      </w:r>
    </w:p>
    <w:p w14:paraId="7CCDD68D" w14:textId="77777777" w:rsidR="00814A20" w:rsidRPr="00AE25C6"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Certificato di Conoscenza della Lingua Italiana CELI 3 (B2), Certificato di Conoscenza della Lingua Italiana CELI 4 (C1), Certificato di Conoscenza della Lingua Italiana CELI 5 (C2); Certificato Italiano Commerciale CIC A (C1),</w:t>
      </w:r>
    </w:p>
    <w:p w14:paraId="7FACC772" w14:textId="77777777" w:rsidR="00814A20" w:rsidRPr="00AE25C6"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Los Diplomas de Español como Lengua Extranjera (DELE): El Diploma de Español Nivel B2 (Intermedio), El Diploma de Español Nivel C1, El Diploma de Español Nivel C2 (Superior),</w:t>
      </w:r>
    </w:p>
    <w:p w14:paraId="226C53BB" w14:textId="77777777" w:rsidR="00814A20" w:rsidRPr="00AE25C6"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Diploma Intermédio de Português Língua Estrangeira (DIPLE) (B2), Diploma Avançado de Português Língua Estrangeira (DAPLE) (C1), Diploma Universitário de Português Língua Estrangeira (DUPLE) (C2),</w:t>
      </w:r>
    </w:p>
    <w:p w14:paraId="30D4F564" w14:textId="77777777" w:rsidR="00814A20" w:rsidRPr="00AE25C6"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Nederlands als Vreemde Taal/Dutch as a Foreign Language (CNaVT) - Profiel Professionele Taalvaardigheid (PPT) (B2)/Profile Professional Language Proficiency (PPT) (B2), Profiel Taalvaardigheid Hoger Onderwijs (PTHO) (B2)/Profile Language Proficiency Higher Education (PTHO) (B2), Profiel Academische Taalvaardigheid (PAT) (C1)/Profile Academic Language Proficiency (PAT) (C1); Nederlands als Tweede Taal II (NT2-II) (B2)/Dutch as a Second Language II (NT2-II) (B2),</w:t>
      </w:r>
    </w:p>
    <w:p w14:paraId="74D6C99A" w14:textId="77777777" w:rsidR="00814A20" w:rsidRPr="00A802C9"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Prøve i Dansk 3 (B2), Studieprøven (C1),</w:t>
      </w:r>
    </w:p>
    <w:p w14:paraId="6F0115B3" w14:textId="77777777" w:rsidR="00814A20" w:rsidRPr="00AE25C6"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Certificate of Slovene on the Intermediate Level (B2), Certificate of Slovene on the Advanced Level (C1);</w:t>
      </w:r>
    </w:p>
    <w:p w14:paraId="17AA5E81" w14:textId="77777777" w:rsidR="00814A20" w:rsidRPr="00AE25C6" w:rsidRDefault="00814A20" w:rsidP="00814A20">
      <w:pPr>
        <w:pStyle w:val="Akapitzlist"/>
        <w:numPr>
          <w:ilvl w:val="0"/>
          <w:numId w:val="11"/>
        </w:numPr>
        <w:spacing w:after="0" w:line="360" w:lineRule="auto"/>
        <w:ind w:left="851"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certificates of the following institutions:</w:t>
      </w:r>
    </w:p>
    <w:p w14:paraId="7DF832AE"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Educational Testing Service (ETS) - in particular certificates: Test of English as a Foreign Language (TOEFL) - at least 87 points in the Internet-Based Test (iBT) version; Test of English as a Foreign Language (TOEFL) - at least 180 points in the Computer-Based Test (CBT) version supplemented with at least 50 points in the Test of Spoken English (TSE); Test of English as a Foreign Language (TOEFL) - at least 510 points in the Paper-Based Test (PBT) version supplemented by at least 3.5 points from the Test of Written English (TWE) and at least 50 points from the Test of Spoken English (TSE); Test of English for International Communication (TOEIC) - at least 700 points; Test de Français International (TFI) - at least 605 points,</w:t>
      </w:r>
    </w:p>
    <w:p w14:paraId="35BD49C7"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European Consortium for the Certificate of Attainment in Modern Languages (ECL),</w:t>
      </w:r>
    </w:p>
    <w:p w14:paraId="39C427D7"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City &amp; Guilds, City &amp; Guilds Pitman Qualifications, Pitman Qualifications Institute - in particular certificates: English for Speakers of Other Languages (ESOL) - First Class Pass at Intermediate Level, Higher Intermediate Level, Advanced Level; International English for Speakers of Other Languages (IESOL) - level "Communicator", level "Expert", level "Mastery"; City &amp; Guilds Level 1 Certificate in ESOL International (reading, writing and listening) Communicator (B2) 500/1765/2; City &amp; Guilds Level 2 Certificate in ESOL International (reading, writing and listening) Expert (C1) 500/1766/4; City &amp; Guilds Level 3 Certificate in ESOL International (reading, writing and listening) Mastery (C2) 500/1767/6; Spoken English Test (SET) for Business - Stage B level "Communicator", </w:t>
      </w:r>
      <w:r>
        <w:rPr>
          <w:rFonts w:asciiTheme="minorHAnsi" w:eastAsia="Times New Roman" w:hAnsiTheme="minorHAnsi" w:cstheme="minorHAnsi"/>
          <w:sz w:val="24"/>
          <w:szCs w:val="24"/>
          <w:lang w:val="en-GB"/>
        </w:rPr>
        <w:lastRenderedPageBreak/>
        <w:t>Stage C level "Expert", Stage C level "Mastery"; English for Business Communications (EBC) - Level 2, Level 3; English for Office Skills (EOS) - Level 2,</w:t>
      </w:r>
    </w:p>
    <w:p w14:paraId="35394710"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Edexcel, Pearson Language Tests, Pearson Language Assessments -in particular certificates: London Tests of English, Level 3 (Edexcel Level 1 Certificate in ESOL International); London Tests of English, Level 4 (Edexcel Level 2 Certificate in ESOL International); London Tests of English, Level 5 (Edexcel Level 3 Certificate in ESOL International),</w:t>
      </w:r>
    </w:p>
    <w:p w14:paraId="7167F020"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Education Development International (EDI), London Chamber of Commerce and Industry Examinations Board - in particular certificates: London Chamber of Commerce and Industry Examinations (LCCI) - English for Business Level 2, English for Business Level 3, English for Business Level 4; London Chamber of Commerce and Industry Examinations (LCCI) - Foundation Certificate for Teachers of Business English (FTBE); London Chamber of Commerce and Industry Examinations (LCCI) - English for Tourism Level 2 - level "Pass with Credit", level "Pass with Distinction",</w:t>
      </w:r>
    </w:p>
    <w:p w14:paraId="3B73E81F"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University of Cambridge ESOL Examinations, British Council, IDP IELTS Australia - in particular certificates: International English Language Testing System IELTS - more than 6 points,</w:t>
      </w:r>
    </w:p>
    <w:p w14:paraId="689CC7B3"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Chambre de commerce et d'industrie de Paris (CCIP) - in particular certificates: Diplôme de Français des Affaires 1er degré (DFA 1) (B2), Diplôme de Français Professionnel (DFP) Affaires B2, Diplôme de Français des Daffaires 2ème degré (DFA 2) (C1), Diplôme de Français Professionnel (DFP) Affaires C1,</w:t>
      </w:r>
    </w:p>
    <w:p w14:paraId="61A60115"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de-DE"/>
        </w:rPr>
      </w:pPr>
      <w:r w:rsidRPr="00AE25C6">
        <w:rPr>
          <w:rFonts w:asciiTheme="minorHAnsi" w:eastAsia="Times New Roman" w:hAnsiTheme="minorHAnsi" w:cstheme="minorHAnsi"/>
          <w:sz w:val="24"/>
          <w:szCs w:val="24"/>
          <w:lang w:val="de-DE"/>
        </w:rPr>
        <w:t>Goethe-Institut, Deutscher Industrie und Handelskammertag (DIHK), Carl Duisberg Centren (CDC) - in particular certificate Prüfung Wirtschaftsdeutsch International (PWD) (C1),</w:t>
      </w:r>
    </w:p>
    <w:p w14:paraId="3884616A"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de-DE"/>
        </w:rPr>
      </w:pPr>
      <w:r w:rsidRPr="00AE25C6">
        <w:rPr>
          <w:rFonts w:asciiTheme="minorHAnsi" w:eastAsia="Times New Roman" w:hAnsiTheme="minorHAnsi" w:cstheme="minorHAnsi"/>
          <w:sz w:val="24"/>
          <w:szCs w:val="24"/>
          <w:lang w:val="de-DE"/>
        </w:rPr>
        <w:t>Kultusministerkonferenz (KMK) - in particular certificate Deutsches Sprachdiplom II der Kultusministerkonferenz der Länder - KMK (B2/C1),</w:t>
      </w:r>
    </w:p>
    <w:p w14:paraId="4999F0BB"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de-DE"/>
        </w:rPr>
      </w:pPr>
      <w:r w:rsidRPr="00AE25C6">
        <w:rPr>
          <w:rFonts w:asciiTheme="minorHAnsi" w:eastAsia="Times New Roman" w:hAnsiTheme="minorHAnsi" w:cstheme="minorHAnsi"/>
          <w:sz w:val="24"/>
          <w:szCs w:val="24"/>
          <w:lang w:val="de-DE"/>
        </w:rPr>
        <w:t>Österreich Institut, Prüfungszentren des Österreichischen Sprachdiploms für Deutsch (ÖSD) - in particular certificates: Österreichisches Sprachdiplom für Deutsch als Fremdsprache (ÖSD) - B2 Mittelstufe Deutsch, Mittelstufe Deutsch (C1), C1 Oberstufe, Wirtschaftssprache Deutsch (C2),</w:t>
      </w:r>
    </w:p>
    <w:p w14:paraId="31B50BE1"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Hochschulrektorenkonferenz (HRK),</w:t>
      </w:r>
    </w:p>
    <w:p w14:paraId="09957755"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Società Dante Alighieri - in particular certificates: PLIDA B2, PLIDA C1, PLIDA C2,</w:t>
      </w:r>
    </w:p>
    <w:p w14:paraId="460F9B05"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Università degli Studi Roma Tre - in particular certificates: Int.It (B2), IT (C2),</w:t>
      </w:r>
    </w:p>
    <w:p w14:paraId="5FBAEFEC"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Università per Stranieri di Siena - in particular certificates: Certificazione d'Italiano come Lingua Straniera CILS Due B2, Certificazione d'Italiano come Lingua Straniera CILS Tre C1, Certificazione d'Italiano come Lingua Straniera CILS Quattro C2,</w:t>
      </w:r>
    </w:p>
    <w:p w14:paraId="21931A29"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 S. Pushkin State Institute of the Russian Language</w:t>
      </w:r>
    </w:p>
    <w:p w14:paraId="235F602D"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Institute for Romanian Language, the Romanian Ministry of Education, Research and Innovation,</w:t>
      </w:r>
    </w:p>
    <w:p w14:paraId="1CF96A8D"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Univerzita Karlova v Praze,</w:t>
      </w:r>
    </w:p>
    <w:p w14:paraId="277972A6"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rPr>
      </w:pPr>
      <w:r w:rsidRPr="00AE25C6">
        <w:rPr>
          <w:rFonts w:asciiTheme="minorHAnsi" w:eastAsia="Times New Roman" w:hAnsiTheme="minorHAnsi" w:cstheme="minorHAnsi"/>
          <w:sz w:val="24"/>
          <w:szCs w:val="24"/>
        </w:rPr>
        <w:t>Univerzita Komenského v Bratislave; Filozofická fakulta Studia Academica Slovaca - centrum pre slovenčinu ako cudzí jazyk,</w:t>
      </w:r>
    </w:p>
    <w:p w14:paraId="79301275"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rPr>
      </w:pPr>
      <w:r w:rsidRPr="00AE25C6">
        <w:rPr>
          <w:rFonts w:asciiTheme="minorHAnsi" w:eastAsia="Times New Roman" w:hAnsiTheme="minorHAnsi" w:cstheme="minorHAnsi"/>
          <w:sz w:val="24"/>
          <w:szCs w:val="24"/>
        </w:rPr>
        <w:t>Univerzita Komenského v Bratislave; Centrum d'alšieho vzdelávania; Ústav jazykovej a odbornej prípravy zahraničných študentov,</w:t>
      </w:r>
    </w:p>
    <w:p w14:paraId="44410FA2" w14:textId="77777777" w:rsidR="00814A20" w:rsidRPr="00AE25C6"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Coordinating Council for the Certification of Language Proficiency of the University of Warsaw;</w:t>
      </w:r>
    </w:p>
    <w:p w14:paraId="0F01A0E2" w14:textId="77777777" w:rsidR="00814A20" w:rsidRPr="00AE25C6" w:rsidRDefault="00814A20" w:rsidP="00814A20">
      <w:pPr>
        <w:pStyle w:val="Akapitzlist"/>
        <w:numPr>
          <w:ilvl w:val="0"/>
          <w:numId w:val="11"/>
        </w:numPr>
        <w:spacing w:after="0" w:line="360" w:lineRule="auto"/>
        <w:ind w:left="851"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telc GmbH, WBT Weiterbildungs-Testsysteme GmbH - in particular certificates: B2 Certificate in English - advantage, B2 Certificate in English for Business Purposes - advantage, Certificate in English for Technical Purposes (B2), telc English B2, telc English B2 Business, telc English B2 Technical, telc English C1; Certificat Supérieur de Français (B2), telc Français B2; Zertifikat Deutsch Plus (B2), Zertifikat Deutsch für den Beruf (B2) (telc Deutsch B2 Beruf), telc Deutsch B2, telc Deutsch C1; Certificado de Español para Relaciones Profesionales (B2), telc Español B2; Certificato Superiore d'Italiano (B2), telc Italiano B2; telc Pyccкий язык B2.</w:t>
      </w:r>
    </w:p>
    <w:p w14:paraId="4C85A836" w14:textId="77777777" w:rsidR="00814A20" w:rsidRPr="00AE25C6"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Office of Chinese Language Council International: Hanyu Shuiping Kaoshi (HSK) - level HSK (Advance).</w:t>
      </w:r>
    </w:p>
    <w:p w14:paraId="3E92FC9B" w14:textId="77777777" w:rsidR="00814A20" w:rsidRPr="00AE25C6"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Japan Educational Exchanges and Services, The Japan Foundation: Japanese Language Proficiency Certificate - level 1 (Advance).</w:t>
      </w:r>
    </w:p>
    <w:p w14:paraId="27F189BF"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Graduation diplomas:</w:t>
      </w:r>
    </w:p>
    <w:p w14:paraId="783E2A24" w14:textId="77777777" w:rsidR="00814A20" w:rsidRPr="00AE25C6" w:rsidRDefault="00814A20" w:rsidP="00814A20">
      <w:pPr>
        <w:pStyle w:val="Akapitzlist"/>
        <w:numPr>
          <w:ilvl w:val="1"/>
          <w:numId w:val="13"/>
        </w:numPr>
        <w:spacing w:after="0" w:line="360" w:lineRule="auto"/>
        <w:ind w:left="851"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university diploma in the field of foreign philology or applied linguistics;</w:t>
      </w:r>
    </w:p>
    <w:p w14:paraId="03E3AB68" w14:textId="77777777" w:rsidR="00814A20" w:rsidRPr="00AE25C6" w:rsidRDefault="00814A20" w:rsidP="00814A20">
      <w:pPr>
        <w:pStyle w:val="Akapitzlist"/>
        <w:numPr>
          <w:ilvl w:val="1"/>
          <w:numId w:val="13"/>
        </w:numPr>
        <w:spacing w:after="0" w:line="360" w:lineRule="auto"/>
        <w:ind w:left="851"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teachers' college of foreign languages;</w:t>
      </w:r>
    </w:p>
    <w:p w14:paraId="50335FDD" w14:textId="77777777" w:rsidR="00814A20" w:rsidRPr="00AE25C6" w:rsidRDefault="00814A20" w:rsidP="00814A20">
      <w:pPr>
        <w:pStyle w:val="Akapitzlist"/>
        <w:numPr>
          <w:ilvl w:val="1"/>
          <w:numId w:val="13"/>
        </w:numPr>
        <w:spacing w:after="0" w:line="360" w:lineRule="auto"/>
        <w:ind w:left="851"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National School of Public Administration.</w:t>
      </w:r>
    </w:p>
    <w:p w14:paraId="5DF18C22" w14:textId="77777777" w:rsidR="00814A20" w:rsidRPr="00AE25C6"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 document issued abroad confirming obtaining an academic degree or title or a degree or title in the field of art - the language of instruction of the institution providing education is accepted.</w:t>
      </w:r>
    </w:p>
    <w:p w14:paraId="1699CEF1" w14:textId="77777777" w:rsidR="00814A20" w:rsidRPr="00AE25C6"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 document confirming the completion of higher education or post-graduate studies abroad or in the Republic of Poland - the language of instruction is accepted if the language of instruction was only a foreign language.</w:t>
      </w:r>
    </w:p>
    <w:p w14:paraId="25A4BE2E" w14:textId="77777777" w:rsidR="00814A20" w:rsidRPr="00AE25C6"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A document issued abroad recognized as equivalent to a secondary school diploma - the language of instruction is accepted.</w:t>
      </w:r>
    </w:p>
    <w:p w14:paraId="3C20C141"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International Baccalaureate Diploma</w:t>
      </w:r>
    </w:p>
    <w:p w14:paraId="4FA2AC96"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European Baccalaureate</w:t>
      </w:r>
    </w:p>
    <w:p w14:paraId="2EC3C565" w14:textId="77777777" w:rsidR="00814A20" w:rsidRPr="00AE25C6"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Certificate of passing the departmental exam in:</w:t>
      </w:r>
    </w:p>
    <w:p w14:paraId="2778716F" w14:textId="77777777" w:rsidR="00814A20" w:rsidRPr="00A802C9" w:rsidRDefault="00814A20" w:rsidP="00814A20">
      <w:pPr>
        <w:pStyle w:val="Akapitzlist"/>
        <w:numPr>
          <w:ilvl w:val="1"/>
          <w:numId w:val="14"/>
        </w:numPr>
        <w:spacing w:after="0" w:line="360" w:lineRule="auto"/>
        <w:ind w:left="851" w:right="142"/>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Ministry of Foreign Affairs;</w:t>
      </w:r>
    </w:p>
    <w:p w14:paraId="52A47C93" w14:textId="77777777" w:rsidR="00814A20" w:rsidRPr="00AE25C6" w:rsidRDefault="00814A20" w:rsidP="00814A20">
      <w:pPr>
        <w:pStyle w:val="Akapitzlist"/>
        <w:numPr>
          <w:ilvl w:val="1"/>
          <w:numId w:val="14"/>
        </w:numPr>
        <w:spacing w:after="0" w:line="360" w:lineRule="auto"/>
        <w:ind w:left="851"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an office serving the minister competent for economy, the Ministry of Foreign Economic Cooperation, the Ministry of Foreign Trade and the Ministry of Foreign Trade and Maritime Economy;</w:t>
      </w:r>
    </w:p>
    <w:p w14:paraId="0B4BF7A9" w14:textId="77777777" w:rsidR="00814A20" w:rsidRPr="00AE25C6" w:rsidRDefault="00814A20" w:rsidP="00814A20">
      <w:pPr>
        <w:pStyle w:val="Akapitzlist"/>
        <w:numPr>
          <w:ilvl w:val="1"/>
          <w:numId w:val="14"/>
        </w:numPr>
        <w:spacing w:after="0" w:line="360" w:lineRule="auto"/>
        <w:ind w:left="851"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Ministry of National Defense - level 3333, level 4444 according to STANAG 6001.</w:t>
      </w:r>
    </w:p>
    <w:p w14:paraId="7C68C337" w14:textId="77777777" w:rsidR="00814A20" w:rsidRPr="00AE25C6"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Certificate issued by the National School of Public Administration confirming qualifications to work in a high state position.</w:t>
      </w:r>
    </w:p>
    <w:p w14:paraId="5A16175B" w14:textId="77777777" w:rsidR="00814A20" w:rsidRPr="00AE25C6"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 document confirming the entry on the list of sworn translators in the Republic of Poland or a document confirming holding the sworn translator certificate in another Member State of the European Union, a Member State of the European Free Trade Association (EFTA) - party to the Agreement on the European Economic Area or in the Swiss Confederation.</w:t>
      </w:r>
    </w:p>
    <w:p w14:paraId="1C8ADA00" w14:textId="77777777" w:rsidR="008821B6" w:rsidRPr="00AE25C6" w:rsidRDefault="00814A20" w:rsidP="008821B6">
      <w:pPr>
        <w:pStyle w:val="Akapitzlist"/>
        <w:numPr>
          <w:ilvl w:val="6"/>
          <w:numId w:val="10"/>
        </w:numPr>
        <w:spacing w:after="0" w:line="360" w:lineRule="auto"/>
        <w:ind w:left="426" w:right="142"/>
        <w:rPr>
          <w:rFonts w:asciiTheme="minorHAnsi" w:eastAsia="Times New Roman" w:hAnsiTheme="minorHAnsi" w:cstheme="minorHAnsi"/>
          <w:sz w:val="24"/>
          <w:szCs w:val="24"/>
          <w:lang w:val="en-US"/>
        </w:rPr>
      </w:pPr>
      <w:r>
        <w:rPr>
          <w:rFonts w:asciiTheme="minorHAnsi" w:hAnsiTheme="minorHAnsi"/>
          <w:sz w:val="24"/>
          <w:szCs w:val="24"/>
          <w:lang w:val="en-GB"/>
        </w:rPr>
        <w:t xml:space="preserve">Certificates other than those listed above - after obtaining a positive opinion from the Foreign Language Center of the Medical University of Bialystok. </w:t>
      </w:r>
      <w:r>
        <w:rPr>
          <w:sz w:val="24"/>
          <w:szCs w:val="24"/>
          <w:lang w:val="en-GB"/>
        </w:rPr>
        <w:t xml:space="preserve">Documents that may obtain a positive opinion of the Foreign Language Center include international certificates issued by accredited examination centers confirming knowledge of a foreign language at the language proficiency level of at least B2 in accordance with the assumptions of teaching and testing language competences based on the guidelines of the Council of Europe under the Common European Framework of Reference for Reference Language Learning and Teaching. The external exam on the basis of which the certificate was issued should cover four language skills, i.e. listening, reading, writing and speaking. Certificates that do not contain a list of results/grades will not be considered. </w:t>
      </w:r>
    </w:p>
    <w:p w14:paraId="15D9E09C" w14:textId="77777777" w:rsidR="008821B6" w:rsidRPr="00AE25C6" w:rsidRDefault="008821B6" w:rsidP="008821B6">
      <w:pPr>
        <w:pStyle w:val="Akapitzlist"/>
        <w:spacing w:after="0" w:line="360" w:lineRule="auto"/>
        <w:ind w:left="426" w:right="142"/>
        <w:rPr>
          <w:rFonts w:asciiTheme="minorHAnsi" w:eastAsia="Times New Roman" w:hAnsiTheme="minorHAnsi" w:cstheme="minorHAnsi"/>
          <w:sz w:val="24"/>
          <w:szCs w:val="24"/>
          <w:lang w:val="en-US"/>
        </w:rPr>
      </w:pPr>
    </w:p>
    <w:sectPr w:rsidR="008821B6" w:rsidRPr="00AE25C6" w:rsidSect="007057FA">
      <w:footerReference w:type="default" r:id="rId7"/>
      <w:pgSz w:w="11906" w:h="16838"/>
      <w:pgMar w:top="992" w:right="709" w:bottom="45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204F8" w14:textId="77777777" w:rsidR="005E4CDD" w:rsidRDefault="005E4CDD" w:rsidP="00814A20">
      <w:pPr>
        <w:spacing w:after="0" w:line="240" w:lineRule="auto"/>
      </w:pPr>
      <w:r>
        <w:separator/>
      </w:r>
    </w:p>
  </w:endnote>
  <w:endnote w:type="continuationSeparator" w:id="0">
    <w:p w14:paraId="17D4BC39" w14:textId="77777777" w:rsidR="005E4CDD" w:rsidRDefault="005E4CDD" w:rsidP="0081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A354" w14:textId="717AB813" w:rsidR="00054252" w:rsidRPr="001B12B6" w:rsidRDefault="00E816B7">
    <w:pPr>
      <w:pStyle w:val="Stopka"/>
      <w:framePr w:wrap="auto" w:vAnchor="text" w:hAnchor="margin" w:xAlign="right" w:y="1"/>
      <w:rPr>
        <w:rStyle w:val="Numerstrony"/>
        <w:rFonts w:asciiTheme="minorHAnsi" w:hAnsiTheme="minorHAnsi" w:cstheme="minorHAnsi"/>
      </w:rPr>
    </w:pPr>
    <w:r>
      <w:rPr>
        <w:rStyle w:val="Numerstrony"/>
        <w:rFonts w:asciiTheme="minorHAnsi" w:hAnsiTheme="minorHAnsi" w:cstheme="minorHAnsi"/>
        <w:lang w:val="en-GB"/>
      </w:rPr>
      <w:fldChar w:fldCharType="begin"/>
    </w:r>
    <w:r>
      <w:rPr>
        <w:rStyle w:val="Numerstrony"/>
        <w:rFonts w:asciiTheme="minorHAnsi" w:hAnsiTheme="minorHAnsi" w:cstheme="minorHAnsi"/>
        <w:lang w:val="en-GB"/>
      </w:rPr>
      <w:instrText xml:space="preserve">PAGE  </w:instrText>
    </w:r>
    <w:r>
      <w:rPr>
        <w:rStyle w:val="Numerstrony"/>
        <w:rFonts w:asciiTheme="minorHAnsi" w:hAnsiTheme="minorHAnsi" w:cstheme="minorHAnsi"/>
        <w:lang w:val="en-GB"/>
      </w:rPr>
      <w:fldChar w:fldCharType="separate"/>
    </w:r>
    <w:r w:rsidR="00FC1A6C">
      <w:rPr>
        <w:rStyle w:val="Numerstrony"/>
        <w:rFonts w:asciiTheme="minorHAnsi" w:hAnsiTheme="minorHAnsi" w:cstheme="minorHAnsi"/>
        <w:noProof/>
        <w:lang w:val="en-GB"/>
      </w:rPr>
      <w:t>2</w:t>
    </w:r>
    <w:r>
      <w:rPr>
        <w:rStyle w:val="Numerstrony"/>
        <w:rFonts w:asciiTheme="minorHAnsi" w:hAnsiTheme="minorHAnsi" w:cstheme="minorHAnsi"/>
        <w:lang w:val="en-GB"/>
      </w:rPr>
      <w:fldChar w:fldCharType="end"/>
    </w:r>
  </w:p>
  <w:p w14:paraId="01B8B9DE" w14:textId="77777777" w:rsidR="00054252" w:rsidRDefault="005E4CD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8D5B2" w14:textId="77777777" w:rsidR="005E4CDD" w:rsidRDefault="005E4CDD" w:rsidP="00814A20">
      <w:pPr>
        <w:spacing w:after="0" w:line="240" w:lineRule="auto"/>
      </w:pPr>
      <w:r>
        <w:separator/>
      </w:r>
    </w:p>
  </w:footnote>
  <w:footnote w:type="continuationSeparator" w:id="0">
    <w:p w14:paraId="4B3F88EE" w14:textId="77777777" w:rsidR="005E4CDD" w:rsidRDefault="005E4CDD" w:rsidP="00814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1B5"/>
    <w:multiLevelType w:val="hybridMultilevel"/>
    <w:tmpl w:val="D736DB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62D82"/>
    <w:multiLevelType w:val="hybridMultilevel"/>
    <w:tmpl w:val="3760B0C2"/>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D2119F"/>
    <w:multiLevelType w:val="hybridMultilevel"/>
    <w:tmpl w:val="5E102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59396F"/>
    <w:multiLevelType w:val="hybridMultilevel"/>
    <w:tmpl w:val="1EE48DE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9E574B"/>
    <w:multiLevelType w:val="hybridMultilevel"/>
    <w:tmpl w:val="4362972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6F56EF"/>
    <w:multiLevelType w:val="hybridMultilevel"/>
    <w:tmpl w:val="8A2AD3A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965EA0"/>
    <w:multiLevelType w:val="hybridMultilevel"/>
    <w:tmpl w:val="494A1F34"/>
    <w:lvl w:ilvl="0" w:tplc="0E5E7A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752FAC"/>
    <w:multiLevelType w:val="hybridMultilevel"/>
    <w:tmpl w:val="0E567E8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C07AA6"/>
    <w:multiLevelType w:val="hybridMultilevel"/>
    <w:tmpl w:val="280CC5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6B31FE"/>
    <w:multiLevelType w:val="hybridMultilevel"/>
    <w:tmpl w:val="AF583C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BA7EBF"/>
    <w:multiLevelType w:val="hybridMultilevel"/>
    <w:tmpl w:val="D01C6982"/>
    <w:lvl w:ilvl="0" w:tplc="04150011">
      <w:start w:val="1"/>
      <w:numFmt w:val="decimal"/>
      <w:lvlText w:val="%1)"/>
      <w:lvlJc w:val="left"/>
      <w:pPr>
        <w:ind w:left="5040" w:hanging="360"/>
      </w:pPr>
    </w:lvl>
    <w:lvl w:ilvl="1" w:tplc="04150017">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1" w15:restartNumberingAfterBreak="0">
    <w:nsid w:val="3FD80A99"/>
    <w:multiLevelType w:val="hybridMultilevel"/>
    <w:tmpl w:val="782EEB5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635F14"/>
    <w:multiLevelType w:val="hybridMultilevel"/>
    <w:tmpl w:val="7EBEE00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0B5F49"/>
    <w:multiLevelType w:val="hybridMultilevel"/>
    <w:tmpl w:val="80DE5F5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187FAD"/>
    <w:multiLevelType w:val="hybridMultilevel"/>
    <w:tmpl w:val="E530208E"/>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074300B"/>
    <w:multiLevelType w:val="hybridMultilevel"/>
    <w:tmpl w:val="708AC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D85B97"/>
    <w:multiLevelType w:val="hybridMultilevel"/>
    <w:tmpl w:val="E6D41944"/>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54B4095"/>
    <w:multiLevelType w:val="hybridMultilevel"/>
    <w:tmpl w:val="9BCA3B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096659"/>
    <w:multiLevelType w:val="hybridMultilevel"/>
    <w:tmpl w:val="4E581E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FD6818"/>
    <w:multiLevelType w:val="hybridMultilevel"/>
    <w:tmpl w:val="69F2F594"/>
    <w:lvl w:ilvl="0" w:tplc="E9A60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494F90"/>
    <w:multiLevelType w:val="hybridMultilevel"/>
    <w:tmpl w:val="3C96DA5E"/>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8349A5"/>
    <w:multiLevelType w:val="hybridMultilevel"/>
    <w:tmpl w:val="22A45178"/>
    <w:lvl w:ilvl="0" w:tplc="04150011">
      <w:start w:val="1"/>
      <w:numFmt w:val="decimal"/>
      <w:lvlText w:val="%1)"/>
      <w:lvlJc w:val="left"/>
      <w:pPr>
        <w:ind w:left="909" w:hanging="360"/>
      </w:pPr>
    </w:lvl>
    <w:lvl w:ilvl="1" w:tplc="04150019">
      <w:start w:val="1"/>
      <w:numFmt w:val="lowerLetter"/>
      <w:lvlText w:val="%2."/>
      <w:lvlJc w:val="left"/>
      <w:pPr>
        <w:ind w:left="1629" w:hanging="360"/>
      </w:pPr>
    </w:lvl>
    <w:lvl w:ilvl="2" w:tplc="0415001B" w:tentative="1">
      <w:start w:val="1"/>
      <w:numFmt w:val="lowerRoman"/>
      <w:lvlText w:val="%3."/>
      <w:lvlJc w:val="right"/>
      <w:pPr>
        <w:ind w:left="2349" w:hanging="180"/>
      </w:pPr>
    </w:lvl>
    <w:lvl w:ilvl="3" w:tplc="0415000F" w:tentative="1">
      <w:start w:val="1"/>
      <w:numFmt w:val="decimal"/>
      <w:lvlText w:val="%4."/>
      <w:lvlJc w:val="left"/>
      <w:pPr>
        <w:ind w:left="3069" w:hanging="360"/>
      </w:pPr>
    </w:lvl>
    <w:lvl w:ilvl="4" w:tplc="04150019" w:tentative="1">
      <w:start w:val="1"/>
      <w:numFmt w:val="lowerLetter"/>
      <w:lvlText w:val="%5."/>
      <w:lvlJc w:val="left"/>
      <w:pPr>
        <w:ind w:left="3789" w:hanging="360"/>
      </w:pPr>
    </w:lvl>
    <w:lvl w:ilvl="5" w:tplc="0415001B" w:tentative="1">
      <w:start w:val="1"/>
      <w:numFmt w:val="lowerRoman"/>
      <w:lvlText w:val="%6."/>
      <w:lvlJc w:val="right"/>
      <w:pPr>
        <w:ind w:left="4509" w:hanging="180"/>
      </w:pPr>
    </w:lvl>
    <w:lvl w:ilvl="6" w:tplc="0415000F" w:tentative="1">
      <w:start w:val="1"/>
      <w:numFmt w:val="decimal"/>
      <w:lvlText w:val="%7."/>
      <w:lvlJc w:val="left"/>
      <w:pPr>
        <w:ind w:left="5229" w:hanging="360"/>
      </w:pPr>
    </w:lvl>
    <w:lvl w:ilvl="7" w:tplc="04150019" w:tentative="1">
      <w:start w:val="1"/>
      <w:numFmt w:val="lowerLetter"/>
      <w:lvlText w:val="%8."/>
      <w:lvlJc w:val="left"/>
      <w:pPr>
        <w:ind w:left="5949" w:hanging="360"/>
      </w:pPr>
    </w:lvl>
    <w:lvl w:ilvl="8" w:tplc="0415001B" w:tentative="1">
      <w:start w:val="1"/>
      <w:numFmt w:val="lowerRoman"/>
      <w:lvlText w:val="%9."/>
      <w:lvlJc w:val="right"/>
      <w:pPr>
        <w:ind w:left="6669" w:hanging="180"/>
      </w:pPr>
    </w:lvl>
  </w:abstractNum>
  <w:num w:numId="1">
    <w:abstractNumId w:val="2"/>
  </w:num>
  <w:num w:numId="2">
    <w:abstractNumId w:val="1"/>
  </w:num>
  <w:num w:numId="3">
    <w:abstractNumId w:val="19"/>
  </w:num>
  <w:num w:numId="4">
    <w:abstractNumId w:val="16"/>
  </w:num>
  <w:num w:numId="5">
    <w:abstractNumId w:val="20"/>
  </w:num>
  <w:num w:numId="6">
    <w:abstractNumId w:val="8"/>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0"/>
  </w:num>
  <w:num w:numId="12">
    <w:abstractNumId w:val="18"/>
  </w:num>
  <w:num w:numId="13">
    <w:abstractNumId w:val="13"/>
  </w:num>
  <w:num w:numId="14">
    <w:abstractNumId w:val="17"/>
  </w:num>
  <w:num w:numId="15">
    <w:abstractNumId w:val="4"/>
  </w:num>
  <w:num w:numId="16">
    <w:abstractNumId w:val="14"/>
  </w:num>
  <w:num w:numId="17">
    <w:abstractNumId w:val="11"/>
  </w:num>
  <w:num w:numId="18">
    <w:abstractNumId w:val="12"/>
  </w:num>
  <w:num w:numId="19">
    <w:abstractNumId w:val="7"/>
  </w:num>
  <w:num w:numId="20">
    <w:abstractNumId w:val="5"/>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20"/>
    <w:rsid w:val="0011792A"/>
    <w:rsid w:val="001C3F79"/>
    <w:rsid w:val="002B019B"/>
    <w:rsid w:val="002F68A2"/>
    <w:rsid w:val="003628CB"/>
    <w:rsid w:val="00387BA0"/>
    <w:rsid w:val="003E138D"/>
    <w:rsid w:val="0051689D"/>
    <w:rsid w:val="005C6144"/>
    <w:rsid w:val="005D016E"/>
    <w:rsid w:val="005D073E"/>
    <w:rsid w:val="005E4CDD"/>
    <w:rsid w:val="006D4E58"/>
    <w:rsid w:val="007436B6"/>
    <w:rsid w:val="00814A20"/>
    <w:rsid w:val="008175C8"/>
    <w:rsid w:val="00844913"/>
    <w:rsid w:val="008821B6"/>
    <w:rsid w:val="009E1B3A"/>
    <w:rsid w:val="00A16BA7"/>
    <w:rsid w:val="00A802C9"/>
    <w:rsid w:val="00AE25C6"/>
    <w:rsid w:val="00B03008"/>
    <w:rsid w:val="00CA6C3F"/>
    <w:rsid w:val="00D1420A"/>
    <w:rsid w:val="00D166BC"/>
    <w:rsid w:val="00D60F97"/>
    <w:rsid w:val="00E816B7"/>
    <w:rsid w:val="00EE49DB"/>
    <w:rsid w:val="00F45376"/>
    <w:rsid w:val="00FC1A6C"/>
    <w:rsid w:val="00FF4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F06B"/>
  <w15:docId w15:val="{DC571961-F209-4DD4-AB16-75196BA0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4A20"/>
    <w:rPr>
      <w:rFonts w:ascii="Calibri" w:eastAsia="Calibri" w:hAnsi="Calibri" w:cs="Times New Roman"/>
    </w:rPr>
  </w:style>
  <w:style w:type="paragraph" w:styleId="Nagwek1">
    <w:name w:val="heading 1"/>
    <w:basedOn w:val="Normalny"/>
    <w:next w:val="Normalny"/>
    <w:link w:val="Nagwek1Znak"/>
    <w:uiPriority w:val="9"/>
    <w:qFormat/>
    <w:rsid w:val="00814A20"/>
    <w:pPr>
      <w:widowControl w:val="0"/>
      <w:autoSpaceDE w:val="0"/>
      <w:autoSpaceDN w:val="0"/>
      <w:adjustRightInd w:val="0"/>
      <w:spacing w:before="240" w:after="0" w:line="360" w:lineRule="auto"/>
      <w:ind w:right="142"/>
      <w:outlineLvl w:val="0"/>
    </w:pPr>
    <w:rPr>
      <w:rFonts w:asciiTheme="minorHAnsi" w:eastAsia="Times New Roman" w:hAnsiTheme="minorHAnsi" w:cstheme="minorHAnsi"/>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4A20"/>
    <w:rPr>
      <w:rFonts w:eastAsia="Times New Roman" w:cstheme="minorHAnsi"/>
      <w:b/>
      <w:sz w:val="24"/>
      <w:szCs w:val="24"/>
      <w:lang w:eastAsia="pl-PL"/>
    </w:rPr>
  </w:style>
  <w:style w:type="paragraph" w:styleId="Stopka">
    <w:name w:val="footer"/>
    <w:basedOn w:val="Normalny"/>
    <w:link w:val="StopkaZnak"/>
    <w:uiPriority w:val="99"/>
    <w:unhideWhenUsed/>
    <w:rsid w:val="00814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4A20"/>
    <w:rPr>
      <w:rFonts w:ascii="Calibri" w:eastAsia="Calibri" w:hAnsi="Calibri" w:cs="Times New Roman"/>
    </w:rPr>
  </w:style>
  <w:style w:type="character" w:styleId="Numerstrony">
    <w:name w:val="page number"/>
    <w:semiHidden/>
    <w:rsid w:val="00814A20"/>
    <w:rPr>
      <w:rFonts w:ascii="Times New Roman" w:hAnsi="Times New Roman" w:cs="Times New Roman"/>
    </w:rPr>
  </w:style>
  <w:style w:type="character" w:styleId="Odwoaniedokomentarza">
    <w:name w:val="annotation reference"/>
    <w:uiPriority w:val="99"/>
    <w:semiHidden/>
    <w:unhideWhenUsed/>
    <w:rsid w:val="00814A20"/>
    <w:rPr>
      <w:sz w:val="16"/>
      <w:szCs w:val="16"/>
    </w:rPr>
  </w:style>
  <w:style w:type="paragraph" w:styleId="Tekstprzypisudolnego">
    <w:name w:val="footnote text"/>
    <w:basedOn w:val="Normalny"/>
    <w:link w:val="TekstprzypisudolnegoZnak"/>
    <w:uiPriority w:val="99"/>
    <w:semiHidden/>
    <w:unhideWhenUsed/>
    <w:rsid w:val="00814A20"/>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14A2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14A20"/>
    <w:rPr>
      <w:vertAlign w:val="superscript"/>
    </w:rPr>
  </w:style>
  <w:style w:type="paragraph" w:styleId="Akapitzlist">
    <w:name w:val="List Paragraph"/>
    <w:basedOn w:val="Normalny"/>
    <w:uiPriority w:val="34"/>
    <w:qFormat/>
    <w:rsid w:val="00814A20"/>
    <w:pPr>
      <w:ind w:left="720"/>
      <w:contextualSpacing/>
    </w:pPr>
  </w:style>
  <w:style w:type="character" w:styleId="Hipercze">
    <w:name w:val="Hyperlink"/>
    <w:uiPriority w:val="99"/>
    <w:unhideWhenUsed/>
    <w:rsid w:val="00814A20"/>
    <w:rPr>
      <w:color w:val="0000FF"/>
      <w:u w:val="single"/>
    </w:rPr>
  </w:style>
  <w:style w:type="table" w:styleId="Tabela-Siatka">
    <w:name w:val="Table Grid"/>
    <w:basedOn w:val="Standardowy"/>
    <w:uiPriority w:val="59"/>
    <w:rsid w:val="00814A20"/>
    <w:pPr>
      <w:spacing w:after="0" w:line="240" w:lineRule="auto"/>
    </w:pPr>
    <w:rPr>
      <w:rFonts w:ascii="Calibri" w:eastAsia="Calibri" w:hAnsi="Calibri"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rsid w:val="00814A20"/>
  </w:style>
  <w:style w:type="paragraph" w:styleId="Nagwek">
    <w:name w:val="header"/>
    <w:basedOn w:val="Normalny"/>
    <w:link w:val="NagwekZnak"/>
    <w:uiPriority w:val="99"/>
    <w:unhideWhenUsed/>
    <w:rsid w:val="00814A20"/>
    <w:pPr>
      <w:tabs>
        <w:tab w:val="center" w:pos="4680"/>
        <w:tab w:val="right" w:pos="9360"/>
      </w:tabs>
      <w:spacing w:after="0" w:line="240" w:lineRule="auto"/>
    </w:pPr>
    <w:rPr>
      <w:rFonts w:asciiTheme="minorHAnsi" w:eastAsiaTheme="minorHAnsi" w:hAnsiTheme="minorHAnsi" w:cstheme="minorBidi"/>
    </w:rPr>
  </w:style>
  <w:style w:type="character" w:customStyle="1" w:styleId="NagwekZnak1">
    <w:name w:val="Nagłówek Znak1"/>
    <w:basedOn w:val="Domylnaczcionkaakapitu"/>
    <w:uiPriority w:val="99"/>
    <w:semiHidden/>
    <w:rsid w:val="00814A20"/>
    <w:rPr>
      <w:rFonts w:ascii="Calibri" w:eastAsia="Calibri" w:hAnsi="Calibri" w:cs="Times New Roman"/>
    </w:rPr>
  </w:style>
  <w:style w:type="paragraph" w:styleId="NormalnyWeb">
    <w:name w:val="Normal (Web)"/>
    <w:basedOn w:val="Normalny"/>
    <w:uiPriority w:val="99"/>
    <w:semiHidden/>
    <w:unhideWhenUsed/>
    <w:rsid w:val="008821B6"/>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rsid w:val="008175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75C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175C8"/>
    <w:rPr>
      <w:b/>
      <w:bCs/>
    </w:rPr>
  </w:style>
  <w:style w:type="character" w:customStyle="1" w:styleId="TematkomentarzaZnak">
    <w:name w:val="Temat komentarza Znak"/>
    <w:basedOn w:val="TekstkomentarzaZnak"/>
    <w:link w:val="Tematkomentarza"/>
    <w:uiPriority w:val="99"/>
    <w:semiHidden/>
    <w:rsid w:val="008175C8"/>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175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75C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04288">
      <w:bodyDiv w:val="1"/>
      <w:marLeft w:val="0"/>
      <w:marRight w:val="0"/>
      <w:marTop w:val="0"/>
      <w:marBottom w:val="0"/>
      <w:divBdr>
        <w:top w:val="none" w:sz="0" w:space="0" w:color="auto"/>
        <w:left w:val="none" w:sz="0" w:space="0" w:color="auto"/>
        <w:bottom w:val="none" w:sz="0" w:space="0" w:color="auto"/>
        <w:right w:val="none" w:sz="0" w:space="0" w:color="auto"/>
      </w:divBdr>
    </w:div>
    <w:div w:id="20917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1900</Words>
  <Characters>9580</Characters>
  <Application>Microsoft Office Word</Application>
  <DocSecurity>0</DocSecurity>
  <Lines>273</Lines>
  <Paragraphs>201</Paragraphs>
  <ScaleCrop>false</ScaleCrop>
  <HeadingPairs>
    <vt:vector size="2" baseType="variant">
      <vt:variant>
        <vt:lpstr>Tytuł</vt:lpstr>
      </vt:variant>
      <vt:variant>
        <vt:i4>1</vt:i4>
      </vt:variant>
    </vt:vector>
  </HeadingPairs>
  <TitlesOfParts>
    <vt:vector size="1" baseType="lpstr">
      <vt:lpstr>127.2023 zał. 1a Wykaz certyfikatów potwierdzających znajomość nowożytnego języka obcego</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127.2023 appx. 1a List of certificates confirming knowledge of a modern foreign language</dc:title>
  <dc:subject/>
  <dc:creator>Emilia Snarska</dc:creator>
  <cp:keywords/>
  <dc:description/>
  <cp:lastModifiedBy>Emilia Snarska</cp:lastModifiedBy>
  <cp:revision>4</cp:revision>
  <dcterms:created xsi:type="dcterms:W3CDTF">2023-05-31T09:55:00Z</dcterms:created>
  <dcterms:modified xsi:type="dcterms:W3CDTF">2023-06-20T11:37:00Z</dcterms:modified>
</cp:coreProperties>
</file>