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2173A" w14:textId="639CB8A7" w:rsidR="006E408B" w:rsidRPr="00F53D8A" w:rsidRDefault="006E408B" w:rsidP="00B96E60">
      <w:pPr>
        <w:spacing w:after="0" w:line="336" w:lineRule="auto"/>
        <w:rPr>
          <w:rFonts w:cstheme="minorHAnsi"/>
          <w:b/>
          <w:sz w:val="24"/>
          <w:szCs w:val="24"/>
          <w:lang w:val="en-US"/>
        </w:rPr>
      </w:pPr>
      <w:r>
        <w:rPr>
          <w:rFonts w:cstheme="minorHAnsi"/>
          <w:b/>
          <w:bCs/>
          <w:sz w:val="24"/>
          <w:szCs w:val="24"/>
          <w:lang w:val="en-GB"/>
        </w:rPr>
        <w:t>Order No. 47/2023</w:t>
      </w:r>
    </w:p>
    <w:p w14:paraId="7841F74A" w14:textId="2D6D66B6" w:rsidR="006E408B" w:rsidRPr="00F53D8A" w:rsidRDefault="006E408B" w:rsidP="00B96E60">
      <w:pPr>
        <w:spacing w:after="0" w:line="336" w:lineRule="auto"/>
        <w:rPr>
          <w:rFonts w:cstheme="minorHAnsi"/>
          <w:b/>
          <w:sz w:val="24"/>
          <w:szCs w:val="24"/>
          <w:lang w:val="en-US"/>
        </w:rPr>
      </w:pPr>
      <w:r>
        <w:rPr>
          <w:rFonts w:cstheme="minorHAnsi"/>
          <w:b/>
          <w:bCs/>
          <w:sz w:val="24"/>
          <w:szCs w:val="24"/>
          <w:lang w:val="en-GB"/>
        </w:rPr>
        <w:t>dated 22.05.2023</w:t>
      </w:r>
    </w:p>
    <w:p w14:paraId="15B8CF64" w14:textId="0CDE5F4D" w:rsidR="006E408B" w:rsidRPr="00F53D8A" w:rsidRDefault="00F53D8A" w:rsidP="00B96E60">
      <w:pPr>
        <w:spacing w:after="0" w:line="336" w:lineRule="auto"/>
        <w:rPr>
          <w:rFonts w:cstheme="minorHAnsi"/>
          <w:b/>
          <w:sz w:val="24"/>
          <w:szCs w:val="24"/>
          <w:lang w:val="en-US"/>
        </w:rPr>
      </w:pPr>
      <w:r>
        <w:rPr>
          <w:rFonts w:cstheme="minorHAnsi"/>
          <w:b/>
          <w:bCs/>
          <w:sz w:val="24"/>
          <w:szCs w:val="24"/>
          <w:lang w:val="en-GB"/>
        </w:rPr>
        <w:t>o</w:t>
      </w:r>
      <w:r w:rsidR="006E408B">
        <w:rPr>
          <w:rFonts w:cstheme="minorHAnsi"/>
          <w:b/>
          <w:bCs/>
          <w:sz w:val="24"/>
          <w:szCs w:val="24"/>
          <w:lang w:val="en-GB"/>
        </w:rPr>
        <w:t>f the Rector of the Medical University of Bialystok</w:t>
      </w:r>
    </w:p>
    <w:p w14:paraId="2C208605" w14:textId="77777777" w:rsidR="002A4B84" w:rsidRDefault="006E408B" w:rsidP="00F53D8A">
      <w:pPr>
        <w:spacing w:after="0" w:line="336" w:lineRule="auto"/>
        <w:rPr>
          <w:rFonts w:cstheme="minorHAnsi"/>
          <w:b/>
          <w:bCs/>
          <w:sz w:val="24"/>
          <w:szCs w:val="24"/>
          <w:lang w:val="en-GB"/>
        </w:rPr>
      </w:pPr>
      <w:bookmarkStart w:id="0" w:name="_GoBack"/>
      <w:r>
        <w:rPr>
          <w:rFonts w:cstheme="minorHAnsi"/>
          <w:b/>
          <w:bCs/>
          <w:sz w:val="24"/>
          <w:szCs w:val="24"/>
          <w:lang w:val="en-GB"/>
        </w:rPr>
        <w:t>o</w:t>
      </w:r>
      <w:r w:rsidR="00F53D8A">
        <w:rPr>
          <w:rFonts w:cstheme="minorHAnsi"/>
          <w:b/>
          <w:bCs/>
          <w:sz w:val="24"/>
          <w:szCs w:val="24"/>
          <w:lang w:val="en-GB"/>
        </w:rPr>
        <w:t>n</w:t>
      </w:r>
      <w:r>
        <w:rPr>
          <w:rFonts w:cstheme="minorHAnsi"/>
          <w:b/>
          <w:bCs/>
          <w:sz w:val="24"/>
          <w:szCs w:val="24"/>
          <w:lang w:val="en-GB"/>
        </w:rPr>
        <w:t xml:space="preserve"> the internship fee for practical training corresponding to the scope of the clinical part of the postgraduate internship program for the graduates of the medical </w:t>
      </w:r>
      <w:r w:rsidR="00F53D8A">
        <w:rPr>
          <w:rFonts w:cstheme="minorHAnsi"/>
          <w:b/>
          <w:bCs/>
          <w:sz w:val="24"/>
          <w:szCs w:val="24"/>
          <w:lang w:val="en-GB"/>
        </w:rPr>
        <w:t>studies</w:t>
      </w:r>
      <w:r>
        <w:rPr>
          <w:rFonts w:cstheme="minorHAnsi"/>
          <w:b/>
          <w:bCs/>
          <w:sz w:val="24"/>
          <w:szCs w:val="24"/>
          <w:lang w:val="en-GB"/>
        </w:rPr>
        <w:t xml:space="preserve"> in English at the Medical University of Bialystok</w:t>
      </w:r>
    </w:p>
    <w:bookmarkEnd w:id="0"/>
    <w:p w14:paraId="4E97A8C5" w14:textId="2FBACB93" w:rsidR="006E408B" w:rsidRPr="00F53D8A" w:rsidRDefault="006E408B" w:rsidP="00F53D8A">
      <w:pPr>
        <w:spacing w:after="0" w:line="336" w:lineRule="auto"/>
        <w:rPr>
          <w:rFonts w:cstheme="minorHAnsi"/>
          <w:sz w:val="24"/>
          <w:szCs w:val="24"/>
          <w:lang w:val="en-US"/>
        </w:rPr>
      </w:pPr>
      <w:r>
        <w:rPr>
          <w:rFonts w:cstheme="minorHAnsi"/>
          <w:sz w:val="24"/>
          <w:szCs w:val="24"/>
          <w:lang w:val="en-GB"/>
        </w:rPr>
        <w:br/>
        <w:t xml:space="preserve">Pursuant to Art. 23 sec. 1 in connection with Art. 163 sec. 2 of the Act of 20 July 2018 - Law on Higher Education and Science (i.e. Journal of Laws of 2023, item 742, as amended), in connection with art. 15p sec. 1 </w:t>
      </w:r>
      <w:bookmarkStart w:id="1" w:name="_Hlk134172999"/>
      <w:r>
        <w:rPr>
          <w:rFonts w:cstheme="minorHAnsi"/>
          <w:sz w:val="24"/>
          <w:szCs w:val="24"/>
          <w:lang w:val="en-GB"/>
        </w:rPr>
        <w:t xml:space="preserve">of the Act of 5 December 1996 </w:t>
      </w:r>
      <w:bookmarkEnd w:id="1"/>
      <w:r>
        <w:rPr>
          <w:rFonts w:cstheme="minorHAnsi"/>
          <w:sz w:val="24"/>
          <w:szCs w:val="24"/>
          <w:lang w:val="en-GB"/>
        </w:rPr>
        <w:t>on the professions of doctor and dentist (i.e. Journal of Laws of 2022, item 1731 as amended) I hereby order as follows:</w:t>
      </w:r>
    </w:p>
    <w:p w14:paraId="2B327352" w14:textId="77777777" w:rsidR="006E408B" w:rsidRPr="00B96E60" w:rsidRDefault="006E408B" w:rsidP="00B96E60">
      <w:pPr>
        <w:pStyle w:val="Nagwek1"/>
        <w:spacing w:line="336" w:lineRule="auto"/>
      </w:pPr>
      <w:r>
        <w:rPr>
          <w:bCs/>
          <w:lang w:val="en-GB"/>
        </w:rPr>
        <w:t>§ 1</w:t>
      </w:r>
    </w:p>
    <w:p w14:paraId="0FB0DCE6" w14:textId="578451C6" w:rsidR="00B96E60" w:rsidRPr="00F53D8A" w:rsidRDefault="00455516" w:rsidP="00B96E60">
      <w:pPr>
        <w:pStyle w:val="Akapitzlist"/>
        <w:numPr>
          <w:ilvl w:val="0"/>
          <w:numId w:val="5"/>
        </w:numPr>
        <w:spacing w:after="0" w:line="336" w:lineRule="auto"/>
        <w:ind w:left="426"/>
        <w:rPr>
          <w:rFonts w:cstheme="minorHAnsi"/>
          <w:sz w:val="24"/>
          <w:szCs w:val="24"/>
          <w:lang w:val="en-US"/>
        </w:rPr>
      </w:pPr>
      <w:r>
        <w:rPr>
          <w:rFonts w:cstheme="minorHAnsi"/>
          <w:sz w:val="24"/>
          <w:szCs w:val="24"/>
          <w:lang w:val="en-GB"/>
        </w:rPr>
        <w:t>I set  a fee for a 6-month practical training corresponding to the scope of the clinical part of the postgraduate internship program conducted in a medical entity, for graduates of medical studies in English at the Medical University of Bialystok, who obtained the professi</w:t>
      </w:r>
      <w:r w:rsidR="002A4B84">
        <w:rPr>
          <w:rFonts w:cstheme="minorHAnsi"/>
          <w:sz w:val="24"/>
          <w:szCs w:val="24"/>
          <w:lang w:val="en-GB"/>
        </w:rPr>
        <w:t xml:space="preserve">onal title of doctor </w:t>
      </w:r>
      <w:r>
        <w:rPr>
          <w:rFonts w:cstheme="minorHAnsi"/>
          <w:sz w:val="24"/>
          <w:szCs w:val="24"/>
          <w:lang w:val="en-GB"/>
        </w:rPr>
        <w:t xml:space="preserve">and did not complete a postgraduate internship in amount of: </w:t>
      </w:r>
    </w:p>
    <w:p w14:paraId="32616796" w14:textId="77777777" w:rsidR="00B96E60" w:rsidRPr="00F53D8A" w:rsidRDefault="00455516" w:rsidP="00B96E60">
      <w:pPr>
        <w:pStyle w:val="Akapitzlist"/>
        <w:numPr>
          <w:ilvl w:val="0"/>
          <w:numId w:val="3"/>
        </w:numPr>
        <w:spacing w:after="0" w:line="336" w:lineRule="auto"/>
        <w:rPr>
          <w:rFonts w:cstheme="minorHAnsi"/>
          <w:sz w:val="24"/>
          <w:szCs w:val="24"/>
          <w:lang w:val="en-US"/>
        </w:rPr>
      </w:pPr>
      <w:r>
        <w:rPr>
          <w:rFonts w:cstheme="minorHAnsi"/>
          <w:sz w:val="24"/>
          <w:szCs w:val="24"/>
          <w:lang w:val="en-GB"/>
        </w:rPr>
        <w:t xml:space="preserve">for those paying in euro - EUR 6,000 (in words: six thousand euros); </w:t>
      </w:r>
    </w:p>
    <w:p w14:paraId="497EE95B" w14:textId="46547D8D" w:rsidR="00455516" w:rsidRPr="00F53D8A" w:rsidRDefault="00455516" w:rsidP="00B96E60">
      <w:pPr>
        <w:pStyle w:val="Akapitzlist"/>
        <w:numPr>
          <w:ilvl w:val="0"/>
          <w:numId w:val="3"/>
        </w:numPr>
        <w:spacing w:after="0" w:line="336" w:lineRule="auto"/>
        <w:rPr>
          <w:rFonts w:cstheme="minorHAnsi"/>
          <w:sz w:val="24"/>
          <w:szCs w:val="24"/>
          <w:lang w:val="en-US"/>
        </w:rPr>
      </w:pPr>
      <w:r>
        <w:rPr>
          <w:rFonts w:cstheme="minorHAnsi"/>
          <w:sz w:val="24"/>
          <w:szCs w:val="24"/>
          <w:lang w:val="en-GB"/>
        </w:rPr>
        <w:t>for those paying in US dollars - USD 6,480 (in words: six thousand four hundred and eighty USD).</w:t>
      </w:r>
    </w:p>
    <w:p w14:paraId="24CB165C" w14:textId="47694DFB" w:rsidR="00455516" w:rsidRPr="00F53D8A" w:rsidRDefault="00455516" w:rsidP="00B96E60">
      <w:pPr>
        <w:pStyle w:val="Akapitzlist"/>
        <w:numPr>
          <w:ilvl w:val="0"/>
          <w:numId w:val="5"/>
        </w:numPr>
        <w:spacing w:after="0" w:line="336" w:lineRule="auto"/>
        <w:ind w:left="426"/>
        <w:rPr>
          <w:rFonts w:cstheme="minorHAnsi"/>
          <w:sz w:val="24"/>
          <w:szCs w:val="24"/>
          <w:lang w:val="en-US"/>
        </w:rPr>
      </w:pPr>
      <w:r>
        <w:rPr>
          <w:rFonts w:cstheme="minorHAnsi"/>
          <w:sz w:val="24"/>
          <w:szCs w:val="24"/>
          <w:lang w:val="en-GB"/>
        </w:rPr>
        <w:t>The conditions for charging the fee are specified in the Agreement for practical training corresponding to the scope of the clinical part of the postgraduate internship program, the template of which constitutes Appendix 1 to this Order.</w:t>
      </w:r>
    </w:p>
    <w:p w14:paraId="1E259A25" w14:textId="77777777" w:rsidR="006E408B" w:rsidRPr="00F53D8A" w:rsidRDefault="006E408B" w:rsidP="00B96E60">
      <w:pPr>
        <w:pStyle w:val="Nagwek1"/>
        <w:spacing w:line="336" w:lineRule="auto"/>
        <w:rPr>
          <w:lang w:val="en-US"/>
        </w:rPr>
      </w:pPr>
      <w:r>
        <w:rPr>
          <w:bCs/>
          <w:lang w:val="en-GB"/>
        </w:rPr>
        <w:t>§ 2</w:t>
      </w:r>
    </w:p>
    <w:p w14:paraId="27CCF6A6" w14:textId="27A97CE4" w:rsidR="006E408B" w:rsidRPr="00F53D8A" w:rsidRDefault="00C27ED6" w:rsidP="00F53D8A">
      <w:pPr>
        <w:pStyle w:val="Default"/>
        <w:spacing w:line="336" w:lineRule="auto"/>
        <w:rPr>
          <w:lang w:val="en-US"/>
        </w:rPr>
      </w:pPr>
      <w:r w:rsidRPr="00C27ED6">
        <w:rPr>
          <w:rFonts w:asciiTheme="minorHAnsi" w:hAnsiTheme="minorHAnsi" w:cstheme="minorHAnsi"/>
          <w:lang w:val="en-GB"/>
        </w:rPr>
        <w:t>Order No. 56/2021 of the Rector of the MUB of 9.06.2021 on the fee for practical training corresponding to the scope of the clinical part of the postgraduate internship program for persons who began their studies at the Medical University of Bialystok in the academic year 2012/2013, 2013/2014, 2014/2015, 2015/2016 and 2016/2017 in the field of medicine in English and the changing Order No. 55/2022 of the R</w:t>
      </w:r>
      <w:r>
        <w:rPr>
          <w:rFonts w:asciiTheme="minorHAnsi" w:hAnsiTheme="minorHAnsi" w:cstheme="minorHAnsi"/>
          <w:lang w:val="en-GB"/>
        </w:rPr>
        <w:t>ector of MUB are being repealed</w:t>
      </w:r>
      <w:r w:rsidR="00FE7701">
        <w:rPr>
          <w:rFonts w:asciiTheme="minorHAnsi" w:hAnsiTheme="minorHAnsi" w:cstheme="minorHAnsi"/>
          <w:color w:val="auto"/>
          <w:lang w:val="en-GB"/>
        </w:rPr>
        <w:t>.</w:t>
      </w:r>
      <w:r w:rsidR="00FE7701">
        <w:rPr>
          <w:lang w:val="en-GB"/>
        </w:rPr>
        <w:br/>
      </w:r>
      <w:r w:rsidR="006E408B">
        <w:rPr>
          <w:b/>
          <w:bCs/>
          <w:lang w:val="en-GB"/>
        </w:rPr>
        <w:t>§ 3</w:t>
      </w:r>
    </w:p>
    <w:p w14:paraId="7D1EFF6A" w14:textId="77777777" w:rsidR="006E408B" w:rsidRPr="00F53D8A" w:rsidRDefault="006E408B" w:rsidP="00B96E60">
      <w:pPr>
        <w:spacing w:after="0" w:line="480" w:lineRule="auto"/>
        <w:rPr>
          <w:rFonts w:cstheme="minorHAnsi"/>
          <w:sz w:val="24"/>
          <w:szCs w:val="24"/>
          <w:lang w:val="en-US"/>
        </w:rPr>
      </w:pPr>
      <w:r>
        <w:rPr>
          <w:rFonts w:cstheme="minorHAnsi"/>
          <w:sz w:val="24"/>
          <w:szCs w:val="24"/>
          <w:lang w:val="en-GB"/>
        </w:rPr>
        <w:t>The Order shall enter into force on the date of signature.</w:t>
      </w:r>
    </w:p>
    <w:p w14:paraId="1DE85302" w14:textId="5B7F326D" w:rsidR="006E408B" w:rsidRPr="00B96E60" w:rsidRDefault="006E408B" w:rsidP="00B96E60">
      <w:pPr>
        <w:spacing w:after="0" w:line="600" w:lineRule="auto"/>
        <w:rPr>
          <w:rFonts w:cstheme="minorHAnsi"/>
          <w:b/>
          <w:sz w:val="24"/>
          <w:szCs w:val="24"/>
        </w:rPr>
      </w:pPr>
      <w:r>
        <w:rPr>
          <w:rFonts w:cstheme="minorHAnsi"/>
          <w:b/>
          <w:bCs/>
          <w:sz w:val="24"/>
          <w:szCs w:val="24"/>
          <w:lang w:val="en-GB"/>
        </w:rPr>
        <w:t xml:space="preserve">Rector </w:t>
      </w:r>
    </w:p>
    <w:p w14:paraId="6FB77582" w14:textId="14320690" w:rsidR="00CC3FF0" w:rsidRPr="00B96E60" w:rsidRDefault="00B96E60" w:rsidP="00B96E60">
      <w:pPr>
        <w:spacing w:after="0" w:line="600" w:lineRule="auto"/>
        <w:rPr>
          <w:rFonts w:eastAsia="Times New Roman" w:cstheme="minorHAnsi"/>
          <w:i/>
          <w:sz w:val="20"/>
          <w:szCs w:val="20"/>
        </w:rPr>
      </w:pPr>
      <w:r>
        <w:rPr>
          <w:rFonts w:cstheme="minorHAnsi"/>
          <w:b/>
          <w:bCs/>
          <w:sz w:val="24"/>
          <w:szCs w:val="24"/>
          <w:lang w:val="en-GB"/>
        </w:rPr>
        <w:t>Adam Krętowski</w:t>
      </w:r>
      <w:r w:rsidR="002A4B84">
        <w:rPr>
          <w:rFonts w:cstheme="minorHAnsi"/>
          <w:b/>
          <w:bCs/>
          <w:sz w:val="24"/>
          <w:szCs w:val="24"/>
          <w:lang w:val="en-GB"/>
        </w:rPr>
        <w:t xml:space="preserve"> </w:t>
      </w:r>
      <w:r w:rsidR="002A4B84">
        <w:rPr>
          <w:rFonts w:cstheme="minorHAnsi"/>
          <w:b/>
          <w:bCs/>
          <w:sz w:val="23"/>
          <w:szCs w:val="23"/>
          <w:lang w:val="en-GB"/>
        </w:rPr>
        <w:t>P</w:t>
      </w:r>
      <w:r w:rsidR="002A4B84" w:rsidRPr="008076C2">
        <w:rPr>
          <w:rFonts w:cstheme="minorHAnsi"/>
          <w:b/>
          <w:bCs/>
          <w:sz w:val="23"/>
          <w:szCs w:val="23"/>
          <w:lang w:val="en-GB"/>
        </w:rPr>
        <w:t>rofessor, Ph.D</w:t>
      </w:r>
    </w:p>
    <w:sectPr w:rsidR="00CC3FF0" w:rsidRPr="00B96E60" w:rsidSect="00B96E60">
      <w:pgSz w:w="11906" w:h="16838"/>
      <w:pgMar w:top="1135"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2CF0D" w14:textId="77777777" w:rsidR="00873128" w:rsidRDefault="00873128" w:rsidP="006E408B">
      <w:pPr>
        <w:spacing w:after="0" w:line="240" w:lineRule="auto"/>
      </w:pPr>
      <w:r>
        <w:separator/>
      </w:r>
    </w:p>
  </w:endnote>
  <w:endnote w:type="continuationSeparator" w:id="0">
    <w:p w14:paraId="670B0E58" w14:textId="77777777" w:rsidR="00873128" w:rsidRDefault="00873128" w:rsidP="006E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4AF0F" w14:textId="77777777" w:rsidR="00873128" w:rsidRDefault="00873128" w:rsidP="006E408B">
      <w:pPr>
        <w:spacing w:after="0" w:line="240" w:lineRule="auto"/>
      </w:pPr>
      <w:r>
        <w:separator/>
      </w:r>
    </w:p>
  </w:footnote>
  <w:footnote w:type="continuationSeparator" w:id="0">
    <w:p w14:paraId="0D64498C" w14:textId="77777777" w:rsidR="00873128" w:rsidRDefault="00873128" w:rsidP="006E4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4A4"/>
    <w:multiLevelType w:val="hybridMultilevel"/>
    <w:tmpl w:val="0F1E6F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34281F"/>
    <w:multiLevelType w:val="hybridMultilevel"/>
    <w:tmpl w:val="EAA2F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AF66C4"/>
    <w:multiLevelType w:val="hybridMultilevel"/>
    <w:tmpl w:val="68C827A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D6F7A06"/>
    <w:multiLevelType w:val="hybridMultilevel"/>
    <w:tmpl w:val="4A4A531E"/>
    <w:lvl w:ilvl="0" w:tplc="82B01B1C">
      <w:start w:val="1"/>
      <w:numFmt w:val="decimal"/>
      <w:lvlText w:val="%1)"/>
      <w:lvlJc w:val="left"/>
      <w:pPr>
        <w:ind w:left="720" w:hanging="360"/>
      </w:pPr>
      <w:rPr>
        <w:rFonts w:ascii="Arial" w:hAnsi="Arial" w:cs="Arial"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CE0209"/>
    <w:multiLevelType w:val="hybridMultilevel"/>
    <w:tmpl w:val="78E46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8B"/>
    <w:rsid w:val="00137E0E"/>
    <w:rsid w:val="00167BD9"/>
    <w:rsid w:val="00230F62"/>
    <w:rsid w:val="002639D6"/>
    <w:rsid w:val="00272B91"/>
    <w:rsid w:val="00277BA4"/>
    <w:rsid w:val="002A4B84"/>
    <w:rsid w:val="002A4BCB"/>
    <w:rsid w:val="002D58FE"/>
    <w:rsid w:val="003529CA"/>
    <w:rsid w:val="00366E65"/>
    <w:rsid w:val="00393635"/>
    <w:rsid w:val="00455516"/>
    <w:rsid w:val="004647B3"/>
    <w:rsid w:val="004A2733"/>
    <w:rsid w:val="004E0D65"/>
    <w:rsid w:val="004F4A59"/>
    <w:rsid w:val="00506B38"/>
    <w:rsid w:val="005442B8"/>
    <w:rsid w:val="005B2FDE"/>
    <w:rsid w:val="005B7F67"/>
    <w:rsid w:val="005D3FC3"/>
    <w:rsid w:val="006449C4"/>
    <w:rsid w:val="006507E3"/>
    <w:rsid w:val="00662EA1"/>
    <w:rsid w:val="00671D5C"/>
    <w:rsid w:val="006C68ED"/>
    <w:rsid w:val="006D1E1F"/>
    <w:rsid w:val="006E408B"/>
    <w:rsid w:val="00710DA0"/>
    <w:rsid w:val="007259EC"/>
    <w:rsid w:val="0074116D"/>
    <w:rsid w:val="007F08F1"/>
    <w:rsid w:val="00873128"/>
    <w:rsid w:val="008B688C"/>
    <w:rsid w:val="00944816"/>
    <w:rsid w:val="00962C8C"/>
    <w:rsid w:val="00966D18"/>
    <w:rsid w:val="009B5B41"/>
    <w:rsid w:val="00A06BDD"/>
    <w:rsid w:val="00A737B3"/>
    <w:rsid w:val="00AA1483"/>
    <w:rsid w:val="00B27094"/>
    <w:rsid w:val="00B35D92"/>
    <w:rsid w:val="00B70F23"/>
    <w:rsid w:val="00B96E60"/>
    <w:rsid w:val="00C0630F"/>
    <w:rsid w:val="00C27ED6"/>
    <w:rsid w:val="00C87DD6"/>
    <w:rsid w:val="00CB0831"/>
    <w:rsid w:val="00CB0B3B"/>
    <w:rsid w:val="00CC336E"/>
    <w:rsid w:val="00CC3FF0"/>
    <w:rsid w:val="00D55615"/>
    <w:rsid w:val="00E05F0A"/>
    <w:rsid w:val="00E43D71"/>
    <w:rsid w:val="00F1620F"/>
    <w:rsid w:val="00F53D8A"/>
    <w:rsid w:val="00F676B3"/>
    <w:rsid w:val="00F75E7F"/>
    <w:rsid w:val="00FE77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E670"/>
  <w15:docId w15:val="{A3726208-5FEF-4007-BC69-6E9B223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408B"/>
  </w:style>
  <w:style w:type="paragraph" w:styleId="Nagwek1">
    <w:name w:val="heading 1"/>
    <w:basedOn w:val="Normalny"/>
    <w:next w:val="Normalny"/>
    <w:link w:val="Nagwek1Znak"/>
    <w:uiPriority w:val="9"/>
    <w:qFormat/>
    <w:rsid w:val="00B96E60"/>
    <w:pPr>
      <w:spacing w:before="240" w:after="0" w:line="360" w:lineRule="auto"/>
      <w:outlineLvl w:val="0"/>
    </w:pPr>
    <w:rPr>
      <w:rFonts w:cstheme="minorHAnsi"/>
      <w:b/>
      <w:sz w:val="24"/>
      <w:szCs w:val="24"/>
    </w:rPr>
  </w:style>
  <w:style w:type="paragraph" w:styleId="Nagwek2">
    <w:name w:val="heading 2"/>
    <w:basedOn w:val="Normalny"/>
    <w:link w:val="Nagwek2Znak"/>
    <w:uiPriority w:val="9"/>
    <w:qFormat/>
    <w:rsid w:val="006E408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3529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6E408B"/>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6E408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E408B"/>
    <w:rPr>
      <w:b/>
      <w:bCs/>
    </w:rPr>
  </w:style>
  <w:style w:type="paragraph" w:styleId="Akapitzlist">
    <w:name w:val="List Paragraph"/>
    <w:basedOn w:val="Normalny"/>
    <w:uiPriority w:val="34"/>
    <w:qFormat/>
    <w:rsid w:val="006E408B"/>
    <w:pPr>
      <w:ind w:left="720"/>
      <w:contextualSpacing/>
    </w:pPr>
  </w:style>
  <w:style w:type="paragraph" w:styleId="Tekstprzypisukocowego">
    <w:name w:val="endnote text"/>
    <w:basedOn w:val="Normalny"/>
    <w:link w:val="TekstprzypisukocowegoZnak"/>
    <w:uiPriority w:val="99"/>
    <w:semiHidden/>
    <w:unhideWhenUsed/>
    <w:rsid w:val="006E40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408B"/>
    <w:rPr>
      <w:sz w:val="20"/>
      <w:szCs w:val="20"/>
    </w:rPr>
  </w:style>
  <w:style w:type="character" w:styleId="Odwoanieprzypisukocowego">
    <w:name w:val="endnote reference"/>
    <w:basedOn w:val="Domylnaczcionkaakapitu"/>
    <w:uiPriority w:val="99"/>
    <w:semiHidden/>
    <w:unhideWhenUsed/>
    <w:rsid w:val="006E408B"/>
    <w:rPr>
      <w:vertAlign w:val="superscript"/>
    </w:rPr>
  </w:style>
  <w:style w:type="paragraph" w:styleId="Tekstprzypisudolnego">
    <w:name w:val="footnote text"/>
    <w:basedOn w:val="Normalny"/>
    <w:link w:val="TekstprzypisudolnegoZnak"/>
    <w:uiPriority w:val="99"/>
    <w:semiHidden/>
    <w:unhideWhenUsed/>
    <w:rsid w:val="006E408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408B"/>
    <w:rPr>
      <w:sz w:val="20"/>
      <w:szCs w:val="20"/>
    </w:rPr>
  </w:style>
  <w:style w:type="character" w:styleId="Odwoanieprzypisudolnego">
    <w:name w:val="footnote reference"/>
    <w:basedOn w:val="Domylnaczcionkaakapitu"/>
    <w:uiPriority w:val="99"/>
    <w:semiHidden/>
    <w:unhideWhenUsed/>
    <w:rsid w:val="006E408B"/>
    <w:rPr>
      <w:vertAlign w:val="superscript"/>
    </w:rPr>
  </w:style>
  <w:style w:type="character" w:styleId="Hipercze">
    <w:name w:val="Hyperlink"/>
    <w:basedOn w:val="Domylnaczcionkaakapitu"/>
    <w:uiPriority w:val="99"/>
    <w:unhideWhenUsed/>
    <w:rsid w:val="006E408B"/>
    <w:rPr>
      <w:color w:val="0000FF"/>
      <w:u w:val="single"/>
    </w:rPr>
  </w:style>
  <w:style w:type="character" w:customStyle="1" w:styleId="Nagwek3Znak">
    <w:name w:val="Nagłówek 3 Znak"/>
    <w:basedOn w:val="Domylnaczcionkaakapitu"/>
    <w:link w:val="Nagwek3"/>
    <w:uiPriority w:val="9"/>
    <w:semiHidden/>
    <w:rsid w:val="003529CA"/>
    <w:rPr>
      <w:rFonts w:asciiTheme="majorHAnsi" w:eastAsiaTheme="majorEastAsia" w:hAnsiTheme="majorHAnsi" w:cstheme="majorBidi"/>
      <w:color w:val="1F3763" w:themeColor="accent1" w:themeShade="7F"/>
      <w:sz w:val="24"/>
      <w:szCs w:val="24"/>
    </w:rPr>
  </w:style>
  <w:style w:type="character" w:customStyle="1" w:styleId="ng-binding">
    <w:name w:val="ng-binding"/>
    <w:basedOn w:val="Domylnaczcionkaakapitu"/>
    <w:rsid w:val="003529CA"/>
  </w:style>
  <w:style w:type="character" w:customStyle="1" w:styleId="ng-scope">
    <w:name w:val="ng-scope"/>
    <w:basedOn w:val="Domylnaczcionkaakapitu"/>
    <w:rsid w:val="003529CA"/>
  </w:style>
  <w:style w:type="paragraph" w:customStyle="1" w:styleId="Default">
    <w:name w:val="Default"/>
    <w:rsid w:val="003529CA"/>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167BD9"/>
    <w:rPr>
      <w:sz w:val="16"/>
      <w:szCs w:val="16"/>
    </w:rPr>
  </w:style>
  <w:style w:type="paragraph" w:styleId="Tekstkomentarza">
    <w:name w:val="annotation text"/>
    <w:basedOn w:val="Normalny"/>
    <w:link w:val="TekstkomentarzaZnak"/>
    <w:uiPriority w:val="99"/>
    <w:semiHidden/>
    <w:unhideWhenUsed/>
    <w:rsid w:val="00167B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7BD9"/>
    <w:rPr>
      <w:sz w:val="20"/>
      <w:szCs w:val="20"/>
    </w:rPr>
  </w:style>
  <w:style w:type="paragraph" w:styleId="Tematkomentarza">
    <w:name w:val="annotation subject"/>
    <w:basedOn w:val="Tekstkomentarza"/>
    <w:next w:val="Tekstkomentarza"/>
    <w:link w:val="TematkomentarzaZnak"/>
    <w:uiPriority w:val="99"/>
    <w:semiHidden/>
    <w:unhideWhenUsed/>
    <w:rsid w:val="00167BD9"/>
    <w:rPr>
      <w:b/>
      <w:bCs/>
    </w:rPr>
  </w:style>
  <w:style w:type="character" w:customStyle="1" w:styleId="TematkomentarzaZnak">
    <w:name w:val="Temat komentarza Znak"/>
    <w:basedOn w:val="TekstkomentarzaZnak"/>
    <w:link w:val="Tematkomentarza"/>
    <w:uiPriority w:val="99"/>
    <w:semiHidden/>
    <w:rsid w:val="00167BD9"/>
    <w:rPr>
      <w:b/>
      <w:bCs/>
      <w:sz w:val="20"/>
      <w:szCs w:val="20"/>
    </w:rPr>
  </w:style>
  <w:style w:type="paragraph" w:styleId="Tekstdymka">
    <w:name w:val="Balloon Text"/>
    <w:basedOn w:val="Normalny"/>
    <w:link w:val="TekstdymkaZnak"/>
    <w:uiPriority w:val="99"/>
    <w:semiHidden/>
    <w:unhideWhenUsed/>
    <w:rsid w:val="00167B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BD9"/>
    <w:rPr>
      <w:rFonts w:ascii="Segoe UI" w:hAnsi="Segoe UI" w:cs="Segoe UI"/>
      <w:sz w:val="18"/>
      <w:szCs w:val="18"/>
    </w:rPr>
  </w:style>
  <w:style w:type="character" w:customStyle="1" w:styleId="Nagwek1Znak">
    <w:name w:val="Nagłówek 1 Znak"/>
    <w:basedOn w:val="Domylnaczcionkaakapitu"/>
    <w:link w:val="Nagwek1"/>
    <w:uiPriority w:val="9"/>
    <w:rsid w:val="00B96E60"/>
    <w:rPr>
      <w:rFonts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2387">
      <w:bodyDiv w:val="1"/>
      <w:marLeft w:val="0"/>
      <w:marRight w:val="0"/>
      <w:marTop w:val="0"/>
      <w:marBottom w:val="0"/>
      <w:divBdr>
        <w:top w:val="none" w:sz="0" w:space="0" w:color="auto"/>
        <w:left w:val="none" w:sz="0" w:space="0" w:color="auto"/>
        <w:bottom w:val="none" w:sz="0" w:space="0" w:color="auto"/>
        <w:right w:val="none" w:sz="0" w:space="0" w:color="auto"/>
      </w:divBdr>
    </w:div>
    <w:div w:id="1009016878">
      <w:bodyDiv w:val="1"/>
      <w:marLeft w:val="0"/>
      <w:marRight w:val="0"/>
      <w:marTop w:val="0"/>
      <w:marBottom w:val="0"/>
      <w:divBdr>
        <w:top w:val="none" w:sz="0" w:space="0" w:color="auto"/>
        <w:left w:val="none" w:sz="0" w:space="0" w:color="auto"/>
        <w:bottom w:val="none" w:sz="0" w:space="0" w:color="auto"/>
        <w:right w:val="none" w:sz="0" w:space="0" w:color="auto"/>
      </w:divBdr>
    </w:div>
    <w:div w:id="1483505433">
      <w:bodyDiv w:val="1"/>
      <w:marLeft w:val="0"/>
      <w:marRight w:val="0"/>
      <w:marTop w:val="0"/>
      <w:marBottom w:val="0"/>
      <w:divBdr>
        <w:top w:val="none" w:sz="0" w:space="0" w:color="auto"/>
        <w:left w:val="none" w:sz="0" w:space="0" w:color="auto"/>
        <w:bottom w:val="none" w:sz="0" w:space="0" w:color="auto"/>
        <w:right w:val="none" w:sz="0" w:space="0" w:color="auto"/>
      </w:divBdr>
    </w:div>
    <w:div w:id="1591818708">
      <w:bodyDiv w:val="1"/>
      <w:marLeft w:val="0"/>
      <w:marRight w:val="0"/>
      <w:marTop w:val="0"/>
      <w:marBottom w:val="0"/>
      <w:divBdr>
        <w:top w:val="none" w:sz="0" w:space="0" w:color="auto"/>
        <w:left w:val="none" w:sz="0" w:space="0" w:color="auto"/>
        <w:bottom w:val="none" w:sz="0" w:space="0" w:color="auto"/>
        <w:right w:val="none" w:sz="0" w:space="0" w:color="auto"/>
      </w:divBdr>
    </w:div>
    <w:div w:id="21276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1744</Characters>
  <Application>Microsoft Office Word</Application>
  <DocSecurity>0</DocSecurity>
  <Lines>43</Lines>
  <Paragraphs>32</Paragraphs>
  <ScaleCrop>false</ScaleCrop>
  <HeadingPairs>
    <vt:vector size="2" baseType="variant">
      <vt:variant>
        <vt:lpstr>Tytuł</vt:lpstr>
      </vt:variant>
      <vt:variant>
        <vt:i4>1</vt:i4>
      </vt:variant>
    </vt:vector>
  </HeadingPairs>
  <TitlesOfParts>
    <vt:vector size="1" baseType="lpstr">
      <vt:lpstr>Zarządzenie nr 47/2023 Rektora UMB w sprawie opłaty za szkolenie praktyczne odpowiadające zakresowi części klinicznej programu stażu podyplomowego dla osób, które ukończyły studia na kierunku lekarskim w języku angielskim na Uniwersytecie Medycznym w Biał</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No. 47/2023 on the internship fee for practical training corresponding to the scope of the clinical part of the postgraduate internship program for the graduates of the medical studies in English at the Medical University of Bialystok</dc:title>
  <dc:subject/>
  <dc:creator>Katarzyna Zajkowska</dc:creator>
  <cp:keywords/>
  <dc:description/>
  <cp:lastModifiedBy>Emilia Snarska</cp:lastModifiedBy>
  <cp:revision>2</cp:revision>
  <cp:lastPrinted>2023-05-24T05:29:00Z</cp:lastPrinted>
  <dcterms:created xsi:type="dcterms:W3CDTF">2023-06-13T11:27:00Z</dcterms:created>
  <dcterms:modified xsi:type="dcterms:W3CDTF">2023-06-13T11:27:00Z</dcterms:modified>
</cp:coreProperties>
</file>