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953" w:rsidRPr="00C00BD3" w:rsidRDefault="00FA2C72" w:rsidP="00ED252A">
      <w:pPr>
        <w:spacing w:after="0" w:line="360" w:lineRule="auto"/>
        <w:rPr>
          <w:rFonts w:asciiTheme="minorHAnsi" w:hAnsiTheme="minorHAnsi" w:cstheme="minorHAnsi"/>
          <w:strike/>
          <w:sz w:val="23"/>
          <w:szCs w:val="23"/>
          <w:lang w:val="en-US"/>
        </w:rPr>
      </w:pPr>
      <w:r>
        <w:rPr>
          <w:rFonts w:asciiTheme="minorHAnsi" w:hAnsiTheme="minorHAnsi" w:cstheme="minorHAnsi"/>
          <w:b/>
          <w:bCs/>
          <w:sz w:val="23"/>
          <w:szCs w:val="23"/>
          <w:lang w:val="en-GB"/>
        </w:rPr>
        <w:t>Order No. 45/2023</w:t>
      </w:r>
    </w:p>
    <w:p w:rsidR="00FF5FEC" w:rsidRPr="00C00BD3" w:rsidRDefault="00C00BD3" w:rsidP="00ED252A">
      <w:pPr>
        <w:spacing w:after="0" w:line="360" w:lineRule="auto"/>
        <w:rPr>
          <w:rFonts w:asciiTheme="minorHAnsi" w:hAnsiTheme="minorHAnsi" w:cstheme="minorHAnsi"/>
          <w:b/>
          <w:sz w:val="23"/>
          <w:szCs w:val="23"/>
          <w:lang w:val="en-US"/>
        </w:rPr>
      </w:pPr>
      <w:r>
        <w:rPr>
          <w:rFonts w:asciiTheme="minorHAnsi" w:hAnsiTheme="minorHAnsi" w:cstheme="minorHAnsi"/>
          <w:b/>
          <w:bCs/>
          <w:sz w:val="23"/>
          <w:szCs w:val="23"/>
          <w:lang w:val="en-GB"/>
        </w:rPr>
        <w:t>o</w:t>
      </w:r>
      <w:r w:rsidR="00FA2C72">
        <w:rPr>
          <w:rFonts w:asciiTheme="minorHAnsi" w:hAnsiTheme="minorHAnsi" w:cstheme="minorHAnsi"/>
          <w:b/>
          <w:bCs/>
          <w:sz w:val="23"/>
          <w:szCs w:val="23"/>
          <w:lang w:val="en-GB"/>
        </w:rPr>
        <w:t>f the Rector of the Medical University of Bialystok</w:t>
      </w:r>
    </w:p>
    <w:p w:rsidR="009A64A6" w:rsidRPr="00C00BD3" w:rsidRDefault="009A64A6" w:rsidP="00ED252A">
      <w:pPr>
        <w:spacing w:after="0" w:line="360" w:lineRule="auto"/>
        <w:rPr>
          <w:rFonts w:asciiTheme="minorHAnsi" w:hAnsiTheme="minorHAnsi" w:cstheme="minorHAnsi"/>
          <w:b/>
          <w:sz w:val="23"/>
          <w:szCs w:val="23"/>
          <w:lang w:val="en-US"/>
        </w:rPr>
      </w:pPr>
      <w:r>
        <w:rPr>
          <w:rFonts w:asciiTheme="minorHAnsi" w:hAnsiTheme="minorHAnsi" w:cstheme="minorHAnsi"/>
          <w:b/>
          <w:bCs/>
          <w:sz w:val="23"/>
          <w:szCs w:val="23"/>
          <w:lang w:val="en-GB"/>
        </w:rPr>
        <w:t>dated 15.05.2023</w:t>
      </w:r>
    </w:p>
    <w:p w:rsidR="00582023" w:rsidRPr="00C00BD3" w:rsidRDefault="00FA2C72" w:rsidP="00ED252A">
      <w:pPr>
        <w:spacing w:after="0" w:line="360" w:lineRule="auto"/>
        <w:rPr>
          <w:rFonts w:asciiTheme="minorHAnsi" w:hAnsiTheme="minorHAnsi" w:cstheme="minorHAnsi"/>
          <w:b/>
          <w:sz w:val="23"/>
          <w:szCs w:val="23"/>
          <w:lang w:val="en-US"/>
        </w:rPr>
      </w:pPr>
      <w:r>
        <w:rPr>
          <w:rFonts w:asciiTheme="minorHAnsi" w:hAnsiTheme="minorHAnsi" w:cstheme="minorHAnsi"/>
          <w:b/>
          <w:bCs/>
          <w:sz w:val="23"/>
          <w:szCs w:val="23"/>
          <w:lang w:val="en-GB"/>
        </w:rPr>
        <w:t>concerning payment for a place in the Student Dormitory of the Medical University of Bialystok</w:t>
      </w:r>
    </w:p>
    <w:p w:rsidR="00FA2C72" w:rsidRPr="00C00BD3" w:rsidRDefault="00C74D22" w:rsidP="00ED252A">
      <w:pPr>
        <w:spacing w:before="240" w:after="0" w:line="360" w:lineRule="auto"/>
        <w:rPr>
          <w:rFonts w:asciiTheme="minorHAnsi" w:hAnsiTheme="minorHAnsi" w:cstheme="minorHAnsi"/>
          <w:sz w:val="23"/>
          <w:szCs w:val="23"/>
          <w:lang w:val="en-US"/>
        </w:rPr>
      </w:pPr>
      <w:r>
        <w:rPr>
          <w:rFonts w:asciiTheme="minorHAnsi" w:hAnsiTheme="minorHAnsi" w:cstheme="minorHAnsi"/>
          <w:sz w:val="23"/>
          <w:szCs w:val="23"/>
          <w:lang w:val="en-GB"/>
        </w:rPr>
        <w:t>Pursuant to § 21 sec.1 (2) of the Statute of the Medical University of Bialystok</w:t>
      </w:r>
      <w:r w:rsidR="00C00BD3">
        <w:rPr>
          <w:rFonts w:asciiTheme="minorHAnsi" w:hAnsiTheme="minorHAnsi" w:cstheme="minorHAnsi"/>
          <w:sz w:val="23"/>
          <w:szCs w:val="23"/>
          <w:lang w:val="en-GB"/>
        </w:rPr>
        <w:t>,</w:t>
      </w:r>
      <w:r>
        <w:rPr>
          <w:rFonts w:asciiTheme="minorHAnsi" w:hAnsiTheme="minorHAnsi" w:cstheme="minorHAnsi"/>
          <w:sz w:val="23"/>
          <w:szCs w:val="23"/>
          <w:lang w:val="en-GB"/>
        </w:rPr>
        <w:t xml:space="preserve"> I order as follows:</w:t>
      </w:r>
    </w:p>
    <w:p w:rsidR="00FA2C72" w:rsidRPr="008A4B5B" w:rsidRDefault="00C74D22" w:rsidP="00ED252A">
      <w:pPr>
        <w:pStyle w:val="Nagwek1"/>
      </w:pPr>
      <w:r>
        <w:rPr>
          <w:bCs/>
          <w:lang w:val="en-GB"/>
        </w:rPr>
        <w:t>§ 1</w:t>
      </w:r>
    </w:p>
    <w:p w:rsidR="00C74D22" w:rsidRPr="00C00BD3" w:rsidRDefault="00C74D22" w:rsidP="00ED252A">
      <w:pPr>
        <w:numPr>
          <w:ilvl w:val="0"/>
          <w:numId w:val="15"/>
        </w:numPr>
        <w:spacing w:after="0" w:line="360" w:lineRule="auto"/>
        <w:ind w:left="426"/>
        <w:rPr>
          <w:rFonts w:asciiTheme="minorHAnsi" w:hAnsiTheme="minorHAnsi" w:cstheme="minorHAnsi"/>
          <w:sz w:val="23"/>
          <w:szCs w:val="23"/>
          <w:lang w:val="en-US"/>
        </w:rPr>
      </w:pPr>
      <w:r>
        <w:rPr>
          <w:rFonts w:asciiTheme="minorHAnsi" w:hAnsiTheme="minorHAnsi" w:cstheme="minorHAnsi"/>
          <w:sz w:val="23"/>
          <w:szCs w:val="23"/>
          <w:lang w:val="en-GB"/>
        </w:rPr>
        <w:t>The monthly fee for a place in Dormitory No. 1 of the Medical University of Bialystok shall be as follows:</w:t>
      </w:r>
    </w:p>
    <w:p w:rsidR="0068782D" w:rsidRPr="00C00BD3" w:rsidRDefault="0009354A" w:rsidP="00CB4D9C">
      <w:pPr>
        <w:numPr>
          <w:ilvl w:val="0"/>
          <w:numId w:val="29"/>
        </w:numPr>
        <w:spacing w:after="0" w:line="360" w:lineRule="auto"/>
        <w:ind w:left="993"/>
        <w:rPr>
          <w:rFonts w:asciiTheme="minorHAnsi" w:eastAsia="Times New Roman" w:hAnsiTheme="minorHAnsi" w:cstheme="minorHAnsi"/>
          <w:sz w:val="23"/>
          <w:szCs w:val="23"/>
          <w:lang w:val="en-US"/>
        </w:rPr>
      </w:pPr>
      <w:r>
        <w:rPr>
          <w:rFonts w:asciiTheme="minorHAnsi" w:eastAsia="Times New Roman" w:hAnsiTheme="minorHAnsi" w:cstheme="minorHAnsi"/>
          <w:sz w:val="23"/>
          <w:szCs w:val="23"/>
          <w:lang w:val="en-GB"/>
        </w:rPr>
        <w:t>Room up to 14 m</w:t>
      </w:r>
      <w:r>
        <w:rPr>
          <w:rFonts w:asciiTheme="minorHAnsi" w:eastAsia="Times New Roman" w:hAnsiTheme="minorHAnsi" w:cstheme="minorHAnsi"/>
          <w:sz w:val="23"/>
          <w:szCs w:val="23"/>
          <w:vertAlign w:val="superscript"/>
          <w:lang w:val="en-GB"/>
        </w:rPr>
        <w:t xml:space="preserve">2 </w:t>
      </w:r>
      <w:r>
        <w:rPr>
          <w:rFonts w:asciiTheme="minorHAnsi" w:eastAsia="Times New Roman" w:hAnsiTheme="minorHAnsi" w:cstheme="minorHAnsi"/>
          <w:sz w:val="23"/>
          <w:szCs w:val="23"/>
          <w:lang w:val="en-GB"/>
        </w:rPr>
        <w:t>(single) - PLN 680</w:t>
      </w:r>
    </w:p>
    <w:p w:rsidR="0068782D" w:rsidRPr="00C00BD3" w:rsidRDefault="0009354A" w:rsidP="00CB4D9C">
      <w:pPr>
        <w:numPr>
          <w:ilvl w:val="0"/>
          <w:numId w:val="29"/>
        </w:numPr>
        <w:spacing w:after="0" w:line="360" w:lineRule="auto"/>
        <w:ind w:left="993"/>
        <w:rPr>
          <w:rFonts w:asciiTheme="minorHAnsi" w:eastAsia="Times New Roman" w:hAnsiTheme="minorHAnsi" w:cstheme="minorHAnsi"/>
          <w:sz w:val="23"/>
          <w:szCs w:val="23"/>
          <w:lang w:val="en-US"/>
        </w:rPr>
      </w:pPr>
      <w:r>
        <w:rPr>
          <w:rFonts w:asciiTheme="minorHAnsi" w:eastAsia="Times New Roman" w:hAnsiTheme="minorHAnsi" w:cstheme="minorHAnsi"/>
          <w:sz w:val="23"/>
          <w:szCs w:val="23"/>
          <w:lang w:val="en-GB"/>
        </w:rPr>
        <w:t>Room up to 16 m</w:t>
      </w:r>
      <w:r>
        <w:rPr>
          <w:rFonts w:asciiTheme="minorHAnsi" w:eastAsia="Times New Roman" w:hAnsiTheme="minorHAnsi" w:cstheme="minorHAnsi"/>
          <w:sz w:val="23"/>
          <w:szCs w:val="23"/>
          <w:vertAlign w:val="superscript"/>
          <w:lang w:val="en-GB"/>
        </w:rPr>
        <w:t xml:space="preserve">2 </w:t>
      </w:r>
      <w:r>
        <w:rPr>
          <w:rFonts w:asciiTheme="minorHAnsi" w:eastAsia="Times New Roman" w:hAnsiTheme="minorHAnsi" w:cstheme="minorHAnsi"/>
          <w:sz w:val="23"/>
          <w:szCs w:val="23"/>
          <w:lang w:val="en-GB"/>
        </w:rPr>
        <w:t>(single) - PLN 700</w:t>
      </w:r>
    </w:p>
    <w:p w:rsidR="00FA2C72" w:rsidRPr="00C00BD3" w:rsidRDefault="004A51C6" w:rsidP="00CB4D9C">
      <w:pPr>
        <w:numPr>
          <w:ilvl w:val="0"/>
          <w:numId w:val="29"/>
        </w:numPr>
        <w:spacing w:after="0" w:line="360" w:lineRule="auto"/>
        <w:ind w:left="993"/>
        <w:rPr>
          <w:rFonts w:asciiTheme="minorHAnsi" w:eastAsia="Times New Roman" w:hAnsiTheme="minorHAnsi" w:cstheme="minorHAnsi"/>
          <w:sz w:val="23"/>
          <w:szCs w:val="23"/>
          <w:lang w:val="en-US"/>
        </w:rPr>
      </w:pPr>
      <w:r>
        <w:rPr>
          <w:rFonts w:asciiTheme="minorHAnsi" w:eastAsia="Times New Roman" w:hAnsiTheme="minorHAnsi" w:cstheme="minorHAnsi"/>
          <w:sz w:val="23"/>
          <w:szCs w:val="23"/>
          <w:lang w:val="en-GB"/>
        </w:rPr>
        <w:t>Room up to 20 m</w:t>
      </w:r>
      <w:r>
        <w:rPr>
          <w:rFonts w:asciiTheme="minorHAnsi" w:eastAsia="Times New Roman" w:hAnsiTheme="minorHAnsi" w:cstheme="minorHAnsi"/>
          <w:sz w:val="23"/>
          <w:szCs w:val="23"/>
          <w:vertAlign w:val="superscript"/>
          <w:lang w:val="en-GB"/>
        </w:rPr>
        <w:t xml:space="preserve">2 </w:t>
      </w:r>
      <w:r>
        <w:rPr>
          <w:rFonts w:asciiTheme="minorHAnsi" w:eastAsia="Times New Roman" w:hAnsiTheme="minorHAnsi" w:cstheme="minorHAnsi"/>
          <w:sz w:val="23"/>
          <w:szCs w:val="23"/>
          <w:lang w:val="en-GB"/>
        </w:rPr>
        <w:t>(double) - PLN 1000</w:t>
      </w:r>
    </w:p>
    <w:p w:rsidR="00FA2C72" w:rsidRPr="00C00BD3" w:rsidRDefault="004A51C6" w:rsidP="00CB4D9C">
      <w:pPr>
        <w:numPr>
          <w:ilvl w:val="0"/>
          <w:numId w:val="29"/>
        </w:numPr>
        <w:spacing w:after="0" w:line="360" w:lineRule="auto"/>
        <w:ind w:left="993"/>
        <w:rPr>
          <w:rFonts w:asciiTheme="minorHAnsi" w:eastAsia="Times New Roman" w:hAnsiTheme="minorHAnsi" w:cstheme="minorHAnsi"/>
          <w:sz w:val="23"/>
          <w:szCs w:val="23"/>
          <w:lang w:val="en-US"/>
        </w:rPr>
      </w:pPr>
      <w:r>
        <w:rPr>
          <w:rFonts w:asciiTheme="minorHAnsi" w:eastAsia="Times New Roman" w:hAnsiTheme="minorHAnsi" w:cstheme="minorHAnsi"/>
          <w:sz w:val="23"/>
          <w:szCs w:val="23"/>
          <w:lang w:val="en-GB"/>
        </w:rPr>
        <w:t>Room over 20 m</w:t>
      </w:r>
      <w:r>
        <w:rPr>
          <w:rFonts w:asciiTheme="minorHAnsi" w:eastAsia="Times New Roman" w:hAnsiTheme="minorHAnsi" w:cstheme="minorHAnsi"/>
          <w:sz w:val="23"/>
          <w:szCs w:val="23"/>
          <w:vertAlign w:val="superscript"/>
          <w:lang w:val="en-GB"/>
        </w:rPr>
        <w:t xml:space="preserve">2 </w:t>
      </w:r>
      <w:r>
        <w:rPr>
          <w:rFonts w:asciiTheme="minorHAnsi" w:eastAsia="Times New Roman" w:hAnsiTheme="minorHAnsi" w:cstheme="minorHAnsi"/>
          <w:sz w:val="23"/>
          <w:szCs w:val="23"/>
          <w:lang w:val="en-GB"/>
        </w:rPr>
        <w:t>(double) - PLN 1200</w:t>
      </w:r>
    </w:p>
    <w:p w:rsidR="00267A79" w:rsidRPr="00C00BD3" w:rsidRDefault="00267A79" w:rsidP="00ED252A">
      <w:pPr>
        <w:numPr>
          <w:ilvl w:val="0"/>
          <w:numId w:val="15"/>
        </w:numPr>
        <w:spacing w:after="0" w:line="360" w:lineRule="auto"/>
        <w:ind w:left="426"/>
        <w:rPr>
          <w:rFonts w:asciiTheme="minorHAnsi" w:hAnsiTheme="minorHAnsi" w:cstheme="minorHAnsi"/>
          <w:sz w:val="23"/>
          <w:szCs w:val="23"/>
          <w:lang w:val="en-US"/>
        </w:rPr>
      </w:pPr>
      <w:r>
        <w:rPr>
          <w:rFonts w:asciiTheme="minorHAnsi" w:hAnsiTheme="minorHAnsi" w:cstheme="minorHAnsi"/>
          <w:sz w:val="23"/>
          <w:szCs w:val="23"/>
          <w:lang w:val="en-GB"/>
        </w:rPr>
        <w:t>The monthly fee for a place in Dormitory No. 2 of the Medical University of Bialystok shall be as follows:</w:t>
      </w:r>
    </w:p>
    <w:p w:rsidR="00ED252A" w:rsidRPr="00C00BD3" w:rsidRDefault="00ED252A" w:rsidP="00ED252A">
      <w:pPr>
        <w:numPr>
          <w:ilvl w:val="0"/>
          <w:numId w:val="30"/>
        </w:numPr>
        <w:spacing w:after="0" w:line="360" w:lineRule="auto"/>
        <w:ind w:left="993"/>
        <w:rPr>
          <w:rFonts w:asciiTheme="minorHAnsi" w:hAnsiTheme="minorHAnsi" w:cstheme="minorHAnsi"/>
          <w:strike/>
          <w:sz w:val="23"/>
          <w:szCs w:val="23"/>
          <w:lang w:val="en-US"/>
        </w:rPr>
      </w:pPr>
      <w:r>
        <w:rPr>
          <w:rFonts w:asciiTheme="minorHAnsi" w:hAnsiTheme="minorHAnsi" w:cstheme="minorHAnsi"/>
          <w:sz w:val="23"/>
          <w:szCs w:val="23"/>
          <w:lang w:val="en-GB"/>
        </w:rPr>
        <w:t>single room in A building (II):</w:t>
      </w:r>
    </w:p>
    <w:p w:rsidR="00ED252A" w:rsidRPr="00C00BD3" w:rsidRDefault="00ED252A" w:rsidP="00ED252A">
      <w:pPr>
        <w:numPr>
          <w:ilvl w:val="1"/>
          <w:numId w:val="30"/>
        </w:numPr>
        <w:spacing w:after="0" w:line="360" w:lineRule="auto"/>
        <w:rPr>
          <w:rFonts w:asciiTheme="minorHAnsi" w:hAnsiTheme="minorHAnsi" w:cstheme="minorHAnsi"/>
          <w:strike/>
          <w:sz w:val="23"/>
          <w:szCs w:val="23"/>
          <w:lang w:val="en-US"/>
        </w:rPr>
      </w:pPr>
      <w:r>
        <w:rPr>
          <w:rFonts w:asciiTheme="minorHAnsi" w:hAnsiTheme="minorHAnsi" w:cstheme="minorHAnsi"/>
          <w:sz w:val="23"/>
          <w:szCs w:val="23"/>
          <w:lang w:val="en-GB"/>
        </w:rPr>
        <w:t>one-room 25 m</w:t>
      </w:r>
      <w:r>
        <w:rPr>
          <w:rFonts w:asciiTheme="minorHAnsi" w:hAnsiTheme="minorHAnsi" w:cstheme="minorHAnsi"/>
          <w:sz w:val="23"/>
          <w:szCs w:val="23"/>
          <w:vertAlign w:val="superscript"/>
          <w:lang w:val="en-GB"/>
        </w:rPr>
        <w:t xml:space="preserve">2 </w:t>
      </w:r>
      <w:r>
        <w:rPr>
          <w:rFonts w:asciiTheme="minorHAnsi" w:hAnsiTheme="minorHAnsi" w:cstheme="minorHAnsi"/>
          <w:sz w:val="23"/>
          <w:szCs w:val="23"/>
          <w:lang w:val="en-GB"/>
        </w:rPr>
        <w:t>segment (unit) with bathroom - PLN 1300,</w:t>
      </w:r>
    </w:p>
    <w:p w:rsidR="00ED252A" w:rsidRPr="00C00BD3" w:rsidRDefault="00ED252A" w:rsidP="00ED252A">
      <w:pPr>
        <w:numPr>
          <w:ilvl w:val="1"/>
          <w:numId w:val="30"/>
        </w:numPr>
        <w:spacing w:after="0" w:line="360" w:lineRule="auto"/>
        <w:ind w:right="-484"/>
        <w:rPr>
          <w:rFonts w:asciiTheme="minorHAnsi" w:hAnsiTheme="minorHAnsi" w:cstheme="minorHAnsi"/>
          <w:strike/>
          <w:sz w:val="23"/>
          <w:szCs w:val="23"/>
          <w:lang w:val="en-US"/>
        </w:rPr>
      </w:pPr>
      <w:r>
        <w:rPr>
          <w:rFonts w:asciiTheme="minorHAnsi" w:hAnsiTheme="minorHAnsi" w:cstheme="minorHAnsi"/>
          <w:sz w:val="23"/>
          <w:szCs w:val="23"/>
          <w:lang w:val="en-GB"/>
        </w:rPr>
        <w:t>two-rooms 40 m</w:t>
      </w:r>
      <w:r>
        <w:rPr>
          <w:rFonts w:asciiTheme="minorHAnsi" w:hAnsiTheme="minorHAnsi" w:cstheme="minorHAnsi"/>
          <w:sz w:val="23"/>
          <w:szCs w:val="23"/>
          <w:vertAlign w:val="superscript"/>
          <w:lang w:val="en-GB"/>
        </w:rPr>
        <w:t xml:space="preserve">2 </w:t>
      </w:r>
      <w:r>
        <w:rPr>
          <w:rFonts w:asciiTheme="minorHAnsi" w:hAnsiTheme="minorHAnsi" w:cstheme="minorHAnsi"/>
          <w:sz w:val="23"/>
          <w:szCs w:val="23"/>
          <w:lang w:val="en-GB"/>
        </w:rPr>
        <w:t>segment (unit) with shared bathroom for two rooms -</w:t>
      </w:r>
      <w:r>
        <w:rPr>
          <w:rFonts w:asciiTheme="minorHAnsi" w:hAnsiTheme="minorHAnsi" w:cstheme="minorHAnsi"/>
          <w:sz w:val="23"/>
          <w:szCs w:val="23"/>
          <w:vertAlign w:val="superscript"/>
          <w:lang w:val="en-GB"/>
        </w:rPr>
        <w:t xml:space="preserve"> </w:t>
      </w:r>
      <w:r>
        <w:rPr>
          <w:rFonts w:asciiTheme="minorHAnsi" w:hAnsiTheme="minorHAnsi" w:cstheme="minorHAnsi"/>
          <w:sz w:val="23"/>
          <w:szCs w:val="23"/>
          <w:lang w:val="en-GB"/>
        </w:rPr>
        <w:t>one room - PLN 1100;</w:t>
      </w:r>
    </w:p>
    <w:p w:rsidR="00ED252A" w:rsidRPr="00C00BD3" w:rsidRDefault="00ED252A" w:rsidP="00ED252A">
      <w:pPr>
        <w:numPr>
          <w:ilvl w:val="0"/>
          <w:numId w:val="30"/>
        </w:numPr>
        <w:spacing w:after="0" w:line="360" w:lineRule="auto"/>
        <w:ind w:left="993"/>
        <w:rPr>
          <w:rFonts w:asciiTheme="minorHAnsi" w:hAnsiTheme="minorHAnsi" w:cstheme="minorHAnsi"/>
          <w:sz w:val="23"/>
          <w:szCs w:val="23"/>
          <w:lang w:val="en-US"/>
        </w:rPr>
      </w:pPr>
      <w:r>
        <w:rPr>
          <w:rFonts w:asciiTheme="minorHAnsi" w:hAnsiTheme="minorHAnsi" w:cstheme="minorHAnsi"/>
          <w:sz w:val="23"/>
          <w:szCs w:val="23"/>
          <w:lang w:val="en-GB"/>
        </w:rPr>
        <w:t>single room in B building (III):</w:t>
      </w:r>
    </w:p>
    <w:p w:rsidR="00ED252A" w:rsidRPr="00C00BD3" w:rsidRDefault="00ED252A" w:rsidP="00ED252A">
      <w:pPr>
        <w:numPr>
          <w:ilvl w:val="1"/>
          <w:numId w:val="30"/>
        </w:numPr>
        <w:spacing w:after="0" w:line="360" w:lineRule="auto"/>
        <w:rPr>
          <w:rFonts w:asciiTheme="minorHAnsi" w:hAnsiTheme="minorHAnsi" w:cstheme="minorHAnsi"/>
          <w:sz w:val="23"/>
          <w:szCs w:val="23"/>
          <w:lang w:val="en-US"/>
        </w:rPr>
      </w:pPr>
      <w:r>
        <w:rPr>
          <w:rFonts w:asciiTheme="minorHAnsi" w:hAnsiTheme="minorHAnsi" w:cstheme="minorHAnsi"/>
          <w:sz w:val="23"/>
          <w:szCs w:val="23"/>
          <w:lang w:val="en-GB"/>
        </w:rPr>
        <w:t>one-room segment (unit) 25 m</w:t>
      </w:r>
      <w:r>
        <w:rPr>
          <w:rFonts w:asciiTheme="minorHAnsi" w:hAnsiTheme="minorHAnsi" w:cstheme="minorHAnsi"/>
          <w:sz w:val="23"/>
          <w:szCs w:val="23"/>
          <w:vertAlign w:val="superscript"/>
          <w:lang w:val="en-GB"/>
        </w:rPr>
        <w:t xml:space="preserve">2 </w:t>
      </w:r>
      <w:r>
        <w:rPr>
          <w:rFonts w:asciiTheme="minorHAnsi" w:hAnsiTheme="minorHAnsi" w:cstheme="minorHAnsi"/>
          <w:sz w:val="23"/>
          <w:szCs w:val="23"/>
          <w:lang w:val="en-GB"/>
        </w:rPr>
        <w:t>with bathroom - PLN 900,</w:t>
      </w:r>
    </w:p>
    <w:p w:rsidR="00ED252A" w:rsidRPr="00C00BD3" w:rsidRDefault="00ED252A" w:rsidP="00ED252A">
      <w:pPr>
        <w:numPr>
          <w:ilvl w:val="1"/>
          <w:numId w:val="30"/>
        </w:numPr>
        <w:spacing w:after="0" w:line="360" w:lineRule="auto"/>
        <w:ind w:right="-143"/>
        <w:rPr>
          <w:rFonts w:asciiTheme="minorHAnsi" w:hAnsiTheme="minorHAnsi" w:cstheme="minorHAnsi"/>
          <w:sz w:val="23"/>
          <w:szCs w:val="23"/>
          <w:lang w:val="en-US"/>
        </w:rPr>
      </w:pPr>
      <w:r>
        <w:rPr>
          <w:rFonts w:asciiTheme="minorHAnsi" w:hAnsiTheme="minorHAnsi" w:cstheme="minorHAnsi"/>
          <w:sz w:val="23"/>
          <w:szCs w:val="23"/>
          <w:lang w:val="en-GB"/>
        </w:rPr>
        <w:t>two-rooms 40 m</w:t>
      </w:r>
      <w:r>
        <w:rPr>
          <w:rFonts w:asciiTheme="minorHAnsi" w:hAnsiTheme="minorHAnsi" w:cstheme="minorHAnsi"/>
          <w:sz w:val="23"/>
          <w:szCs w:val="23"/>
          <w:vertAlign w:val="superscript"/>
          <w:lang w:val="en-GB"/>
        </w:rPr>
        <w:t xml:space="preserve">2 </w:t>
      </w:r>
      <w:r>
        <w:rPr>
          <w:rFonts w:asciiTheme="minorHAnsi" w:hAnsiTheme="minorHAnsi" w:cstheme="minorHAnsi"/>
          <w:sz w:val="23"/>
          <w:szCs w:val="23"/>
          <w:lang w:val="en-GB"/>
        </w:rPr>
        <w:t>segment (unit) with shared bathroom for two rooms -</w:t>
      </w:r>
      <w:r>
        <w:rPr>
          <w:rFonts w:asciiTheme="minorHAnsi" w:hAnsiTheme="minorHAnsi" w:cstheme="minorHAnsi"/>
          <w:sz w:val="23"/>
          <w:szCs w:val="23"/>
          <w:vertAlign w:val="superscript"/>
          <w:lang w:val="en-GB"/>
        </w:rPr>
        <w:t xml:space="preserve"> </w:t>
      </w:r>
      <w:r>
        <w:rPr>
          <w:rFonts w:asciiTheme="minorHAnsi" w:hAnsiTheme="minorHAnsi" w:cstheme="minorHAnsi"/>
          <w:sz w:val="23"/>
          <w:szCs w:val="23"/>
          <w:lang w:val="en-GB"/>
        </w:rPr>
        <w:t>one room - PLN 800;</w:t>
      </w:r>
    </w:p>
    <w:p w:rsidR="00ED252A" w:rsidRPr="008A4B5B" w:rsidRDefault="00ED252A" w:rsidP="00ED252A">
      <w:pPr>
        <w:numPr>
          <w:ilvl w:val="0"/>
          <w:numId w:val="30"/>
        </w:numPr>
        <w:spacing w:after="0" w:line="360" w:lineRule="auto"/>
        <w:ind w:left="993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  <w:lang w:val="en-GB"/>
        </w:rPr>
        <w:t>double rooms B (III):</w:t>
      </w:r>
    </w:p>
    <w:p w:rsidR="00ED252A" w:rsidRPr="00C00BD3" w:rsidRDefault="00ED252A" w:rsidP="00ED252A">
      <w:pPr>
        <w:numPr>
          <w:ilvl w:val="1"/>
          <w:numId w:val="30"/>
        </w:numPr>
        <w:spacing w:after="0" w:line="360" w:lineRule="auto"/>
        <w:rPr>
          <w:rFonts w:asciiTheme="minorHAnsi" w:hAnsiTheme="minorHAnsi" w:cstheme="minorHAnsi"/>
          <w:sz w:val="23"/>
          <w:szCs w:val="23"/>
          <w:lang w:val="en-US"/>
        </w:rPr>
      </w:pPr>
      <w:r>
        <w:rPr>
          <w:rFonts w:asciiTheme="minorHAnsi" w:hAnsiTheme="minorHAnsi" w:cstheme="minorHAnsi"/>
          <w:sz w:val="23"/>
          <w:szCs w:val="23"/>
          <w:lang w:val="en-GB"/>
        </w:rPr>
        <w:t>single-room segment (unit) 25 m</w:t>
      </w:r>
      <w:r>
        <w:rPr>
          <w:rFonts w:asciiTheme="minorHAnsi" w:hAnsiTheme="minorHAnsi" w:cstheme="minorHAnsi"/>
          <w:sz w:val="23"/>
          <w:szCs w:val="23"/>
          <w:vertAlign w:val="superscript"/>
          <w:lang w:val="en-GB"/>
        </w:rPr>
        <w:t>2</w:t>
      </w:r>
      <w:r>
        <w:rPr>
          <w:rFonts w:asciiTheme="minorHAnsi" w:hAnsiTheme="minorHAnsi" w:cstheme="minorHAnsi"/>
          <w:sz w:val="23"/>
          <w:szCs w:val="23"/>
          <w:lang w:val="en-GB"/>
        </w:rPr>
        <w:t xml:space="preserve"> -</w:t>
      </w:r>
      <w:r>
        <w:rPr>
          <w:rFonts w:asciiTheme="minorHAnsi" w:hAnsiTheme="minorHAnsi" w:cstheme="minorHAnsi"/>
          <w:sz w:val="23"/>
          <w:szCs w:val="23"/>
          <w:vertAlign w:val="superscript"/>
          <w:lang w:val="en-GB"/>
        </w:rPr>
        <w:t xml:space="preserve"> </w:t>
      </w:r>
      <w:r>
        <w:rPr>
          <w:rFonts w:asciiTheme="minorHAnsi" w:hAnsiTheme="minorHAnsi" w:cstheme="minorHAnsi"/>
          <w:sz w:val="23"/>
          <w:szCs w:val="23"/>
          <w:lang w:val="en-GB"/>
        </w:rPr>
        <w:t>PLN 1000,</w:t>
      </w:r>
    </w:p>
    <w:p w:rsidR="00ED252A" w:rsidRPr="00C00BD3" w:rsidRDefault="00ED252A" w:rsidP="00ED252A">
      <w:pPr>
        <w:numPr>
          <w:ilvl w:val="1"/>
          <w:numId w:val="30"/>
        </w:numPr>
        <w:spacing w:after="0" w:line="360" w:lineRule="auto"/>
        <w:rPr>
          <w:rFonts w:asciiTheme="minorHAnsi" w:hAnsiTheme="minorHAnsi" w:cstheme="minorHAnsi"/>
          <w:sz w:val="23"/>
          <w:szCs w:val="23"/>
          <w:lang w:val="en-US"/>
        </w:rPr>
      </w:pPr>
      <w:r>
        <w:rPr>
          <w:rFonts w:asciiTheme="minorHAnsi" w:hAnsiTheme="minorHAnsi" w:cstheme="minorHAnsi"/>
          <w:sz w:val="23"/>
          <w:szCs w:val="23"/>
          <w:lang w:val="en-GB"/>
        </w:rPr>
        <w:t>two-rooms 40 m</w:t>
      </w:r>
      <w:r>
        <w:rPr>
          <w:rFonts w:asciiTheme="minorHAnsi" w:hAnsiTheme="minorHAnsi" w:cstheme="minorHAnsi"/>
          <w:sz w:val="23"/>
          <w:szCs w:val="23"/>
          <w:vertAlign w:val="superscript"/>
          <w:lang w:val="en-GB"/>
        </w:rPr>
        <w:t xml:space="preserve">2 </w:t>
      </w:r>
      <w:r>
        <w:rPr>
          <w:rFonts w:asciiTheme="minorHAnsi" w:hAnsiTheme="minorHAnsi" w:cstheme="minorHAnsi"/>
          <w:sz w:val="23"/>
          <w:szCs w:val="23"/>
          <w:lang w:val="en-GB"/>
        </w:rPr>
        <w:t>segment (unit) with shared bathroom for two rooms -</w:t>
      </w:r>
      <w:r>
        <w:rPr>
          <w:rFonts w:asciiTheme="minorHAnsi" w:hAnsiTheme="minorHAnsi" w:cstheme="minorHAnsi"/>
          <w:sz w:val="23"/>
          <w:szCs w:val="23"/>
          <w:vertAlign w:val="superscript"/>
          <w:lang w:val="en-GB"/>
        </w:rPr>
        <w:t xml:space="preserve"> </w:t>
      </w:r>
      <w:r>
        <w:rPr>
          <w:rFonts w:asciiTheme="minorHAnsi" w:hAnsiTheme="minorHAnsi" w:cstheme="minorHAnsi"/>
          <w:sz w:val="23"/>
          <w:szCs w:val="23"/>
          <w:lang w:val="en-GB"/>
        </w:rPr>
        <w:t>one room - PLN 900.</w:t>
      </w:r>
    </w:p>
    <w:p w:rsidR="00FA2C72" w:rsidRPr="008A4B5B" w:rsidRDefault="00C74D22" w:rsidP="00ED252A">
      <w:pPr>
        <w:pStyle w:val="Nagwek1"/>
        <w:rPr>
          <w:rStyle w:val="Pogrubienie"/>
          <w:b/>
        </w:rPr>
      </w:pPr>
      <w:r>
        <w:rPr>
          <w:rStyle w:val="Pogrubienie"/>
          <w:b/>
          <w:lang w:val="en-GB"/>
        </w:rPr>
        <w:t>§ 2</w:t>
      </w:r>
    </w:p>
    <w:p w:rsidR="001B0833" w:rsidRPr="00C00BD3" w:rsidRDefault="006912C0" w:rsidP="00ED252A">
      <w:pPr>
        <w:numPr>
          <w:ilvl w:val="0"/>
          <w:numId w:val="14"/>
        </w:numPr>
        <w:spacing w:after="0" w:line="360" w:lineRule="auto"/>
        <w:ind w:left="426"/>
        <w:rPr>
          <w:rFonts w:asciiTheme="minorHAnsi" w:hAnsiTheme="minorHAnsi" w:cstheme="minorHAnsi"/>
          <w:sz w:val="23"/>
          <w:szCs w:val="23"/>
          <w:lang w:val="en-US"/>
        </w:rPr>
      </w:pPr>
      <w:r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  <w:lang w:val="en-GB"/>
        </w:rPr>
        <w:t xml:space="preserve">For the students of </w:t>
      </w:r>
      <w:r>
        <w:rPr>
          <w:rFonts w:asciiTheme="minorHAnsi" w:hAnsiTheme="minorHAnsi" w:cstheme="minorHAnsi"/>
          <w:sz w:val="23"/>
          <w:szCs w:val="23"/>
          <w:lang w:val="en-GB"/>
        </w:rPr>
        <w:t>the Medical University of Bialystok</w:t>
      </w:r>
      <w:r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  <w:lang w:val="en-GB"/>
        </w:rPr>
        <w:t xml:space="preserve"> fee for the use of places in the Student Dormitory is exempt from VAT</w:t>
      </w:r>
      <w:r>
        <w:rPr>
          <w:rFonts w:asciiTheme="minorHAnsi" w:hAnsiTheme="minorHAnsi" w:cstheme="minorHAnsi"/>
          <w:sz w:val="23"/>
          <w:szCs w:val="23"/>
          <w:lang w:val="en-GB"/>
        </w:rPr>
        <w:t xml:space="preserve">, while students of other universities and non-students pay the fee with 8% VAT, in accordance </w:t>
      </w:r>
      <w:r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  <w:lang w:val="en-GB"/>
        </w:rPr>
        <w:t>with the Act of 11 March 2004 on tax on goods and servic</w:t>
      </w:r>
      <w:r w:rsidR="00C00BD3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  <w:lang w:val="en-GB"/>
        </w:rPr>
        <w:t xml:space="preserve">es. </w:t>
      </w:r>
    </w:p>
    <w:p w:rsidR="001B0833" w:rsidRPr="00C00BD3" w:rsidRDefault="006912C0" w:rsidP="00ED252A">
      <w:pPr>
        <w:numPr>
          <w:ilvl w:val="0"/>
          <w:numId w:val="14"/>
        </w:numPr>
        <w:spacing w:after="0" w:line="360" w:lineRule="auto"/>
        <w:ind w:left="426"/>
        <w:rPr>
          <w:rFonts w:asciiTheme="minorHAnsi" w:hAnsiTheme="minorHAnsi" w:cstheme="minorHAnsi"/>
          <w:strike/>
          <w:sz w:val="23"/>
          <w:szCs w:val="23"/>
          <w:lang w:val="en-US"/>
        </w:rPr>
      </w:pPr>
      <w:r>
        <w:rPr>
          <w:rFonts w:asciiTheme="minorHAnsi" w:hAnsiTheme="minorHAnsi" w:cstheme="minorHAnsi"/>
          <w:sz w:val="23"/>
          <w:szCs w:val="23"/>
          <w:lang w:val="en-GB"/>
        </w:rPr>
        <w:t>For the students of the Medical University of Bialystok - if double room is rented only by 1 person, the monthly fee is reduced by PLN 100.</w:t>
      </w:r>
    </w:p>
    <w:p w:rsidR="0039391D" w:rsidRPr="00C00BD3" w:rsidRDefault="0039391D" w:rsidP="00ED252A">
      <w:pPr>
        <w:numPr>
          <w:ilvl w:val="0"/>
          <w:numId w:val="14"/>
        </w:numPr>
        <w:spacing w:after="0" w:line="360" w:lineRule="auto"/>
        <w:ind w:left="426"/>
        <w:rPr>
          <w:rFonts w:asciiTheme="minorHAnsi" w:hAnsiTheme="minorHAnsi" w:cstheme="minorHAnsi"/>
          <w:strike/>
          <w:sz w:val="23"/>
          <w:szCs w:val="23"/>
          <w:lang w:val="en-US"/>
        </w:rPr>
      </w:pPr>
      <w:r>
        <w:rPr>
          <w:rFonts w:asciiTheme="minorHAnsi" w:hAnsiTheme="minorHAnsi" w:cstheme="minorHAnsi"/>
          <w:sz w:val="23"/>
          <w:szCs w:val="23"/>
          <w:lang w:val="en-GB"/>
        </w:rPr>
        <w:t>In Student Dormitory no. 2 single rooms are rented to the MUB students only.</w:t>
      </w:r>
    </w:p>
    <w:p w:rsidR="001B0833" w:rsidRPr="00C00BD3" w:rsidRDefault="001B0833" w:rsidP="00ED252A">
      <w:pPr>
        <w:spacing w:after="0" w:line="360" w:lineRule="auto"/>
        <w:ind w:firstLine="708"/>
        <w:rPr>
          <w:rFonts w:asciiTheme="minorHAnsi" w:hAnsiTheme="minorHAnsi" w:cstheme="minorHAnsi"/>
          <w:sz w:val="23"/>
          <w:szCs w:val="23"/>
          <w:lang w:val="en-US"/>
        </w:rPr>
      </w:pPr>
    </w:p>
    <w:p w:rsidR="00FA2C72" w:rsidRPr="00C00BD3" w:rsidRDefault="000507D9" w:rsidP="00ED252A">
      <w:pPr>
        <w:pStyle w:val="Nagwek1"/>
        <w:rPr>
          <w:rStyle w:val="Pogrubienie"/>
          <w:b/>
          <w:lang w:val="en-US"/>
        </w:rPr>
      </w:pPr>
      <w:r>
        <w:rPr>
          <w:rStyle w:val="Pogrubienie"/>
          <w:b/>
          <w:lang w:val="en-GB"/>
        </w:rPr>
        <w:lastRenderedPageBreak/>
        <w:t>§ 3</w:t>
      </w:r>
    </w:p>
    <w:p w:rsidR="00FA2C72" w:rsidRPr="00C00BD3" w:rsidRDefault="00B77A46" w:rsidP="00ED252A">
      <w:pPr>
        <w:spacing w:after="0" w:line="360" w:lineRule="auto"/>
        <w:rPr>
          <w:rFonts w:asciiTheme="minorHAnsi" w:eastAsia="Times New Roman" w:hAnsiTheme="minorHAnsi" w:cstheme="minorHAnsi"/>
          <w:sz w:val="23"/>
          <w:szCs w:val="23"/>
          <w:lang w:val="en-US"/>
        </w:rPr>
      </w:pPr>
      <w:r>
        <w:rPr>
          <w:rFonts w:asciiTheme="minorHAnsi" w:eastAsia="Times New Roman" w:hAnsiTheme="minorHAnsi" w:cstheme="minorHAnsi"/>
          <w:sz w:val="23"/>
          <w:szCs w:val="23"/>
          <w:lang w:val="en-GB"/>
        </w:rPr>
        <w:t>Gross price of a stay in available student rooms during academic year and summer holid</w:t>
      </w:r>
      <w:r w:rsidR="00AE3E3B">
        <w:rPr>
          <w:rFonts w:asciiTheme="minorHAnsi" w:eastAsia="Times New Roman" w:hAnsiTheme="minorHAnsi" w:cstheme="minorHAnsi"/>
          <w:sz w:val="23"/>
          <w:szCs w:val="23"/>
          <w:lang w:val="en-GB"/>
        </w:rPr>
        <w:t>ay break in Student Dormitory no</w:t>
      </w:r>
      <w:r>
        <w:rPr>
          <w:rFonts w:asciiTheme="minorHAnsi" w:eastAsia="Times New Roman" w:hAnsiTheme="minorHAnsi" w:cstheme="minorHAnsi"/>
          <w:sz w:val="23"/>
          <w:szCs w:val="23"/>
          <w:lang w:val="en-GB"/>
        </w:rPr>
        <w:t xml:space="preserve">. 1 and 2 is: </w:t>
      </w:r>
      <w:r>
        <w:rPr>
          <w:rFonts w:asciiTheme="minorHAnsi" w:eastAsia="Times New Roman" w:hAnsiTheme="minorHAnsi" w:cstheme="minorHAnsi"/>
          <w:sz w:val="23"/>
          <w:szCs w:val="23"/>
          <w:lang w:val="en-GB"/>
        </w:rPr>
        <w:br/>
      </w:r>
    </w:p>
    <w:p w:rsidR="00D417D1" w:rsidRPr="00C00BD3" w:rsidRDefault="007D578C" w:rsidP="00ED252A">
      <w:pPr>
        <w:numPr>
          <w:ilvl w:val="0"/>
          <w:numId w:val="26"/>
        </w:numPr>
        <w:spacing w:after="0" w:line="360" w:lineRule="auto"/>
        <w:rPr>
          <w:rFonts w:asciiTheme="minorHAnsi" w:eastAsia="Times New Roman" w:hAnsiTheme="minorHAnsi" w:cstheme="minorHAnsi"/>
          <w:sz w:val="23"/>
          <w:szCs w:val="23"/>
          <w:lang w:val="en-US"/>
        </w:rPr>
      </w:pPr>
      <w:r>
        <w:rPr>
          <w:rFonts w:asciiTheme="minorHAnsi" w:eastAsia="Times New Roman" w:hAnsiTheme="minorHAnsi" w:cstheme="minorHAnsi"/>
          <w:sz w:val="23"/>
          <w:szCs w:val="23"/>
          <w:lang w:val="en-GB"/>
        </w:rPr>
        <w:t>MUB students - PLN 35 per night</w:t>
      </w:r>
      <w:r w:rsidR="00C00BD3">
        <w:rPr>
          <w:rFonts w:asciiTheme="minorHAnsi" w:eastAsia="Times New Roman" w:hAnsiTheme="minorHAnsi" w:cstheme="minorHAnsi"/>
          <w:sz w:val="23"/>
          <w:szCs w:val="23"/>
          <w:lang w:val="en-GB"/>
        </w:rPr>
        <w:t xml:space="preserve"> </w:t>
      </w:r>
    </w:p>
    <w:p w:rsidR="00D417D1" w:rsidRPr="00C00BD3" w:rsidRDefault="00D417D1" w:rsidP="00ED252A">
      <w:pPr>
        <w:numPr>
          <w:ilvl w:val="0"/>
          <w:numId w:val="26"/>
        </w:numPr>
        <w:spacing w:after="0" w:line="360" w:lineRule="auto"/>
        <w:rPr>
          <w:rFonts w:asciiTheme="minorHAnsi" w:eastAsia="Times New Roman" w:hAnsiTheme="minorHAnsi" w:cstheme="minorHAnsi"/>
          <w:sz w:val="23"/>
          <w:szCs w:val="23"/>
          <w:lang w:val="en-US"/>
        </w:rPr>
      </w:pPr>
      <w:r>
        <w:rPr>
          <w:rFonts w:asciiTheme="minorHAnsi" w:eastAsia="Times New Roman" w:hAnsiTheme="minorHAnsi" w:cstheme="minorHAnsi"/>
          <w:sz w:val="23"/>
          <w:szCs w:val="23"/>
          <w:lang w:val="en-GB"/>
        </w:rPr>
        <w:t>students of other medical universities - under the "Przystanek Medyk" agreement, with a valid student ID from the home university - PLN 35 per night (stay up to 14 days),</w:t>
      </w:r>
    </w:p>
    <w:p w:rsidR="00D417D1" w:rsidRPr="00C00BD3" w:rsidRDefault="00D417D1" w:rsidP="00ED252A">
      <w:pPr>
        <w:numPr>
          <w:ilvl w:val="0"/>
          <w:numId w:val="26"/>
        </w:numPr>
        <w:spacing w:after="0" w:line="360" w:lineRule="auto"/>
        <w:rPr>
          <w:rFonts w:asciiTheme="minorHAnsi" w:eastAsia="Times New Roman" w:hAnsiTheme="minorHAnsi" w:cstheme="minorHAnsi"/>
          <w:sz w:val="23"/>
          <w:szCs w:val="23"/>
          <w:lang w:val="en-US"/>
        </w:rPr>
      </w:pPr>
      <w:r>
        <w:rPr>
          <w:rFonts w:asciiTheme="minorHAnsi" w:eastAsia="Times New Roman" w:hAnsiTheme="minorHAnsi" w:cstheme="minorHAnsi"/>
          <w:sz w:val="23"/>
          <w:szCs w:val="23"/>
          <w:lang w:val="en-GB"/>
        </w:rPr>
        <w:t>private individuals stay in students room:</w:t>
      </w:r>
    </w:p>
    <w:p w:rsidR="00D417D1" w:rsidRPr="00C00BD3" w:rsidRDefault="00183EDA" w:rsidP="00ED252A">
      <w:pPr>
        <w:numPr>
          <w:ilvl w:val="0"/>
          <w:numId w:val="27"/>
        </w:numPr>
        <w:spacing w:after="0" w:line="360" w:lineRule="auto"/>
        <w:rPr>
          <w:rFonts w:asciiTheme="minorHAnsi" w:eastAsia="Times New Roman" w:hAnsiTheme="minorHAnsi" w:cstheme="minorHAnsi"/>
          <w:sz w:val="23"/>
          <w:szCs w:val="23"/>
          <w:lang w:val="en-US"/>
        </w:rPr>
      </w:pPr>
      <w:r>
        <w:rPr>
          <w:rFonts w:asciiTheme="minorHAnsi" w:eastAsia="Times New Roman" w:hAnsiTheme="minorHAnsi" w:cstheme="minorHAnsi"/>
          <w:sz w:val="23"/>
          <w:szCs w:val="23"/>
          <w:lang w:val="en-GB"/>
        </w:rPr>
        <w:t>single room - PLN 60 per night, including VAT 8%,</w:t>
      </w:r>
    </w:p>
    <w:p w:rsidR="00D417D1" w:rsidRPr="00C00BD3" w:rsidRDefault="00183EDA" w:rsidP="00ED252A">
      <w:pPr>
        <w:numPr>
          <w:ilvl w:val="0"/>
          <w:numId w:val="27"/>
        </w:numPr>
        <w:spacing w:after="0" w:line="360" w:lineRule="auto"/>
        <w:rPr>
          <w:rFonts w:asciiTheme="minorHAnsi" w:eastAsia="Times New Roman" w:hAnsiTheme="minorHAnsi" w:cstheme="minorHAnsi"/>
          <w:sz w:val="23"/>
          <w:szCs w:val="23"/>
          <w:lang w:val="en-US"/>
        </w:rPr>
      </w:pPr>
      <w:r>
        <w:rPr>
          <w:rFonts w:asciiTheme="minorHAnsi" w:eastAsia="Times New Roman" w:hAnsiTheme="minorHAnsi" w:cstheme="minorHAnsi"/>
          <w:sz w:val="23"/>
          <w:szCs w:val="23"/>
          <w:lang w:val="en-GB"/>
        </w:rPr>
        <w:t>multi-bed room - PLN 50 per night, including VAT 8%;</w:t>
      </w:r>
    </w:p>
    <w:p w:rsidR="00D417D1" w:rsidRPr="00C00BD3" w:rsidRDefault="00D417D1" w:rsidP="00ED252A">
      <w:pPr>
        <w:numPr>
          <w:ilvl w:val="0"/>
          <w:numId w:val="26"/>
        </w:numPr>
        <w:spacing w:after="0" w:line="360" w:lineRule="auto"/>
        <w:rPr>
          <w:rFonts w:asciiTheme="minorHAnsi" w:eastAsia="Times New Roman" w:hAnsiTheme="minorHAnsi" w:cstheme="minorHAnsi"/>
          <w:sz w:val="23"/>
          <w:szCs w:val="23"/>
          <w:lang w:val="en-US"/>
        </w:rPr>
      </w:pPr>
      <w:r>
        <w:rPr>
          <w:rFonts w:asciiTheme="minorHAnsi" w:eastAsia="Times New Roman" w:hAnsiTheme="minorHAnsi" w:cstheme="minorHAnsi"/>
          <w:sz w:val="23"/>
          <w:szCs w:val="23"/>
          <w:lang w:val="en-GB"/>
        </w:rPr>
        <w:t>guests in students’ room (during academic year maximum stay of 3 nights):</w:t>
      </w:r>
    </w:p>
    <w:p w:rsidR="00B44C41" w:rsidRPr="00C00BD3" w:rsidRDefault="00B44C41" w:rsidP="00ED252A">
      <w:pPr>
        <w:numPr>
          <w:ilvl w:val="0"/>
          <w:numId w:val="27"/>
        </w:numPr>
        <w:spacing w:after="0" w:line="360" w:lineRule="auto"/>
        <w:rPr>
          <w:rFonts w:asciiTheme="minorHAnsi" w:eastAsia="Times New Roman" w:hAnsiTheme="minorHAnsi" w:cstheme="minorHAnsi"/>
          <w:sz w:val="23"/>
          <w:szCs w:val="23"/>
          <w:lang w:val="en-US"/>
        </w:rPr>
      </w:pPr>
      <w:r>
        <w:rPr>
          <w:rFonts w:asciiTheme="minorHAnsi" w:eastAsia="Times New Roman" w:hAnsiTheme="minorHAnsi" w:cstheme="minorHAnsi"/>
          <w:sz w:val="23"/>
          <w:szCs w:val="23"/>
          <w:lang w:val="en-GB"/>
        </w:rPr>
        <w:t>MUB students with valid student ID - PLN 20 per night,</w:t>
      </w:r>
    </w:p>
    <w:p w:rsidR="00B44C41" w:rsidRPr="00C00BD3" w:rsidRDefault="00B44C41" w:rsidP="00ED252A">
      <w:pPr>
        <w:numPr>
          <w:ilvl w:val="0"/>
          <w:numId w:val="27"/>
        </w:numPr>
        <w:spacing w:after="0" w:line="360" w:lineRule="auto"/>
        <w:rPr>
          <w:rFonts w:asciiTheme="minorHAnsi" w:eastAsia="Times New Roman" w:hAnsiTheme="minorHAnsi" w:cstheme="minorHAnsi"/>
          <w:sz w:val="23"/>
          <w:szCs w:val="23"/>
          <w:lang w:val="en-US"/>
        </w:rPr>
      </w:pPr>
      <w:r>
        <w:rPr>
          <w:rFonts w:asciiTheme="minorHAnsi" w:eastAsia="Times New Roman" w:hAnsiTheme="minorHAnsi" w:cstheme="minorHAnsi"/>
          <w:sz w:val="23"/>
          <w:szCs w:val="23"/>
          <w:lang w:val="en-GB"/>
        </w:rPr>
        <w:t xml:space="preserve">students of other universities and non-students - PLN 21.60 per night, including 8% VAT. </w:t>
      </w:r>
    </w:p>
    <w:p w:rsidR="00D24D21" w:rsidRPr="008A4B5B" w:rsidRDefault="000507D9" w:rsidP="00ED252A">
      <w:pPr>
        <w:pStyle w:val="Nagwek1"/>
        <w:rPr>
          <w:rStyle w:val="Pogrubienie"/>
          <w:b/>
        </w:rPr>
      </w:pPr>
      <w:r>
        <w:rPr>
          <w:rStyle w:val="Pogrubienie"/>
          <w:b/>
          <w:lang w:val="en-GB"/>
        </w:rPr>
        <w:t>§ 4</w:t>
      </w:r>
    </w:p>
    <w:p w:rsidR="00D24D21" w:rsidRPr="00C00BD3" w:rsidRDefault="00D24D21" w:rsidP="008A4B5B">
      <w:pPr>
        <w:pStyle w:val="Akapitzlist"/>
        <w:numPr>
          <w:ilvl w:val="0"/>
          <w:numId w:val="33"/>
        </w:numPr>
        <w:spacing w:line="360" w:lineRule="auto"/>
        <w:ind w:left="426"/>
        <w:rPr>
          <w:rStyle w:val="Pogrubienie"/>
          <w:rFonts w:asciiTheme="minorHAnsi" w:hAnsiTheme="minorHAnsi" w:cstheme="minorHAnsi"/>
          <w:b w:val="0"/>
          <w:sz w:val="23"/>
          <w:szCs w:val="23"/>
          <w:lang w:val="en-US"/>
        </w:rPr>
      </w:pPr>
      <w:r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  <w:lang w:val="en-GB"/>
        </w:rPr>
        <w:t xml:space="preserve">The Ordinance shall enter into force on 1.10.2023 with the exception of </w:t>
      </w:r>
      <w:r>
        <w:rPr>
          <w:rFonts w:asciiTheme="minorHAnsi" w:hAnsiTheme="minorHAnsi" w:cstheme="minorHAnsi"/>
          <w:sz w:val="23"/>
          <w:szCs w:val="23"/>
          <w:lang w:val="en-GB"/>
        </w:rPr>
        <w:t>§</w:t>
      </w:r>
      <w:r w:rsidR="00C00BD3">
        <w:rPr>
          <w:rFonts w:asciiTheme="minorHAnsi" w:hAnsiTheme="minorHAnsi" w:cstheme="minorHAnsi"/>
          <w:sz w:val="23"/>
          <w:szCs w:val="23"/>
          <w:lang w:val="en-GB"/>
        </w:rPr>
        <w:t xml:space="preserve"> </w:t>
      </w:r>
      <w:r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  <w:lang w:val="en-GB"/>
        </w:rPr>
        <w:t xml:space="preserve">3, which shall </w:t>
      </w:r>
      <w:r w:rsidR="00C00BD3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  <w:lang w:val="en-GB"/>
        </w:rPr>
        <w:t>enter</w:t>
      </w:r>
      <w:r w:rsidR="00AE3E3B"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  <w:lang w:val="en-GB"/>
        </w:rPr>
        <w:t xml:space="preserve"> into force </w:t>
      </w:r>
      <w:r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  <w:lang w:val="en-GB"/>
        </w:rPr>
        <w:t>on 1.07.2023.</w:t>
      </w:r>
    </w:p>
    <w:p w:rsidR="008A4B5B" w:rsidRPr="00C00BD3" w:rsidRDefault="008A4B5B" w:rsidP="008A4B5B">
      <w:pPr>
        <w:pStyle w:val="Akapitzlist"/>
        <w:numPr>
          <w:ilvl w:val="0"/>
          <w:numId w:val="33"/>
        </w:numPr>
        <w:spacing w:line="360" w:lineRule="auto"/>
        <w:ind w:left="426"/>
        <w:rPr>
          <w:rStyle w:val="Pogrubienie"/>
          <w:rFonts w:asciiTheme="minorHAnsi" w:hAnsiTheme="minorHAnsi" w:cstheme="minorHAnsi"/>
          <w:b w:val="0"/>
          <w:sz w:val="23"/>
          <w:szCs w:val="23"/>
          <w:lang w:val="en-US"/>
        </w:rPr>
      </w:pPr>
      <w:r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  <w:lang w:val="en-GB"/>
        </w:rPr>
        <w:t>As of the date of entry into force of the provisions o</w:t>
      </w:r>
      <w:bookmarkStart w:id="0" w:name="_GoBack"/>
      <w:bookmarkEnd w:id="0"/>
      <w:r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  <w:lang w:val="en-GB"/>
        </w:rPr>
        <w:t>f this Order, the relevant provisions of the Order No. 1/2023 of the MUB Rector of 2.01.2023 shall be repealed.</w:t>
      </w:r>
      <w:r>
        <w:rPr>
          <w:rStyle w:val="Pogrubienie"/>
          <w:rFonts w:asciiTheme="minorHAnsi" w:hAnsiTheme="minorHAnsi" w:cstheme="minorHAnsi"/>
          <w:b w:val="0"/>
          <w:bCs w:val="0"/>
          <w:sz w:val="23"/>
          <w:szCs w:val="23"/>
          <w:lang w:val="en-GB"/>
        </w:rPr>
        <w:br/>
      </w:r>
    </w:p>
    <w:p w:rsidR="000507D9" w:rsidRPr="008A4B5B" w:rsidRDefault="000507D9" w:rsidP="00CB4D9C">
      <w:pPr>
        <w:spacing w:before="240" w:after="0" w:line="480" w:lineRule="auto"/>
        <w:rPr>
          <w:rStyle w:val="Pogrubienie"/>
          <w:rFonts w:asciiTheme="minorHAnsi" w:hAnsiTheme="minorHAnsi" w:cstheme="minorHAnsi"/>
          <w:sz w:val="23"/>
          <w:szCs w:val="23"/>
        </w:rPr>
      </w:pPr>
      <w:r>
        <w:rPr>
          <w:rStyle w:val="Pogrubienie"/>
          <w:rFonts w:asciiTheme="minorHAnsi" w:hAnsiTheme="minorHAnsi" w:cstheme="minorHAnsi"/>
          <w:sz w:val="23"/>
          <w:szCs w:val="23"/>
          <w:lang w:val="en-GB"/>
        </w:rPr>
        <w:t>Rector</w:t>
      </w:r>
    </w:p>
    <w:p w:rsidR="000507D9" w:rsidRPr="008A4B5B" w:rsidRDefault="000507D9" w:rsidP="00CB4D9C">
      <w:pPr>
        <w:spacing w:before="240" w:after="0" w:line="480" w:lineRule="auto"/>
        <w:rPr>
          <w:rStyle w:val="Pogrubienie"/>
          <w:rFonts w:asciiTheme="minorHAnsi" w:hAnsiTheme="minorHAnsi" w:cstheme="minorHAnsi"/>
          <w:sz w:val="23"/>
          <w:szCs w:val="23"/>
        </w:rPr>
      </w:pPr>
      <w:r>
        <w:rPr>
          <w:rStyle w:val="Pogrubienie"/>
          <w:rFonts w:asciiTheme="minorHAnsi" w:hAnsiTheme="minorHAnsi" w:cstheme="minorHAnsi"/>
          <w:sz w:val="23"/>
          <w:szCs w:val="23"/>
          <w:lang w:val="en-GB"/>
        </w:rPr>
        <w:t>Adam Krętowski professor, Ph.D</w:t>
      </w:r>
    </w:p>
    <w:sectPr w:rsidR="000507D9" w:rsidRPr="008A4B5B" w:rsidSect="00ED252A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2220"/>
    <w:multiLevelType w:val="hybridMultilevel"/>
    <w:tmpl w:val="6C207408"/>
    <w:lvl w:ilvl="0" w:tplc="F000E22E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2826003"/>
    <w:multiLevelType w:val="hybridMultilevel"/>
    <w:tmpl w:val="C9FEB724"/>
    <w:lvl w:ilvl="0" w:tplc="FA4E290A">
      <w:start w:val="1"/>
      <w:numFmt w:val="decimal"/>
      <w:lvlText w:val="%1."/>
      <w:lvlJc w:val="left"/>
      <w:pPr>
        <w:ind w:left="6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30" w:hanging="360"/>
      </w:pPr>
    </w:lvl>
    <w:lvl w:ilvl="2" w:tplc="0415001B" w:tentative="1">
      <w:start w:val="1"/>
      <w:numFmt w:val="lowerRoman"/>
      <w:lvlText w:val="%3."/>
      <w:lvlJc w:val="right"/>
      <w:pPr>
        <w:ind w:left="2050" w:hanging="180"/>
      </w:pPr>
    </w:lvl>
    <w:lvl w:ilvl="3" w:tplc="0415000F" w:tentative="1">
      <w:start w:val="1"/>
      <w:numFmt w:val="decimal"/>
      <w:lvlText w:val="%4."/>
      <w:lvlJc w:val="left"/>
      <w:pPr>
        <w:ind w:left="2770" w:hanging="360"/>
      </w:pPr>
    </w:lvl>
    <w:lvl w:ilvl="4" w:tplc="04150019" w:tentative="1">
      <w:start w:val="1"/>
      <w:numFmt w:val="lowerLetter"/>
      <w:lvlText w:val="%5."/>
      <w:lvlJc w:val="left"/>
      <w:pPr>
        <w:ind w:left="3490" w:hanging="360"/>
      </w:pPr>
    </w:lvl>
    <w:lvl w:ilvl="5" w:tplc="0415001B" w:tentative="1">
      <w:start w:val="1"/>
      <w:numFmt w:val="lowerRoman"/>
      <w:lvlText w:val="%6."/>
      <w:lvlJc w:val="right"/>
      <w:pPr>
        <w:ind w:left="4210" w:hanging="180"/>
      </w:pPr>
    </w:lvl>
    <w:lvl w:ilvl="6" w:tplc="0415000F" w:tentative="1">
      <w:start w:val="1"/>
      <w:numFmt w:val="decimal"/>
      <w:lvlText w:val="%7."/>
      <w:lvlJc w:val="left"/>
      <w:pPr>
        <w:ind w:left="4930" w:hanging="360"/>
      </w:pPr>
    </w:lvl>
    <w:lvl w:ilvl="7" w:tplc="04150019" w:tentative="1">
      <w:start w:val="1"/>
      <w:numFmt w:val="lowerLetter"/>
      <w:lvlText w:val="%8."/>
      <w:lvlJc w:val="left"/>
      <w:pPr>
        <w:ind w:left="5650" w:hanging="360"/>
      </w:pPr>
    </w:lvl>
    <w:lvl w:ilvl="8" w:tplc="0415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" w15:restartNumberingAfterBreak="0">
    <w:nsid w:val="040B4243"/>
    <w:multiLevelType w:val="hybridMultilevel"/>
    <w:tmpl w:val="6294529C"/>
    <w:lvl w:ilvl="0" w:tplc="D1A43634">
      <w:start w:val="1"/>
      <w:numFmt w:val="bullet"/>
      <w:lvlText w:val="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5402188"/>
    <w:multiLevelType w:val="hybridMultilevel"/>
    <w:tmpl w:val="126C1F76"/>
    <w:lvl w:ilvl="0" w:tplc="04150011">
      <w:start w:val="1"/>
      <w:numFmt w:val="decimal"/>
      <w:lvlText w:val="%1)"/>
      <w:lvlJc w:val="left"/>
      <w:pPr>
        <w:ind w:left="610" w:hanging="360"/>
      </w:pPr>
      <w:rPr>
        <w:strike w:val="0"/>
        <w:color w:val="auto"/>
      </w:rPr>
    </w:lvl>
    <w:lvl w:ilvl="1" w:tplc="3B94219C">
      <w:start w:val="1"/>
      <w:numFmt w:val="bullet"/>
      <w:lvlText w:val=""/>
      <w:lvlJc w:val="left"/>
      <w:pPr>
        <w:ind w:left="1330" w:hanging="360"/>
      </w:pPr>
      <w:rPr>
        <w:rFonts w:ascii="Symbol" w:hAnsi="Symbol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050" w:hanging="180"/>
      </w:pPr>
    </w:lvl>
    <w:lvl w:ilvl="3" w:tplc="0415000F" w:tentative="1">
      <w:start w:val="1"/>
      <w:numFmt w:val="decimal"/>
      <w:lvlText w:val="%4."/>
      <w:lvlJc w:val="left"/>
      <w:pPr>
        <w:ind w:left="2770" w:hanging="360"/>
      </w:pPr>
    </w:lvl>
    <w:lvl w:ilvl="4" w:tplc="04150019" w:tentative="1">
      <w:start w:val="1"/>
      <w:numFmt w:val="lowerLetter"/>
      <w:lvlText w:val="%5."/>
      <w:lvlJc w:val="left"/>
      <w:pPr>
        <w:ind w:left="3490" w:hanging="360"/>
      </w:pPr>
    </w:lvl>
    <w:lvl w:ilvl="5" w:tplc="0415001B" w:tentative="1">
      <w:start w:val="1"/>
      <w:numFmt w:val="lowerRoman"/>
      <w:lvlText w:val="%6."/>
      <w:lvlJc w:val="right"/>
      <w:pPr>
        <w:ind w:left="4210" w:hanging="180"/>
      </w:pPr>
    </w:lvl>
    <w:lvl w:ilvl="6" w:tplc="0415000F" w:tentative="1">
      <w:start w:val="1"/>
      <w:numFmt w:val="decimal"/>
      <w:lvlText w:val="%7."/>
      <w:lvlJc w:val="left"/>
      <w:pPr>
        <w:ind w:left="4930" w:hanging="360"/>
      </w:pPr>
    </w:lvl>
    <w:lvl w:ilvl="7" w:tplc="04150019" w:tentative="1">
      <w:start w:val="1"/>
      <w:numFmt w:val="lowerLetter"/>
      <w:lvlText w:val="%8."/>
      <w:lvlJc w:val="left"/>
      <w:pPr>
        <w:ind w:left="5650" w:hanging="360"/>
      </w:pPr>
    </w:lvl>
    <w:lvl w:ilvl="8" w:tplc="0415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 w15:restartNumberingAfterBreak="0">
    <w:nsid w:val="07155589"/>
    <w:multiLevelType w:val="hybridMultilevel"/>
    <w:tmpl w:val="497A529C"/>
    <w:lvl w:ilvl="0" w:tplc="B4F8133C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9AA7D42"/>
    <w:multiLevelType w:val="hybridMultilevel"/>
    <w:tmpl w:val="56044C38"/>
    <w:lvl w:ilvl="0" w:tplc="4E5CAB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B06E3"/>
    <w:multiLevelType w:val="hybridMultilevel"/>
    <w:tmpl w:val="2A429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32CAC"/>
    <w:multiLevelType w:val="hybridMultilevel"/>
    <w:tmpl w:val="FD1A6104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 w15:restartNumberingAfterBreak="0">
    <w:nsid w:val="1F077BBF"/>
    <w:multiLevelType w:val="hybridMultilevel"/>
    <w:tmpl w:val="5CE672D6"/>
    <w:lvl w:ilvl="0" w:tplc="12025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83452"/>
    <w:multiLevelType w:val="hybridMultilevel"/>
    <w:tmpl w:val="4FFCE15E"/>
    <w:lvl w:ilvl="0" w:tplc="DB3C1D66">
      <w:start w:val="1"/>
      <w:numFmt w:val="upperRoman"/>
      <w:lvlText w:val="%1."/>
      <w:lvlJc w:val="center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9C24C5"/>
    <w:multiLevelType w:val="hybridMultilevel"/>
    <w:tmpl w:val="8A1610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A0A62"/>
    <w:multiLevelType w:val="hybridMultilevel"/>
    <w:tmpl w:val="07186004"/>
    <w:lvl w:ilvl="0" w:tplc="BB30A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B30A9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43416"/>
    <w:multiLevelType w:val="hybridMultilevel"/>
    <w:tmpl w:val="B8C0551E"/>
    <w:lvl w:ilvl="0" w:tplc="120257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2D4DCC"/>
    <w:multiLevelType w:val="hybridMultilevel"/>
    <w:tmpl w:val="B836A4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D464B2"/>
    <w:multiLevelType w:val="hybridMultilevel"/>
    <w:tmpl w:val="1BF623F4"/>
    <w:lvl w:ilvl="0" w:tplc="120257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9669C3"/>
    <w:multiLevelType w:val="hybridMultilevel"/>
    <w:tmpl w:val="C3949976"/>
    <w:lvl w:ilvl="0" w:tplc="81A051C8">
      <w:start w:val="1"/>
      <w:numFmt w:val="upperRoman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A22754"/>
    <w:multiLevelType w:val="hybridMultilevel"/>
    <w:tmpl w:val="D68EAECA"/>
    <w:lvl w:ilvl="0" w:tplc="120257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3A4A56"/>
    <w:multiLevelType w:val="hybridMultilevel"/>
    <w:tmpl w:val="1DB4FBB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6B226B"/>
    <w:multiLevelType w:val="hybridMultilevel"/>
    <w:tmpl w:val="C06A53D0"/>
    <w:lvl w:ilvl="0" w:tplc="0CA45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E05638"/>
    <w:multiLevelType w:val="hybridMultilevel"/>
    <w:tmpl w:val="91A86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92B4E"/>
    <w:multiLevelType w:val="hybridMultilevel"/>
    <w:tmpl w:val="2D72C5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322F3D"/>
    <w:multiLevelType w:val="hybridMultilevel"/>
    <w:tmpl w:val="CFC2F0D2"/>
    <w:lvl w:ilvl="0" w:tplc="450A25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3E055A"/>
    <w:multiLevelType w:val="hybridMultilevel"/>
    <w:tmpl w:val="C0A40B40"/>
    <w:lvl w:ilvl="0" w:tplc="12025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41540A"/>
    <w:multiLevelType w:val="hybridMultilevel"/>
    <w:tmpl w:val="26CA7506"/>
    <w:lvl w:ilvl="0" w:tplc="75F0DC68">
      <w:start w:val="1"/>
      <w:numFmt w:val="upperRoman"/>
      <w:lvlText w:val="%1."/>
      <w:lvlJc w:val="center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2E7DA4"/>
    <w:multiLevelType w:val="hybridMultilevel"/>
    <w:tmpl w:val="A89838E6"/>
    <w:lvl w:ilvl="0" w:tplc="26E46618">
      <w:start w:val="1"/>
      <w:numFmt w:val="decimal"/>
      <w:lvlText w:val="%1)"/>
      <w:lvlJc w:val="left"/>
      <w:pPr>
        <w:ind w:left="927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20E117D"/>
    <w:multiLevelType w:val="hybridMultilevel"/>
    <w:tmpl w:val="F410C25E"/>
    <w:lvl w:ilvl="0" w:tplc="355C9C1C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A23462"/>
    <w:multiLevelType w:val="hybridMultilevel"/>
    <w:tmpl w:val="8874606A"/>
    <w:lvl w:ilvl="0" w:tplc="D1A4363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271A68"/>
    <w:multiLevelType w:val="hybridMultilevel"/>
    <w:tmpl w:val="801E605A"/>
    <w:lvl w:ilvl="0" w:tplc="120257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B87709"/>
    <w:multiLevelType w:val="hybridMultilevel"/>
    <w:tmpl w:val="38D832BA"/>
    <w:lvl w:ilvl="0" w:tplc="31D2C530">
      <w:start w:val="1"/>
      <w:numFmt w:val="decimal"/>
      <w:lvlText w:val="%1."/>
      <w:lvlJc w:val="left"/>
      <w:pPr>
        <w:ind w:left="6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30" w:hanging="360"/>
      </w:pPr>
    </w:lvl>
    <w:lvl w:ilvl="2" w:tplc="0415001B" w:tentative="1">
      <w:start w:val="1"/>
      <w:numFmt w:val="lowerRoman"/>
      <w:lvlText w:val="%3."/>
      <w:lvlJc w:val="right"/>
      <w:pPr>
        <w:ind w:left="2050" w:hanging="180"/>
      </w:pPr>
    </w:lvl>
    <w:lvl w:ilvl="3" w:tplc="0415000F" w:tentative="1">
      <w:start w:val="1"/>
      <w:numFmt w:val="decimal"/>
      <w:lvlText w:val="%4."/>
      <w:lvlJc w:val="left"/>
      <w:pPr>
        <w:ind w:left="2770" w:hanging="360"/>
      </w:pPr>
    </w:lvl>
    <w:lvl w:ilvl="4" w:tplc="04150019" w:tentative="1">
      <w:start w:val="1"/>
      <w:numFmt w:val="lowerLetter"/>
      <w:lvlText w:val="%5."/>
      <w:lvlJc w:val="left"/>
      <w:pPr>
        <w:ind w:left="3490" w:hanging="360"/>
      </w:pPr>
    </w:lvl>
    <w:lvl w:ilvl="5" w:tplc="0415001B" w:tentative="1">
      <w:start w:val="1"/>
      <w:numFmt w:val="lowerRoman"/>
      <w:lvlText w:val="%6."/>
      <w:lvlJc w:val="right"/>
      <w:pPr>
        <w:ind w:left="4210" w:hanging="180"/>
      </w:pPr>
    </w:lvl>
    <w:lvl w:ilvl="6" w:tplc="0415000F" w:tentative="1">
      <w:start w:val="1"/>
      <w:numFmt w:val="decimal"/>
      <w:lvlText w:val="%7."/>
      <w:lvlJc w:val="left"/>
      <w:pPr>
        <w:ind w:left="4930" w:hanging="360"/>
      </w:pPr>
    </w:lvl>
    <w:lvl w:ilvl="7" w:tplc="04150019" w:tentative="1">
      <w:start w:val="1"/>
      <w:numFmt w:val="lowerLetter"/>
      <w:lvlText w:val="%8."/>
      <w:lvlJc w:val="left"/>
      <w:pPr>
        <w:ind w:left="5650" w:hanging="360"/>
      </w:pPr>
    </w:lvl>
    <w:lvl w:ilvl="8" w:tplc="0415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9" w15:restartNumberingAfterBreak="0">
    <w:nsid w:val="77607CE5"/>
    <w:multiLevelType w:val="hybridMultilevel"/>
    <w:tmpl w:val="A154C434"/>
    <w:lvl w:ilvl="0" w:tplc="D1A4363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F7A2C"/>
    <w:multiLevelType w:val="hybridMultilevel"/>
    <w:tmpl w:val="3B5CB134"/>
    <w:lvl w:ilvl="0" w:tplc="5EAC7B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C6F03B4"/>
    <w:multiLevelType w:val="hybridMultilevel"/>
    <w:tmpl w:val="61C666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1400E3"/>
    <w:multiLevelType w:val="hybridMultilevel"/>
    <w:tmpl w:val="50E01656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15"/>
  </w:num>
  <w:num w:numId="4">
    <w:abstractNumId w:val="18"/>
  </w:num>
  <w:num w:numId="5">
    <w:abstractNumId w:val="21"/>
  </w:num>
  <w:num w:numId="6">
    <w:abstractNumId w:val="16"/>
  </w:num>
  <w:num w:numId="7">
    <w:abstractNumId w:val="14"/>
  </w:num>
  <w:num w:numId="8">
    <w:abstractNumId w:val="29"/>
  </w:num>
  <w:num w:numId="9">
    <w:abstractNumId w:val="27"/>
  </w:num>
  <w:num w:numId="10">
    <w:abstractNumId w:val="26"/>
  </w:num>
  <w:num w:numId="11">
    <w:abstractNumId w:val="31"/>
  </w:num>
  <w:num w:numId="12">
    <w:abstractNumId w:val="10"/>
  </w:num>
  <w:num w:numId="13">
    <w:abstractNumId w:val="2"/>
  </w:num>
  <w:num w:numId="14">
    <w:abstractNumId w:val="25"/>
  </w:num>
  <w:num w:numId="15">
    <w:abstractNumId w:val="19"/>
  </w:num>
  <w:num w:numId="16">
    <w:abstractNumId w:val="0"/>
  </w:num>
  <w:num w:numId="17">
    <w:abstractNumId w:val="7"/>
  </w:num>
  <w:num w:numId="18">
    <w:abstractNumId w:val="20"/>
  </w:num>
  <w:num w:numId="19">
    <w:abstractNumId w:val="30"/>
  </w:num>
  <w:num w:numId="20">
    <w:abstractNumId w:val="11"/>
  </w:num>
  <w:num w:numId="21">
    <w:abstractNumId w:val="24"/>
  </w:num>
  <w:num w:numId="22">
    <w:abstractNumId w:val="4"/>
  </w:num>
  <w:num w:numId="23">
    <w:abstractNumId w:val="32"/>
  </w:num>
  <w:num w:numId="24">
    <w:abstractNumId w:val="13"/>
  </w:num>
  <w:num w:numId="25">
    <w:abstractNumId w:val="8"/>
  </w:num>
  <w:num w:numId="26">
    <w:abstractNumId w:val="22"/>
  </w:num>
  <w:num w:numId="27">
    <w:abstractNumId w:val="17"/>
  </w:num>
  <w:num w:numId="28">
    <w:abstractNumId w:val="12"/>
  </w:num>
  <w:num w:numId="29">
    <w:abstractNumId w:val="6"/>
  </w:num>
  <w:num w:numId="30">
    <w:abstractNumId w:val="3"/>
  </w:num>
  <w:num w:numId="31">
    <w:abstractNumId w:val="1"/>
  </w:num>
  <w:num w:numId="32">
    <w:abstractNumId w:val="28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72"/>
    <w:rsid w:val="000124FE"/>
    <w:rsid w:val="000417C4"/>
    <w:rsid w:val="000507D9"/>
    <w:rsid w:val="000637DF"/>
    <w:rsid w:val="00070BC6"/>
    <w:rsid w:val="00074CC0"/>
    <w:rsid w:val="00084F2B"/>
    <w:rsid w:val="0009354A"/>
    <w:rsid w:val="000A63E6"/>
    <w:rsid w:val="000B472B"/>
    <w:rsid w:val="000B721E"/>
    <w:rsid w:val="000F1DDD"/>
    <w:rsid w:val="00120C0B"/>
    <w:rsid w:val="00144011"/>
    <w:rsid w:val="00183EDA"/>
    <w:rsid w:val="001B0833"/>
    <w:rsid w:val="001D0736"/>
    <w:rsid w:val="001D508B"/>
    <w:rsid w:val="001F530D"/>
    <w:rsid w:val="001F5580"/>
    <w:rsid w:val="002369ED"/>
    <w:rsid w:val="00267A79"/>
    <w:rsid w:val="002934D3"/>
    <w:rsid w:val="00323277"/>
    <w:rsid w:val="0039391D"/>
    <w:rsid w:val="003A2542"/>
    <w:rsid w:val="003B2084"/>
    <w:rsid w:val="003D7F45"/>
    <w:rsid w:val="003F421E"/>
    <w:rsid w:val="00417953"/>
    <w:rsid w:val="00440853"/>
    <w:rsid w:val="00457871"/>
    <w:rsid w:val="004934E7"/>
    <w:rsid w:val="004A51C6"/>
    <w:rsid w:val="004D46B2"/>
    <w:rsid w:val="004E1E9D"/>
    <w:rsid w:val="00530244"/>
    <w:rsid w:val="0054786F"/>
    <w:rsid w:val="0056012F"/>
    <w:rsid w:val="00577454"/>
    <w:rsid w:val="00582023"/>
    <w:rsid w:val="00593451"/>
    <w:rsid w:val="005A61B6"/>
    <w:rsid w:val="005B12C5"/>
    <w:rsid w:val="005C4D87"/>
    <w:rsid w:val="005D0154"/>
    <w:rsid w:val="005D4315"/>
    <w:rsid w:val="005D5E9F"/>
    <w:rsid w:val="0061566D"/>
    <w:rsid w:val="00646739"/>
    <w:rsid w:val="00653E0A"/>
    <w:rsid w:val="0068782D"/>
    <w:rsid w:val="006912C0"/>
    <w:rsid w:val="006926FD"/>
    <w:rsid w:val="006A6208"/>
    <w:rsid w:val="0072406B"/>
    <w:rsid w:val="00741486"/>
    <w:rsid w:val="00765ED5"/>
    <w:rsid w:val="007B0B2C"/>
    <w:rsid w:val="007C19AD"/>
    <w:rsid w:val="007D578C"/>
    <w:rsid w:val="00810518"/>
    <w:rsid w:val="00850B9E"/>
    <w:rsid w:val="008522FA"/>
    <w:rsid w:val="00855256"/>
    <w:rsid w:val="00856770"/>
    <w:rsid w:val="00860692"/>
    <w:rsid w:val="008A4B5B"/>
    <w:rsid w:val="008B2118"/>
    <w:rsid w:val="008C73C4"/>
    <w:rsid w:val="008F5496"/>
    <w:rsid w:val="00903580"/>
    <w:rsid w:val="00953988"/>
    <w:rsid w:val="009877F4"/>
    <w:rsid w:val="009A23E0"/>
    <w:rsid w:val="009A64A6"/>
    <w:rsid w:val="009E72A2"/>
    <w:rsid w:val="00A21917"/>
    <w:rsid w:val="00A54FDE"/>
    <w:rsid w:val="00A8505F"/>
    <w:rsid w:val="00A86CC7"/>
    <w:rsid w:val="00AA25BF"/>
    <w:rsid w:val="00AE1EF6"/>
    <w:rsid w:val="00AE3E3B"/>
    <w:rsid w:val="00AF4EE3"/>
    <w:rsid w:val="00B1583F"/>
    <w:rsid w:val="00B41DED"/>
    <w:rsid w:val="00B44C41"/>
    <w:rsid w:val="00B63B96"/>
    <w:rsid w:val="00B77A46"/>
    <w:rsid w:val="00B94F7F"/>
    <w:rsid w:val="00BA0C44"/>
    <w:rsid w:val="00BD49F3"/>
    <w:rsid w:val="00BF44D8"/>
    <w:rsid w:val="00C00BD3"/>
    <w:rsid w:val="00C135F5"/>
    <w:rsid w:val="00C13D3D"/>
    <w:rsid w:val="00C14401"/>
    <w:rsid w:val="00C74D22"/>
    <w:rsid w:val="00C82FBA"/>
    <w:rsid w:val="00CA5FF4"/>
    <w:rsid w:val="00CB4D9C"/>
    <w:rsid w:val="00CC1705"/>
    <w:rsid w:val="00CD7AF0"/>
    <w:rsid w:val="00D2013E"/>
    <w:rsid w:val="00D24D21"/>
    <w:rsid w:val="00D417D1"/>
    <w:rsid w:val="00D8013A"/>
    <w:rsid w:val="00D900AC"/>
    <w:rsid w:val="00DA0845"/>
    <w:rsid w:val="00E36787"/>
    <w:rsid w:val="00E943E4"/>
    <w:rsid w:val="00ED252A"/>
    <w:rsid w:val="00F0713C"/>
    <w:rsid w:val="00F306B4"/>
    <w:rsid w:val="00F36B9D"/>
    <w:rsid w:val="00F7120E"/>
    <w:rsid w:val="00F84968"/>
    <w:rsid w:val="00FA2C72"/>
    <w:rsid w:val="00FB3733"/>
    <w:rsid w:val="00FC36FF"/>
    <w:rsid w:val="00FD140D"/>
    <w:rsid w:val="00FD3225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61241"/>
  <w15:docId w15:val="{9013C234-D385-46CA-B8F2-AFBE730D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252A"/>
    <w:pPr>
      <w:spacing w:before="240" w:after="0" w:line="360" w:lineRule="auto"/>
      <w:outlineLvl w:val="0"/>
    </w:pPr>
    <w:rPr>
      <w:rFonts w:asciiTheme="minorHAnsi" w:hAnsiTheme="minorHAnsi" w:cstheme="minorHAnsi"/>
      <w:b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2C7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FA2C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943E4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3D7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7F4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D7F4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7F4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7F45"/>
    <w:rPr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ED252A"/>
    <w:rPr>
      <w:rFonts w:asciiTheme="minorHAnsi" w:hAnsiTheme="minorHAnsi" w:cstheme="minorHAnsi"/>
      <w:b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45/2023 Rektora UMB w sprawie odpłatności za miejsce w Domu Studenta Uniwersytetu Medycznego w Białymstoku</vt:lpstr>
    </vt:vector>
  </TitlesOfParts>
  <Company>Hewlett-Packard Company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45/2023 Rektora UMB w sprawie odpłatności za miejsce w Domu Studenta Uniwersytetu Medycznego w Białymstoku</dc:title>
  <dc:subject/>
  <dc:creator>Bożena Raczyło</dc:creator>
  <cp:keywords/>
  <cp:lastModifiedBy>Karolina Charkiewicz</cp:lastModifiedBy>
  <cp:revision>10</cp:revision>
  <cp:lastPrinted>2023-05-16T08:03:00Z</cp:lastPrinted>
  <dcterms:created xsi:type="dcterms:W3CDTF">2023-05-10T09:20:00Z</dcterms:created>
  <dcterms:modified xsi:type="dcterms:W3CDTF">2023-05-19T08:46:00Z</dcterms:modified>
</cp:coreProperties>
</file>