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B84" w:rsidRPr="00E05419" w:rsidRDefault="00E24B84" w:rsidP="00E24B84">
      <w:pPr>
        <w:pStyle w:val="Nagwek1"/>
        <w:spacing w:after="240"/>
        <w:rPr>
          <w:b w:val="0"/>
          <w:sz w:val="18"/>
          <w:szCs w:val="18"/>
          <w:lang w:val="en-US"/>
        </w:rPr>
      </w:pPr>
      <w:r>
        <w:rPr>
          <w:b w:val="0"/>
          <w:sz w:val="18"/>
          <w:szCs w:val="18"/>
          <w:lang w:val="en-GB"/>
        </w:rPr>
        <w:t>Appendix No. 3 to the Resolution No. 451/2022 of the MUB Senate of 24.11.2022</w:t>
      </w:r>
    </w:p>
    <w:p w:rsidR="00B906DD" w:rsidRPr="00E05419" w:rsidRDefault="00B906DD" w:rsidP="00B906DD">
      <w:pPr>
        <w:pStyle w:val="Nagwek2"/>
        <w:rPr>
          <w:lang w:val="en-US"/>
        </w:rPr>
      </w:pPr>
      <w:r>
        <w:rPr>
          <w:bCs/>
          <w:lang w:val="en-GB"/>
        </w:rPr>
        <w:t>Doctoral School examinations Regulations</w:t>
      </w:r>
    </w:p>
    <w:p w:rsidR="00B906DD" w:rsidRPr="00E05419" w:rsidRDefault="00B906DD" w:rsidP="00B906DD">
      <w:pPr>
        <w:spacing w:line="360" w:lineRule="auto"/>
        <w:rPr>
          <w:rFonts w:asciiTheme="minorHAnsi" w:hAnsiTheme="minorHAnsi" w:cstheme="minorHAnsi"/>
          <w:sz w:val="22"/>
          <w:szCs w:val="22"/>
          <w:lang w:val="en-US"/>
        </w:rPr>
      </w:pPr>
      <w:r>
        <w:rPr>
          <w:rFonts w:asciiTheme="minorHAnsi" w:hAnsiTheme="minorHAnsi" w:cstheme="minorHAnsi"/>
          <w:sz w:val="22"/>
          <w:szCs w:val="22"/>
          <w:lang w:val="en-GB"/>
        </w:rPr>
        <w:t xml:space="preserve">The course of the exam in English and the subject. </w:t>
      </w:r>
    </w:p>
    <w:p w:rsidR="00B906DD" w:rsidRPr="00E05419" w:rsidRDefault="00B906DD" w:rsidP="00B906DD">
      <w:pPr>
        <w:pStyle w:val="Default"/>
        <w:numPr>
          <w:ilvl w:val="0"/>
          <w:numId w:val="1"/>
        </w:numPr>
        <w:spacing w:line="360" w:lineRule="auto"/>
        <w:rPr>
          <w:rFonts w:asciiTheme="minorHAnsi" w:hAnsiTheme="minorHAnsi" w:cstheme="minorHAnsi"/>
          <w:sz w:val="22"/>
          <w:szCs w:val="22"/>
          <w:lang w:val="en-US"/>
        </w:rPr>
      </w:pPr>
      <w:r>
        <w:rPr>
          <w:rFonts w:asciiTheme="minorHAnsi" w:hAnsiTheme="minorHAnsi" w:cstheme="minorHAnsi"/>
          <w:sz w:val="22"/>
          <w:szCs w:val="22"/>
          <w:lang w:val="en-GB"/>
        </w:rPr>
        <w:t>Before the start of the exam, the Candidate should present to the members of the Recruitment Committee an identity card or other identity document with a photograph.</w:t>
      </w:r>
    </w:p>
    <w:p w:rsidR="00B906DD" w:rsidRPr="00E05419" w:rsidRDefault="00B906DD" w:rsidP="00B906DD">
      <w:pPr>
        <w:pStyle w:val="Default"/>
        <w:numPr>
          <w:ilvl w:val="0"/>
          <w:numId w:val="1"/>
        </w:numPr>
        <w:spacing w:line="360" w:lineRule="auto"/>
        <w:rPr>
          <w:rFonts w:asciiTheme="minorHAnsi" w:hAnsiTheme="minorHAnsi" w:cstheme="minorHAnsi"/>
          <w:sz w:val="22"/>
          <w:szCs w:val="22"/>
          <w:lang w:val="en-US"/>
        </w:rPr>
      </w:pPr>
      <w:r>
        <w:rPr>
          <w:rFonts w:asciiTheme="minorHAnsi" w:hAnsiTheme="minorHAnsi" w:cstheme="minorHAnsi"/>
          <w:sz w:val="22"/>
          <w:szCs w:val="22"/>
          <w:lang w:val="en-GB"/>
        </w:rPr>
        <w:t>During the exam, it is forbidden to use: notes, books, scripts and other auxiliary materials, electronic devices for remote communication (radiotelephones, walkie-talkies, mobile phones, etc.), devices for collecting information (tape recorders, players, computers, etc.).</w:t>
      </w:r>
    </w:p>
    <w:p w:rsidR="00B906DD" w:rsidRPr="00E05419" w:rsidRDefault="00B906DD" w:rsidP="00B906DD">
      <w:pPr>
        <w:pStyle w:val="Default"/>
        <w:numPr>
          <w:ilvl w:val="0"/>
          <w:numId w:val="1"/>
        </w:numPr>
        <w:spacing w:line="360" w:lineRule="auto"/>
        <w:rPr>
          <w:rFonts w:asciiTheme="minorHAnsi" w:hAnsiTheme="minorHAnsi" w:cstheme="minorHAnsi"/>
          <w:sz w:val="22"/>
          <w:szCs w:val="22"/>
          <w:lang w:val="en-US"/>
        </w:rPr>
      </w:pPr>
      <w:r>
        <w:rPr>
          <w:rFonts w:asciiTheme="minorHAnsi" w:hAnsiTheme="minorHAnsi" w:cstheme="minorHAnsi"/>
          <w:sz w:val="22"/>
          <w:szCs w:val="22"/>
          <w:lang w:val="en-GB"/>
        </w:rPr>
        <w:t>The use of the aids listed in point 2 of these Regulations results in an insufficient grade and disqualification from the next stage of the competition proceedings.</w:t>
      </w:r>
    </w:p>
    <w:p w:rsidR="00B906DD" w:rsidRPr="00E05419" w:rsidRDefault="00B906DD" w:rsidP="00B906DD">
      <w:pPr>
        <w:pStyle w:val="Default"/>
        <w:numPr>
          <w:ilvl w:val="0"/>
          <w:numId w:val="1"/>
        </w:numPr>
        <w:spacing w:line="360" w:lineRule="auto"/>
        <w:rPr>
          <w:rFonts w:asciiTheme="minorHAnsi" w:hAnsiTheme="minorHAnsi" w:cstheme="minorHAnsi"/>
          <w:sz w:val="22"/>
          <w:szCs w:val="22"/>
          <w:lang w:val="en-US"/>
        </w:rPr>
      </w:pPr>
      <w:r>
        <w:rPr>
          <w:rFonts w:asciiTheme="minorHAnsi" w:hAnsiTheme="minorHAnsi" w:cstheme="minorHAnsi"/>
          <w:sz w:val="22"/>
          <w:szCs w:val="22"/>
          <w:lang w:val="en-GB"/>
        </w:rPr>
        <w:t>During the exam, the candidate must comply with the instructions of the Recruitment Committee members who manage the course of the exam and any epidemiological rules applicable at the University.</w:t>
      </w:r>
    </w:p>
    <w:p w:rsidR="007849A6" w:rsidRPr="00E05419" w:rsidRDefault="00B906DD" w:rsidP="000D5469">
      <w:pPr>
        <w:pStyle w:val="Default"/>
        <w:numPr>
          <w:ilvl w:val="0"/>
          <w:numId w:val="1"/>
        </w:numPr>
        <w:spacing w:line="360" w:lineRule="auto"/>
        <w:rPr>
          <w:rFonts w:asciiTheme="minorHAnsi" w:hAnsiTheme="minorHAnsi" w:cstheme="minorHAnsi"/>
          <w:sz w:val="22"/>
          <w:szCs w:val="22"/>
          <w:lang w:val="en-US"/>
        </w:rPr>
      </w:pPr>
      <w:r>
        <w:rPr>
          <w:rFonts w:asciiTheme="minorHAnsi" w:hAnsiTheme="minorHAnsi" w:cstheme="minorHAnsi"/>
          <w:sz w:val="22"/>
          <w:szCs w:val="22"/>
          <w:lang w:val="en-GB"/>
        </w:rPr>
        <w:t>In the case of persons with disabilities or special needs taking exams at the University, it is possible to notify the Admissions Committee about the needs related to taking the exam.</w:t>
      </w:r>
      <w:r>
        <w:rPr>
          <w:rFonts w:asciiTheme="minorHAnsi" w:hAnsiTheme="minorHAnsi" w:cstheme="minorHAnsi"/>
          <w:sz w:val="22"/>
          <w:szCs w:val="22"/>
          <w:lang w:val="en-GB"/>
        </w:rPr>
        <w:br/>
        <w:t xml:space="preserve"> Such notification should be submitted in writing, along with a photocopy of the document certifying the degree of disability - disability group, </w:t>
      </w:r>
      <w:bookmarkStart w:id="0" w:name="_GoBack"/>
      <w:bookmarkEnd w:id="0"/>
      <w:r>
        <w:rPr>
          <w:rFonts w:asciiTheme="minorHAnsi" w:hAnsiTheme="minorHAnsi" w:cstheme="minorHAnsi"/>
          <w:sz w:val="22"/>
          <w:szCs w:val="22"/>
          <w:lang w:val="en-GB"/>
        </w:rPr>
        <w:t>and in the absence of it, medical documentation confirming the state of health or other documentation justifying the candidate's special needs. Notification can be submitted up to three weeks before the exam date.</w:t>
      </w:r>
    </w:p>
    <w:sectPr w:rsidR="007849A6" w:rsidRPr="00E05419" w:rsidSect="00B906DD">
      <w:pgSz w:w="11906" w:h="16838"/>
      <w:pgMar w:top="567" w:right="709"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1B7C"/>
    <w:multiLevelType w:val="hybridMultilevel"/>
    <w:tmpl w:val="22800ECA"/>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33806A5"/>
    <w:multiLevelType w:val="hybridMultilevel"/>
    <w:tmpl w:val="31D2A64C"/>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5403828"/>
    <w:multiLevelType w:val="hybridMultilevel"/>
    <w:tmpl w:val="0980EF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28021B3B"/>
    <w:multiLevelType w:val="hybridMultilevel"/>
    <w:tmpl w:val="C9E4A2F4"/>
    <w:lvl w:ilvl="0" w:tplc="3B94219C">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4">
    <w:nsid w:val="287E151D"/>
    <w:multiLevelType w:val="hybridMultilevel"/>
    <w:tmpl w:val="3768F408"/>
    <w:lvl w:ilvl="0" w:tplc="93AE015A">
      <w:start w:val="1"/>
      <w:numFmt w:val="decimal"/>
      <w:lvlText w:val="%1)"/>
      <w:lvlJc w:val="left"/>
      <w:pPr>
        <w:tabs>
          <w:tab w:val="num" w:pos="1440"/>
        </w:tabs>
        <w:ind w:left="1440" w:hanging="360"/>
      </w:pPr>
      <w:rPr>
        <w:rFonts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240261"/>
    <w:multiLevelType w:val="hybridMultilevel"/>
    <w:tmpl w:val="DEFAC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D96773"/>
    <w:multiLevelType w:val="hybridMultilevel"/>
    <w:tmpl w:val="F5C425C2"/>
    <w:lvl w:ilvl="0" w:tplc="3B94219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8BE0E59"/>
    <w:multiLevelType w:val="hybridMultilevel"/>
    <w:tmpl w:val="20364124"/>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9CE4385"/>
    <w:multiLevelType w:val="hybridMultilevel"/>
    <w:tmpl w:val="EDF2EA5A"/>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FBC4CFF"/>
    <w:multiLevelType w:val="hybridMultilevel"/>
    <w:tmpl w:val="FE1067E8"/>
    <w:lvl w:ilvl="0" w:tplc="5950BD52">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BD95117"/>
    <w:multiLevelType w:val="hybridMultilevel"/>
    <w:tmpl w:val="D0B064CC"/>
    <w:lvl w:ilvl="0" w:tplc="5950BD52">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DC22B16"/>
    <w:multiLevelType w:val="hybridMultilevel"/>
    <w:tmpl w:val="D0B064CC"/>
    <w:lvl w:ilvl="0" w:tplc="5950BD52">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0450755"/>
    <w:multiLevelType w:val="hybridMultilevel"/>
    <w:tmpl w:val="0472ED36"/>
    <w:lvl w:ilvl="0" w:tplc="7FD4783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BCA04C7"/>
    <w:multiLevelType w:val="hybridMultilevel"/>
    <w:tmpl w:val="C5F03E7C"/>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01808C8"/>
    <w:multiLevelType w:val="hybridMultilevel"/>
    <w:tmpl w:val="16ECE018"/>
    <w:lvl w:ilvl="0" w:tplc="92F8C578">
      <w:start w:val="1"/>
      <w:numFmt w:val="decimal"/>
      <w:lvlText w:val="%1)"/>
      <w:lvlJc w:val="left"/>
      <w:pPr>
        <w:tabs>
          <w:tab w:val="num" w:pos="1440"/>
        </w:tabs>
        <w:ind w:left="1440" w:hanging="360"/>
      </w:pPr>
      <w:rPr>
        <w:rFonts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1535637"/>
    <w:multiLevelType w:val="hybridMultilevel"/>
    <w:tmpl w:val="2494934C"/>
    <w:lvl w:ilvl="0" w:tplc="6A3AA436">
      <w:start w:val="1"/>
      <w:numFmt w:val="decimal"/>
      <w:lvlText w:val="%1)"/>
      <w:lvlJc w:val="left"/>
      <w:pPr>
        <w:tabs>
          <w:tab w:val="num" w:pos="1440"/>
        </w:tabs>
        <w:ind w:left="1440" w:hanging="360"/>
      </w:pPr>
      <w:rPr>
        <w:rFonts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A026AEE"/>
    <w:multiLevelType w:val="hybridMultilevel"/>
    <w:tmpl w:val="C59808CC"/>
    <w:lvl w:ilvl="0" w:tplc="35F8D21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F9376E7"/>
    <w:multiLevelType w:val="hybridMultilevel"/>
    <w:tmpl w:val="75B8B352"/>
    <w:lvl w:ilvl="0" w:tplc="3B94219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4"/>
  </w:num>
  <w:num w:numId="4">
    <w:abstractNumId w:val="4"/>
  </w:num>
  <w:num w:numId="5">
    <w:abstractNumId w:val="5"/>
  </w:num>
  <w:num w:numId="6">
    <w:abstractNumId w:val="0"/>
  </w:num>
  <w:num w:numId="7">
    <w:abstractNumId w:val="17"/>
  </w:num>
  <w:num w:numId="8">
    <w:abstractNumId w:val="1"/>
  </w:num>
  <w:num w:numId="9">
    <w:abstractNumId w:val="6"/>
  </w:num>
  <w:num w:numId="10">
    <w:abstractNumId w:val="8"/>
  </w:num>
  <w:num w:numId="11">
    <w:abstractNumId w:val="7"/>
  </w:num>
  <w:num w:numId="12">
    <w:abstractNumId w:val="13"/>
  </w:num>
  <w:num w:numId="13">
    <w:abstractNumId w:val="11"/>
  </w:num>
  <w:num w:numId="14">
    <w:abstractNumId w:val="10"/>
  </w:num>
  <w:num w:numId="15">
    <w:abstractNumId w:val="9"/>
  </w:num>
  <w:num w:numId="16">
    <w:abstractNumId w:val="3"/>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6DD"/>
    <w:rsid w:val="000D5469"/>
    <w:rsid w:val="007849A6"/>
    <w:rsid w:val="007F2689"/>
    <w:rsid w:val="00B906DD"/>
    <w:rsid w:val="00E05419"/>
    <w:rsid w:val="00E24B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06D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Podtytu"/>
    <w:next w:val="Normalny"/>
    <w:link w:val="Nagwek1Znak"/>
    <w:qFormat/>
    <w:rsid w:val="00B906DD"/>
    <w:pPr>
      <w:spacing w:before="240"/>
      <w:outlineLvl w:val="0"/>
    </w:pPr>
    <w:rPr>
      <w:b/>
    </w:rPr>
  </w:style>
  <w:style w:type="paragraph" w:styleId="Nagwek2">
    <w:name w:val="heading 2"/>
    <w:basedOn w:val="Normalny"/>
    <w:next w:val="Normalny"/>
    <w:link w:val="Nagwek2Znak"/>
    <w:unhideWhenUsed/>
    <w:qFormat/>
    <w:rsid w:val="00B906DD"/>
    <w:pPr>
      <w:spacing w:before="240" w:line="360" w:lineRule="auto"/>
      <w:outlineLvl w:val="1"/>
    </w:pPr>
    <w:rPr>
      <w:rFonts w:asciiTheme="minorHAnsi" w:hAnsiTheme="minorHAnsi" w:cstheme="minorHAnsi"/>
      <w:b/>
      <w:sz w:val="26"/>
      <w:szCs w:val="26"/>
    </w:rPr>
  </w:style>
  <w:style w:type="paragraph" w:styleId="Nagwek3">
    <w:name w:val="heading 3"/>
    <w:basedOn w:val="Normalny"/>
    <w:next w:val="Normalny"/>
    <w:link w:val="Nagwek3Znak"/>
    <w:unhideWhenUsed/>
    <w:qFormat/>
    <w:rsid w:val="00B906DD"/>
    <w:pPr>
      <w:spacing w:before="240" w:line="360" w:lineRule="auto"/>
      <w:outlineLvl w:val="2"/>
    </w:pPr>
    <w:rPr>
      <w:rFonts w:asciiTheme="minorHAnsi" w:hAnsiTheme="minorHAnsi" w:cstheme="minorHAnsi"/>
      <w:b/>
      <w:snapToGrid w:val="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906DD"/>
    <w:rPr>
      <w:rFonts w:eastAsia="Times New Roman" w:cstheme="minorHAnsi"/>
      <w:b/>
      <w:lang w:eastAsia="pl-PL"/>
    </w:rPr>
  </w:style>
  <w:style w:type="character" w:customStyle="1" w:styleId="Nagwek2Znak">
    <w:name w:val="Nagłówek 2 Znak"/>
    <w:basedOn w:val="Domylnaczcionkaakapitu"/>
    <w:link w:val="Nagwek2"/>
    <w:rsid w:val="00B906DD"/>
    <w:rPr>
      <w:rFonts w:eastAsia="Times New Roman" w:cstheme="minorHAnsi"/>
      <w:b/>
      <w:sz w:val="26"/>
      <w:szCs w:val="26"/>
      <w:lang w:eastAsia="pl-PL"/>
    </w:rPr>
  </w:style>
  <w:style w:type="character" w:customStyle="1" w:styleId="Nagwek3Znak">
    <w:name w:val="Nagłówek 3 Znak"/>
    <w:basedOn w:val="Domylnaczcionkaakapitu"/>
    <w:link w:val="Nagwek3"/>
    <w:rsid w:val="00B906DD"/>
    <w:rPr>
      <w:rFonts w:eastAsia="Times New Roman" w:cstheme="minorHAnsi"/>
      <w:b/>
      <w:snapToGrid w:val="0"/>
      <w:lang w:eastAsia="pl-PL"/>
    </w:rPr>
  </w:style>
  <w:style w:type="paragraph" w:styleId="Akapitzlist">
    <w:name w:val="List Paragraph"/>
    <w:basedOn w:val="Normalny"/>
    <w:uiPriority w:val="34"/>
    <w:qFormat/>
    <w:rsid w:val="00B906DD"/>
    <w:pPr>
      <w:ind w:left="720"/>
      <w:contextualSpacing/>
    </w:pPr>
  </w:style>
  <w:style w:type="paragraph" w:customStyle="1" w:styleId="Default">
    <w:name w:val="Default"/>
    <w:rsid w:val="00B906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uiPriority w:val="99"/>
    <w:semiHidden/>
    <w:unhideWhenUsed/>
    <w:rsid w:val="00B906DD"/>
    <w:rPr>
      <w:sz w:val="16"/>
      <w:szCs w:val="16"/>
    </w:rPr>
  </w:style>
  <w:style w:type="paragraph" w:styleId="Tekstkomentarza">
    <w:name w:val="annotation text"/>
    <w:basedOn w:val="Normalny"/>
    <w:link w:val="TekstkomentarzaZnak"/>
    <w:uiPriority w:val="99"/>
    <w:unhideWhenUsed/>
    <w:rsid w:val="00B906DD"/>
    <w:rPr>
      <w:sz w:val="20"/>
      <w:szCs w:val="20"/>
    </w:rPr>
  </w:style>
  <w:style w:type="character" w:customStyle="1" w:styleId="TekstkomentarzaZnak">
    <w:name w:val="Tekst komentarza Znak"/>
    <w:basedOn w:val="Domylnaczcionkaakapitu"/>
    <w:link w:val="Tekstkomentarza"/>
    <w:uiPriority w:val="99"/>
    <w:rsid w:val="00B906DD"/>
    <w:rPr>
      <w:rFonts w:ascii="Times New Roman" w:eastAsia="Times New Roman" w:hAnsi="Times New Roman" w:cs="Times New Roman"/>
      <w:sz w:val="20"/>
      <w:szCs w:val="20"/>
      <w:lang w:eastAsia="pl-PL"/>
    </w:rPr>
  </w:style>
  <w:style w:type="paragraph" w:styleId="Podtytu">
    <w:name w:val="Subtitle"/>
    <w:basedOn w:val="Normalny"/>
    <w:next w:val="Normalny"/>
    <w:link w:val="PodtytuZnak"/>
    <w:qFormat/>
    <w:rsid w:val="00B906DD"/>
    <w:pPr>
      <w:spacing w:line="360" w:lineRule="auto"/>
    </w:pPr>
    <w:rPr>
      <w:rFonts w:asciiTheme="minorHAnsi" w:hAnsiTheme="minorHAnsi" w:cstheme="minorHAnsi"/>
      <w:sz w:val="22"/>
      <w:szCs w:val="22"/>
    </w:rPr>
  </w:style>
  <w:style w:type="character" w:customStyle="1" w:styleId="PodtytuZnak">
    <w:name w:val="Podtytuł Znak"/>
    <w:basedOn w:val="Domylnaczcionkaakapitu"/>
    <w:link w:val="Podtytu"/>
    <w:rsid w:val="00B906DD"/>
    <w:rPr>
      <w:rFonts w:eastAsia="Times New Roman" w:cstheme="minorHAnsi"/>
      <w:lang w:eastAsia="pl-PL"/>
    </w:rPr>
  </w:style>
  <w:style w:type="paragraph" w:styleId="Tekstdymka">
    <w:name w:val="Balloon Text"/>
    <w:basedOn w:val="Normalny"/>
    <w:link w:val="TekstdymkaZnak"/>
    <w:uiPriority w:val="99"/>
    <w:semiHidden/>
    <w:unhideWhenUsed/>
    <w:rsid w:val="00B906D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06DD"/>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06D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Podtytu"/>
    <w:next w:val="Normalny"/>
    <w:link w:val="Nagwek1Znak"/>
    <w:qFormat/>
    <w:rsid w:val="00B906DD"/>
    <w:pPr>
      <w:spacing w:before="240"/>
      <w:outlineLvl w:val="0"/>
    </w:pPr>
    <w:rPr>
      <w:b/>
    </w:rPr>
  </w:style>
  <w:style w:type="paragraph" w:styleId="Nagwek2">
    <w:name w:val="heading 2"/>
    <w:basedOn w:val="Normalny"/>
    <w:next w:val="Normalny"/>
    <w:link w:val="Nagwek2Znak"/>
    <w:unhideWhenUsed/>
    <w:qFormat/>
    <w:rsid w:val="00B906DD"/>
    <w:pPr>
      <w:spacing w:before="240" w:line="360" w:lineRule="auto"/>
      <w:outlineLvl w:val="1"/>
    </w:pPr>
    <w:rPr>
      <w:rFonts w:asciiTheme="minorHAnsi" w:hAnsiTheme="minorHAnsi" w:cstheme="minorHAnsi"/>
      <w:b/>
      <w:sz w:val="26"/>
      <w:szCs w:val="26"/>
    </w:rPr>
  </w:style>
  <w:style w:type="paragraph" w:styleId="Nagwek3">
    <w:name w:val="heading 3"/>
    <w:basedOn w:val="Normalny"/>
    <w:next w:val="Normalny"/>
    <w:link w:val="Nagwek3Znak"/>
    <w:unhideWhenUsed/>
    <w:qFormat/>
    <w:rsid w:val="00B906DD"/>
    <w:pPr>
      <w:spacing w:before="240" w:line="360" w:lineRule="auto"/>
      <w:outlineLvl w:val="2"/>
    </w:pPr>
    <w:rPr>
      <w:rFonts w:asciiTheme="minorHAnsi" w:hAnsiTheme="minorHAnsi" w:cstheme="minorHAnsi"/>
      <w:b/>
      <w:snapToGrid w:val="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906DD"/>
    <w:rPr>
      <w:rFonts w:eastAsia="Times New Roman" w:cstheme="minorHAnsi"/>
      <w:b/>
      <w:lang w:eastAsia="pl-PL"/>
    </w:rPr>
  </w:style>
  <w:style w:type="character" w:customStyle="1" w:styleId="Nagwek2Znak">
    <w:name w:val="Nagłówek 2 Znak"/>
    <w:basedOn w:val="Domylnaczcionkaakapitu"/>
    <w:link w:val="Nagwek2"/>
    <w:rsid w:val="00B906DD"/>
    <w:rPr>
      <w:rFonts w:eastAsia="Times New Roman" w:cstheme="minorHAnsi"/>
      <w:b/>
      <w:sz w:val="26"/>
      <w:szCs w:val="26"/>
      <w:lang w:eastAsia="pl-PL"/>
    </w:rPr>
  </w:style>
  <w:style w:type="character" w:customStyle="1" w:styleId="Nagwek3Znak">
    <w:name w:val="Nagłówek 3 Znak"/>
    <w:basedOn w:val="Domylnaczcionkaakapitu"/>
    <w:link w:val="Nagwek3"/>
    <w:rsid w:val="00B906DD"/>
    <w:rPr>
      <w:rFonts w:eastAsia="Times New Roman" w:cstheme="minorHAnsi"/>
      <w:b/>
      <w:snapToGrid w:val="0"/>
      <w:lang w:eastAsia="pl-PL"/>
    </w:rPr>
  </w:style>
  <w:style w:type="paragraph" w:styleId="Akapitzlist">
    <w:name w:val="List Paragraph"/>
    <w:basedOn w:val="Normalny"/>
    <w:uiPriority w:val="34"/>
    <w:qFormat/>
    <w:rsid w:val="00B906DD"/>
    <w:pPr>
      <w:ind w:left="720"/>
      <w:contextualSpacing/>
    </w:pPr>
  </w:style>
  <w:style w:type="paragraph" w:customStyle="1" w:styleId="Default">
    <w:name w:val="Default"/>
    <w:rsid w:val="00B906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uiPriority w:val="99"/>
    <w:semiHidden/>
    <w:unhideWhenUsed/>
    <w:rsid w:val="00B906DD"/>
    <w:rPr>
      <w:sz w:val="16"/>
      <w:szCs w:val="16"/>
    </w:rPr>
  </w:style>
  <w:style w:type="paragraph" w:styleId="Tekstkomentarza">
    <w:name w:val="annotation text"/>
    <w:basedOn w:val="Normalny"/>
    <w:link w:val="TekstkomentarzaZnak"/>
    <w:uiPriority w:val="99"/>
    <w:unhideWhenUsed/>
    <w:rsid w:val="00B906DD"/>
    <w:rPr>
      <w:sz w:val="20"/>
      <w:szCs w:val="20"/>
    </w:rPr>
  </w:style>
  <w:style w:type="character" w:customStyle="1" w:styleId="TekstkomentarzaZnak">
    <w:name w:val="Tekst komentarza Znak"/>
    <w:basedOn w:val="Domylnaczcionkaakapitu"/>
    <w:link w:val="Tekstkomentarza"/>
    <w:uiPriority w:val="99"/>
    <w:rsid w:val="00B906DD"/>
    <w:rPr>
      <w:rFonts w:ascii="Times New Roman" w:eastAsia="Times New Roman" w:hAnsi="Times New Roman" w:cs="Times New Roman"/>
      <w:sz w:val="20"/>
      <w:szCs w:val="20"/>
      <w:lang w:eastAsia="pl-PL"/>
    </w:rPr>
  </w:style>
  <w:style w:type="paragraph" w:styleId="Podtytu">
    <w:name w:val="Subtitle"/>
    <w:basedOn w:val="Normalny"/>
    <w:next w:val="Normalny"/>
    <w:link w:val="PodtytuZnak"/>
    <w:qFormat/>
    <w:rsid w:val="00B906DD"/>
    <w:pPr>
      <w:spacing w:line="360" w:lineRule="auto"/>
    </w:pPr>
    <w:rPr>
      <w:rFonts w:asciiTheme="minorHAnsi" w:hAnsiTheme="minorHAnsi" w:cstheme="minorHAnsi"/>
      <w:sz w:val="22"/>
      <w:szCs w:val="22"/>
    </w:rPr>
  </w:style>
  <w:style w:type="character" w:customStyle="1" w:styleId="PodtytuZnak">
    <w:name w:val="Podtytuł Znak"/>
    <w:basedOn w:val="Domylnaczcionkaakapitu"/>
    <w:link w:val="Podtytu"/>
    <w:rsid w:val="00B906DD"/>
    <w:rPr>
      <w:rFonts w:eastAsia="Times New Roman" w:cstheme="minorHAnsi"/>
      <w:lang w:eastAsia="pl-PL"/>
    </w:rPr>
  </w:style>
  <w:style w:type="paragraph" w:styleId="Tekstdymka">
    <w:name w:val="Balloon Text"/>
    <w:basedOn w:val="Normalny"/>
    <w:link w:val="TekstdymkaZnak"/>
    <w:uiPriority w:val="99"/>
    <w:semiHidden/>
    <w:unhideWhenUsed/>
    <w:rsid w:val="00B906D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06D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1299</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.2022 zał. 3 Regulamin egzaminów do Szkoły Doktorskiej</vt:lpstr>
    </vt:vector>
  </TitlesOfParts>
  <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451.2022 zał. 3 Regulamin egzaminów do Szkoły Doktorskiej</dc:title>
  <dc:subject/>
  <dc:creator>Emilia Snarska</dc:creator>
  <cp:keywords/>
  <dc:description/>
  <cp:lastModifiedBy>Zuzanna</cp:lastModifiedBy>
  <cp:revision>4</cp:revision>
  <dcterms:created xsi:type="dcterms:W3CDTF">2022-11-25T08:11:00Z</dcterms:created>
  <dcterms:modified xsi:type="dcterms:W3CDTF">2023-02-10T12:06:00Z</dcterms:modified>
</cp:coreProperties>
</file>