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B1B9" w14:textId="70AEEFF2" w:rsidR="00814A20" w:rsidRPr="00F84748" w:rsidRDefault="00814A20" w:rsidP="00814A20">
      <w:pPr>
        <w:spacing w:before="240" w:line="360" w:lineRule="auto"/>
        <w:ind w:right="142"/>
        <w:rPr>
          <w:rFonts w:asciiTheme="minorHAnsi" w:hAnsiTheme="minorHAnsi" w:cstheme="minorHAnsi"/>
          <w:sz w:val="20"/>
          <w:szCs w:val="20"/>
          <w:lang w:val="en-US"/>
        </w:rPr>
      </w:pPr>
      <w:r>
        <w:rPr>
          <w:rFonts w:asciiTheme="minorHAnsi" w:hAnsiTheme="minorHAnsi" w:cstheme="minorHAnsi"/>
          <w:sz w:val="20"/>
          <w:szCs w:val="20"/>
          <w:lang w:val="en-GB"/>
        </w:rPr>
        <w:t xml:space="preserve">Appendix No. 1a to the Procedure for conferring the </w:t>
      </w:r>
      <w:r w:rsidR="00F84748">
        <w:rPr>
          <w:rFonts w:asciiTheme="minorHAnsi" w:hAnsiTheme="minorHAnsi" w:cstheme="minorHAnsi"/>
          <w:sz w:val="20"/>
          <w:szCs w:val="20"/>
          <w:lang w:val="en-GB"/>
        </w:rPr>
        <w:t>d</w:t>
      </w:r>
      <w:r>
        <w:rPr>
          <w:rFonts w:asciiTheme="minorHAnsi" w:hAnsiTheme="minorHAnsi" w:cstheme="minorHAnsi"/>
          <w:sz w:val="20"/>
          <w:szCs w:val="20"/>
          <w:lang w:val="en-GB"/>
        </w:rPr>
        <w:t>octoral degree constituting the Appendix to Appendix 1 i.e. Resolution No. 91/2019 of the MUB Senate of 24.10.2019 (introduced by Re</w:t>
      </w:r>
      <w:r w:rsidR="00CF2093">
        <w:rPr>
          <w:rFonts w:asciiTheme="minorHAnsi" w:hAnsiTheme="minorHAnsi" w:cstheme="minorHAnsi"/>
          <w:sz w:val="20"/>
          <w:szCs w:val="20"/>
          <w:lang w:val="en-GB"/>
        </w:rPr>
        <w:t>solution No. 520/2022 of the MUB</w:t>
      </w:r>
      <w:r>
        <w:rPr>
          <w:rFonts w:asciiTheme="minorHAnsi" w:hAnsiTheme="minorHAnsi" w:cstheme="minorHAnsi"/>
          <w:sz w:val="20"/>
          <w:szCs w:val="20"/>
          <w:lang w:val="en-GB"/>
        </w:rPr>
        <w:t xml:space="preserve"> Senate of 20.12.2022.)</w:t>
      </w:r>
      <w:r>
        <w:rPr>
          <w:rFonts w:asciiTheme="minorHAnsi" w:hAnsiTheme="minorHAnsi" w:cstheme="minorHAnsi"/>
          <w:sz w:val="20"/>
          <w:szCs w:val="20"/>
          <w:lang w:val="en-GB"/>
        </w:rPr>
        <w:br/>
      </w:r>
    </w:p>
    <w:p w14:paraId="15900AAF" w14:textId="77777777" w:rsidR="00814A20" w:rsidRPr="00F84748" w:rsidRDefault="00814A20" w:rsidP="00814A20">
      <w:pPr>
        <w:pStyle w:val="Nagwek1"/>
        <w:rPr>
          <w:lang w:val="en-US"/>
        </w:rPr>
      </w:pPr>
      <w:bookmarkStart w:id="0" w:name="_GoBack"/>
      <w:r>
        <w:rPr>
          <w:bCs/>
          <w:lang w:val="en-GB"/>
        </w:rPr>
        <w:t>LIST OF CERTIFICATES CONFIRMING KNOWLEDGE OF A MODERN FOREIGN LANGUAGE</w:t>
      </w:r>
    </w:p>
    <w:bookmarkEnd w:id="0"/>
    <w:p w14:paraId="51F69FFC"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 confirming knowledge of a foreign language issued by the National School of Public Administration as a result of a linguistic examination.</w:t>
      </w:r>
    </w:p>
    <w:p w14:paraId="7D645A2A"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Certificates confirming knowledge of foreign languages at least at level B2 on a global scale of language proficiency according to "Common European Framework of Reference for Languages: learning, teaching, assessment (CEFR) - European system of description of language education: learning, teaching, assessment (CEFR)" :</w:t>
      </w:r>
    </w:p>
    <w:p w14:paraId="0DE3F260" w14:textId="77777777" w:rsidR="00814A20" w:rsidRPr="00F84748"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certificates issued by institutions associated in the Association of Language Testers in Europe (ALTE) - levels ALTE Level 3 (B2), ALTE Level 4 (C1), ALTE Level 5 (C2), </w:t>
      </w:r>
      <w:r>
        <w:rPr>
          <w:rFonts w:asciiTheme="minorHAnsi" w:eastAsia="Times New Roman" w:hAnsiTheme="minorHAnsi" w:cstheme="minorHAnsi"/>
          <w:sz w:val="24"/>
          <w:szCs w:val="24"/>
          <w:lang w:val="en-GB"/>
        </w:rPr>
        <w:br/>
        <w:t>in particular:</w:t>
      </w:r>
    </w:p>
    <w:p w14:paraId="7CD5FCC0"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First Certificate in English (FCE), Certificate in Advanced English (CAE), Certificate of Proficiency in English (CPE), Business English Certificate (BEC) Vantage - at least Pass, Business English Certificate (BEC) Higher, Certificate in English for International Business and Trade (CEIBT),</w:t>
      </w:r>
    </w:p>
    <w:p w14:paraId="384E5493"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Diplôme d'Étude en Langue Française (DELF) (B2), Diplôme Approfondi de Langue Française (DALF) (C1), Diplôme Approfondi de Langue Française (DALF) (C2); Test de Connaissance du Français (TCF), levels 4 (B2), 5 (C1), 6 (C2); Diplôme de Langue Française (DL) (B2), Diplôme Supérieur Langue et Culture Françaises (DSLCF), Diplôme Supérieur d'Etudes Françaises Modernes (DS) (C1), Diplôme de Hautes Études Françaises (DHEF) (C2),</w:t>
      </w:r>
    </w:p>
    <w:p w14:paraId="300F6AF0"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5A86435D"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Certificato di Conoscenza della Lingua Italiana CELI 3 (B2), Certificato di Conoscenza della Lingua Italiana CELI 4 (C1), Certificato di Conoscenza della Lingua Italiana CELI 5 (C2); Certificato Italiano Commerciale CIC A (C1),</w:t>
      </w:r>
    </w:p>
    <w:p w14:paraId="6BD3403E"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Los Diplomas de Español como Lengua Extranjera (DELE): El Diploma de Español Nivel B2 (Intermedio), El Diploma de Español Nivel C1, El Diploma de Español Nivel C2 (Superior),</w:t>
      </w:r>
    </w:p>
    <w:p w14:paraId="22547539"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Diploma Intermédio de Português Língua Estrangeira (DIPLE) (B2), Diploma Avançado de Português Língua Estrangeira (DAPLE) (C1), Diploma Universitário de Português Língua Estrangeira (DUPLE) (C2),</w:t>
      </w:r>
    </w:p>
    <w:p w14:paraId="1D21D85C"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w:t>
      </w:r>
    </w:p>
    <w:p w14:paraId="3676144B" w14:textId="77777777" w:rsidR="00814A20" w:rsidRPr="00230287"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Prøve i Dansk 3 (B2), Studieprøven (C1),</w:t>
      </w:r>
    </w:p>
    <w:p w14:paraId="6AF55709" w14:textId="77777777" w:rsidR="00814A20" w:rsidRPr="00F84748"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 of Slovene on the Intermediate Level (B2), Certificate of Slovene on the Advanced Level (C1);</w:t>
      </w:r>
    </w:p>
    <w:p w14:paraId="6118F3A5" w14:textId="77777777" w:rsidR="00814A20" w:rsidRPr="00F84748"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certificates of the following institutions:</w:t>
      </w:r>
    </w:p>
    <w:p w14:paraId="1547F90E"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Educational Testing Service (ETS) - in particular certificates: Test of English as a Foreign Language (TOEFL) - at least 87 points in the Internet-Based Test (iBT) version; Test of English as a Foreign Language (TOEFL) - at least 180 points in the Computer-Based Test (CBT) version supplemented with at least 50 points in the Test of Spoken English (TSE); Test of English as a Foreign Language (TOEFL) - at least 510 points in the Paper-Based Test (PBT) version supplemented by at least 3.5 points from the Test of Written English (TWE) and at least 50 points from the Test of Spoken English (TSE); Test of English for International Communication (TOEIC) - at least 700 points; Test de Français International (TFI) - at least 605 points,</w:t>
      </w:r>
    </w:p>
    <w:p w14:paraId="052A4816"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European Consortium for the Certificate of Attainment in Modern Languages (ECL),</w:t>
      </w:r>
    </w:p>
    <w:p w14:paraId="421C17BC"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City &amp; Guilds, City &amp; Guilds Pitman Qualifications, Pitman Qualifications Institute - in particular certificates: English for Speakers of Other Languages (ESOL) - First Class Pass at Intermediate Level, Higher Intermediate Level, Advanced Level; International English for Speakers of Other Languages (IESOL) - level "Communicator", level "Expert", level "Mastery"; City &amp; Guilds Level 1 Certificate in ESOL International (reading, writing and </w:t>
      </w:r>
      <w:r>
        <w:rPr>
          <w:rFonts w:asciiTheme="minorHAnsi" w:eastAsia="Times New Roman" w:hAnsiTheme="minorHAnsi" w:cstheme="minorHAnsi"/>
          <w:sz w:val="24"/>
          <w:szCs w:val="24"/>
          <w:lang w:val="en-GB"/>
        </w:rPr>
        <w:lastRenderedPageBreak/>
        <w:t>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level "Communicator", Stage C level "Expert", Stage C level "Mastery"; English for Business Communications (EBC) - Level 2, Level 3; English for Office Skills (EOS) - Level 2,</w:t>
      </w:r>
    </w:p>
    <w:p w14:paraId="4AC7536C"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Edexcel, Pearson Language Tests, Pearson Language Assessments -in particular certificates: London Tests of English, Level 3 (Edexcel Level 1 Certificate in ESOL International); London Tests of English, Level 4 (Edexcel Level 2 Certificate in ESOL International); London Tests of English, Level 5 (Edexcel Level 3 Certificate in ESOL International),</w:t>
      </w:r>
    </w:p>
    <w:p w14:paraId="5BD8450D" w14:textId="03495323"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Education Development International (EDI), London Chamber of Commerce and Industry Examinations Board - in particular certificates: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w:t>
      </w:r>
      <w:r w:rsidR="00474224">
        <w:rPr>
          <w:rFonts w:asciiTheme="minorHAnsi" w:eastAsia="Times New Roman" w:hAnsiTheme="minorHAnsi" w:cstheme="minorHAnsi"/>
          <w:sz w:val="24"/>
          <w:szCs w:val="24"/>
          <w:lang w:val="en-GB"/>
        </w:rPr>
        <w:t>lish for Tourism Level 2 - level "Pass with Credit", level</w:t>
      </w:r>
      <w:r>
        <w:rPr>
          <w:rFonts w:asciiTheme="minorHAnsi" w:eastAsia="Times New Roman" w:hAnsiTheme="minorHAnsi" w:cstheme="minorHAnsi"/>
          <w:sz w:val="24"/>
          <w:szCs w:val="24"/>
          <w:lang w:val="en-GB"/>
        </w:rPr>
        <w:t xml:space="preserve"> "Pass with Distinction",</w:t>
      </w:r>
    </w:p>
    <w:p w14:paraId="12DDF65E"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University of Cambridge ESOL Examinations, British Council, IDP IELTS Australia - in particular cecrtificates: International English Language Testing System IELTS - more than 6 points,</w:t>
      </w:r>
    </w:p>
    <w:p w14:paraId="6841242D"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Chambre de commerce et d'industrie de Paris (CCIP) - in particular certificates: Diplôme de Français des Affaires 1er degré (DFA 1) (B2), Diplôme de Français Professionnel (DFP) Affaires B2, Diplôme de Français des Daffaires 2ème degré (DFA 2) (C1), Diplôme de Français Professionnel (DFP) Affaires C1,</w:t>
      </w:r>
    </w:p>
    <w:p w14:paraId="2615BCBF"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Goethe-Institut, Deutscher Industrie und Handelskammertag (DIHK), Carl Duisberg Centren (CDC) - in particular certificate Prüfung Wirtschaftsdeutsch International (PWD) (C1),</w:t>
      </w:r>
    </w:p>
    <w:p w14:paraId="2AF6C288"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Kultusministerkonferenz (KMK) - in particular certificate Deutsches Sprachdiplom II der Kultusministerkonferenz der Länder - KMK (B2/C1),</w:t>
      </w:r>
    </w:p>
    <w:p w14:paraId="57919866"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Österreich Institut, Prüfungszentren des Österreichischen Sprachdiploms für Deutsch (ÖSD) - in particular certificates: Österreichisches Sprachdiplom für Deutsch als </w:t>
      </w:r>
      <w:r>
        <w:rPr>
          <w:rFonts w:asciiTheme="minorHAnsi" w:eastAsia="Times New Roman" w:hAnsiTheme="minorHAnsi" w:cstheme="minorHAnsi"/>
          <w:sz w:val="24"/>
          <w:szCs w:val="24"/>
          <w:lang w:val="en-GB"/>
        </w:rPr>
        <w:lastRenderedPageBreak/>
        <w:t>Fremdsprache (ÖSD) - B2 Mittelstufe Deutsch, Mittelstufe Deutsch (C1), C1 Oberstufe, Wirtschaftssprache Deutsch (C2),</w:t>
      </w:r>
    </w:p>
    <w:p w14:paraId="0790555A" w14:textId="77777777" w:rsidR="00814A20" w:rsidRPr="00230287"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Hochschulrektorenkonferenz (HRK),</w:t>
      </w:r>
    </w:p>
    <w:p w14:paraId="47271E6F"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Società Dante Alighieri - in particular certificates: PLIDA B2, PLIDA C1, PLIDA C2,</w:t>
      </w:r>
    </w:p>
    <w:p w14:paraId="42C75FC4"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Università degli Studi Roma Tre - in particular certificates: Int.It (B2), IT (C2),</w:t>
      </w:r>
    </w:p>
    <w:p w14:paraId="75B1BB11"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Università per Stranieri di Siena - in particular certificates: Certificazione d'Italiano come Lingua Straniera CILS Due B2, Certificazione d'Italiano come Lingua Straniera CILS Tre C1, Certificazione d'Italiano come Lingua Straniera CILS Quattro C2,</w:t>
      </w:r>
    </w:p>
    <w:p w14:paraId="3E626559"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S. Pushkin State Institute of the Russian Language</w:t>
      </w:r>
    </w:p>
    <w:p w14:paraId="5FD6F001"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Institute for Romanian Language, the Romanian Ministry of Education, Research and Innovation,</w:t>
      </w:r>
    </w:p>
    <w:p w14:paraId="53C24D0C" w14:textId="77777777" w:rsidR="00814A20" w:rsidRPr="00230287"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Univerzita Karlova v Praze,</w:t>
      </w:r>
    </w:p>
    <w:p w14:paraId="6012BAC5" w14:textId="77777777" w:rsidR="00814A20" w:rsidRPr="00230287"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sidRPr="00F84748">
        <w:rPr>
          <w:rFonts w:asciiTheme="minorHAnsi" w:eastAsia="Times New Roman" w:hAnsiTheme="minorHAnsi" w:cstheme="minorHAnsi"/>
          <w:sz w:val="24"/>
          <w:szCs w:val="24"/>
        </w:rPr>
        <w:t>Univerzita Komenského v Bratislave; Filozofická fakulta Studia Academica Slovaca - centrum pre slovenčinu ako cudzí jazyk,</w:t>
      </w:r>
    </w:p>
    <w:p w14:paraId="4994099B" w14:textId="77777777" w:rsidR="00814A20" w:rsidRPr="00230287"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rPr>
      </w:pPr>
      <w:r w:rsidRPr="00F84748">
        <w:rPr>
          <w:rFonts w:asciiTheme="minorHAnsi" w:eastAsia="Times New Roman" w:hAnsiTheme="minorHAnsi" w:cstheme="minorHAnsi"/>
          <w:sz w:val="24"/>
          <w:szCs w:val="24"/>
        </w:rPr>
        <w:t>Univerzita Komenského v Bratislave; Centrum d'alšieho vzdelávania; Ústav jazykovej a odbornej prípravy zahraničných študentov,</w:t>
      </w:r>
    </w:p>
    <w:p w14:paraId="4F416AAE" w14:textId="77777777" w:rsidR="00814A20" w:rsidRPr="00F84748"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Coordinating Council for the Certification of Language Proficiency of the University of Warsaw;</w:t>
      </w:r>
    </w:p>
    <w:p w14:paraId="1BA67A38" w14:textId="77777777" w:rsidR="00814A20" w:rsidRPr="00F84748"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telc GmbH, WBT Weiterbildungs-Testsysteme GmbH - in particular certificates: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Pyccкий язык B2.</w:t>
      </w:r>
    </w:p>
    <w:p w14:paraId="5CAB6420"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Office of Chinese Language Council International: Hanyu Shuiping Kaoshi (HSK) - level HSK (Advance).</w:t>
      </w:r>
    </w:p>
    <w:p w14:paraId="362CF8CA"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Japan Educational Exchanges and Services, The Japan Foundation: Japanese Language Proficiency Certificate - level 1 (Advance).</w:t>
      </w:r>
    </w:p>
    <w:p w14:paraId="76513D10" w14:textId="77777777" w:rsidR="00814A20" w:rsidRPr="00230287"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Graduation diplomas:</w:t>
      </w:r>
    </w:p>
    <w:p w14:paraId="25A08D4B" w14:textId="77777777" w:rsidR="00814A20" w:rsidRPr="00F84748"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university diploma in the field of foreign philology or applied linguistics;</w:t>
      </w:r>
    </w:p>
    <w:p w14:paraId="1B59411A" w14:textId="77777777" w:rsidR="00814A20" w:rsidRPr="00F84748"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teachers' college of foreign languages;</w:t>
      </w:r>
    </w:p>
    <w:p w14:paraId="4A234787" w14:textId="77777777" w:rsidR="00814A20" w:rsidRPr="00F84748"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National School of Public Administration.</w:t>
      </w:r>
    </w:p>
    <w:p w14:paraId="467BF204"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A document issued abroad confirming obtaining an academic degree or title or a degree or title in the field of art - the language of instruction of the institution providing education is accepted.</w:t>
      </w:r>
    </w:p>
    <w:p w14:paraId="1C00537B"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document confirming the completion of higher education or post-graduate studies abroad or in the Republic of Poland - the language of instruction is accepted if the language of instruction was only a foreign language.</w:t>
      </w:r>
    </w:p>
    <w:p w14:paraId="538F48DC"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document issued abroad recognized as equivalent to a secondary school diploma - the language of instruction is accepted.</w:t>
      </w:r>
    </w:p>
    <w:p w14:paraId="3AEAFC16" w14:textId="77777777" w:rsidR="00814A20" w:rsidRPr="00230287"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International Baccalaureate Diploma</w:t>
      </w:r>
    </w:p>
    <w:p w14:paraId="63D59B80" w14:textId="77777777" w:rsidR="00814A20" w:rsidRPr="00230287"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European Baccalaureate</w:t>
      </w:r>
    </w:p>
    <w:p w14:paraId="14BB7098" w14:textId="6EC83521"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w:t>
      </w:r>
      <w:r w:rsidR="004C7377">
        <w:rPr>
          <w:rFonts w:asciiTheme="minorHAnsi" w:eastAsia="Times New Roman" w:hAnsiTheme="minorHAnsi" w:cstheme="minorHAnsi"/>
          <w:sz w:val="24"/>
          <w:szCs w:val="24"/>
          <w:lang w:val="en-GB"/>
        </w:rPr>
        <w:t xml:space="preserve">ate of passing the </w:t>
      </w:r>
      <w:r>
        <w:rPr>
          <w:rFonts w:asciiTheme="minorHAnsi" w:eastAsia="Times New Roman" w:hAnsiTheme="minorHAnsi" w:cstheme="minorHAnsi"/>
          <w:sz w:val="24"/>
          <w:szCs w:val="24"/>
          <w:lang w:val="en-GB"/>
        </w:rPr>
        <w:t>exam</w:t>
      </w:r>
      <w:r w:rsidR="004C7377">
        <w:rPr>
          <w:rFonts w:asciiTheme="minorHAnsi" w:eastAsia="Times New Roman" w:hAnsiTheme="minorHAnsi" w:cstheme="minorHAnsi"/>
          <w:sz w:val="24"/>
          <w:szCs w:val="24"/>
          <w:lang w:val="en-GB"/>
        </w:rPr>
        <w:t xml:space="preserve"> </w:t>
      </w:r>
      <w:r w:rsidR="004C7377" w:rsidRPr="004C7377">
        <w:rPr>
          <w:rStyle w:val="med1"/>
          <w:bCs/>
          <w:sz w:val="24"/>
          <w:szCs w:val="24"/>
          <w:lang w:val="en-GB"/>
        </w:rPr>
        <w:t>at the ministerial level</w:t>
      </w:r>
      <w:r w:rsidRPr="004C7377">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lang w:val="en-GB"/>
        </w:rPr>
        <w:t>in:</w:t>
      </w:r>
    </w:p>
    <w:p w14:paraId="75DB2AB1" w14:textId="77777777" w:rsidR="00814A20" w:rsidRPr="00230287"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Ministry of Foreign Affairs;</w:t>
      </w:r>
    </w:p>
    <w:p w14:paraId="7401C055" w14:textId="77777777" w:rsidR="00814A20" w:rsidRPr="00F84748"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an office serving the minister competent for economy, the Ministry of Foreign Economic Cooperation, the Ministry of Foreign Trade and the Ministry of Foreign Trade and Maritime Economy;</w:t>
      </w:r>
    </w:p>
    <w:p w14:paraId="023C7CC9" w14:textId="77777777" w:rsidR="00814A20" w:rsidRPr="00F84748"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Ministry of National Defense - level 3333, level 4444 according to STANAG 6001.</w:t>
      </w:r>
    </w:p>
    <w:p w14:paraId="658BE0E4"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 issued by the National School of Public Administration confirming qualifications to work in a high state position.</w:t>
      </w:r>
    </w:p>
    <w:p w14:paraId="423F7BAC" w14:textId="77777777" w:rsidR="00814A20"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document confirming the entry on the list of sworn translators in the Republic of Poland or a document confirming holding the sworn translator certificate in another Member State of the European Union, a Member State of the European Free Trade Association (EFTA) - party to the Agreement on the European Economic Area or in the Swiss Confederation.</w:t>
      </w:r>
    </w:p>
    <w:p w14:paraId="18785518" w14:textId="6150D3F9" w:rsidR="002B019B" w:rsidRPr="00F84748"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Certificates other than those listed above - after obtaining a positive opinion from the Foreign Language</w:t>
      </w:r>
      <w:r w:rsidR="00023FD9">
        <w:rPr>
          <w:rFonts w:asciiTheme="minorHAnsi" w:eastAsia="Times New Roman" w:hAnsiTheme="minorHAnsi" w:cstheme="minorHAnsi"/>
          <w:sz w:val="24"/>
          <w:szCs w:val="24"/>
          <w:lang w:val="en-GB"/>
        </w:rPr>
        <w:t>s</w:t>
      </w:r>
      <w:r>
        <w:rPr>
          <w:rFonts w:asciiTheme="minorHAnsi" w:eastAsia="Times New Roman" w:hAnsiTheme="minorHAnsi" w:cstheme="minorHAnsi"/>
          <w:sz w:val="24"/>
          <w:szCs w:val="24"/>
          <w:lang w:val="en-GB"/>
        </w:rPr>
        <w:t xml:space="preserve"> Center of the Medical University of Bialystok.</w:t>
      </w:r>
    </w:p>
    <w:sectPr w:rsidR="002B019B" w:rsidRPr="00F84748" w:rsidSect="007057FA">
      <w:headerReference w:type="default" r:id="rId7"/>
      <w:footerReference w:type="default" r:id="rId8"/>
      <w:headerReference w:type="first" r:id="rId9"/>
      <w:footerReference w:type="first" r:id="rId10"/>
      <w:pgSz w:w="11906" w:h="16838"/>
      <w:pgMar w:top="992" w:right="709"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6AA3" w14:textId="77777777" w:rsidR="00890801" w:rsidRDefault="00890801" w:rsidP="00814A20">
      <w:pPr>
        <w:spacing w:after="0" w:line="240" w:lineRule="auto"/>
      </w:pPr>
      <w:r>
        <w:separator/>
      </w:r>
    </w:p>
  </w:endnote>
  <w:endnote w:type="continuationSeparator" w:id="0">
    <w:p w14:paraId="0F5BB5A7" w14:textId="77777777" w:rsidR="00890801" w:rsidRDefault="00890801" w:rsidP="0081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5823" w14:textId="35CABF4C" w:rsidR="00054252" w:rsidRPr="001B12B6" w:rsidRDefault="00E816B7">
    <w:pPr>
      <w:pStyle w:val="Stopka"/>
      <w:framePr w:wrap="auto" w:vAnchor="text" w:hAnchor="margin" w:xAlign="right" w:y="1"/>
      <w:rPr>
        <w:rStyle w:val="Numerstrony"/>
        <w:rFonts w:asciiTheme="minorHAnsi" w:hAnsiTheme="minorHAnsi" w:cstheme="minorHAnsi"/>
      </w:rPr>
    </w:pPr>
    <w:r>
      <w:rPr>
        <w:rStyle w:val="Numerstrony"/>
        <w:rFonts w:asciiTheme="minorHAnsi" w:hAnsiTheme="minorHAnsi" w:cstheme="minorHAnsi"/>
        <w:lang w:val="en-GB"/>
      </w:rPr>
      <w:fldChar w:fldCharType="begin"/>
    </w:r>
    <w:r>
      <w:rPr>
        <w:rStyle w:val="Numerstrony"/>
        <w:rFonts w:asciiTheme="minorHAnsi" w:hAnsiTheme="minorHAnsi" w:cstheme="minorHAnsi"/>
        <w:lang w:val="en-GB"/>
      </w:rPr>
      <w:instrText xml:space="preserve">PAGE  </w:instrText>
    </w:r>
    <w:r>
      <w:rPr>
        <w:rStyle w:val="Numerstrony"/>
        <w:rFonts w:asciiTheme="minorHAnsi" w:hAnsiTheme="minorHAnsi" w:cstheme="minorHAnsi"/>
        <w:lang w:val="en-GB"/>
      </w:rPr>
      <w:fldChar w:fldCharType="separate"/>
    </w:r>
    <w:r w:rsidR="00842C62">
      <w:rPr>
        <w:rStyle w:val="Numerstrony"/>
        <w:rFonts w:asciiTheme="minorHAnsi" w:hAnsiTheme="minorHAnsi" w:cstheme="minorHAnsi"/>
        <w:noProof/>
        <w:lang w:val="en-GB"/>
      </w:rPr>
      <w:t>2</w:t>
    </w:r>
    <w:r>
      <w:rPr>
        <w:rStyle w:val="Numerstrony"/>
        <w:rFonts w:asciiTheme="minorHAnsi" w:hAnsiTheme="minorHAnsi" w:cstheme="minorHAnsi"/>
        <w:lang w:val="en-GB"/>
      </w:rPr>
      <w:fldChar w:fldCharType="end"/>
    </w:r>
  </w:p>
  <w:p w14:paraId="0E1BFF8C" w14:textId="77777777" w:rsidR="00054252" w:rsidRDefault="0089080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0054252" w14:paraId="670EB3DA" w14:textId="77777777" w:rsidTr="00D41B8C">
      <w:tc>
        <w:tcPr>
          <w:tcW w:w="3260" w:type="dxa"/>
        </w:tcPr>
        <w:p w14:paraId="5B4810FD" w14:textId="77777777" w:rsidR="00054252" w:rsidRDefault="00890801" w:rsidP="0017349B"/>
      </w:tc>
      <w:tc>
        <w:tcPr>
          <w:tcW w:w="3260" w:type="dxa"/>
        </w:tcPr>
        <w:p w14:paraId="76C0ACFF" w14:textId="77777777" w:rsidR="00054252" w:rsidRDefault="00890801" w:rsidP="00D41B8C">
          <w:pPr>
            <w:pStyle w:val="Nagwek"/>
            <w:jc w:val="center"/>
          </w:pPr>
        </w:p>
      </w:tc>
      <w:tc>
        <w:tcPr>
          <w:tcW w:w="3260" w:type="dxa"/>
        </w:tcPr>
        <w:p w14:paraId="58B9B2D6" w14:textId="77777777" w:rsidR="00054252" w:rsidRDefault="00890801" w:rsidP="00F76E06">
          <w:pPr>
            <w:pStyle w:val="Nagwek"/>
            <w:ind w:right="-115"/>
            <w:jc w:val="right"/>
          </w:pPr>
        </w:p>
      </w:tc>
    </w:tr>
  </w:tbl>
  <w:p w14:paraId="3A16928E" w14:textId="77777777" w:rsidR="00054252" w:rsidRDefault="00890801" w:rsidP="00D41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74ED" w14:textId="77777777" w:rsidR="00890801" w:rsidRDefault="00890801" w:rsidP="00814A20">
      <w:pPr>
        <w:spacing w:after="0" w:line="240" w:lineRule="auto"/>
      </w:pPr>
      <w:r>
        <w:separator/>
      </w:r>
    </w:p>
  </w:footnote>
  <w:footnote w:type="continuationSeparator" w:id="0">
    <w:p w14:paraId="7882627E" w14:textId="77777777" w:rsidR="00890801" w:rsidRDefault="00890801" w:rsidP="0081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0054252" w14:paraId="6422BB37" w14:textId="77777777" w:rsidTr="00D41B8C">
      <w:tc>
        <w:tcPr>
          <w:tcW w:w="3260" w:type="dxa"/>
        </w:tcPr>
        <w:p w14:paraId="3AE3D8CF" w14:textId="77777777" w:rsidR="00054252" w:rsidRDefault="00890801" w:rsidP="0017349B"/>
      </w:tc>
      <w:tc>
        <w:tcPr>
          <w:tcW w:w="3260" w:type="dxa"/>
        </w:tcPr>
        <w:p w14:paraId="5201625A" w14:textId="77777777" w:rsidR="00054252" w:rsidRDefault="00890801" w:rsidP="0017349B"/>
      </w:tc>
      <w:tc>
        <w:tcPr>
          <w:tcW w:w="3260" w:type="dxa"/>
        </w:tcPr>
        <w:p w14:paraId="1A26F8C7" w14:textId="77777777" w:rsidR="00054252" w:rsidRDefault="00890801" w:rsidP="0017349B">
          <w:pPr>
            <w:pStyle w:val="Nagwek"/>
            <w:ind w:right="-115"/>
            <w:jc w:val="right"/>
          </w:pPr>
        </w:p>
      </w:tc>
    </w:tr>
  </w:tbl>
  <w:p w14:paraId="23750D6A" w14:textId="77777777" w:rsidR="00054252" w:rsidRDefault="00890801" w:rsidP="00F76E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0054252" w14:paraId="25591C93" w14:textId="77777777" w:rsidTr="0017349B">
      <w:tc>
        <w:tcPr>
          <w:tcW w:w="3260" w:type="dxa"/>
        </w:tcPr>
        <w:p w14:paraId="79987D2F" w14:textId="77777777" w:rsidR="00054252" w:rsidRDefault="00890801" w:rsidP="00D41B8C">
          <w:pPr>
            <w:pStyle w:val="Nagwek"/>
            <w:ind w:left="-115"/>
          </w:pPr>
        </w:p>
      </w:tc>
      <w:tc>
        <w:tcPr>
          <w:tcW w:w="3260" w:type="dxa"/>
        </w:tcPr>
        <w:p w14:paraId="6A076058" w14:textId="77777777" w:rsidR="00054252" w:rsidRDefault="00890801" w:rsidP="00D41B8C"/>
      </w:tc>
      <w:tc>
        <w:tcPr>
          <w:tcW w:w="3260" w:type="dxa"/>
        </w:tcPr>
        <w:p w14:paraId="3807FBF1" w14:textId="77777777" w:rsidR="00054252" w:rsidRDefault="00890801" w:rsidP="00F76E06">
          <w:pPr>
            <w:pStyle w:val="Nagwek"/>
            <w:ind w:right="-115"/>
            <w:jc w:val="right"/>
          </w:pPr>
        </w:p>
      </w:tc>
    </w:tr>
  </w:tbl>
  <w:p w14:paraId="66AA0CF1" w14:textId="77777777" w:rsidR="00054252" w:rsidRDefault="00890801" w:rsidP="00F76E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1B5"/>
    <w:multiLevelType w:val="hybridMultilevel"/>
    <w:tmpl w:val="D736DB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62D82"/>
    <w:multiLevelType w:val="hybridMultilevel"/>
    <w:tmpl w:val="3760B0C2"/>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2119F"/>
    <w:multiLevelType w:val="hybridMultilevel"/>
    <w:tmpl w:val="5E10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59396F"/>
    <w:multiLevelType w:val="hybridMultilevel"/>
    <w:tmpl w:val="1EE48DE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9E574B"/>
    <w:multiLevelType w:val="hybridMultilevel"/>
    <w:tmpl w:val="4362972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6F56EF"/>
    <w:multiLevelType w:val="hybridMultilevel"/>
    <w:tmpl w:val="8A2AD3A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65EA0"/>
    <w:multiLevelType w:val="hybridMultilevel"/>
    <w:tmpl w:val="494A1F34"/>
    <w:lvl w:ilvl="0" w:tplc="0E5E7A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52FAC"/>
    <w:multiLevelType w:val="hybridMultilevel"/>
    <w:tmpl w:val="0E567E8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C07AA6"/>
    <w:multiLevelType w:val="hybridMultilevel"/>
    <w:tmpl w:val="280CC5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B94219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6B31FE"/>
    <w:multiLevelType w:val="hybridMultilevel"/>
    <w:tmpl w:val="AF583C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A7EBF"/>
    <w:multiLevelType w:val="hybridMultilevel"/>
    <w:tmpl w:val="D01C6982"/>
    <w:lvl w:ilvl="0" w:tplc="04150011">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3FD80A99"/>
    <w:multiLevelType w:val="hybridMultilevel"/>
    <w:tmpl w:val="782EEB5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635F14"/>
    <w:multiLevelType w:val="hybridMultilevel"/>
    <w:tmpl w:val="7EBEE00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0B5F49"/>
    <w:multiLevelType w:val="hybridMultilevel"/>
    <w:tmpl w:val="80DE5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187FAD"/>
    <w:multiLevelType w:val="hybridMultilevel"/>
    <w:tmpl w:val="E530208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74300B"/>
    <w:multiLevelType w:val="hybridMultilevel"/>
    <w:tmpl w:val="708AC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85B97"/>
    <w:multiLevelType w:val="hybridMultilevel"/>
    <w:tmpl w:val="E6D41944"/>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54B4095"/>
    <w:multiLevelType w:val="hybridMultilevel"/>
    <w:tmpl w:val="9BCA3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096659"/>
    <w:multiLevelType w:val="hybridMultilevel"/>
    <w:tmpl w:val="4E581E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FD6818"/>
    <w:multiLevelType w:val="hybridMultilevel"/>
    <w:tmpl w:val="69F2F594"/>
    <w:lvl w:ilvl="0" w:tplc="E9A60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494F90"/>
    <w:multiLevelType w:val="hybridMultilevel"/>
    <w:tmpl w:val="3C96DA5E"/>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349A5"/>
    <w:multiLevelType w:val="hybridMultilevel"/>
    <w:tmpl w:val="22A45178"/>
    <w:lvl w:ilvl="0" w:tplc="04150011">
      <w:start w:val="1"/>
      <w:numFmt w:val="decimal"/>
      <w:lvlText w:val="%1)"/>
      <w:lvlJc w:val="left"/>
      <w:pPr>
        <w:ind w:left="909" w:hanging="360"/>
      </w:pPr>
    </w:lvl>
    <w:lvl w:ilvl="1" w:tplc="04150019">
      <w:start w:val="1"/>
      <w:numFmt w:val="lowerLetter"/>
      <w:lvlText w:val="%2."/>
      <w:lvlJc w:val="left"/>
      <w:pPr>
        <w:ind w:left="1629" w:hanging="360"/>
      </w:pPr>
    </w:lvl>
    <w:lvl w:ilvl="2" w:tplc="0415001B" w:tentative="1">
      <w:start w:val="1"/>
      <w:numFmt w:val="lowerRoman"/>
      <w:lvlText w:val="%3."/>
      <w:lvlJc w:val="right"/>
      <w:pPr>
        <w:ind w:left="2349" w:hanging="180"/>
      </w:pPr>
    </w:lvl>
    <w:lvl w:ilvl="3" w:tplc="0415000F" w:tentative="1">
      <w:start w:val="1"/>
      <w:numFmt w:val="decimal"/>
      <w:lvlText w:val="%4."/>
      <w:lvlJc w:val="left"/>
      <w:pPr>
        <w:ind w:left="3069" w:hanging="360"/>
      </w:pPr>
    </w:lvl>
    <w:lvl w:ilvl="4" w:tplc="04150019" w:tentative="1">
      <w:start w:val="1"/>
      <w:numFmt w:val="lowerLetter"/>
      <w:lvlText w:val="%5."/>
      <w:lvlJc w:val="left"/>
      <w:pPr>
        <w:ind w:left="3789" w:hanging="360"/>
      </w:pPr>
    </w:lvl>
    <w:lvl w:ilvl="5" w:tplc="0415001B" w:tentative="1">
      <w:start w:val="1"/>
      <w:numFmt w:val="lowerRoman"/>
      <w:lvlText w:val="%6."/>
      <w:lvlJc w:val="right"/>
      <w:pPr>
        <w:ind w:left="4509" w:hanging="180"/>
      </w:pPr>
    </w:lvl>
    <w:lvl w:ilvl="6" w:tplc="0415000F" w:tentative="1">
      <w:start w:val="1"/>
      <w:numFmt w:val="decimal"/>
      <w:lvlText w:val="%7."/>
      <w:lvlJc w:val="left"/>
      <w:pPr>
        <w:ind w:left="5229" w:hanging="360"/>
      </w:pPr>
    </w:lvl>
    <w:lvl w:ilvl="7" w:tplc="04150019" w:tentative="1">
      <w:start w:val="1"/>
      <w:numFmt w:val="lowerLetter"/>
      <w:lvlText w:val="%8."/>
      <w:lvlJc w:val="left"/>
      <w:pPr>
        <w:ind w:left="5949" w:hanging="360"/>
      </w:pPr>
    </w:lvl>
    <w:lvl w:ilvl="8" w:tplc="0415001B" w:tentative="1">
      <w:start w:val="1"/>
      <w:numFmt w:val="lowerRoman"/>
      <w:lvlText w:val="%9."/>
      <w:lvlJc w:val="right"/>
      <w:pPr>
        <w:ind w:left="6669" w:hanging="180"/>
      </w:pPr>
    </w:lvl>
  </w:abstractNum>
  <w:num w:numId="1">
    <w:abstractNumId w:val="2"/>
  </w:num>
  <w:num w:numId="2">
    <w:abstractNumId w:val="1"/>
  </w:num>
  <w:num w:numId="3">
    <w:abstractNumId w:val="19"/>
  </w:num>
  <w:num w:numId="4">
    <w:abstractNumId w:val="16"/>
  </w:num>
  <w:num w:numId="5">
    <w:abstractNumId w:val="20"/>
  </w:num>
  <w:num w:numId="6">
    <w:abstractNumId w:val="8"/>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0"/>
  </w:num>
  <w:num w:numId="12">
    <w:abstractNumId w:val="18"/>
  </w:num>
  <w:num w:numId="13">
    <w:abstractNumId w:val="13"/>
  </w:num>
  <w:num w:numId="14">
    <w:abstractNumId w:val="17"/>
  </w:num>
  <w:num w:numId="15">
    <w:abstractNumId w:val="4"/>
  </w:num>
  <w:num w:numId="16">
    <w:abstractNumId w:val="14"/>
  </w:num>
  <w:num w:numId="17">
    <w:abstractNumId w:val="11"/>
  </w:num>
  <w:num w:numId="18">
    <w:abstractNumId w:val="12"/>
  </w:num>
  <w:num w:numId="19">
    <w:abstractNumId w:val="7"/>
  </w:num>
  <w:num w:numId="20">
    <w:abstractNumId w:val="5"/>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20"/>
    <w:rsid w:val="00023FD9"/>
    <w:rsid w:val="0011792A"/>
    <w:rsid w:val="001B426B"/>
    <w:rsid w:val="002B019B"/>
    <w:rsid w:val="00387BA0"/>
    <w:rsid w:val="003E138D"/>
    <w:rsid w:val="00474224"/>
    <w:rsid w:val="004C7377"/>
    <w:rsid w:val="0051689D"/>
    <w:rsid w:val="005D016E"/>
    <w:rsid w:val="005D073E"/>
    <w:rsid w:val="0069474F"/>
    <w:rsid w:val="00814A20"/>
    <w:rsid w:val="00842C62"/>
    <w:rsid w:val="00890801"/>
    <w:rsid w:val="009E1B3A"/>
    <w:rsid w:val="00A021DF"/>
    <w:rsid w:val="00B03008"/>
    <w:rsid w:val="00CF2093"/>
    <w:rsid w:val="00E816B7"/>
    <w:rsid w:val="00F84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7226"/>
  <w15:chartTrackingRefBased/>
  <w15:docId w15:val="{0AC51FEA-28B8-4075-9D0D-EA46D924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A20"/>
    <w:rPr>
      <w:rFonts w:ascii="Calibri" w:eastAsia="Calibri" w:hAnsi="Calibri" w:cs="Times New Roman"/>
    </w:rPr>
  </w:style>
  <w:style w:type="paragraph" w:styleId="Nagwek1">
    <w:name w:val="heading 1"/>
    <w:basedOn w:val="Normalny"/>
    <w:next w:val="Normalny"/>
    <w:link w:val="Nagwek1Znak"/>
    <w:uiPriority w:val="9"/>
    <w:qFormat/>
    <w:rsid w:val="00814A20"/>
    <w:pPr>
      <w:widowControl w:val="0"/>
      <w:autoSpaceDE w:val="0"/>
      <w:autoSpaceDN w:val="0"/>
      <w:adjustRightInd w:val="0"/>
      <w:spacing w:before="240" w:after="0" w:line="360" w:lineRule="auto"/>
      <w:ind w:right="142"/>
      <w:outlineLvl w:val="0"/>
    </w:pPr>
    <w:rPr>
      <w:rFonts w:asciiTheme="minorHAnsi" w:eastAsia="Times New Roman" w:hAnsiTheme="minorHAnsi" w:cstheme="minorHAnsi"/>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4A20"/>
    <w:rPr>
      <w:rFonts w:eastAsia="Times New Roman" w:cstheme="minorHAnsi"/>
      <w:b/>
      <w:sz w:val="24"/>
      <w:szCs w:val="24"/>
      <w:lang w:eastAsia="pl-PL"/>
    </w:rPr>
  </w:style>
  <w:style w:type="paragraph" w:styleId="Stopka">
    <w:name w:val="footer"/>
    <w:basedOn w:val="Normalny"/>
    <w:link w:val="StopkaZnak"/>
    <w:uiPriority w:val="99"/>
    <w:unhideWhenUsed/>
    <w:rsid w:val="0081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A20"/>
    <w:rPr>
      <w:rFonts w:ascii="Calibri" w:eastAsia="Calibri" w:hAnsi="Calibri" w:cs="Times New Roman"/>
    </w:rPr>
  </w:style>
  <w:style w:type="character" w:styleId="Numerstrony">
    <w:name w:val="page number"/>
    <w:semiHidden/>
    <w:rsid w:val="00814A20"/>
    <w:rPr>
      <w:rFonts w:ascii="Times New Roman" w:hAnsi="Times New Roman" w:cs="Times New Roman"/>
    </w:rPr>
  </w:style>
  <w:style w:type="character" w:styleId="Odwoaniedokomentarza">
    <w:name w:val="annotation reference"/>
    <w:uiPriority w:val="99"/>
    <w:semiHidden/>
    <w:unhideWhenUsed/>
    <w:rsid w:val="00814A20"/>
    <w:rPr>
      <w:sz w:val="16"/>
      <w:szCs w:val="16"/>
    </w:rPr>
  </w:style>
  <w:style w:type="paragraph" w:styleId="Tekstprzypisudolnego">
    <w:name w:val="footnote text"/>
    <w:basedOn w:val="Normalny"/>
    <w:link w:val="TekstprzypisudolnegoZnak"/>
    <w:uiPriority w:val="99"/>
    <w:semiHidden/>
    <w:unhideWhenUsed/>
    <w:rsid w:val="00814A2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14A2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14A20"/>
    <w:rPr>
      <w:vertAlign w:val="superscript"/>
    </w:rPr>
  </w:style>
  <w:style w:type="paragraph" w:styleId="Akapitzlist">
    <w:name w:val="List Paragraph"/>
    <w:basedOn w:val="Normalny"/>
    <w:uiPriority w:val="34"/>
    <w:qFormat/>
    <w:rsid w:val="00814A20"/>
    <w:pPr>
      <w:ind w:left="720"/>
      <w:contextualSpacing/>
    </w:pPr>
  </w:style>
  <w:style w:type="character" w:styleId="Hipercze">
    <w:name w:val="Hyperlink"/>
    <w:uiPriority w:val="99"/>
    <w:unhideWhenUsed/>
    <w:rsid w:val="00814A20"/>
    <w:rPr>
      <w:color w:val="0000FF"/>
      <w:u w:val="single"/>
    </w:rPr>
  </w:style>
  <w:style w:type="table" w:styleId="Tabela-Siatka">
    <w:name w:val="Table Grid"/>
    <w:basedOn w:val="Standardowy"/>
    <w:uiPriority w:val="59"/>
    <w:rsid w:val="00814A20"/>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rsid w:val="00814A20"/>
  </w:style>
  <w:style w:type="paragraph" w:styleId="Nagwek">
    <w:name w:val="header"/>
    <w:basedOn w:val="Normalny"/>
    <w:link w:val="NagwekZnak"/>
    <w:uiPriority w:val="99"/>
    <w:unhideWhenUsed/>
    <w:rsid w:val="00814A20"/>
    <w:pPr>
      <w:tabs>
        <w:tab w:val="center" w:pos="4680"/>
        <w:tab w:val="right" w:pos="9360"/>
      </w:tabs>
      <w:spacing w:after="0" w:line="240" w:lineRule="auto"/>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814A20"/>
    <w:rPr>
      <w:rFonts w:ascii="Calibri" w:eastAsia="Calibri" w:hAnsi="Calibri" w:cs="Times New Roman"/>
    </w:rPr>
  </w:style>
  <w:style w:type="character" w:customStyle="1" w:styleId="med1">
    <w:name w:val="med1"/>
    <w:basedOn w:val="Domylnaczcionkaakapitu"/>
    <w:rsid w:val="004C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1542</Words>
  <Characters>9252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520.2022 zał. 1a Wykaz certyfikatów potwierdzających znajomość nowożytnego języka obcego</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520.2022 appx. 1a List of certificates confirming knowledge of a modern foreign language</dc:title>
  <dc:subject/>
  <dc:creator>Emilia Snarska</dc:creator>
  <cp:keywords/>
  <dc:description/>
  <cp:lastModifiedBy>Emilia Snarska</cp:lastModifiedBy>
  <cp:revision>8</cp:revision>
  <dcterms:created xsi:type="dcterms:W3CDTF">2022-12-23T13:39:00Z</dcterms:created>
  <dcterms:modified xsi:type="dcterms:W3CDTF">2023-01-31T08:57:00Z</dcterms:modified>
</cp:coreProperties>
</file>