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03B" w:rsidRPr="0025304A" w:rsidRDefault="00443D28" w:rsidP="00044567">
      <w:pPr>
        <w:spacing w:line="240" w:lineRule="auto"/>
        <w:ind w:left="-851" w:right="-851"/>
        <w:outlineLvl w:val="4"/>
        <w:rPr>
          <w:rFonts w:ascii="Calibri" w:hAnsi="Calibri" w:cs="Calibri"/>
          <w:bCs/>
          <w:iCs/>
          <w:sz w:val="20"/>
          <w:szCs w:val="20"/>
          <w:lang w:eastAsia="pl-PL"/>
        </w:rPr>
      </w:pPr>
      <w:r w:rsidRPr="0025304A">
        <w:rPr>
          <w:rFonts w:ascii="Calibri" w:hAnsi="Calibri" w:cs="Calibri"/>
          <w:bCs/>
          <w:iCs/>
          <w:sz w:val="20"/>
          <w:szCs w:val="20"/>
          <w:lang w:eastAsia="pl-PL"/>
        </w:rPr>
        <w:t xml:space="preserve">Załącznik nr 1 do Programu studiów na kierunku </w:t>
      </w:r>
      <w:r w:rsidR="00B95EE3" w:rsidRPr="0025304A">
        <w:rPr>
          <w:rFonts w:ascii="Calibri" w:hAnsi="Calibri" w:cs="Calibri"/>
          <w:bCs/>
          <w:iCs/>
          <w:sz w:val="20"/>
          <w:szCs w:val="20"/>
          <w:lang w:eastAsia="pl-PL"/>
        </w:rPr>
        <w:t>Ratownictwo medyczne</w:t>
      </w:r>
      <w:r w:rsidRPr="0025304A">
        <w:rPr>
          <w:rFonts w:ascii="Calibri" w:hAnsi="Calibri" w:cs="Calibri"/>
          <w:bCs/>
          <w:iCs/>
          <w:sz w:val="20"/>
          <w:szCs w:val="20"/>
          <w:lang w:eastAsia="pl-PL"/>
        </w:rPr>
        <w:t xml:space="preserve"> studia I stopnia stacjonarne dla cyklu kształcenia rozpoczynającego się w roku akademickim </w:t>
      </w:r>
      <w:r w:rsidR="00151CF2">
        <w:rPr>
          <w:rFonts w:ascii="Calibri" w:hAnsi="Calibri" w:cs="Calibri"/>
          <w:bCs/>
          <w:iCs/>
          <w:sz w:val="20"/>
          <w:szCs w:val="20"/>
          <w:lang w:eastAsia="pl-PL"/>
        </w:rPr>
        <w:t>2022/2023</w:t>
      </w:r>
      <w:r w:rsidR="00113069">
        <w:rPr>
          <w:rFonts w:ascii="Calibri" w:hAnsi="Calibri" w:cs="Calibri"/>
          <w:bCs/>
          <w:iCs/>
          <w:sz w:val="20"/>
          <w:szCs w:val="20"/>
          <w:lang w:eastAsia="pl-PL"/>
        </w:rPr>
        <w:t>,</w:t>
      </w:r>
      <w:r w:rsidR="00FC089C" w:rsidRPr="0025304A">
        <w:rPr>
          <w:rFonts w:ascii="Calibri" w:hAnsi="Calibri" w:cs="Calibri"/>
          <w:bCs/>
          <w:iCs/>
          <w:sz w:val="20"/>
          <w:szCs w:val="20"/>
          <w:lang w:eastAsia="pl-PL"/>
        </w:rPr>
        <w:t xml:space="preserve"> </w:t>
      </w:r>
      <w:r w:rsidR="00113069" w:rsidRPr="00113069">
        <w:rPr>
          <w:rFonts w:ascii="Calibri" w:hAnsi="Calibri" w:cs="Calibri"/>
          <w:bCs/>
          <w:iCs/>
          <w:sz w:val="20"/>
          <w:szCs w:val="20"/>
          <w:lang w:eastAsia="pl-PL"/>
        </w:rPr>
        <w:t xml:space="preserve">stanowiącego załącznik </w:t>
      </w:r>
      <w:r w:rsidR="004C0709">
        <w:rPr>
          <w:rFonts w:ascii="Calibri" w:hAnsi="Calibri" w:cs="Calibri"/>
          <w:bCs/>
          <w:iCs/>
          <w:sz w:val="20"/>
          <w:szCs w:val="20"/>
          <w:lang w:eastAsia="pl-PL"/>
        </w:rPr>
        <w:t xml:space="preserve">nr 14 </w:t>
      </w:r>
      <w:bookmarkStart w:id="0" w:name="_GoBack"/>
      <w:bookmarkEnd w:id="0"/>
      <w:r w:rsidR="00113069" w:rsidRPr="00113069">
        <w:rPr>
          <w:rFonts w:ascii="Calibri" w:hAnsi="Calibri" w:cs="Calibri"/>
          <w:bCs/>
          <w:iCs/>
          <w:sz w:val="20"/>
          <w:szCs w:val="20"/>
          <w:lang w:eastAsia="pl-PL"/>
        </w:rPr>
        <w:t>do Uchwały nr 171/2022 Senatu UMB z dnia 28.04.2022 r.</w:t>
      </w:r>
    </w:p>
    <w:p w:rsidR="0080003B" w:rsidRPr="00044567" w:rsidRDefault="009B68AC" w:rsidP="00044567">
      <w:pPr>
        <w:spacing w:after="0" w:line="240" w:lineRule="auto"/>
        <w:ind w:left="-851" w:right="-851"/>
        <w:outlineLvl w:val="4"/>
        <w:rPr>
          <w:rFonts w:ascii="Calibri" w:hAnsi="Calibri" w:cs="Calibri"/>
          <w:bCs/>
          <w:iCs/>
          <w:sz w:val="28"/>
          <w:szCs w:val="28"/>
          <w:lang w:eastAsia="pl-PL"/>
        </w:rPr>
      </w:pPr>
      <w:r w:rsidRPr="00044567">
        <w:rPr>
          <w:rFonts w:ascii="Calibri" w:hAnsi="Calibri" w:cs="Calibri"/>
          <w:b/>
          <w:sz w:val="28"/>
          <w:szCs w:val="28"/>
        </w:rPr>
        <w:t xml:space="preserve">EFEKTY </w:t>
      </w:r>
      <w:r w:rsidR="00EE7CBF" w:rsidRPr="00044567">
        <w:rPr>
          <w:rFonts w:ascii="Calibri" w:hAnsi="Calibri" w:cs="Calibri"/>
          <w:b/>
          <w:sz w:val="28"/>
          <w:szCs w:val="28"/>
        </w:rPr>
        <w:t>UCZENIA SIĘ</w:t>
      </w:r>
    </w:p>
    <w:p w:rsidR="00EE7CBF" w:rsidRPr="00151CF2" w:rsidRDefault="009B68AC" w:rsidP="00044567">
      <w:pPr>
        <w:spacing w:line="240" w:lineRule="auto"/>
        <w:ind w:left="-851" w:right="-851"/>
        <w:outlineLvl w:val="4"/>
        <w:rPr>
          <w:rFonts w:ascii="Calibri" w:hAnsi="Calibri" w:cs="Calibri"/>
          <w:b/>
        </w:rPr>
      </w:pPr>
      <w:r w:rsidRPr="0025304A">
        <w:rPr>
          <w:rFonts w:ascii="Calibri" w:hAnsi="Calibri" w:cs="Calibri"/>
          <w:b/>
        </w:rPr>
        <w:t xml:space="preserve">dla cyklu kształcenia rozpoczynającego się w roku akademickim </w:t>
      </w:r>
      <w:r w:rsidR="00151CF2">
        <w:rPr>
          <w:rFonts w:ascii="Calibri" w:hAnsi="Calibri" w:cs="Calibri"/>
          <w:b/>
        </w:rPr>
        <w:t>2022/</w:t>
      </w:r>
      <w:r w:rsidR="008F5A08" w:rsidRPr="0025304A">
        <w:rPr>
          <w:rFonts w:ascii="Calibri" w:hAnsi="Calibri" w:cs="Calibri"/>
          <w:b/>
        </w:rPr>
        <w:t>2023</w:t>
      </w:r>
    </w:p>
    <w:p w:rsidR="00EE7CBF" w:rsidRPr="0025304A" w:rsidRDefault="00EE7CBF" w:rsidP="00044567">
      <w:pPr>
        <w:pStyle w:val="Akapitzlist1"/>
        <w:numPr>
          <w:ilvl w:val="0"/>
          <w:numId w:val="1"/>
        </w:numPr>
        <w:tabs>
          <w:tab w:val="clear" w:pos="360"/>
          <w:tab w:val="num" w:pos="-567"/>
        </w:tabs>
        <w:spacing w:after="120" w:line="360" w:lineRule="auto"/>
        <w:ind w:left="-567" w:right="-426" w:hanging="284"/>
        <w:rPr>
          <w:rFonts w:ascii="Calibri" w:hAnsi="Calibri" w:cs="Calibri"/>
        </w:rPr>
      </w:pPr>
      <w:r w:rsidRPr="0025304A">
        <w:rPr>
          <w:rFonts w:ascii="Calibri" w:hAnsi="Calibri" w:cs="Calibri"/>
        </w:rPr>
        <w:t xml:space="preserve">Nazwa jednostki prowadzącej kierunek: </w:t>
      </w:r>
      <w:r w:rsidR="00FC089C" w:rsidRPr="0025304A">
        <w:rPr>
          <w:rFonts w:ascii="Calibri" w:hAnsi="Calibri" w:cs="Calibri"/>
        </w:rPr>
        <w:t>Wydział Nauk o Zdrowiu</w:t>
      </w:r>
    </w:p>
    <w:p w:rsidR="00EE7CBF" w:rsidRPr="0025304A" w:rsidRDefault="00EE7CBF" w:rsidP="00044567">
      <w:pPr>
        <w:pStyle w:val="Akapitzlist1"/>
        <w:numPr>
          <w:ilvl w:val="0"/>
          <w:numId w:val="1"/>
        </w:numPr>
        <w:tabs>
          <w:tab w:val="clear" w:pos="360"/>
          <w:tab w:val="num" w:pos="-567"/>
        </w:tabs>
        <w:spacing w:after="120" w:line="360" w:lineRule="auto"/>
        <w:ind w:left="-567" w:right="-426" w:hanging="284"/>
        <w:rPr>
          <w:rFonts w:ascii="Calibri" w:hAnsi="Calibri" w:cs="Calibri"/>
        </w:rPr>
      </w:pPr>
      <w:r w:rsidRPr="0025304A">
        <w:rPr>
          <w:rFonts w:ascii="Calibri" w:hAnsi="Calibri" w:cs="Calibri"/>
        </w:rPr>
        <w:t xml:space="preserve">Nazwa kierunku studiów: </w:t>
      </w:r>
      <w:r w:rsidR="008523E6" w:rsidRPr="0025304A">
        <w:rPr>
          <w:rFonts w:ascii="Calibri" w:hAnsi="Calibri" w:cs="Calibri"/>
        </w:rPr>
        <w:t>Ratownictwo Medyczne</w:t>
      </w:r>
    </w:p>
    <w:p w:rsidR="008D27C3" w:rsidRPr="0025304A" w:rsidRDefault="00BE2289" w:rsidP="00044567">
      <w:pPr>
        <w:pStyle w:val="Akapitzlist1"/>
        <w:numPr>
          <w:ilvl w:val="0"/>
          <w:numId w:val="1"/>
        </w:numPr>
        <w:tabs>
          <w:tab w:val="clear" w:pos="360"/>
          <w:tab w:val="num" w:pos="-567"/>
        </w:tabs>
        <w:spacing w:after="120" w:line="360" w:lineRule="auto"/>
        <w:ind w:left="-567" w:right="-426" w:hanging="284"/>
        <w:rPr>
          <w:rFonts w:ascii="Calibri" w:hAnsi="Calibri" w:cs="Calibri"/>
        </w:rPr>
      </w:pPr>
      <w:r w:rsidRPr="0025304A">
        <w:rPr>
          <w:rFonts w:ascii="Calibri" w:hAnsi="Calibri" w:cs="Calibri"/>
          <w:bCs/>
        </w:rPr>
        <w:t xml:space="preserve">Poziom Polskiej Ramy Kwalifikacji: </w:t>
      </w:r>
      <w:r w:rsidR="003A052D" w:rsidRPr="0025304A">
        <w:rPr>
          <w:rFonts w:ascii="Calibri" w:hAnsi="Calibri" w:cs="Calibri"/>
        </w:rPr>
        <w:t>VI</w:t>
      </w:r>
    </w:p>
    <w:p w:rsidR="002F19BB" w:rsidRPr="0080003B" w:rsidRDefault="008A0718" w:rsidP="00044567">
      <w:pPr>
        <w:pStyle w:val="Nagwek1"/>
      </w:pPr>
      <w:r w:rsidRPr="0080003B">
        <w:t xml:space="preserve">KIERUNKOWE </w:t>
      </w:r>
      <w:r w:rsidR="002F19BB" w:rsidRPr="0080003B">
        <w:t xml:space="preserve">EFEKTY </w:t>
      </w:r>
      <w:r w:rsidR="00EE7CBF" w:rsidRPr="0080003B">
        <w:t>UCZENIA SIĘ:</w:t>
      </w:r>
    </w:p>
    <w:p w:rsidR="008523E6" w:rsidRDefault="0080003B" w:rsidP="00044567">
      <w:pPr>
        <w:pStyle w:val="Nagwek2"/>
      </w:pPr>
      <w:r w:rsidRPr="00857F68">
        <w:t>WIEDZA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fekty uczenia się Ratownictwo Medyczne studia I stopnia stacjonarne"/>
        <w:tblDescription w:val="kierunkowe ufekty uczenia sie w zakresie wiedzy"/>
      </w:tblPr>
      <w:tblGrid>
        <w:gridCol w:w="1277"/>
        <w:gridCol w:w="5386"/>
        <w:gridCol w:w="2127"/>
        <w:gridCol w:w="1842"/>
      </w:tblGrid>
      <w:tr w:rsidR="007D4886" w:rsidRPr="008F5A08" w:rsidTr="00044567">
        <w:trPr>
          <w:cantSplit/>
          <w:tblHeader/>
        </w:trPr>
        <w:tc>
          <w:tcPr>
            <w:tcW w:w="1277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F5A08">
              <w:rPr>
                <w:rFonts w:ascii="Calibri" w:hAnsi="Calibri" w:cs="Calibri"/>
                <w:b/>
                <w:sz w:val="22"/>
                <w:szCs w:val="22"/>
              </w:rPr>
              <w:t>Symbol</w:t>
            </w:r>
          </w:p>
          <w:p w:rsidR="007D4886" w:rsidRPr="008F5A08" w:rsidRDefault="007D4886" w:rsidP="00044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7D4886" w:rsidRPr="008F5A08" w:rsidRDefault="007D4886" w:rsidP="00044567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8F5A08">
              <w:rPr>
                <w:rFonts w:ascii="Calibri" w:hAnsi="Calibri" w:cs="Calibri"/>
                <w:b/>
                <w:sz w:val="22"/>
                <w:szCs w:val="22"/>
              </w:rPr>
              <w:t>EFEKTY UCZENIA SIĘ</w:t>
            </w:r>
          </w:p>
        </w:tc>
        <w:tc>
          <w:tcPr>
            <w:tcW w:w="2127" w:type="dxa"/>
          </w:tcPr>
          <w:p w:rsidR="007D4886" w:rsidRPr="008F5A08" w:rsidRDefault="007D4886" w:rsidP="00044567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8F5A08">
              <w:rPr>
                <w:rFonts w:ascii="Calibri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1842" w:type="dxa"/>
            <w:shd w:val="clear" w:color="auto" w:fill="auto"/>
          </w:tcPr>
          <w:p w:rsidR="007D4886" w:rsidRPr="008F5A08" w:rsidRDefault="007D4886" w:rsidP="00044567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8F5A08">
              <w:rPr>
                <w:rFonts w:ascii="Calibri" w:hAnsi="Calibri" w:cs="Calibr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7D4886" w:rsidRPr="008F5A08" w:rsidRDefault="007D4886" w:rsidP="0004456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b/>
                <w:sz w:val="22"/>
                <w:szCs w:val="22"/>
              </w:rPr>
              <w:t>(symbol)</w:t>
            </w:r>
          </w:p>
        </w:tc>
      </w:tr>
      <w:tr w:rsidR="007D4886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A.W1</w:t>
            </w:r>
          </w:p>
        </w:tc>
        <w:tc>
          <w:tcPr>
            <w:tcW w:w="5386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mianownictwo anatomiczne;</w:t>
            </w:r>
          </w:p>
        </w:tc>
        <w:tc>
          <w:tcPr>
            <w:tcW w:w="2127" w:type="dxa"/>
          </w:tcPr>
          <w:p w:rsidR="007D4886" w:rsidRPr="008F5A08" w:rsidRDefault="007D4886" w:rsidP="0004456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  <w:p w:rsidR="007D4886" w:rsidRPr="008F5A08" w:rsidRDefault="007D4886" w:rsidP="00044567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7D4886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A.W2</w:t>
            </w:r>
          </w:p>
        </w:tc>
        <w:tc>
          <w:tcPr>
            <w:tcW w:w="5386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opisuje budowę ciała ludzkiego w ujęciu topograficznym: </w:t>
            </w: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>(kończyna górna i dolna, klatka piersiowa, brzuch, miednica, grzbiet, szyja, głowa) oraz czynnościowym (układ kostno-stawowy, układ mięśniowy, układ krążenia, układ oddechowy, układ pokarmowy, układ moczowy, układy płciowe, układ nerwowy i narządy zmysłów, powłoka wspólna);</w:t>
            </w:r>
            <w:r w:rsidRPr="008F5A08">
              <w:rPr>
                <w:rFonts w:ascii="Calibri" w:hAnsi="Calibri" w:cs="Calibri"/>
                <w:sz w:val="22"/>
                <w:szCs w:val="22"/>
              </w:rPr>
              <w:t xml:space="preserve"> oraz czynnościowym; </w:t>
            </w:r>
          </w:p>
        </w:tc>
        <w:tc>
          <w:tcPr>
            <w:tcW w:w="2127" w:type="dxa"/>
          </w:tcPr>
          <w:p w:rsidR="00BB5382" w:rsidRPr="008F5A08" w:rsidRDefault="007D4886" w:rsidP="0004456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</w:t>
            </w:r>
            <w:r w:rsidR="00BB5382"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, nauki medyczne</w:t>
            </w:r>
          </w:p>
          <w:p w:rsidR="007D4886" w:rsidRPr="008F5A08" w:rsidRDefault="007D4886" w:rsidP="0004456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  <w:p w:rsidR="007D4886" w:rsidRPr="008F5A08" w:rsidRDefault="007D4886" w:rsidP="00044567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7D4886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A.W3</w:t>
            </w:r>
          </w:p>
        </w:tc>
        <w:tc>
          <w:tcPr>
            <w:tcW w:w="5386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określa poszczególne okolice ciała i narządy w nich zlokalizowane;</w:t>
            </w:r>
          </w:p>
        </w:tc>
        <w:tc>
          <w:tcPr>
            <w:tcW w:w="2127" w:type="dxa"/>
          </w:tcPr>
          <w:p w:rsidR="00BB5382" w:rsidRPr="008F5A08" w:rsidRDefault="007D4886" w:rsidP="0004456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</w:t>
            </w:r>
            <w:r w:rsidR="00BB5382"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, nauki medyczne</w:t>
            </w:r>
          </w:p>
          <w:p w:rsidR="007D4886" w:rsidRPr="008F5A08" w:rsidRDefault="007D4886" w:rsidP="0004456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7D4886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A.W 4</w:t>
            </w:r>
          </w:p>
        </w:tc>
        <w:tc>
          <w:tcPr>
            <w:tcW w:w="5386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>zna podstawowe struktury komórkowe i ich specjalizacje funkcjonalne;</w:t>
            </w:r>
          </w:p>
        </w:tc>
        <w:tc>
          <w:tcPr>
            <w:tcW w:w="2127" w:type="dxa"/>
          </w:tcPr>
          <w:p w:rsidR="007D4886" w:rsidRPr="008F5A08" w:rsidRDefault="007D4886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</w:t>
            </w:r>
            <w:r w:rsidR="00BB5382"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, nauki medyczne</w:t>
            </w:r>
          </w:p>
        </w:tc>
        <w:tc>
          <w:tcPr>
            <w:tcW w:w="1842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7D4886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A.W 5</w:t>
            </w:r>
          </w:p>
        </w:tc>
        <w:tc>
          <w:tcPr>
            <w:tcW w:w="5386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fizjologię układu oddechowego;</w:t>
            </w:r>
          </w:p>
        </w:tc>
        <w:tc>
          <w:tcPr>
            <w:tcW w:w="2127" w:type="dxa"/>
          </w:tcPr>
          <w:p w:rsidR="007D4886" w:rsidRPr="008F5A08" w:rsidRDefault="007D4886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</w:t>
            </w:r>
            <w:r w:rsidR="00BB5382"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, nauki medyczne</w:t>
            </w:r>
          </w:p>
        </w:tc>
        <w:tc>
          <w:tcPr>
            <w:tcW w:w="1842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7D4886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lastRenderedPageBreak/>
              <w:t>A.W 6</w:t>
            </w:r>
          </w:p>
        </w:tc>
        <w:tc>
          <w:tcPr>
            <w:tcW w:w="5386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fizjologię układu krążenia;</w:t>
            </w:r>
          </w:p>
        </w:tc>
        <w:tc>
          <w:tcPr>
            <w:tcW w:w="2127" w:type="dxa"/>
          </w:tcPr>
          <w:p w:rsidR="007D4886" w:rsidRPr="008F5A08" w:rsidRDefault="007D4886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</w:t>
            </w:r>
            <w:r w:rsidR="00BB5382"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, nauki medyczne</w:t>
            </w:r>
          </w:p>
        </w:tc>
        <w:tc>
          <w:tcPr>
            <w:tcW w:w="1842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7D4886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A.W 7</w:t>
            </w:r>
          </w:p>
        </w:tc>
        <w:tc>
          <w:tcPr>
            <w:tcW w:w="5386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fizjologię układu nerwowego;</w:t>
            </w:r>
          </w:p>
        </w:tc>
        <w:tc>
          <w:tcPr>
            <w:tcW w:w="2127" w:type="dxa"/>
          </w:tcPr>
          <w:p w:rsidR="007D4886" w:rsidRPr="008F5A08" w:rsidRDefault="007D4886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</w:t>
            </w:r>
            <w:r w:rsidR="00BB5382"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, nauki medyczne</w:t>
            </w:r>
          </w:p>
        </w:tc>
        <w:tc>
          <w:tcPr>
            <w:tcW w:w="1842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7D4886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A.W 8</w:t>
            </w:r>
          </w:p>
        </w:tc>
        <w:tc>
          <w:tcPr>
            <w:tcW w:w="5386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mechanizmy regulacji wszystkich narządów i układów organizmu człowieka, w tym układu: krążenia, oddechowego, pokarmowego, moczowego, i powłok skórnych oraz rozumie zależności istniejące między nimi; </w:t>
            </w:r>
          </w:p>
        </w:tc>
        <w:tc>
          <w:tcPr>
            <w:tcW w:w="2127" w:type="dxa"/>
          </w:tcPr>
          <w:p w:rsidR="007D4886" w:rsidRPr="008F5A08" w:rsidRDefault="007D4886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</w:t>
            </w:r>
            <w:r w:rsidR="00BB5382"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, nauki medyczne</w:t>
            </w:r>
          </w:p>
        </w:tc>
        <w:tc>
          <w:tcPr>
            <w:tcW w:w="1842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7D4886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A.W 9</w:t>
            </w:r>
          </w:p>
        </w:tc>
        <w:tc>
          <w:tcPr>
            <w:tcW w:w="5386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neurohormonalną regulację procesów fizjologicznych oraz procesów elektrofizjologicznych;</w:t>
            </w:r>
          </w:p>
        </w:tc>
        <w:tc>
          <w:tcPr>
            <w:tcW w:w="2127" w:type="dxa"/>
          </w:tcPr>
          <w:p w:rsidR="007D4886" w:rsidRPr="008F5A08" w:rsidRDefault="007D4886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</w:t>
            </w:r>
            <w:r w:rsidR="00BB5382"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, nauki medyczne</w:t>
            </w:r>
          </w:p>
        </w:tc>
        <w:tc>
          <w:tcPr>
            <w:tcW w:w="1842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7D4886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A.W 10</w:t>
            </w:r>
          </w:p>
        </w:tc>
        <w:tc>
          <w:tcPr>
            <w:tcW w:w="5386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mechanizm działania hormonów oraz konsekwencje zaburzeń regulacji hormonalnej; </w:t>
            </w:r>
          </w:p>
        </w:tc>
        <w:tc>
          <w:tcPr>
            <w:tcW w:w="2127" w:type="dxa"/>
          </w:tcPr>
          <w:p w:rsidR="007D4886" w:rsidRPr="008F5A08" w:rsidRDefault="007D4886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</w:t>
            </w:r>
            <w:r w:rsidR="00BB5382"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, nauki medyczne</w:t>
            </w:r>
          </w:p>
        </w:tc>
        <w:tc>
          <w:tcPr>
            <w:tcW w:w="1842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7D4886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A.W 11</w:t>
            </w:r>
          </w:p>
        </w:tc>
        <w:tc>
          <w:tcPr>
            <w:tcW w:w="5386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charakteryzuje specyfikację i znaczenie gospodarki wodno-elektrolitowej i kwasowo-zasadowej w utrzymaniu homeostazy ustroju;</w:t>
            </w:r>
          </w:p>
        </w:tc>
        <w:tc>
          <w:tcPr>
            <w:tcW w:w="2127" w:type="dxa"/>
          </w:tcPr>
          <w:p w:rsidR="007D4886" w:rsidRPr="008F5A08" w:rsidRDefault="007D4886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</w:t>
            </w:r>
          </w:p>
        </w:tc>
        <w:tc>
          <w:tcPr>
            <w:tcW w:w="1842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7D4886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A.W 12</w:t>
            </w:r>
          </w:p>
        </w:tc>
        <w:tc>
          <w:tcPr>
            <w:tcW w:w="5386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rolę nerek w utrzymaniu homeostazy organizmu;</w:t>
            </w:r>
          </w:p>
        </w:tc>
        <w:tc>
          <w:tcPr>
            <w:tcW w:w="2127" w:type="dxa"/>
          </w:tcPr>
          <w:p w:rsidR="007D4886" w:rsidRPr="008F5A08" w:rsidRDefault="007D4886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</w:t>
            </w:r>
            <w:r w:rsidR="00BB5382"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, nauki medyczne</w:t>
            </w:r>
          </w:p>
        </w:tc>
        <w:tc>
          <w:tcPr>
            <w:tcW w:w="1842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7D4886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A.W 13</w:t>
            </w:r>
          </w:p>
        </w:tc>
        <w:tc>
          <w:tcPr>
            <w:tcW w:w="5386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charakteryzuje budowę i funkcje układu pokarmowego;</w:t>
            </w:r>
          </w:p>
        </w:tc>
        <w:tc>
          <w:tcPr>
            <w:tcW w:w="2127" w:type="dxa"/>
          </w:tcPr>
          <w:p w:rsidR="007D4886" w:rsidRPr="008F5A08" w:rsidRDefault="007D4886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</w:t>
            </w:r>
            <w:r w:rsidR="00BB5382"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, nauki medyczne</w:t>
            </w:r>
          </w:p>
        </w:tc>
        <w:tc>
          <w:tcPr>
            <w:tcW w:w="1842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7D4886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A.W 14</w:t>
            </w:r>
          </w:p>
        </w:tc>
        <w:tc>
          <w:tcPr>
            <w:tcW w:w="5386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omówi enzymy biorące udział w trawieniu i objaśnia podstawowe defekty enzymów trawiennych oraz określa skutki tych zaburzeń;</w:t>
            </w:r>
          </w:p>
        </w:tc>
        <w:tc>
          <w:tcPr>
            <w:tcW w:w="2127" w:type="dxa"/>
          </w:tcPr>
          <w:p w:rsidR="007D4886" w:rsidRPr="008F5A08" w:rsidRDefault="007D4886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</w:t>
            </w:r>
            <w:r w:rsidR="00A84BD3"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, nauki medyczne</w:t>
            </w:r>
          </w:p>
        </w:tc>
        <w:tc>
          <w:tcPr>
            <w:tcW w:w="1842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7D4886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lastRenderedPageBreak/>
              <w:t>A.W 15</w:t>
            </w:r>
          </w:p>
        </w:tc>
        <w:tc>
          <w:tcPr>
            <w:tcW w:w="5386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fizykochemiczne podstawy działania narządów zmysłów;</w:t>
            </w:r>
          </w:p>
        </w:tc>
        <w:tc>
          <w:tcPr>
            <w:tcW w:w="2127" w:type="dxa"/>
          </w:tcPr>
          <w:p w:rsidR="007D4886" w:rsidRPr="008F5A08" w:rsidRDefault="007D4886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</w:t>
            </w:r>
            <w:r w:rsidR="00A84BD3"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, nauki medyczne</w:t>
            </w:r>
          </w:p>
        </w:tc>
        <w:tc>
          <w:tcPr>
            <w:tcW w:w="1842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7D4886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A.W 16</w:t>
            </w:r>
          </w:p>
        </w:tc>
        <w:tc>
          <w:tcPr>
            <w:tcW w:w="5386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preparaty krwi i krwiozastępcze;</w:t>
            </w:r>
          </w:p>
        </w:tc>
        <w:tc>
          <w:tcPr>
            <w:tcW w:w="2127" w:type="dxa"/>
          </w:tcPr>
          <w:p w:rsidR="007D4886" w:rsidRPr="008F5A08" w:rsidRDefault="007D4886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</w:t>
            </w:r>
          </w:p>
        </w:tc>
        <w:tc>
          <w:tcPr>
            <w:tcW w:w="1842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7D4886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A.W 17</w:t>
            </w:r>
          </w:p>
        </w:tc>
        <w:tc>
          <w:tcPr>
            <w:tcW w:w="5386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definiuje podstawowe pojęcia z zakresu mikrobiologii i parazytologii;</w:t>
            </w:r>
          </w:p>
        </w:tc>
        <w:tc>
          <w:tcPr>
            <w:tcW w:w="2127" w:type="dxa"/>
          </w:tcPr>
          <w:p w:rsidR="007D4886" w:rsidRPr="008F5A08" w:rsidRDefault="007D4886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</w:t>
            </w:r>
            <w:r w:rsidR="00A84BD3"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, nauki medyczne</w:t>
            </w:r>
          </w:p>
        </w:tc>
        <w:tc>
          <w:tcPr>
            <w:tcW w:w="1842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7D4886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A.W 18</w:t>
            </w:r>
          </w:p>
        </w:tc>
        <w:tc>
          <w:tcPr>
            <w:tcW w:w="5386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omówi budowę materiału genetycznego;</w:t>
            </w:r>
          </w:p>
        </w:tc>
        <w:tc>
          <w:tcPr>
            <w:tcW w:w="2127" w:type="dxa"/>
          </w:tcPr>
          <w:p w:rsidR="007D4886" w:rsidRPr="008F5A08" w:rsidRDefault="007D4886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</w:t>
            </w:r>
            <w:r w:rsidR="00A84BD3"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, nauki medyczne</w:t>
            </w:r>
          </w:p>
        </w:tc>
        <w:tc>
          <w:tcPr>
            <w:tcW w:w="1842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7D4886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A.W 19</w:t>
            </w:r>
          </w:p>
        </w:tc>
        <w:tc>
          <w:tcPr>
            <w:tcW w:w="5386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 xml:space="preserve">zna organizację genomu </w:t>
            </w:r>
            <w:r w:rsidRPr="008F5A08">
              <w:rPr>
                <w:rFonts w:ascii="Calibri" w:hAnsi="Calibri" w:cs="Calibri"/>
                <w:sz w:val="22"/>
                <w:szCs w:val="22"/>
              </w:rPr>
              <w:t xml:space="preserve">komórki </w:t>
            </w:r>
            <w:proofErr w:type="spellStart"/>
            <w:r w:rsidRPr="008F5A08">
              <w:rPr>
                <w:rFonts w:ascii="Calibri" w:hAnsi="Calibri" w:cs="Calibri"/>
                <w:sz w:val="22"/>
                <w:szCs w:val="22"/>
              </w:rPr>
              <w:t>prokariotycznej</w:t>
            </w:r>
            <w:proofErr w:type="spellEnd"/>
            <w:r w:rsidRPr="008F5A08">
              <w:rPr>
                <w:rFonts w:ascii="Calibri" w:hAnsi="Calibri" w:cs="Calibri"/>
                <w:sz w:val="22"/>
                <w:szCs w:val="22"/>
              </w:rPr>
              <w:t xml:space="preserve"> i eukariotycznej</w:t>
            </w:r>
            <w:r w:rsidRPr="008F5A08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 xml:space="preserve">. Zna rodzaje chromosomów;  </w:t>
            </w:r>
          </w:p>
        </w:tc>
        <w:tc>
          <w:tcPr>
            <w:tcW w:w="2127" w:type="dxa"/>
          </w:tcPr>
          <w:p w:rsidR="007D4886" w:rsidRPr="008F5A08" w:rsidRDefault="007D4886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</w:t>
            </w:r>
            <w:r w:rsidR="00A84BD3"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, nauki medyczne</w:t>
            </w:r>
          </w:p>
        </w:tc>
        <w:tc>
          <w:tcPr>
            <w:tcW w:w="1842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7D4886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A.W 20</w:t>
            </w:r>
          </w:p>
        </w:tc>
        <w:tc>
          <w:tcPr>
            <w:tcW w:w="5386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różnicuje </w:t>
            </w:r>
            <w:r w:rsidRPr="008F5A08">
              <w:rPr>
                <w:rFonts w:ascii="Calibri" w:eastAsia="Calibri" w:hAnsi="Calibri" w:cs="Calibri"/>
                <w:sz w:val="22"/>
                <w:szCs w:val="22"/>
              </w:rPr>
              <w:t>epidemiologię zakażeń wirusami, bakteriami oraz zakażeń grzybami i pasożytami</w:t>
            </w:r>
            <w:r w:rsidRPr="008F5A08">
              <w:rPr>
                <w:rFonts w:ascii="Calibri" w:hAnsi="Calibri" w:cs="Calibri"/>
                <w:sz w:val="22"/>
                <w:szCs w:val="22"/>
              </w:rPr>
              <w:t>;</w:t>
            </w:r>
          </w:p>
        </w:tc>
        <w:tc>
          <w:tcPr>
            <w:tcW w:w="2127" w:type="dxa"/>
          </w:tcPr>
          <w:p w:rsidR="007D4886" w:rsidRPr="008F5A08" w:rsidRDefault="007D4886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</w:t>
            </w:r>
            <w:r w:rsidR="00A84BD3"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, nauki medyczne</w:t>
            </w:r>
          </w:p>
        </w:tc>
        <w:tc>
          <w:tcPr>
            <w:tcW w:w="1842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7D4886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A.W _21</w:t>
            </w:r>
          </w:p>
        </w:tc>
        <w:tc>
          <w:tcPr>
            <w:tcW w:w="5386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zasady postępowania przeciwepidemicznego;</w:t>
            </w:r>
          </w:p>
        </w:tc>
        <w:tc>
          <w:tcPr>
            <w:tcW w:w="2127" w:type="dxa"/>
          </w:tcPr>
          <w:p w:rsidR="007D4886" w:rsidRPr="008F5A08" w:rsidRDefault="007D4886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</w:t>
            </w:r>
            <w:r w:rsidR="00A84BD3"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, nauki </w:t>
            </w:r>
            <w:r w:rsidR="002E0B4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o zdrowiu </w:t>
            </w:r>
          </w:p>
        </w:tc>
        <w:tc>
          <w:tcPr>
            <w:tcW w:w="1842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A.W _22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genetyczne mechanizmy nabywania lekooporności przez drobnoustroje i komórki nowotworowe; 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A.W _23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inwazyjne dla człowieka formy lub stadia rozwojowe wybranych pasożytniczych grzybów, pierwotniaków, </w:t>
            </w:r>
            <w:proofErr w:type="spellStart"/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>helmintów</w:t>
            </w:r>
            <w:proofErr w:type="spellEnd"/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i stawonogów;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lastRenderedPageBreak/>
              <w:t>A.W _24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omawia zasadę funkcjonowania układu pasożyt – żywiciel oraz zna podstawowe objawy chorobowe wywoływane przez pasożyty; 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A.W _25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objawy zakażeń jatrogennych, drogi ich rozprzestrzeniania się oraz patogeny wywołujące zmiany w poszczególnych narządach; 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A.W _26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omówi zasady dezynfekcji, sterylizacji postępowania antyseptycznego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A.W _27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i rozumie podstawy diagnostyki mikrobiologicznej i parazytologicznej; 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 A.W _28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podstawy rozwoju oraz mechanizmy działania układu odpornościowego, w tym swoiste i nieswoiste mechanizmy odporności humoralnej i komórkowej; 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A.W _29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naturalne i sztuczne źródła promieniowania jonizującego oraz jego oddziaływanie z materią; 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Dziedzina nauk medycznych i nauk o zdrowiu, nauki </w:t>
            </w:r>
            <w:r w:rsidR="002E0B4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o zdrowiu 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A.W _30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fizykochemiczne i molekularne podstawy działania narządów zmysłów 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A.W _31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fizyczne podstawy nieinwazyjnych metod obrazowania; 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A.W _32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prawa fizyczne wpływające na przepływ cieczy, a także czynniki oddziałujące na opór naczyniowy przepływu krwi</w:t>
            </w: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>;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lastRenderedPageBreak/>
              <w:t>A.W _33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określa podstawowe reakcje związków nieorganicznych i organicznych w roztworach wodnych; 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Dziedzina nauk medycznych i nauk o zdrowiu, </w:t>
            </w:r>
            <w:r w:rsidR="001D725B"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nauki </w:t>
            </w:r>
            <w:r w:rsidR="001D725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o zdrowiu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A.W _34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budowę organizmu pod względem biochemicznym, rozumie podstawowe przemiany w nim zachodzące w stanie zdrowia i choroby;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A.W _35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różnicuje budowę aminokwasów, nukleozydów, monosacharydów, kwasów karboksylowych i ich pochodnych, wchodzących w skład makrocząsteczek obecnych w komórkach, macierzy zewnątrzkomórkowej i płynach ustrojowych, różnicuje witaminy;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A.W _36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opisuje równowagę kwasowo-zasadową oraz mechanizm działania buforów i ich znaczenie w homeostazie ustrojowej; 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A.W _37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opisuje budowę lipidów i polisacharydów oraz ich funkcje w strukturach komórkowych i pozakomórkowych 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A.W _38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charakteryzuje struktury I-, II-, III- oraz IV-rzędowe białek; zna modyfikacje </w:t>
            </w:r>
            <w:proofErr w:type="spellStart"/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>potranslacyjne</w:t>
            </w:r>
            <w:proofErr w:type="spellEnd"/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i funkcjonalne białka oraz ich znaczenie; 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A.W _39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opisuje podstawowe szlaki kataboliczne i anaboliczne, sposoby ich regulacji oraz wpływ czynników genetycznych i środowiskowych; 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A.W _40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podstawowe zasady farmakoterapii;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A.W _41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omówi pochodzenie leków, rodzaje leków i drogi ich podawania. Mechanizm działania leków. Losy leków w organizmie. Efekty działania leków. Interakcje leków;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lastRenderedPageBreak/>
              <w:t>A.W _42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posiada wiedzę z zakresu  farmakokinetyki i farmakodynamiki wybranych leków, działań niepożądanych leków, zatruć lekami;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A.W _43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charakteryzuje poszczególne grupy środków leczniczych, główne mechanizmy działania,  ich przemiany w ustroju i działania niepożądane;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A.W _44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zakres leków do samodzielnego podawania przez ratownika medycznego i ich szczegółową charakterystykę farmakologiczną;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A.W _45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podstawy farmakoterapii u ciężarnej w stanie zagrożenia życia;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A.W _46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omówi różnice w farmakoterapii dzieci i dorosłych w zakresie dotyczącym działań ratownika medycznego;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A.W _47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ważniejsze działania niepożądane leków, w tym wynikające z ich interakcji; 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A.W _48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>określa wpływ procesów chorobowych na metabolizm i eliminację leków;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A.W _49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wymieni zasady ergonomii i higieny pracy z komputerem;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Dziedzina nauk medycznych i nauk o zdrowiu, </w:t>
            </w:r>
            <w:r w:rsidR="001D725B"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nauki </w:t>
            </w:r>
            <w:r w:rsidR="001D725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o zdrowiu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A.W _50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omówi zasady korzystania z Internetu oraz  podstawy pracy w sieci lokalnej;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Dziedzina nauk medycznych i nauk o zdrowiu, </w:t>
            </w:r>
            <w:r w:rsidR="001D725B"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nauki </w:t>
            </w:r>
            <w:r w:rsidR="001D725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o zdrowiu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lastRenderedPageBreak/>
              <w:t>A.W _51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możliwości jakie stwarzają programy MS Excel, MS Word, MS PowerPoint;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Dziedzina nauk medycznych i nauk o zdrowiu, </w:t>
            </w:r>
            <w:r w:rsidR="001D725B"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nauki </w:t>
            </w:r>
            <w:r w:rsidR="001D725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o zdrowiu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A.W _52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podstawowe metody informatyczne i </w:t>
            </w:r>
            <w:proofErr w:type="spellStart"/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>biostatystyczne</w:t>
            </w:r>
            <w:proofErr w:type="spellEnd"/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wykorzystywane w medycynie, w tym medyczne bazy danych, arkusze kalkulacyjne i podstawy grafiki komputerowej; 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Dziedzina nauk medycznych i nauk o zdrowiu, </w:t>
            </w:r>
            <w:r w:rsidR="001D725B"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nauki </w:t>
            </w:r>
            <w:r w:rsidR="001D725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o zdrowiu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A.W _53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podstawowe metody analizy statystycznej wykorzystywane w badaniach populacyjnych i diagnostycznych; 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Dziedzina nauk medycznych i nauk o zdrowiu, </w:t>
            </w:r>
            <w:r w:rsidR="001D725B"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nauki </w:t>
            </w:r>
            <w:r w:rsidR="001D725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o zdrowiu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A.W _54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możliwości współczesnej </w:t>
            </w:r>
            <w:proofErr w:type="spellStart"/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>telemedycyny</w:t>
            </w:r>
            <w:proofErr w:type="spellEnd"/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jako narzędzia wspomagania pracy ratownika medycznego;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Dziedzina nauk medycznych i nauk o zdrowiu, </w:t>
            </w:r>
            <w:r w:rsidR="001D725B"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nauki </w:t>
            </w:r>
            <w:r w:rsidR="001D725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o zdrowiu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A.W _55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zasady prowadzenia badań naukowych, obserwacyjnych służących rozwojowi medycyny. 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Dziedzina nauk medycznych i nauk o zdrowiu, </w:t>
            </w:r>
            <w:r w:rsidR="001D725B"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nauki </w:t>
            </w:r>
            <w:r w:rsidR="001D725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o zdrowiu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B.W_1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patofizjologiczne podstawy niewydolności układu oddechowego;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BW_2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patofizjologiczne podstawy niewydolności układu krążenia;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BW_3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omówi rolę nerek w zaburzeniach metabolicznych;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BW _4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omówi leczenie wstrząsu i jego rodzaje;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lastRenderedPageBreak/>
              <w:t>BW _5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podstawy farmakoterapii u ciężarnej w stanie zagrożenia życia;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BW _6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omówi różnice w farmakoterapii dzieci i dorosłych w zakresie dotyczącym działań ratownika medycznego;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BW _7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definiuje podstawowe pojęcia z patologii ogólnej z zakresu zmian wstecznych, zmian postępowych, zapaleń; 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BW _8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uwarunkowania genetyczne grup krwi człowieka oraz konfliktu serologicznego w układzie Rh; 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BW _9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omówi wybrane zagadnienia z zakresu patologii narządowej układu nerwowego, pokarmowego, moczowo-płciowego;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BW _10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podstawowe pojęcia z zakresu genetyki;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BW _11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zasady dziedziczenia różnej liczby cech;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BW _12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rodzaje </w:t>
            </w:r>
            <w:proofErr w:type="spellStart"/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>współcześnie</w:t>
            </w:r>
            <w:proofErr w:type="spellEnd"/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wykonywanych badań obrazowych, oraz obraz  radiologiczny podstawowych schorzeń;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BW _13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>zna podstawowe techniki obrazowe wykorzystywane do wykonywania zabiegów leczniczych;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lastRenderedPageBreak/>
              <w:t>BW _14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omówi wskazania, przeciwwskazania i przygotowanie pacjentów do poszczególnych rodzajów badań obrazowych oraz przeciwwskazania do stosowania </w:t>
            </w:r>
            <w:proofErr w:type="spellStart"/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>środków</w:t>
            </w:r>
            <w:proofErr w:type="spellEnd"/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>kontrastujących</w:t>
            </w:r>
            <w:proofErr w:type="spellEnd"/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>;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BW _15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omówi zasady łańcucha przeżycia; 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BW _16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zasady udzielania pierwszej pomocy chorym nieurazowym;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BW _17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zasady ewakuacji poszkodowanych z pojazdu;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BW _18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omówi udzielanie pierwszej pomocy ofiarom wypadków;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BW _19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założenia polityki społecznej i zdrowotnej;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Dziedzina nauk medycznych i nauk o zdrowiu, </w:t>
            </w:r>
            <w:r w:rsidR="001D725B"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nauki </w:t>
            </w:r>
            <w:r w:rsidR="001D725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o zdrowiu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BW _20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aktualny stan wiedzy na temat społecznego wymiaru zdrowia i choroby, wpływu środowiska społecznego (rodziny, sieci relacji społecznych) na stan zdrowia; 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Dziedzina nauk medycznych i nauk o zdrowiu, </w:t>
            </w:r>
            <w:r w:rsidR="001D725B"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nauki </w:t>
            </w:r>
            <w:r w:rsidR="001D725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o zdrowiu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BW _21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omawia mające zastosowanie w ratownictwie medycznym wybrane teorie i metody modelowania rzeczywistości z perspektywy socjologii;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Dziedzina nauk medycznych i nauk o zdrowiu, </w:t>
            </w:r>
            <w:r w:rsidR="001D725B"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nauki </w:t>
            </w:r>
            <w:r w:rsidR="001D725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o zdrowiu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BW _22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omawia wybrane obszary odmienności kulturowych i religijnych, charakteryzuje zakres interakcji społecznej i procesu socjalizacji oraz działanie lokalnych społeczności i ekosystemu. Definiuje pojęcia grupy, organizacji i instytucji, populacji, społeczności i ekosystemu oraz zna zasady ich funkcjonowania;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Dziedzina nauk medycznych i nauk o zdrowiu, </w:t>
            </w:r>
            <w:r w:rsidR="001D725B"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nauki </w:t>
            </w:r>
            <w:r w:rsidR="001D725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o zdrowiu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lastRenderedPageBreak/>
              <w:t>BW _23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charakteryzuje zagadnienia związane z funkcjonowaniem podmiotów sektora ochrony zdrowia oraz ich relacji z otoczeniem ze strukturami organizacyjnymi mającymi zastosowanie w zakładach opieki zdrowotnej oraz problemami ewaluacji i kontroli w ochronie zdrowia;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Dziedzina nauk medycznych i nauk o zdrowiu, </w:t>
            </w:r>
            <w:r w:rsidR="001D725B"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nauki </w:t>
            </w:r>
            <w:r w:rsidR="001D725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o zdrowiu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BW _24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podstawowe </w:t>
            </w:r>
            <w:proofErr w:type="spellStart"/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>pojęcia</w:t>
            </w:r>
            <w:proofErr w:type="spellEnd"/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z zakresu toksykologii ogólnej; 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Dziedzina nauk medycznych i nauk o zdrowiu, </w:t>
            </w:r>
            <w:r w:rsidR="001D725B"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nauki </w:t>
            </w:r>
            <w:r w:rsidR="001D725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o zdrowiu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BW _25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grupy leków, których </w:t>
            </w:r>
            <w:proofErr w:type="spellStart"/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>nadużywanie</w:t>
            </w:r>
            <w:proofErr w:type="spellEnd"/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>może</w:t>
            </w:r>
            <w:proofErr w:type="spellEnd"/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>prowadzic</w:t>
            </w:r>
            <w:proofErr w:type="spellEnd"/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́ do </w:t>
            </w:r>
            <w:proofErr w:type="spellStart"/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>zatruc</w:t>
            </w:r>
            <w:proofErr w:type="spellEnd"/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́; 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BW _26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objawy najczęściej </w:t>
            </w:r>
            <w:proofErr w:type="spellStart"/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>występujących</w:t>
            </w:r>
            <w:proofErr w:type="spellEnd"/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ostrych zatruć, w tym alkoholami, narkotykami i innymi substancjami psychoaktywnymi, metalami ciężkimi oraz wybranymi grupami leków; 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adjustRightInd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BW _27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podstawowe zasady postępowania diagnostycznego w zatruciach; 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adjustRightInd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BW _28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aktualny stan wiedzy na temat społecznego wymiaru zdrowia i choroby, wpływu środowiska społecznego (rodziny, sieci relacji społecznych) i nierówności społecznych na stan zdrowia oraz społeczno-kulturowych różnic i roli stresu społecznego w </w:t>
            </w:r>
            <w:proofErr w:type="spellStart"/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>zachowaniach</w:t>
            </w:r>
            <w:proofErr w:type="spellEnd"/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zdrowotnych i autodestrukcyjnych; 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Dziedzina nauk medycznych i nauk o zdrowiu, </w:t>
            </w:r>
            <w:r w:rsidR="001D725B"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nauki </w:t>
            </w:r>
            <w:r w:rsidR="001D725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o zdrowiu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adjustRightInd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BW _29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formy przemocy, modele </w:t>
            </w:r>
            <w:proofErr w:type="spellStart"/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>wyjaśniające</w:t>
            </w:r>
            <w:proofErr w:type="spellEnd"/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przemoc w rodzinie i w instytucjach, społeczne uwarunkowania </w:t>
            </w:r>
            <w:proofErr w:type="spellStart"/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>różnych</w:t>
            </w:r>
            <w:proofErr w:type="spellEnd"/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form przemocy; 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Dziedzina nauk medycznych i nauk o zdrowiu, </w:t>
            </w:r>
            <w:r w:rsidR="001D725B"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nauki </w:t>
            </w:r>
            <w:r w:rsidR="001D725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o zdrowiu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BW _30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omówi znaczenie zdrowia, choroby, niepełnosprawności i starości w relacji do postaw społecznych, konsekwencje społeczne choroby i niepełnosprawności oraz bariery społeczno-kulturowe oraz zna aktualną koncepcję jakości </w:t>
            </w:r>
            <w:proofErr w:type="spellStart"/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>życia</w:t>
            </w:r>
            <w:proofErr w:type="spellEnd"/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uwarunkowaną stanem zdrowia; 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Dziedzina nauk medycznych i nauk o zdrowiu, </w:t>
            </w:r>
            <w:r w:rsidR="001D725B"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nauki </w:t>
            </w:r>
            <w:r w:rsidR="001D725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o zdrowiu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lastRenderedPageBreak/>
              <w:t>BW _31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rozumie znaczenie komunikacji werbalnej i niewerbalnej w procesie komunikowania się z pacjentami oraz pojęcie zaufania w interakcji z pacjentem; 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Dziedzina nauk medycznych i nauk o zdrowiu, </w:t>
            </w:r>
            <w:r w:rsidR="001D725B"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nauki </w:t>
            </w:r>
            <w:r w:rsidR="001D725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o zdrowiu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BW _32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rozumie psychospołeczne konsekwencje hospitalizacji i choroby przewlekłej; 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BW _33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rozumie funkcjonowanie instytucji medycznych oraz społeczną rolę ratownika medycznego; 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BW _34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podstawowe psychologiczne mechanizmy funkcjonowania człowieka w zdrowiu i w chorobie; 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Dziedzina nauk medycznych i nauk o zdrowiu, </w:t>
            </w:r>
            <w:r w:rsidR="001D725B"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nauki </w:t>
            </w:r>
            <w:r w:rsidR="001D725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o zdrowiu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BW _35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rozumie rolę rodziny w procesie leczenia; 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Dziedzina nauk medycznych i nauk o zdrowiu, </w:t>
            </w:r>
            <w:r w:rsidR="001D725B"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nauki </w:t>
            </w:r>
            <w:r w:rsidR="001D725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o zdrowiu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BW _36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>zna rolę stresu w etiopatogenezie i przebiegu chorób oraz rozpoznaje mechanizmy radzenia sobie ze stresem;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BW _37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>zna mechanizmy oraz cele i sposoby leczenia uzależnień od substancji psychoaktywnych;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BW _38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zasady motywowania pacjentów do prozdrowotnych </w:t>
            </w:r>
            <w:proofErr w:type="spellStart"/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>zachowan</w:t>
            </w:r>
            <w:proofErr w:type="spellEnd"/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́ i informowania o </w:t>
            </w:r>
            <w:proofErr w:type="spellStart"/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>niepomyślnym</w:t>
            </w:r>
            <w:proofErr w:type="spellEnd"/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rokowaniu;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Dziedzina nauk medycznych i nauk o zdrowiu, </w:t>
            </w:r>
            <w:r w:rsidR="001D725B"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nauki </w:t>
            </w:r>
            <w:r w:rsidR="001D725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o zdrowiu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BW _39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i rozumie główne pojęcia, teorie, zasady i reguły etyczne </w:t>
            </w:r>
            <w:proofErr w:type="spellStart"/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>służące</w:t>
            </w:r>
            <w:proofErr w:type="spellEnd"/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jako ogólne ramy </w:t>
            </w:r>
            <w:proofErr w:type="spellStart"/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>właściwego</w:t>
            </w:r>
            <w:proofErr w:type="spellEnd"/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interpretowania i analizowania zagadnień moralno-medycznych;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Dziedzina nauk medycznych i nauk o zdrowiu, </w:t>
            </w:r>
            <w:r w:rsidR="001D725B"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nauki </w:t>
            </w:r>
            <w:r w:rsidR="001D725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o zdrowiu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lastRenderedPageBreak/>
              <w:t>BW _40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>zna zasady altruizmu i odpowiedzialności klinicznej i ma świadomość zasad funkcjonowania zespołu terapeutycznego;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Dziedzina nauk medycznych i nauk o zdrowiu, </w:t>
            </w:r>
            <w:r w:rsidR="001D725B"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nauki </w:t>
            </w:r>
            <w:r w:rsidR="001D725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o zdrowiu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BW _41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 dokonuje analizy rzeczywistości społecznej, tj. szeroko pojętych warunków życia społeczeństwa w powiązaniu z polityką  zdrowotną, jej celami i kierunkami działań, organizacją i zasadami funkcjonowania systemu ochrony zdrowia, a także instrumentami służącymi poprawie warunków zdrowotności społeczeństwa;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Dziedzina nauk medycznych i nauk o zdrowiu, </w:t>
            </w:r>
            <w:r w:rsidR="001D725B"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nauki </w:t>
            </w:r>
            <w:r w:rsidR="001D725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o zdrowiu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BW _42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wymieni podstawowe zagadnienia dotyczące globalnych problemów zdrowotnych;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Dziedzina nauk medycznych i nauk o zdrowiu, </w:t>
            </w:r>
            <w:r w:rsidR="001D725B"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nauki </w:t>
            </w:r>
            <w:r w:rsidR="001D725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o zdrowiu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BW _43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omówi zasady</w:t>
            </w:r>
            <w:r w:rsidRPr="008F5A08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8F5A08">
              <w:rPr>
                <w:rFonts w:ascii="Calibri" w:hAnsi="Calibri" w:cs="Calibri"/>
                <w:sz w:val="22"/>
                <w:szCs w:val="22"/>
              </w:rPr>
              <w:t>zarządzania w ochronie zdrowia;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Dziedzina nauk medycznych i nauk o zdrowiu, </w:t>
            </w:r>
            <w:r w:rsidR="001D725B"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nauki </w:t>
            </w:r>
            <w:r w:rsidR="001D725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o zdrowiu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BW _44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000000"/>
                <w:sz w:val="22"/>
                <w:szCs w:val="22"/>
              </w:rPr>
              <w:t>zna prawne, organizacyjne i etyczne uwarunkowania wykonywania zawodu ratownika medycznego z uwzględnieniem miejsca zatrudnienia i pełnionej funkcji zawodowej;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Dziedzina nauk medycznych i nauk o zdrowiu, </w:t>
            </w:r>
            <w:r w:rsidR="001D725B"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nauki </w:t>
            </w:r>
            <w:r w:rsidR="001D725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o zdrowiu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BW _45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podstawowe pojęcia z zakresu teorii poznania, logiki;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Dziedzina nauk medycznych i nauk o zdrowiu, </w:t>
            </w:r>
            <w:r w:rsidR="001D725B"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nauki </w:t>
            </w:r>
            <w:r w:rsidR="001D725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o zdrowiu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BW _46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omówi zasady pisania prac licencjackich, magisterskich zgodnie z wymaganiami , sformułuje hipotezy badawcze i problem naukowy; prawidłowo dobierze i zastosuje narzędzia badawcze;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Dziedzina nauk medycznych i nauk o zdrowiu, </w:t>
            </w:r>
            <w:r w:rsidR="001D725B"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nauki </w:t>
            </w:r>
            <w:r w:rsidR="001D725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o zdrowiu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BW _47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scharakteryzuje elementy składowe pracy naukowej;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Dziedzina nauk medycznych i nauk o zdrowiu, </w:t>
            </w:r>
            <w:r w:rsidR="001D725B"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nauki </w:t>
            </w:r>
            <w:r w:rsidR="001D725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o zdrowiu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BW _48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proces kształcenia i sposoby prowadzenia badań naukowych;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Dziedzina nauk medycznych i nauk o zdrowiu, </w:t>
            </w:r>
            <w:r w:rsidR="001D725B"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nauki </w:t>
            </w:r>
            <w:r w:rsidR="001D725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o zdrowiu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lastRenderedPageBreak/>
              <w:t>BW _49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 metody nauczania, formy organizacyjne, środki kształcenia;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Dziedzina nauk medycznych i nauk o zdrowiu, </w:t>
            </w:r>
            <w:r w:rsidR="001D725B"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nauki </w:t>
            </w:r>
            <w:r w:rsidR="001D725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o zdrowiu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BW _50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omówi cele realizacji tematów kursu w zakresie wiedzy, umiejętności i motywacji;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Dziedzina nauk medycznych i nauk o zdrowiu, </w:t>
            </w:r>
            <w:r w:rsidR="001D725B"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nauki </w:t>
            </w:r>
            <w:r w:rsidR="001D725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o zdrowiu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BW _51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zna sposoby podwyższania sprawności fizycznej; 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Dziedzina nauk medycznych i nauk o zdrowiu, </w:t>
            </w:r>
            <w:r w:rsidR="001D725B"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nauki </w:t>
            </w:r>
            <w:r w:rsidR="001D725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o zdrowiu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BW _52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zasady komunikacji w zakresie typowych sytuacji działalności zawodowej z ratownictwa medycznego;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Dziedzina nauk medycznych i nauk o zdrowiu, </w:t>
            </w:r>
            <w:r w:rsidR="001D725B"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nauki </w:t>
            </w:r>
            <w:r w:rsidR="001D725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o zdrowiu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BW _53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709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różnicuje pojęcie emocji i motywacji oraz termin osobowości i jej zaburzenia; scharakteryzuje istotę, strukturę zjawisk zachodzących w procesie przekazywania i wymiany informacji, zdefiniuje modele i style komunikacji interpersonalnej;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Dziedzina nauk medycznych i nauk o zdrowiu, </w:t>
            </w:r>
            <w:r w:rsidR="001D725B"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nauki </w:t>
            </w:r>
            <w:r w:rsidR="001D725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o zdrowiu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709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BW _54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omówi zespół stresu pourazowego; reakcje fizjologiczne i emocjonalne, reakcje poznawcze, reakcje interpersonalne. omawia mechanizmy funkcjonowania człowieka w sytuacjach trudnych; 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BW _55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pStyle w:val="Akapitzlist"/>
              <w:ind w:left="0"/>
            </w:pPr>
            <w:r w:rsidRPr="008F5A08">
              <w:t>omówi wybrane teorie i metody modelowania rzeczywistości z perspektywy socjologii mające zastosowanie w ratownictwie medycznym;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Dziedzina nauk medycznych i nauk o zdrowiu, </w:t>
            </w:r>
            <w:r w:rsidR="001D725B"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nauki </w:t>
            </w:r>
            <w:r w:rsidR="001D725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o zdrowiu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709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BW _56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zasady komunikacji z pacjentem obcojęzycznym;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Dziedzina nauk medycznych i nauk o zdrowiu, </w:t>
            </w:r>
            <w:r w:rsidR="001D725B"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nauki </w:t>
            </w:r>
            <w:r w:rsidR="001D725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o zdrowiu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BW _57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zasady komunikacji w zakresie typowych sytuacji działalności zawodowej z ratownictwa medycznego;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lastRenderedPageBreak/>
              <w:t>CW_1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rozumie podstawowe pojęcia i zagadnienia prawne, w szczególności: norma prawna, przepis prawny, źródła prawa, gałąź prawa, stosunek prawny, osoba fizyczna, osoba prawna, zdolność prawna, zdolność do czynności prawnych; 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Dziedzina nauk medycznych i nauk o zdrowiu, </w:t>
            </w:r>
            <w:r w:rsidR="001D725B"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nauki </w:t>
            </w:r>
            <w:r w:rsidR="001D725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o zdrowiu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CW_2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zna zasady odpowiedzialności cywilnej, karnej oraz zawodowej; 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Dziedzina nauk medycznych i nauk o zdrowiu, </w:t>
            </w:r>
            <w:r w:rsidR="001D725B"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nauki </w:t>
            </w:r>
            <w:r w:rsidR="001D725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o zdrowiu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CW_3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przepisy prawne dotyczące ratownictwa medycznego;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Dziedzina nauk medycznych i nauk o zdrowiu, </w:t>
            </w:r>
            <w:r w:rsidR="001D725B"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nauki </w:t>
            </w:r>
            <w:r w:rsidR="001D725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o zdrowiu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CW_4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353535"/>
                <w:sz w:val="22"/>
                <w:szCs w:val="22"/>
                <w:lang w:eastAsia="pl-PL"/>
              </w:rPr>
              <w:t>zna metody i narzędzia, w tym techniki pozyskiwania danych pozwalające opisywać i wyjaśniać zjawiska i procesy demograficzne;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Dziedzina nauk medycznych i nauk o zdrowiu, </w:t>
            </w:r>
            <w:r w:rsidR="001D725B"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nauki </w:t>
            </w:r>
            <w:r w:rsidR="001D725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o zdrowiu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rPr>
                <w:rFonts w:ascii="Calibri" w:hAnsi="Calibri" w:cs="Calibri"/>
                <w:color w:val="353535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A84BD3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CW_5</w:t>
            </w:r>
          </w:p>
        </w:tc>
        <w:tc>
          <w:tcPr>
            <w:tcW w:w="5386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rPr>
                <w:rFonts w:ascii="Calibri" w:hAnsi="Calibri" w:cs="Calibri"/>
                <w:color w:val="353535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color w:val="353535"/>
                <w:sz w:val="22"/>
                <w:szCs w:val="22"/>
                <w:lang w:eastAsia="pl-PL"/>
              </w:rPr>
              <w:t>ma podstawową wiedzę o relacjach między strukturami i instytucjami w zakresie struktur i procesów ludnościowych;</w:t>
            </w:r>
          </w:p>
        </w:tc>
        <w:tc>
          <w:tcPr>
            <w:tcW w:w="2127" w:type="dxa"/>
          </w:tcPr>
          <w:p w:rsidR="00A84BD3" w:rsidRPr="008F5A08" w:rsidRDefault="00A84BD3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A84BD3" w:rsidRPr="008F5A08" w:rsidRDefault="00A84BD3" w:rsidP="00044567">
            <w:pPr>
              <w:tabs>
                <w:tab w:val="left" w:pos="5670"/>
              </w:tabs>
              <w:rPr>
                <w:rFonts w:ascii="Calibri" w:hAnsi="Calibri" w:cs="Calibri"/>
                <w:color w:val="353535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D4886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CW_6</w:t>
            </w:r>
          </w:p>
        </w:tc>
        <w:tc>
          <w:tcPr>
            <w:tcW w:w="5386" w:type="dxa"/>
            <w:shd w:val="clear" w:color="auto" w:fill="auto"/>
          </w:tcPr>
          <w:p w:rsidR="007D4886" w:rsidRPr="008F5A08" w:rsidRDefault="007D4886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zna rolę państwa w ochronie zdrowia w Polsce i w wybranych krajach Unii Europejskiej; </w:t>
            </w:r>
          </w:p>
        </w:tc>
        <w:tc>
          <w:tcPr>
            <w:tcW w:w="2127" w:type="dxa"/>
          </w:tcPr>
          <w:p w:rsidR="007D4886" w:rsidRPr="008F5A08" w:rsidRDefault="007D4886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</w:t>
            </w:r>
            <w:r w:rsidR="001D725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="001D725B"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nauki </w:t>
            </w:r>
            <w:r w:rsidR="001D725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o zdrowiu</w:t>
            </w:r>
          </w:p>
        </w:tc>
        <w:tc>
          <w:tcPr>
            <w:tcW w:w="1842" w:type="dxa"/>
            <w:shd w:val="clear" w:color="auto" w:fill="auto"/>
          </w:tcPr>
          <w:p w:rsidR="007D4886" w:rsidRPr="008F5A08" w:rsidRDefault="007D4886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D4886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CW_7</w:t>
            </w:r>
          </w:p>
        </w:tc>
        <w:tc>
          <w:tcPr>
            <w:tcW w:w="5386" w:type="dxa"/>
            <w:shd w:val="clear" w:color="auto" w:fill="auto"/>
          </w:tcPr>
          <w:p w:rsidR="007D4886" w:rsidRPr="008F5A08" w:rsidRDefault="007D4886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określa pojęcie zdrowia i jego determinanty, choroby cywilizacyjne i zawodowe; </w:t>
            </w:r>
          </w:p>
        </w:tc>
        <w:tc>
          <w:tcPr>
            <w:tcW w:w="2127" w:type="dxa"/>
          </w:tcPr>
          <w:p w:rsidR="007D4886" w:rsidRPr="008F5A08" w:rsidRDefault="007D4886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</w:t>
            </w:r>
            <w:r w:rsidR="001D725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="001D725B"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nauki </w:t>
            </w:r>
            <w:r w:rsidR="001D725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o zdrowiu</w:t>
            </w:r>
          </w:p>
        </w:tc>
        <w:tc>
          <w:tcPr>
            <w:tcW w:w="1842" w:type="dxa"/>
            <w:shd w:val="clear" w:color="auto" w:fill="auto"/>
          </w:tcPr>
          <w:p w:rsidR="007D4886" w:rsidRPr="008F5A08" w:rsidRDefault="007D4886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7D4886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CW_8</w:t>
            </w:r>
          </w:p>
        </w:tc>
        <w:tc>
          <w:tcPr>
            <w:tcW w:w="5386" w:type="dxa"/>
            <w:shd w:val="clear" w:color="auto" w:fill="auto"/>
          </w:tcPr>
          <w:p w:rsidR="007D4886" w:rsidRPr="008F5A08" w:rsidRDefault="007D4886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czynniki szkodliwe w środowisku człowieka;</w:t>
            </w:r>
          </w:p>
        </w:tc>
        <w:tc>
          <w:tcPr>
            <w:tcW w:w="2127" w:type="dxa"/>
          </w:tcPr>
          <w:p w:rsidR="007D4886" w:rsidRPr="008F5A08" w:rsidRDefault="007D4886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</w:t>
            </w:r>
            <w:r w:rsidR="001D725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. </w:t>
            </w:r>
            <w:r w:rsidR="001D725B"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nauki </w:t>
            </w:r>
            <w:r w:rsidR="001D725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o zdrowiu</w:t>
            </w:r>
          </w:p>
        </w:tc>
        <w:tc>
          <w:tcPr>
            <w:tcW w:w="1842" w:type="dxa"/>
            <w:shd w:val="clear" w:color="auto" w:fill="auto"/>
          </w:tcPr>
          <w:p w:rsidR="007D4886" w:rsidRPr="008F5A08" w:rsidRDefault="007D4886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7D4886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CW_9</w:t>
            </w:r>
          </w:p>
        </w:tc>
        <w:tc>
          <w:tcPr>
            <w:tcW w:w="5386" w:type="dxa"/>
            <w:shd w:val="clear" w:color="auto" w:fill="auto"/>
          </w:tcPr>
          <w:p w:rsidR="007D4886" w:rsidRPr="008F5A08" w:rsidRDefault="007D4886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omówi normatywy higieniczne; ocena narażenia na substancje szkodliwe w środowisku człowieka; </w:t>
            </w:r>
          </w:p>
        </w:tc>
        <w:tc>
          <w:tcPr>
            <w:tcW w:w="2127" w:type="dxa"/>
          </w:tcPr>
          <w:p w:rsidR="007D4886" w:rsidRPr="008F5A08" w:rsidRDefault="007D4886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</w:t>
            </w:r>
            <w:r w:rsidR="001D725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. </w:t>
            </w:r>
            <w:r w:rsidR="001D725B"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nauki </w:t>
            </w:r>
            <w:r w:rsidR="001D725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o zdrowiu</w:t>
            </w:r>
          </w:p>
        </w:tc>
        <w:tc>
          <w:tcPr>
            <w:tcW w:w="1842" w:type="dxa"/>
            <w:shd w:val="clear" w:color="auto" w:fill="auto"/>
          </w:tcPr>
          <w:p w:rsidR="007D4886" w:rsidRPr="008F5A08" w:rsidRDefault="007D4886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7D4886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lastRenderedPageBreak/>
              <w:t>CW_10</w:t>
            </w:r>
          </w:p>
        </w:tc>
        <w:tc>
          <w:tcPr>
            <w:tcW w:w="5386" w:type="dxa"/>
            <w:shd w:val="clear" w:color="auto" w:fill="auto"/>
          </w:tcPr>
          <w:p w:rsidR="007D4886" w:rsidRPr="008F5A08" w:rsidRDefault="007D4886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zna skutki zdrowotne wywołane działaniem szkodliwych czynników fizycznych, chemicznych i biologicznych na organizm człowieka; </w:t>
            </w:r>
          </w:p>
        </w:tc>
        <w:tc>
          <w:tcPr>
            <w:tcW w:w="2127" w:type="dxa"/>
          </w:tcPr>
          <w:p w:rsidR="007D4886" w:rsidRPr="008F5A08" w:rsidRDefault="007D4886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</w:t>
            </w:r>
            <w:r w:rsidR="001D725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.</w:t>
            </w:r>
            <w:r w:rsidR="001D725B"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 nauki </w:t>
            </w:r>
            <w:r w:rsidR="001D725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o zdrowiu</w:t>
            </w:r>
          </w:p>
        </w:tc>
        <w:tc>
          <w:tcPr>
            <w:tcW w:w="1842" w:type="dxa"/>
            <w:shd w:val="clear" w:color="auto" w:fill="auto"/>
          </w:tcPr>
          <w:p w:rsidR="007D4886" w:rsidRPr="008F5A08" w:rsidRDefault="007D4886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7D4886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CW_11</w:t>
            </w:r>
          </w:p>
        </w:tc>
        <w:tc>
          <w:tcPr>
            <w:tcW w:w="5386" w:type="dxa"/>
            <w:shd w:val="clear" w:color="auto" w:fill="auto"/>
          </w:tcPr>
          <w:p w:rsidR="007D4886" w:rsidRPr="008F5A08" w:rsidRDefault="007D4886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zagadnienia związane z ekonomią, wyjaśni pojęcia makro- i mikroekonomia;</w:t>
            </w:r>
          </w:p>
        </w:tc>
        <w:tc>
          <w:tcPr>
            <w:tcW w:w="2127" w:type="dxa"/>
          </w:tcPr>
          <w:p w:rsidR="007D4886" w:rsidRPr="008F5A08" w:rsidRDefault="007D4886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</w:t>
            </w:r>
            <w:r w:rsidR="001D725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="001D725B"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nauki </w:t>
            </w:r>
            <w:r w:rsidR="001D725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o zdrowiu</w:t>
            </w:r>
          </w:p>
        </w:tc>
        <w:tc>
          <w:tcPr>
            <w:tcW w:w="1842" w:type="dxa"/>
            <w:shd w:val="clear" w:color="auto" w:fill="auto"/>
          </w:tcPr>
          <w:p w:rsidR="007D4886" w:rsidRPr="008F5A08" w:rsidRDefault="007D4886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D4886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CW_12</w:t>
            </w:r>
          </w:p>
        </w:tc>
        <w:tc>
          <w:tcPr>
            <w:tcW w:w="5386" w:type="dxa"/>
            <w:shd w:val="clear" w:color="auto" w:fill="auto"/>
          </w:tcPr>
          <w:p w:rsidR="007D4886" w:rsidRPr="008F5A08" w:rsidRDefault="007D4886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podstawowe zagadnienia dotyczące ekonomiki zdrowia i zarządzania finansami w ochronie zdrowia;</w:t>
            </w:r>
          </w:p>
        </w:tc>
        <w:tc>
          <w:tcPr>
            <w:tcW w:w="2127" w:type="dxa"/>
          </w:tcPr>
          <w:p w:rsidR="007D4886" w:rsidRPr="008F5A08" w:rsidRDefault="007D4886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</w:t>
            </w:r>
            <w:r w:rsidR="001D725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. </w:t>
            </w:r>
            <w:r w:rsidR="001D725B"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nauki </w:t>
            </w:r>
            <w:r w:rsidR="001D725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o zdrowiu</w:t>
            </w:r>
          </w:p>
        </w:tc>
        <w:tc>
          <w:tcPr>
            <w:tcW w:w="1842" w:type="dxa"/>
            <w:shd w:val="clear" w:color="auto" w:fill="auto"/>
          </w:tcPr>
          <w:p w:rsidR="007D4886" w:rsidRPr="008F5A08" w:rsidRDefault="007D4886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D4886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CW_13</w:t>
            </w:r>
          </w:p>
        </w:tc>
        <w:tc>
          <w:tcPr>
            <w:tcW w:w="5386" w:type="dxa"/>
            <w:shd w:val="clear" w:color="auto" w:fill="auto"/>
          </w:tcPr>
          <w:p w:rsidR="007D4886" w:rsidRPr="008F5A08" w:rsidRDefault="007D4886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potrafi wskazać korzyści wynikające z wprowadzenia do innych nauk dorobku ekonomiki;</w:t>
            </w:r>
          </w:p>
        </w:tc>
        <w:tc>
          <w:tcPr>
            <w:tcW w:w="2127" w:type="dxa"/>
          </w:tcPr>
          <w:p w:rsidR="007D4886" w:rsidRPr="008F5A08" w:rsidRDefault="007D4886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</w:t>
            </w:r>
            <w:r w:rsidR="001D725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="001D725B"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nauki </w:t>
            </w:r>
            <w:r w:rsidR="001D725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o zdrowiu</w:t>
            </w:r>
          </w:p>
        </w:tc>
        <w:tc>
          <w:tcPr>
            <w:tcW w:w="1842" w:type="dxa"/>
            <w:shd w:val="clear" w:color="auto" w:fill="auto"/>
          </w:tcPr>
          <w:p w:rsidR="007D4886" w:rsidRPr="008F5A08" w:rsidRDefault="007D4886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D4886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CW_14</w:t>
            </w:r>
          </w:p>
        </w:tc>
        <w:tc>
          <w:tcPr>
            <w:tcW w:w="5386" w:type="dxa"/>
            <w:shd w:val="clear" w:color="auto" w:fill="auto"/>
          </w:tcPr>
          <w:p w:rsidR="007D4886" w:rsidRPr="008F5A08" w:rsidRDefault="007D4886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353535"/>
                <w:sz w:val="22"/>
                <w:szCs w:val="22"/>
                <w:lang w:eastAsia="pl-PL"/>
              </w:rPr>
              <w:t>opisuje działanie rynku i wyjaśnia warunki jego efektywności;</w:t>
            </w:r>
          </w:p>
        </w:tc>
        <w:tc>
          <w:tcPr>
            <w:tcW w:w="2127" w:type="dxa"/>
          </w:tcPr>
          <w:p w:rsidR="007D4886" w:rsidRPr="008F5A08" w:rsidRDefault="007D4886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</w:t>
            </w:r>
          </w:p>
        </w:tc>
        <w:tc>
          <w:tcPr>
            <w:tcW w:w="1842" w:type="dxa"/>
            <w:shd w:val="clear" w:color="auto" w:fill="auto"/>
          </w:tcPr>
          <w:p w:rsidR="007D4886" w:rsidRPr="008F5A08" w:rsidRDefault="007D4886" w:rsidP="00044567">
            <w:pPr>
              <w:rPr>
                <w:rFonts w:ascii="Calibri" w:hAnsi="Calibri" w:cs="Calibri"/>
                <w:color w:val="353535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D4886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CW_15</w:t>
            </w:r>
          </w:p>
        </w:tc>
        <w:tc>
          <w:tcPr>
            <w:tcW w:w="5386" w:type="dxa"/>
            <w:shd w:val="clear" w:color="auto" w:fill="auto"/>
          </w:tcPr>
          <w:p w:rsidR="007D4886" w:rsidRPr="008F5A08" w:rsidRDefault="007D4886" w:rsidP="00044567">
            <w:pPr>
              <w:rPr>
                <w:rFonts w:ascii="Calibri" w:hAnsi="Calibri" w:cs="Calibri"/>
                <w:color w:val="353535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color w:val="353535"/>
                <w:sz w:val="22"/>
                <w:szCs w:val="22"/>
                <w:lang w:eastAsia="pl-PL"/>
              </w:rPr>
              <w:t>opisuje podstawowe mechanizmy polityki pieniężnej i fiskalnej i wyjaśnia jaki mają wpływ na gospodarkę i podejmowanie decyzji biznesowych;</w:t>
            </w:r>
          </w:p>
        </w:tc>
        <w:tc>
          <w:tcPr>
            <w:tcW w:w="2127" w:type="dxa"/>
          </w:tcPr>
          <w:p w:rsidR="007D4886" w:rsidRPr="008F5A08" w:rsidRDefault="007D4886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</w:t>
            </w:r>
            <w:r w:rsidR="001D725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="001D725B"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nauki </w:t>
            </w:r>
            <w:r w:rsidR="001D725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o zdrowiu</w:t>
            </w:r>
          </w:p>
        </w:tc>
        <w:tc>
          <w:tcPr>
            <w:tcW w:w="1842" w:type="dxa"/>
            <w:shd w:val="clear" w:color="auto" w:fill="auto"/>
          </w:tcPr>
          <w:p w:rsidR="007D4886" w:rsidRPr="008F5A08" w:rsidRDefault="007D4886" w:rsidP="00044567">
            <w:pPr>
              <w:rPr>
                <w:rFonts w:ascii="Calibri" w:hAnsi="Calibri" w:cs="Calibri"/>
                <w:color w:val="353535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D4886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CW_16</w:t>
            </w:r>
          </w:p>
        </w:tc>
        <w:tc>
          <w:tcPr>
            <w:tcW w:w="5386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zidentyfikuje i zinterpretuje mechanizmy występujące w zakładach opieki zdrowotnej;</w:t>
            </w:r>
          </w:p>
        </w:tc>
        <w:tc>
          <w:tcPr>
            <w:tcW w:w="2127" w:type="dxa"/>
          </w:tcPr>
          <w:p w:rsidR="007D4886" w:rsidRPr="008F5A08" w:rsidRDefault="007D4886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</w:t>
            </w:r>
            <w:r w:rsidR="001D725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="001D725B"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nauki </w:t>
            </w:r>
            <w:r w:rsidR="001D725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o zdrowiu</w:t>
            </w:r>
          </w:p>
        </w:tc>
        <w:tc>
          <w:tcPr>
            <w:tcW w:w="1842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D4886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CW_17</w:t>
            </w:r>
          </w:p>
        </w:tc>
        <w:tc>
          <w:tcPr>
            <w:tcW w:w="5386" w:type="dxa"/>
            <w:shd w:val="clear" w:color="auto" w:fill="auto"/>
          </w:tcPr>
          <w:p w:rsidR="007D4886" w:rsidRPr="008F5A08" w:rsidRDefault="007D4886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omówi działania profilaktyczne i promocji zdrowia;</w:t>
            </w:r>
          </w:p>
        </w:tc>
        <w:tc>
          <w:tcPr>
            <w:tcW w:w="2127" w:type="dxa"/>
          </w:tcPr>
          <w:p w:rsidR="007D4886" w:rsidRPr="008F5A08" w:rsidRDefault="007D4886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</w:t>
            </w:r>
            <w:r w:rsidR="001D725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="001D725B"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nauki </w:t>
            </w:r>
            <w:r w:rsidR="001D725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o zdrowiu</w:t>
            </w:r>
          </w:p>
        </w:tc>
        <w:tc>
          <w:tcPr>
            <w:tcW w:w="1842" w:type="dxa"/>
            <w:shd w:val="clear" w:color="auto" w:fill="auto"/>
          </w:tcPr>
          <w:p w:rsidR="007D4886" w:rsidRPr="008F5A08" w:rsidRDefault="007D4886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D4886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CW_18</w:t>
            </w:r>
          </w:p>
        </w:tc>
        <w:tc>
          <w:tcPr>
            <w:tcW w:w="5386" w:type="dxa"/>
            <w:shd w:val="clear" w:color="auto" w:fill="auto"/>
          </w:tcPr>
          <w:p w:rsidR="007D4886" w:rsidRPr="008F5A08" w:rsidRDefault="007D4886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</w:t>
            </w:r>
            <w:r w:rsidRPr="008F5A08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8F5A08">
              <w:rPr>
                <w:rFonts w:ascii="Calibri" w:hAnsi="Calibri" w:cs="Calibri"/>
                <w:color w:val="000000"/>
                <w:sz w:val="22"/>
                <w:szCs w:val="22"/>
              </w:rPr>
              <w:t>metody promocji zdrowia ze szczególnym uwzględnieniem edukacji zdrowotnej ;</w:t>
            </w:r>
          </w:p>
        </w:tc>
        <w:tc>
          <w:tcPr>
            <w:tcW w:w="2127" w:type="dxa"/>
          </w:tcPr>
          <w:p w:rsidR="007D4886" w:rsidRPr="008F5A08" w:rsidRDefault="007D4886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</w:t>
            </w:r>
            <w:r w:rsidR="001D725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="001D725B"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nauki </w:t>
            </w:r>
            <w:r w:rsidR="001D725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o zdrowiu</w:t>
            </w:r>
          </w:p>
        </w:tc>
        <w:tc>
          <w:tcPr>
            <w:tcW w:w="1842" w:type="dxa"/>
            <w:shd w:val="clear" w:color="auto" w:fill="auto"/>
          </w:tcPr>
          <w:p w:rsidR="007D4886" w:rsidRPr="008F5A08" w:rsidRDefault="007D4886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D4886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lastRenderedPageBreak/>
              <w:t>CW_19</w:t>
            </w:r>
          </w:p>
        </w:tc>
        <w:tc>
          <w:tcPr>
            <w:tcW w:w="5386" w:type="dxa"/>
            <w:shd w:val="clear" w:color="auto" w:fill="auto"/>
          </w:tcPr>
          <w:p w:rsidR="007D4886" w:rsidRPr="008F5A08" w:rsidRDefault="007D4886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000000"/>
                <w:sz w:val="22"/>
                <w:szCs w:val="22"/>
              </w:rPr>
              <w:t>omówi różne programy promocji zdrowia;</w:t>
            </w:r>
          </w:p>
        </w:tc>
        <w:tc>
          <w:tcPr>
            <w:tcW w:w="2127" w:type="dxa"/>
          </w:tcPr>
          <w:p w:rsidR="007D4886" w:rsidRPr="008F5A08" w:rsidRDefault="007D4886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</w:t>
            </w:r>
            <w:r w:rsidR="001D725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="001D725B"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nauki </w:t>
            </w:r>
            <w:r w:rsidR="001D725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o zdrowiu</w:t>
            </w:r>
          </w:p>
        </w:tc>
        <w:tc>
          <w:tcPr>
            <w:tcW w:w="1842" w:type="dxa"/>
            <w:shd w:val="clear" w:color="auto" w:fill="auto"/>
          </w:tcPr>
          <w:p w:rsidR="007D4886" w:rsidRPr="008F5A08" w:rsidRDefault="007D4886" w:rsidP="00044567">
            <w:pPr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7D4886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CW_20</w:t>
            </w:r>
          </w:p>
        </w:tc>
        <w:tc>
          <w:tcPr>
            <w:tcW w:w="5386" w:type="dxa"/>
            <w:shd w:val="clear" w:color="auto" w:fill="auto"/>
          </w:tcPr>
          <w:p w:rsidR="007D4886" w:rsidRPr="008F5A08" w:rsidRDefault="007D4886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elementy programu promocji zdrowia/edukacji zdrowotnej, omówi elementy programu promocji zdrowia/edukacji zdrowotnej;</w:t>
            </w:r>
          </w:p>
        </w:tc>
        <w:tc>
          <w:tcPr>
            <w:tcW w:w="2127" w:type="dxa"/>
          </w:tcPr>
          <w:p w:rsidR="007D4886" w:rsidRPr="008F5A08" w:rsidRDefault="007D4886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</w:t>
            </w:r>
            <w:r w:rsidR="001D725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="001D725B"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nauki </w:t>
            </w:r>
            <w:r w:rsidR="001D725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o zdrowiu</w:t>
            </w:r>
          </w:p>
        </w:tc>
        <w:tc>
          <w:tcPr>
            <w:tcW w:w="1842" w:type="dxa"/>
            <w:shd w:val="clear" w:color="auto" w:fill="auto"/>
          </w:tcPr>
          <w:p w:rsidR="007D4886" w:rsidRPr="008F5A08" w:rsidRDefault="007D4886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7D4886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CW_21</w:t>
            </w:r>
          </w:p>
        </w:tc>
        <w:tc>
          <w:tcPr>
            <w:tcW w:w="5386" w:type="dxa"/>
            <w:shd w:val="clear" w:color="auto" w:fill="auto"/>
          </w:tcPr>
          <w:p w:rsidR="007D4886" w:rsidRPr="008F5A08" w:rsidRDefault="007D4886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strukturę, funkcjonowanie i główne zadania Państwowej Inspekcji Sanitarnej w Polsce;</w:t>
            </w:r>
          </w:p>
        </w:tc>
        <w:tc>
          <w:tcPr>
            <w:tcW w:w="2127" w:type="dxa"/>
          </w:tcPr>
          <w:p w:rsidR="007D4886" w:rsidRPr="008F5A08" w:rsidRDefault="007D4886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</w:t>
            </w:r>
            <w:r w:rsidR="001D725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="001D725B"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nauki </w:t>
            </w:r>
            <w:r w:rsidR="001D725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o zdrowiu</w:t>
            </w:r>
          </w:p>
        </w:tc>
        <w:tc>
          <w:tcPr>
            <w:tcW w:w="1842" w:type="dxa"/>
            <w:shd w:val="clear" w:color="auto" w:fill="auto"/>
          </w:tcPr>
          <w:p w:rsidR="007D4886" w:rsidRPr="008F5A08" w:rsidRDefault="007D4886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7D4886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CW_22</w:t>
            </w:r>
          </w:p>
        </w:tc>
        <w:tc>
          <w:tcPr>
            <w:tcW w:w="5386" w:type="dxa"/>
            <w:shd w:val="clear" w:color="auto" w:fill="auto"/>
          </w:tcPr>
          <w:p w:rsidR="007D4886" w:rsidRPr="008F5A08" w:rsidRDefault="007D4886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prawa w zakresie epidemiologii chorób zakaźnych, żywności i żywienia, higieny środowiska, higieny pracy, higieny dzieci i młodzieży;</w:t>
            </w:r>
          </w:p>
        </w:tc>
        <w:tc>
          <w:tcPr>
            <w:tcW w:w="2127" w:type="dxa"/>
          </w:tcPr>
          <w:p w:rsidR="007D4886" w:rsidRPr="008F5A08" w:rsidRDefault="007D4886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</w:t>
            </w:r>
            <w:r w:rsidR="001D725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,</w:t>
            </w:r>
            <w:r w:rsidR="001D725B"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 nauki </w:t>
            </w:r>
            <w:r w:rsidR="001D725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o zdrowiu</w:t>
            </w:r>
          </w:p>
        </w:tc>
        <w:tc>
          <w:tcPr>
            <w:tcW w:w="1842" w:type="dxa"/>
            <w:shd w:val="clear" w:color="auto" w:fill="auto"/>
          </w:tcPr>
          <w:p w:rsidR="007D4886" w:rsidRPr="008F5A08" w:rsidRDefault="007D4886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7D4886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CW_23</w:t>
            </w:r>
          </w:p>
        </w:tc>
        <w:tc>
          <w:tcPr>
            <w:tcW w:w="5386" w:type="dxa"/>
            <w:shd w:val="clear" w:color="auto" w:fill="auto"/>
          </w:tcPr>
          <w:p w:rsidR="007D4886" w:rsidRPr="008F5A08" w:rsidRDefault="007D4886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wykazuje się znajomością podstawowych pojęć epidemiologicznych, zna źródła informacji w epidemiologii; posługuje się literaturą tematu; określa zadania współczesnej epidemiologii; zna metody badań epidemiologicznych; </w:t>
            </w:r>
          </w:p>
        </w:tc>
        <w:tc>
          <w:tcPr>
            <w:tcW w:w="2127" w:type="dxa"/>
          </w:tcPr>
          <w:p w:rsidR="007D4886" w:rsidRPr="008F5A08" w:rsidRDefault="007D4886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</w:t>
            </w:r>
            <w:r w:rsidR="001D725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="001D725B"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nauki </w:t>
            </w:r>
            <w:r w:rsidR="001D725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o zdrowiu</w:t>
            </w:r>
          </w:p>
        </w:tc>
        <w:tc>
          <w:tcPr>
            <w:tcW w:w="1842" w:type="dxa"/>
            <w:shd w:val="clear" w:color="auto" w:fill="auto"/>
          </w:tcPr>
          <w:p w:rsidR="007D4886" w:rsidRPr="008F5A08" w:rsidRDefault="007D4886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7D4886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CW_24</w:t>
            </w:r>
          </w:p>
        </w:tc>
        <w:tc>
          <w:tcPr>
            <w:tcW w:w="5386" w:type="dxa"/>
            <w:shd w:val="clear" w:color="auto" w:fill="auto"/>
          </w:tcPr>
          <w:p w:rsidR="007D4886" w:rsidRPr="008F5A08" w:rsidRDefault="007D4886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określa pojęcie zdrowia i jego determinanty, choroby cywilizacyjne i zawodowe.</w:t>
            </w:r>
          </w:p>
          <w:p w:rsidR="007D4886" w:rsidRPr="008F5A08" w:rsidRDefault="007D4886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Zna czynniki szkodliwe w środowisku człowieka. Omówi normatywy higieniczne. Ocena narażenia na substancje szkodliwe w środowisku człowieka. Skutki zdrowotne wywołane działaniem szkodliwych czynników fizycznych, chemicznych i biologicznych na organizm człowieka; </w:t>
            </w:r>
          </w:p>
        </w:tc>
        <w:tc>
          <w:tcPr>
            <w:tcW w:w="2127" w:type="dxa"/>
          </w:tcPr>
          <w:p w:rsidR="007D4886" w:rsidRPr="008F5A08" w:rsidRDefault="007D4886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</w:t>
            </w:r>
            <w:r w:rsidR="001D725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="001D725B"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nauki </w:t>
            </w:r>
            <w:r w:rsidR="001D725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o zdrowiu</w:t>
            </w:r>
          </w:p>
        </w:tc>
        <w:tc>
          <w:tcPr>
            <w:tcW w:w="1842" w:type="dxa"/>
            <w:shd w:val="clear" w:color="auto" w:fill="auto"/>
          </w:tcPr>
          <w:p w:rsidR="007D4886" w:rsidRPr="008F5A08" w:rsidRDefault="007D4886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7D4886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CW_25</w:t>
            </w:r>
          </w:p>
        </w:tc>
        <w:tc>
          <w:tcPr>
            <w:tcW w:w="5386" w:type="dxa"/>
            <w:shd w:val="clear" w:color="auto" w:fill="auto"/>
          </w:tcPr>
          <w:p w:rsidR="007D4886" w:rsidRPr="008F5A08" w:rsidRDefault="007D4886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scharakteryzuje ergonomię - jako naukę interdyscyplinarną, omówi zasady monitoringu ergonomicznego; zna zasady bezpieczeństwa w miejscu pracy; </w:t>
            </w:r>
          </w:p>
        </w:tc>
        <w:tc>
          <w:tcPr>
            <w:tcW w:w="2127" w:type="dxa"/>
          </w:tcPr>
          <w:p w:rsidR="007D4886" w:rsidRPr="008F5A08" w:rsidRDefault="007D4886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</w:t>
            </w:r>
            <w:r w:rsidR="001D725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="001D725B"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nauki </w:t>
            </w:r>
            <w:r w:rsidR="001D725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o zdrowiu</w:t>
            </w:r>
          </w:p>
        </w:tc>
        <w:tc>
          <w:tcPr>
            <w:tcW w:w="1842" w:type="dxa"/>
            <w:shd w:val="clear" w:color="auto" w:fill="auto"/>
          </w:tcPr>
          <w:p w:rsidR="007D4886" w:rsidRPr="008F5A08" w:rsidRDefault="007D4886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D4886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CW _26</w:t>
            </w:r>
          </w:p>
        </w:tc>
        <w:tc>
          <w:tcPr>
            <w:tcW w:w="5386" w:type="dxa"/>
            <w:shd w:val="clear" w:color="auto" w:fill="auto"/>
          </w:tcPr>
          <w:p w:rsidR="007D4886" w:rsidRPr="008F5A08" w:rsidRDefault="007D4886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koncepcję ekologii i ochrony środowiska, zna rodzaje zanieczyszczeń i sposoby ochrony. Omówi ruchy proekologiczne na rzecz ochrony środowiska;</w:t>
            </w:r>
          </w:p>
        </w:tc>
        <w:tc>
          <w:tcPr>
            <w:tcW w:w="2127" w:type="dxa"/>
          </w:tcPr>
          <w:p w:rsidR="007D4886" w:rsidRPr="008F5A08" w:rsidRDefault="007D4886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</w:t>
            </w:r>
            <w:r w:rsidR="001D725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="001D725B"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nauki </w:t>
            </w:r>
            <w:r w:rsidR="001D725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o zdrowiu</w:t>
            </w:r>
          </w:p>
        </w:tc>
        <w:tc>
          <w:tcPr>
            <w:tcW w:w="1842" w:type="dxa"/>
            <w:shd w:val="clear" w:color="auto" w:fill="auto"/>
          </w:tcPr>
          <w:p w:rsidR="007D4886" w:rsidRPr="008F5A08" w:rsidRDefault="007D4886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7D4886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lastRenderedPageBreak/>
              <w:t>CW _27</w:t>
            </w:r>
          </w:p>
        </w:tc>
        <w:tc>
          <w:tcPr>
            <w:tcW w:w="5386" w:type="dxa"/>
            <w:shd w:val="clear" w:color="auto" w:fill="auto"/>
          </w:tcPr>
          <w:p w:rsidR="007D4886" w:rsidRPr="008F5A08" w:rsidRDefault="007D4886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zna środowiskowe uwarunkowania zdrowia; wzajemne relacje między człowiekiem, a jego środowiskiem; </w:t>
            </w:r>
          </w:p>
        </w:tc>
        <w:tc>
          <w:tcPr>
            <w:tcW w:w="2127" w:type="dxa"/>
          </w:tcPr>
          <w:p w:rsidR="007D4886" w:rsidRPr="008F5A08" w:rsidRDefault="007D4886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</w:t>
            </w:r>
          </w:p>
        </w:tc>
        <w:tc>
          <w:tcPr>
            <w:tcW w:w="1842" w:type="dxa"/>
            <w:shd w:val="clear" w:color="auto" w:fill="auto"/>
          </w:tcPr>
          <w:p w:rsidR="007D4886" w:rsidRPr="008F5A08" w:rsidRDefault="007D4886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7D4886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CW _28</w:t>
            </w:r>
          </w:p>
        </w:tc>
        <w:tc>
          <w:tcPr>
            <w:tcW w:w="5386" w:type="dxa"/>
            <w:shd w:val="clear" w:color="auto" w:fill="auto"/>
          </w:tcPr>
          <w:p w:rsidR="007D4886" w:rsidRPr="008F5A08" w:rsidRDefault="007D4886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określa postrzeganie człowieka zgodnie z </w:t>
            </w:r>
            <w:proofErr w:type="spellStart"/>
            <w:r w:rsidRPr="008F5A08">
              <w:rPr>
                <w:rFonts w:ascii="Calibri" w:hAnsi="Calibri" w:cs="Calibri"/>
                <w:sz w:val="22"/>
                <w:szCs w:val="22"/>
              </w:rPr>
              <w:t>biopsychospołecznym</w:t>
            </w:r>
            <w:proofErr w:type="spellEnd"/>
            <w:r w:rsidRPr="008F5A08">
              <w:rPr>
                <w:rFonts w:ascii="Calibri" w:hAnsi="Calibri" w:cs="Calibri"/>
                <w:sz w:val="22"/>
                <w:szCs w:val="22"/>
              </w:rPr>
              <w:t xml:space="preserve"> modelem zdrowia. Posiada podstawową wiedzę z zakresu postępowania w sytuacjach interwencji kryzysowych, zna zasady i strategie radzenia sobie ze stresem w sytuacjach ratowniczych; </w:t>
            </w:r>
          </w:p>
        </w:tc>
        <w:tc>
          <w:tcPr>
            <w:tcW w:w="2127" w:type="dxa"/>
          </w:tcPr>
          <w:p w:rsidR="007D4886" w:rsidRPr="008F5A08" w:rsidRDefault="007D4886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</w:t>
            </w:r>
            <w:r w:rsidR="001D725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="001D725B"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nauki </w:t>
            </w:r>
            <w:r w:rsidR="001D725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o zdrowiu</w:t>
            </w:r>
          </w:p>
        </w:tc>
        <w:tc>
          <w:tcPr>
            <w:tcW w:w="1842" w:type="dxa"/>
            <w:shd w:val="clear" w:color="auto" w:fill="auto"/>
          </w:tcPr>
          <w:p w:rsidR="007D4886" w:rsidRPr="008F5A08" w:rsidRDefault="007D4886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7D4886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CW _29</w:t>
            </w:r>
          </w:p>
        </w:tc>
        <w:tc>
          <w:tcPr>
            <w:tcW w:w="5386" w:type="dxa"/>
            <w:shd w:val="clear" w:color="auto" w:fill="auto"/>
          </w:tcPr>
          <w:p w:rsidR="007D4886" w:rsidRPr="008F5A08" w:rsidRDefault="007D4886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omówi profilaktykę </w:t>
            </w:r>
            <w:proofErr w:type="spellStart"/>
            <w:r w:rsidRPr="008F5A08">
              <w:rPr>
                <w:rFonts w:ascii="Calibri" w:hAnsi="Calibri" w:cs="Calibri"/>
                <w:sz w:val="22"/>
                <w:szCs w:val="22"/>
              </w:rPr>
              <w:t>zachowań</w:t>
            </w:r>
            <w:proofErr w:type="spellEnd"/>
            <w:r w:rsidRPr="008F5A08">
              <w:rPr>
                <w:rFonts w:ascii="Calibri" w:hAnsi="Calibri" w:cs="Calibri"/>
                <w:sz w:val="22"/>
                <w:szCs w:val="22"/>
              </w:rPr>
              <w:t xml:space="preserve"> zdrowotnych przejawiających się w postaci narkomanii, alkoholizmu, palenia tytoniu, profilaktyka chorób cywilizacyjnych, psychicznych; </w:t>
            </w:r>
          </w:p>
        </w:tc>
        <w:tc>
          <w:tcPr>
            <w:tcW w:w="2127" w:type="dxa"/>
          </w:tcPr>
          <w:p w:rsidR="007D4886" w:rsidRPr="008F5A08" w:rsidRDefault="007D4886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</w:t>
            </w:r>
            <w:r w:rsidR="001D725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="001D725B"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nauki </w:t>
            </w:r>
            <w:r w:rsidR="001D725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o zdrowiu</w:t>
            </w:r>
          </w:p>
        </w:tc>
        <w:tc>
          <w:tcPr>
            <w:tcW w:w="1842" w:type="dxa"/>
            <w:shd w:val="clear" w:color="auto" w:fill="auto"/>
          </w:tcPr>
          <w:p w:rsidR="007D4886" w:rsidRPr="008F5A08" w:rsidRDefault="007D4886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1D725B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1D725B" w:rsidRPr="008F5A08" w:rsidRDefault="001D725B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CW _30</w:t>
            </w:r>
          </w:p>
        </w:tc>
        <w:tc>
          <w:tcPr>
            <w:tcW w:w="5386" w:type="dxa"/>
            <w:shd w:val="clear" w:color="auto" w:fill="auto"/>
          </w:tcPr>
          <w:p w:rsidR="001D725B" w:rsidRPr="008F5A08" w:rsidRDefault="001D725B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zna i rozumie wpływ czynników środowiskowych na zdrowie człowieka i społeczeństwa, politykę zdrowotną państwa, programy zdrowotne, zagrożenia zdrowia dla poszczególnych grup społecznych przy uwzględnieniu zmiennych takich jak: wiek, miejsce zamieszkania, nauki i pracy; </w:t>
            </w:r>
          </w:p>
        </w:tc>
        <w:tc>
          <w:tcPr>
            <w:tcW w:w="2127" w:type="dxa"/>
          </w:tcPr>
          <w:p w:rsidR="001D725B" w:rsidRDefault="001D725B" w:rsidP="00044567">
            <w:r w:rsidRPr="00D01569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o zdrowiu</w:t>
            </w:r>
          </w:p>
        </w:tc>
        <w:tc>
          <w:tcPr>
            <w:tcW w:w="1842" w:type="dxa"/>
            <w:shd w:val="clear" w:color="auto" w:fill="auto"/>
          </w:tcPr>
          <w:p w:rsidR="001D725B" w:rsidRPr="008F5A08" w:rsidRDefault="001D725B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1D725B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1D725B" w:rsidRPr="008F5A08" w:rsidRDefault="001D725B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CW _31</w:t>
            </w:r>
          </w:p>
        </w:tc>
        <w:tc>
          <w:tcPr>
            <w:tcW w:w="5386" w:type="dxa"/>
            <w:shd w:val="clear" w:color="auto" w:fill="auto"/>
          </w:tcPr>
          <w:p w:rsidR="001D725B" w:rsidRPr="008F5A08" w:rsidRDefault="001D725B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przedstawi źródła finansowania opieki zdrowotnej w Polsce;</w:t>
            </w:r>
          </w:p>
        </w:tc>
        <w:tc>
          <w:tcPr>
            <w:tcW w:w="2127" w:type="dxa"/>
          </w:tcPr>
          <w:p w:rsidR="001D725B" w:rsidRDefault="001D725B" w:rsidP="00044567">
            <w:r w:rsidRPr="00D01569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o zdrowiu</w:t>
            </w:r>
          </w:p>
        </w:tc>
        <w:tc>
          <w:tcPr>
            <w:tcW w:w="1842" w:type="dxa"/>
            <w:shd w:val="clear" w:color="auto" w:fill="auto"/>
          </w:tcPr>
          <w:p w:rsidR="001D725B" w:rsidRPr="008F5A08" w:rsidRDefault="001D725B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1D725B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1D725B" w:rsidRPr="008F5A08" w:rsidRDefault="001D725B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CW _32</w:t>
            </w:r>
          </w:p>
        </w:tc>
        <w:tc>
          <w:tcPr>
            <w:tcW w:w="5386" w:type="dxa"/>
            <w:shd w:val="clear" w:color="auto" w:fill="auto"/>
          </w:tcPr>
          <w:p w:rsidR="001D725B" w:rsidRPr="008F5A08" w:rsidRDefault="001D725B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wskaże praktyczne rozwiązania najczęstszych problemów ekonomiczno-finansowych;</w:t>
            </w:r>
          </w:p>
        </w:tc>
        <w:tc>
          <w:tcPr>
            <w:tcW w:w="2127" w:type="dxa"/>
          </w:tcPr>
          <w:p w:rsidR="001D725B" w:rsidRDefault="001D725B" w:rsidP="00044567">
            <w:r w:rsidRPr="00D01569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o zdrowiu</w:t>
            </w:r>
          </w:p>
        </w:tc>
        <w:tc>
          <w:tcPr>
            <w:tcW w:w="1842" w:type="dxa"/>
            <w:shd w:val="clear" w:color="auto" w:fill="auto"/>
          </w:tcPr>
          <w:p w:rsidR="001D725B" w:rsidRPr="008F5A08" w:rsidRDefault="001D725B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1D725B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1D725B" w:rsidRPr="008F5A08" w:rsidRDefault="001D725B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CW _33</w:t>
            </w:r>
          </w:p>
        </w:tc>
        <w:tc>
          <w:tcPr>
            <w:tcW w:w="5386" w:type="dxa"/>
            <w:shd w:val="clear" w:color="auto" w:fill="auto"/>
          </w:tcPr>
          <w:p w:rsidR="001D725B" w:rsidRPr="008F5A08" w:rsidRDefault="001D725B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 określa podstawy analizowania rzeczywistości społecznej, tj. szeroko pojętych warunków życia społeczeństwa w powiązaniu z polityką  zdrowotną, jej celami i kierunkami działań, organizacją i zasadami funkcjonowania systemu ochrony zdrowia, a także instrumentami służącymi poprawie warunków zdrowotności społeczeństwa;</w:t>
            </w:r>
          </w:p>
        </w:tc>
        <w:tc>
          <w:tcPr>
            <w:tcW w:w="2127" w:type="dxa"/>
          </w:tcPr>
          <w:p w:rsidR="001D725B" w:rsidRDefault="001D725B" w:rsidP="00044567">
            <w:r w:rsidRPr="00D01569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o zdrowiu</w:t>
            </w:r>
          </w:p>
        </w:tc>
        <w:tc>
          <w:tcPr>
            <w:tcW w:w="1842" w:type="dxa"/>
            <w:shd w:val="clear" w:color="auto" w:fill="auto"/>
          </w:tcPr>
          <w:p w:rsidR="001D725B" w:rsidRPr="008F5A08" w:rsidRDefault="001D725B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1D725B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1D725B" w:rsidRPr="008F5A08" w:rsidRDefault="001D725B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CW _34</w:t>
            </w:r>
          </w:p>
        </w:tc>
        <w:tc>
          <w:tcPr>
            <w:tcW w:w="5386" w:type="dxa"/>
            <w:shd w:val="clear" w:color="auto" w:fill="auto"/>
          </w:tcPr>
          <w:p w:rsidR="001D725B" w:rsidRPr="008F5A08" w:rsidRDefault="001D725B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wymieni podstawowe zagadnienia dotyczące międzynarodowej polityki zdrowotnej i globalnych problemów zdrowotnych;</w:t>
            </w:r>
          </w:p>
        </w:tc>
        <w:tc>
          <w:tcPr>
            <w:tcW w:w="2127" w:type="dxa"/>
          </w:tcPr>
          <w:p w:rsidR="001D725B" w:rsidRDefault="001D725B" w:rsidP="00044567">
            <w:r w:rsidRPr="00D01569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o zdrowiu</w:t>
            </w:r>
          </w:p>
        </w:tc>
        <w:tc>
          <w:tcPr>
            <w:tcW w:w="1842" w:type="dxa"/>
            <w:shd w:val="clear" w:color="auto" w:fill="auto"/>
          </w:tcPr>
          <w:p w:rsidR="001D725B" w:rsidRPr="008F5A08" w:rsidRDefault="001D725B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1D725B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1D725B" w:rsidRPr="008F5A08" w:rsidRDefault="001D725B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lastRenderedPageBreak/>
              <w:t>CW _35</w:t>
            </w:r>
          </w:p>
        </w:tc>
        <w:tc>
          <w:tcPr>
            <w:tcW w:w="5386" w:type="dxa"/>
            <w:shd w:val="clear" w:color="auto" w:fill="auto"/>
          </w:tcPr>
          <w:p w:rsidR="001D725B" w:rsidRPr="008F5A08" w:rsidRDefault="001D725B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scharakteryzuje zadania i kompetencje oraz konkretne programy prowadzone przez instytucje międzynarodowe w Polsce;</w:t>
            </w:r>
          </w:p>
        </w:tc>
        <w:tc>
          <w:tcPr>
            <w:tcW w:w="2127" w:type="dxa"/>
          </w:tcPr>
          <w:p w:rsidR="001D725B" w:rsidRDefault="001D725B" w:rsidP="00044567">
            <w:r w:rsidRPr="00D01569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o zdrowiu</w:t>
            </w:r>
          </w:p>
        </w:tc>
        <w:tc>
          <w:tcPr>
            <w:tcW w:w="1842" w:type="dxa"/>
            <w:shd w:val="clear" w:color="auto" w:fill="auto"/>
          </w:tcPr>
          <w:p w:rsidR="001D725B" w:rsidRPr="008F5A08" w:rsidRDefault="001D725B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1D725B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1D725B" w:rsidRPr="008F5A08" w:rsidRDefault="001D725B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CW _36</w:t>
            </w:r>
          </w:p>
        </w:tc>
        <w:tc>
          <w:tcPr>
            <w:tcW w:w="5386" w:type="dxa"/>
            <w:shd w:val="clear" w:color="auto" w:fill="auto"/>
          </w:tcPr>
          <w:p w:rsidR="001D725B" w:rsidRPr="008F5A08" w:rsidRDefault="001D725B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omówi międzynarodowe programy realizowane na podstawie współpracy międzynarodowej w oparciu o organy międzynarodowej polityki zdrowotnej;</w:t>
            </w:r>
          </w:p>
        </w:tc>
        <w:tc>
          <w:tcPr>
            <w:tcW w:w="2127" w:type="dxa"/>
          </w:tcPr>
          <w:p w:rsidR="001D725B" w:rsidRDefault="001D725B" w:rsidP="00044567">
            <w:r w:rsidRPr="00D01569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o zdrowiu</w:t>
            </w:r>
          </w:p>
        </w:tc>
        <w:tc>
          <w:tcPr>
            <w:tcW w:w="1842" w:type="dxa"/>
            <w:shd w:val="clear" w:color="auto" w:fill="auto"/>
          </w:tcPr>
          <w:p w:rsidR="001D725B" w:rsidRPr="008F5A08" w:rsidRDefault="001D725B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1D725B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1D725B" w:rsidRPr="008F5A08" w:rsidRDefault="001D725B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CW _37</w:t>
            </w:r>
          </w:p>
        </w:tc>
        <w:tc>
          <w:tcPr>
            <w:tcW w:w="5386" w:type="dxa"/>
            <w:shd w:val="clear" w:color="auto" w:fill="auto"/>
          </w:tcPr>
          <w:p w:rsidR="001D725B" w:rsidRPr="008F5A08" w:rsidRDefault="001D725B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zasady</w:t>
            </w:r>
            <w:r w:rsidRPr="008F5A08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8F5A08">
              <w:rPr>
                <w:rFonts w:ascii="Calibri" w:hAnsi="Calibri" w:cs="Calibri"/>
                <w:sz w:val="22"/>
                <w:szCs w:val="22"/>
              </w:rPr>
              <w:t>zarządzania w ochronie zdrowia;</w:t>
            </w:r>
          </w:p>
        </w:tc>
        <w:tc>
          <w:tcPr>
            <w:tcW w:w="2127" w:type="dxa"/>
          </w:tcPr>
          <w:p w:rsidR="001D725B" w:rsidRDefault="001D725B" w:rsidP="00044567">
            <w:r w:rsidRPr="00D01569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o zdrowiu</w:t>
            </w:r>
          </w:p>
        </w:tc>
        <w:tc>
          <w:tcPr>
            <w:tcW w:w="1842" w:type="dxa"/>
            <w:shd w:val="clear" w:color="auto" w:fill="auto"/>
          </w:tcPr>
          <w:p w:rsidR="001D725B" w:rsidRPr="008F5A08" w:rsidRDefault="001D725B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725B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1D725B" w:rsidRPr="008F5A08" w:rsidRDefault="001D725B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CW _38</w:t>
            </w:r>
          </w:p>
        </w:tc>
        <w:tc>
          <w:tcPr>
            <w:tcW w:w="5386" w:type="dxa"/>
            <w:shd w:val="clear" w:color="auto" w:fill="auto"/>
          </w:tcPr>
          <w:p w:rsidR="001D725B" w:rsidRPr="008F5A08" w:rsidRDefault="001D725B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zagadnienia związane z funkcjonowaniem podmiotów sektora ochrony zdrowia oraz ich relacji z otoczeniem ze strukturami organizacyjnymi mającymi zastosowanie w zakładach opieki zdrowotnej oraz problemami ewaluacji i kontroli w ochronie zdrowia;</w:t>
            </w:r>
          </w:p>
        </w:tc>
        <w:tc>
          <w:tcPr>
            <w:tcW w:w="2127" w:type="dxa"/>
          </w:tcPr>
          <w:p w:rsidR="001D725B" w:rsidRDefault="001D725B" w:rsidP="00044567">
            <w:r w:rsidRPr="00D01569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o zdrowiu</w:t>
            </w:r>
          </w:p>
        </w:tc>
        <w:tc>
          <w:tcPr>
            <w:tcW w:w="1842" w:type="dxa"/>
            <w:shd w:val="clear" w:color="auto" w:fill="auto"/>
          </w:tcPr>
          <w:p w:rsidR="001D725B" w:rsidRPr="008F5A08" w:rsidRDefault="001D725B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1D725B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1D725B" w:rsidRPr="008F5A08" w:rsidRDefault="001D725B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CW _39</w:t>
            </w:r>
          </w:p>
        </w:tc>
        <w:tc>
          <w:tcPr>
            <w:tcW w:w="5386" w:type="dxa"/>
            <w:shd w:val="clear" w:color="auto" w:fill="auto"/>
          </w:tcPr>
          <w:p w:rsidR="001D725B" w:rsidRPr="008F5A08" w:rsidRDefault="001D725B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mechanizmy występujące w zakładach opieki zdrowotnej;</w:t>
            </w:r>
          </w:p>
        </w:tc>
        <w:tc>
          <w:tcPr>
            <w:tcW w:w="2127" w:type="dxa"/>
          </w:tcPr>
          <w:p w:rsidR="001D725B" w:rsidRDefault="001D725B" w:rsidP="00044567">
            <w:r w:rsidRPr="00D01569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o zdrowiu</w:t>
            </w:r>
          </w:p>
        </w:tc>
        <w:tc>
          <w:tcPr>
            <w:tcW w:w="1842" w:type="dxa"/>
            <w:shd w:val="clear" w:color="auto" w:fill="auto"/>
          </w:tcPr>
          <w:p w:rsidR="001D725B" w:rsidRPr="008F5A08" w:rsidRDefault="001D725B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1D725B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1D725B" w:rsidRPr="008F5A08" w:rsidRDefault="001D725B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CW _40</w:t>
            </w:r>
          </w:p>
        </w:tc>
        <w:tc>
          <w:tcPr>
            <w:tcW w:w="5386" w:type="dxa"/>
            <w:shd w:val="clear" w:color="auto" w:fill="auto"/>
          </w:tcPr>
          <w:p w:rsidR="001D725B" w:rsidRPr="008F5A08" w:rsidRDefault="001D725B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opisuje zadania nadzoru sanitarno-epidemiologicznego;</w:t>
            </w:r>
          </w:p>
        </w:tc>
        <w:tc>
          <w:tcPr>
            <w:tcW w:w="2127" w:type="dxa"/>
          </w:tcPr>
          <w:p w:rsidR="001D725B" w:rsidRDefault="001D725B" w:rsidP="00044567">
            <w:r w:rsidRPr="00D01569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o zdrowiu</w:t>
            </w:r>
          </w:p>
        </w:tc>
        <w:tc>
          <w:tcPr>
            <w:tcW w:w="1842" w:type="dxa"/>
            <w:shd w:val="clear" w:color="auto" w:fill="auto"/>
          </w:tcPr>
          <w:p w:rsidR="001D725B" w:rsidRPr="008F5A08" w:rsidRDefault="001D725B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1D725B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1D725B" w:rsidRPr="008F5A08" w:rsidRDefault="001D725B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CW _41</w:t>
            </w:r>
          </w:p>
        </w:tc>
        <w:tc>
          <w:tcPr>
            <w:tcW w:w="5386" w:type="dxa"/>
            <w:shd w:val="clear" w:color="auto" w:fill="auto"/>
          </w:tcPr>
          <w:p w:rsidR="001D725B" w:rsidRPr="008F5A08" w:rsidRDefault="001D725B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zasady sprawowania nadzoru sanitarno-epidemiologicznego;</w:t>
            </w:r>
          </w:p>
        </w:tc>
        <w:tc>
          <w:tcPr>
            <w:tcW w:w="2127" w:type="dxa"/>
          </w:tcPr>
          <w:p w:rsidR="001D725B" w:rsidRDefault="001D725B" w:rsidP="00044567">
            <w:r w:rsidRPr="00D01569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o zdrowiu</w:t>
            </w:r>
          </w:p>
        </w:tc>
        <w:tc>
          <w:tcPr>
            <w:tcW w:w="1842" w:type="dxa"/>
            <w:shd w:val="clear" w:color="auto" w:fill="auto"/>
          </w:tcPr>
          <w:p w:rsidR="001D725B" w:rsidRPr="008F5A08" w:rsidRDefault="001D725B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1D725B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1D725B" w:rsidRPr="008F5A08" w:rsidRDefault="001D725B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CW _42</w:t>
            </w:r>
          </w:p>
        </w:tc>
        <w:tc>
          <w:tcPr>
            <w:tcW w:w="5386" w:type="dxa"/>
            <w:shd w:val="clear" w:color="auto" w:fill="auto"/>
          </w:tcPr>
          <w:p w:rsidR="001D725B" w:rsidRPr="008F5A08" w:rsidRDefault="001D725B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strukturę, funkcjonowanie i główne zadania Państwowej Inspekcji Sanitarnej w Polsce;</w:t>
            </w:r>
          </w:p>
        </w:tc>
        <w:tc>
          <w:tcPr>
            <w:tcW w:w="2127" w:type="dxa"/>
          </w:tcPr>
          <w:p w:rsidR="001D725B" w:rsidRDefault="001D725B" w:rsidP="00044567">
            <w:r w:rsidRPr="00D01569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o zdrowiu</w:t>
            </w:r>
          </w:p>
        </w:tc>
        <w:tc>
          <w:tcPr>
            <w:tcW w:w="1842" w:type="dxa"/>
            <w:shd w:val="clear" w:color="auto" w:fill="auto"/>
          </w:tcPr>
          <w:p w:rsidR="001D725B" w:rsidRPr="008F5A08" w:rsidRDefault="001D725B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1D725B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1D725B" w:rsidRPr="008F5A08" w:rsidRDefault="001D725B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CW _43</w:t>
            </w:r>
          </w:p>
        </w:tc>
        <w:tc>
          <w:tcPr>
            <w:tcW w:w="5386" w:type="dxa"/>
            <w:shd w:val="clear" w:color="auto" w:fill="auto"/>
          </w:tcPr>
          <w:p w:rsidR="001D725B" w:rsidRPr="008F5A08" w:rsidRDefault="001D725B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epidemiologię chorób zakaźnych, żywności i żywienia, higieny środowiska, higieny pracy, higieny dzieci i młodzieży.</w:t>
            </w:r>
          </w:p>
        </w:tc>
        <w:tc>
          <w:tcPr>
            <w:tcW w:w="2127" w:type="dxa"/>
          </w:tcPr>
          <w:p w:rsidR="001D725B" w:rsidRDefault="001D725B" w:rsidP="00044567">
            <w:r w:rsidRPr="00D01569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o zdrowiu</w:t>
            </w:r>
          </w:p>
        </w:tc>
        <w:tc>
          <w:tcPr>
            <w:tcW w:w="1842" w:type="dxa"/>
            <w:shd w:val="clear" w:color="auto" w:fill="auto"/>
          </w:tcPr>
          <w:p w:rsidR="001D725B" w:rsidRPr="008F5A08" w:rsidRDefault="001D725B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1D725B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1D725B" w:rsidRPr="008F5A08" w:rsidRDefault="001D725B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lastRenderedPageBreak/>
              <w:t>CW _44</w:t>
            </w:r>
          </w:p>
        </w:tc>
        <w:tc>
          <w:tcPr>
            <w:tcW w:w="5386" w:type="dxa"/>
            <w:shd w:val="clear" w:color="auto" w:fill="auto"/>
          </w:tcPr>
          <w:p w:rsidR="001D725B" w:rsidRPr="008F5A08" w:rsidRDefault="001D725B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zasady kompatybilności prawa polskiego i UE, jak również zabezpieczenie granicy w woj. podlaskim;</w:t>
            </w:r>
          </w:p>
        </w:tc>
        <w:tc>
          <w:tcPr>
            <w:tcW w:w="2127" w:type="dxa"/>
          </w:tcPr>
          <w:p w:rsidR="001D725B" w:rsidRDefault="001D725B" w:rsidP="00044567">
            <w:r w:rsidRPr="00D01569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o zdrowiu</w:t>
            </w:r>
          </w:p>
        </w:tc>
        <w:tc>
          <w:tcPr>
            <w:tcW w:w="1842" w:type="dxa"/>
            <w:shd w:val="clear" w:color="auto" w:fill="auto"/>
          </w:tcPr>
          <w:p w:rsidR="001D725B" w:rsidRPr="008F5A08" w:rsidRDefault="001D725B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1D725B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1D725B" w:rsidRPr="008F5A08" w:rsidRDefault="001D725B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CW _45</w:t>
            </w:r>
          </w:p>
        </w:tc>
        <w:tc>
          <w:tcPr>
            <w:tcW w:w="5386" w:type="dxa"/>
            <w:shd w:val="clear" w:color="auto" w:fill="auto"/>
          </w:tcPr>
          <w:p w:rsidR="001D725B" w:rsidRPr="008F5A08" w:rsidRDefault="001D725B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zasady przeciwstawienia się ewentualnym atakom bioterrorystycznym;</w:t>
            </w:r>
          </w:p>
        </w:tc>
        <w:tc>
          <w:tcPr>
            <w:tcW w:w="2127" w:type="dxa"/>
          </w:tcPr>
          <w:p w:rsidR="001D725B" w:rsidRDefault="001D725B" w:rsidP="00044567">
            <w:r w:rsidRPr="00D01569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o zdrowiu</w:t>
            </w:r>
          </w:p>
        </w:tc>
        <w:tc>
          <w:tcPr>
            <w:tcW w:w="1842" w:type="dxa"/>
            <w:shd w:val="clear" w:color="auto" w:fill="auto"/>
          </w:tcPr>
          <w:p w:rsidR="001D725B" w:rsidRPr="008F5A08" w:rsidRDefault="001D725B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1D725B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1D725B" w:rsidRPr="008F5A08" w:rsidRDefault="001D725B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CW _46</w:t>
            </w:r>
          </w:p>
        </w:tc>
        <w:tc>
          <w:tcPr>
            <w:tcW w:w="5386" w:type="dxa"/>
            <w:shd w:val="clear" w:color="auto" w:fill="auto"/>
          </w:tcPr>
          <w:p w:rsidR="001D725B" w:rsidRPr="008F5A08" w:rsidRDefault="001D725B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omówi działania profilaktyczne i promocji zdrowia;</w:t>
            </w:r>
          </w:p>
        </w:tc>
        <w:tc>
          <w:tcPr>
            <w:tcW w:w="2127" w:type="dxa"/>
          </w:tcPr>
          <w:p w:rsidR="001D725B" w:rsidRDefault="001D725B" w:rsidP="00044567">
            <w:r w:rsidRPr="00D01569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o zdrowiu</w:t>
            </w:r>
          </w:p>
        </w:tc>
        <w:tc>
          <w:tcPr>
            <w:tcW w:w="1842" w:type="dxa"/>
            <w:shd w:val="clear" w:color="auto" w:fill="auto"/>
          </w:tcPr>
          <w:p w:rsidR="001D725B" w:rsidRPr="008F5A08" w:rsidRDefault="001D725B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1D725B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1D725B" w:rsidRPr="008F5A08" w:rsidRDefault="001D725B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CW _47</w:t>
            </w:r>
          </w:p>
        </w:tc>
        <w:tc>
          <w:tcPr>
            <w:tcW w:w="5386" w:type="dxa"/>
            <w:shd w:val="clear" w:color="auto" w:fill="auto"/>
          </w:tcPr>
          <w:p w:rsidR="001D725B" w:rsidRPr="008F5A08" w:rsidRDefault="001D725B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problematykę ubezpieczenia społecznego na tle systemu zabezpieczenia społecznego i polityki społecznej państwa;</w:t>
            </w:r>
          </w:p>
        </w:tc>
        <w:tc>
          <w:tcPr>
            <w:tcW w:w="2127" w:type="dxa"/>
          </w:tcPr>
          <w:p w:rsidR="001D725B" w:rsidRDefault="001D725B" w:rsidP="00044567">
            <w:r w:rsidRPr="00D01569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o zdrowiu</w:t>
            </w:r>
          </w:p>
        </w:tc>
        <w:tc>
          <w:tcPr>
            <w:tcW w:w="1842" w:type="dxa"/>
            <w:shd w:val="clear" w:color="auto" w:fill="auto"/>
          </w:tcPr>
          <w:p w:rsidR="001D725B" w:rsidRPr="008F5A08" w:rsidRDefault="001D725B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1D725B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1D725B" w:rsidRPr="008F5A08" w:rsidRDefault="001D725B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CW _48</w:t>
            </w:r>
          </w:p>
        </w:tc>
        <w:tc>
          <w:tcPr>
            <w:tcW w:w="5386" w:type="dxa"/>
            <w:shd w:val="clear" w:color="auto" w:fill="auto"/>
          </w:tcPr>
          <w:p w:rsidR="001D725B" w:rsidRPr="008F5A08" w:rsidRDefault="001D725B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określa rolę ubezpieczeń społecznych i zdrowotnych oraz organizacji ubezpieczeń społecznych i zdrowotnych w Polsce;</w:t>
            </w:r>
          </w:p>
        </w:tc>
        <w:tc>
          <w:tcPr>
            <w:tcW w:w="2127" w:type="dxa"/>
          </w:tcPr>
          <w:p w:rsidR="001D725B" w:rsidRDefault="001D725B" w:rsidP="00044567">
            <w:r w:rsidRPr="00D01569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o zdrowiu</w:t>
            </w:r>
          </w:p>
        </w:tc>
        <w:tc>
          <w:tcPr>
            <w:tcW w:w="1842" w:type="dxa"/>
            <w:shd w:val="clear" w:color="auto" w:fill="auto"/>
          </w:tcPr>
          <w:p w:rsidR="001D725B" w:rsidRPr="008F5A08" w:rsidRDefault="001D725B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1D725B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1D725B" w:rsidRPr="008F5A08" w:rsidRDefault="001D725B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CW _49</w:t>
            </w:r>
          </w:p>
        </w:tc>
        <w:tc>
          <w:tcPr>
            <w:tcW w:w="5386" w:type="dxa"/>
            <w:shd w:val="clear" w:color="auto" w:fill="auto"/>
          </w:tcPr>
          <w:p w:rsidR="001D725B" w:rsidRPr="008F5A08" w:rsidRDefault="001D725B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określa zasady świadczeń pieniężnych w razie choroby, macierzyństwa.</w:t>
            </w:r>
          </w:p>
          <w:p w:rsidR="001D725B" w:rsidRPr="008F5A08" w:rsidRDefault="001D725B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Omówi zasady ubezpieczenia wypadkowego, pojęcia wypadku przy pracy </w:t>
            </w:r>
          </w:p>
          <w:p w:rsidR="001D725B" w:rsidRPr="008F5A08" w:rsidRDefault="001D725B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i choroby zawodowej; </w:t>
            </w:r>
          </w:p>
        </w:tc>
        <w:tc>
          <w:tcPr>
            <w:tcW w:w="2127" w:type="dxa"/>
          </w:tcPr>
          <w:p w:rsidR="001D725B" w:rsidRDefault="001D725B" w:rsidP="00044567">
            <w:r w:rsidRPr="00D01569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o zdrowiu</w:t>
            </w:r>
          </w:p>
        </w:tc>
        <w:tc>
          <w:tcPr>
            <w:tcW w:w="1842" w:type="dxa"/>
            <w:shd w:val="clear" w:color="auto" w:fill="auto"/>
          </w:tcPr>
          <w:p w:rsidR="001D725B" w:rsidRPr="008F5A08" w:rsidRDefault="001D725B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1D725B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1D725B" w:rsidRPr="008F5A08" w:rsidRDefault="001D725B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CW _50</w:t>
            </w:r>
          </w:p>
        </w:tc>
        <w:tc>
          <w:tcPr>
            <w:tcW w:w="5386" w:type="dxa"/>
            <w:shd w:val="clear" w:color="auto" w:fill="auto"/>
          </w:tcPr>
          <w:p w:rsidR="001D725B" w:rsidRPr="008F5A08" w:rsidRDefault="001D725B" w:rsidP="00044567">
            <w:pPr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</w:t>
            </w:r>
            <w:r w:rsidRPr="008F5A08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8F5A08">
              <w:rPr>
                <w:rFonts w:ascii="Calibri" w:hAnsi="Calibri" w:cs="Calibri"/>
                <w:color w:val="000000"/>
                <w:sz w:val="22"/>
                <w:szCs w:val="22"/>
              </w:rPr>
              <w:t>metody promocji zdrowia ze szczególnym uwzględnieniem edukacji zdrowotnej</w:t>
            </w:r>
          </w:p>
          <w:p w:rsidR="001D725B" w:rsidRPr="008F5A08" w:rsidRDefault="001D725B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Omówi różne programy promocji zdrowia. </w:t>
            </w:r>
            <w:r w:rsidRPr="008F5A08">
              <w:rPr>
                <w:rFonts w:ascii="Calibri" w:hAnsi="Calibri" w:cs="Calibri"/>
                <w:sz w:val="22"/>
                <w:szCs w:val="22"/>
              </w:rPr>
              <w:t>Zna zagrożenia i niebezpieczeństwa procesu promocji zdrowia. Znać elementy programu promocji zdrowia/edukacji zdrowotnej. Omówi elementy programu promocji zdrowia/edukacji zdrowotnej;</w:t>
            </w:r>
          </w:p>
        </w:tc>
        <w:tc>
          <w:tcPr>
            <w:tcW w:w="2127" w:type="dxa"/>
          </w:tcPr>
          <w:p w:rsidR="001D725B" w:rsidRDefault="001D725B" w:rsidP="00044567">
            <w:r w:rsidRPr="00D01569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o zdrowiu</w:t>
            </w:r>
          </w:p>
        </w:tc>
        <w:tc>
          <w:tcPr>
            <w:tcW w:w="1842" w:type="dxa"/>
            <w:shd w:val="clear" w:color="auto" w:fill="auto"/>
          </w:tcPr>
          <w:p w:rsidR="001D725B" w:rsidRPr="008F5A08" w:rsidRDefault="001D725B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1D725B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1D725B" w:rsidRPr="008F5A08" w:rsidRDefault="001D725B" w:rsidP="00044567">
            <w:pPr>
              <w:tabs>
                <w:tab w:val="left" w:pos="567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CW _51</w:t>
            </w:r>
          </w:p>
        </w:tc>
        <w:tc>
          <w:tcPr>
            <w:tcW w:w="5386" w:type="dxa"/>
            <w:shd w:val="clear" w:color="auto" w:fill="auto"/>
          </w:tcPr>
          <w:p w:rsidR="001D725B" w:rsidRPr="008F5A08" w:rsidRDefault="001D725B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etapy pracy naukowo-badawczej;</w:t>
            </w:r>
          </w:p>
        </w:tc>
        <w:tc>
          <w:tcPr>
            <w:tcW w:w="2127" w:type="dxa"/>
          </w:tcPr>
          <w:p w:rsidR="001D725B" w:rsidRDefault="001D725B" w:rsidP="00044567">
            <w:r w:rsidRPr="00D01569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o zdrowiu</w:t>
            </w:r>
          </w:p>
        </w:tc>
        <w:tc>
          <w:tcPr>
            <w:tcW w:w="1842" w:type="dxa"/>
            <w:shd w:val="clear" w:color="auto" w:fill="auto"/>
          </w:tcPr>
          <w:p w:rsidR="001D725B" w:rsidRPr="008F5A08" w:rsidRDefault="001D725B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1D725B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1D725B" w:rsidRPr="008F5A08" w:rsidRDefault="001D725B" w:rsidP="00044567">
            <w:pPr>
              <w:tabs>
                <w:tab w:val="left" w:pos="567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lastRenderedPageBreak/>
              <w:t>CW _52</w:t>
            </w:r>
          </w:p>
        </w:tc>
        <w:tc>
          <w:tcPr>
            <w:tcW w:w="5386" w:type="dxa"/>
            <w:shd w:val="clear" w:color="auto" w:fill="auto"/>
          </w:tcPr>
          <w:p w:rsidR="001D725B" w:rsidRPr="008F5A08" w:rsidRDefault="001D725B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metody, techniki i narzędzia badawcze;</w:t>
            </w:r>
          </w:p>
        </w:tc>
        <w:tc>
          <w:tcPr>
            <w:tcW w:w="2127" w:type="dxa"/>
          </w:tcPr>
          <w:p w:rsidR="001D725B" w:rsidRDefault="001D725B" w:rsidP="00044567">
            <w:r w:rsidRPr="00D01569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o zdrowiu</w:t>
            </w:r>
          </w:p>
        </w:tc>
        <w:tc>
          <w:tcPr>
            <w:tcW w:w="1842" w:type="dxa"/>
            <w:shd w:val="clear" w:color="auto" w:fill="auto"/>
          </w:tcPr>
          <w:p w:rsidR="001D725B" w:rsidRPr="008F5A08" w:rsidRDefault="001D725B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1D725B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1D725B" w:rsidRPr="008F5A08" w:rsidRDefault="001D725B" w:rsidP="00044567">
            <w:pPr>
              <w:tabs>
                <w:tab w:val="left" w:pos="567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CW _53</w:t>
            </w:r>
          </w:p>
        </w:tc>
        <w:tc>
          <w:tcPr>
            <w:tcW w:w="5386" w:type="dxa"/>
            <w:shd w:val="clear" w:color="auto" w:fill="auto"/>
          </w:tcPr>
          <w:p w:rsidR="001D725B" w:rsidRPr="008F5A08" w:rsidRDefault="001D725B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zasady pisania pracy licencjackiej;</w:t>
            </w:r>
          </w:p>
        </w:tc>
        <w:tc>
          <w:tcPr>
            <w:tcW w:w="2127" w:type="dxa"/>
          </w:tcPr>
          <w:p w:rsidR="001D725B" w:rsidRDefault="001D725B" w:rsidP="00044567">
            <w:r w:rsidRPr="00D01569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o zdrowiu</w:t>
            </w:r>
          </w:p>
        </w:tc>
        <w:tc>
          <w:tcPr>
            <w:tcW w:w="1842" w:type="dxa"/>
            <w:shd w:val="clear" w:color="auto" w:fill="auto"/>
          </w:tcPr>
          <w:p w:rsidR="001D725B" w:rsidRPr="008F5A08" w:rsidRDefault="001D725B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1D725B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1D725B" w:rsidRPr="008F5A08" w:rsidRDefault="001D725B" w:rsidP="00044567">
            <w:pPr>
              <w:tabs>
                <w:tab w:val="left" w:pos="567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CW _54</w:t>
            </w:r>
          </w:p>
        </w:tc>
        <w:tc>
          <w:tcPr>
            <w:tcW w:w="5386" w:type="dxa"/>
            <w:shd w:val="clear" w:color="auto" w:fill="auto"/>
          </w:tcPr>
          <w:p w:rsidR="001D725B" w:rsidRPr="008F5A08" w:rsidRDefault="001D725B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ustawę o jakości w ochronie zdrowia;</w:t>
            </w:r>
          </w:p>
        </w:tc>
        <w:tc>
          <w:tcPr>
            <w:tcW w:w="2127" w:type="dxa"/>
          </w:tcPr>
          <w:p w:rsidR="001D725B" w:rsidRDefault="001D725B" w:rsidP="00044567">
            <w:r w:rsidRPr="00D01569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o zdrowiu</w:t>
            </w:r>
          </w:p>
        </w:tc>
        <w:tc>
          <w:tcPr>
            <w:tcW w:w="1842" w:type="dxa"/>
            <w:shd w:val="clear" w:color="auto" w:fill="auto"/>
          </w:tcPr>
          <w:p w:rsidR="001D725B" w:rsidRPr="008F5A08" w:rsidRDefault="001D725B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1D725B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1D725B" w:rsidRPr="008F5A08" w:rsidRDefault="001D725B" w:rsidP="00044567">
            <w:pPr>
              <w:tabs>
                <w:tab w:val="left" w:pos="567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CW _55</w:t>
            </w:r>
          </w:p>
        </w:tc>
        <w:tc>
          <w:tcPr>
            <w:tcW w:w="5386" w:type="dxa"/>
            <w:shd w:val="clear" w:color="auto" w:fill="auto"/>
          </w:tcPr>
          <w:p w:rsidR="001D725B" w:rsidRPr="008F5A08" w:rsidRDefault="001D725B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zasady udzielania oraz cofania akredytacji;</w:t>
            </w:r>
          </w:p>
        </w:tc>
        <w:tc>
          <w:tcPr>
            <w:tcW w:w="2127" w:type="dxa"/>
          </w:tcPr>
          <w:p w:rsidR="001D725B" w:rsidRDefault="001D725B" w:rsidP="00044567">
            <w:r w:rsidRPr="00D01569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o zdrowiu</w:t>
            </w:r>
          </w:p>
        </w:tc>
        <w:tc>
          <w:tcPr>
            <w:tcW w:w="1842" w:type="dxa"/>
            <w:shd w:val="clear" w:color="auto" w:fill="auto"/>
          </w:tcPr>
          <w:p w:rsidR="001D725B" w:rsidRPr="008F5A08" w:rsidRDefault="001D725B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1D725B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1D725B" w:rsidRPr="008F5A08" w:rsidRDefault="001D725B" w:rsidP="00044567">
            <w:pPr>
              <w:tabs>
                <w:tab w:val="left" w:pos="567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CW _56</w:t>
            </w:r>
          </w:p>
        </w:tc>
        <w:tc>
          <w:tcPr>
            <w:tcW w:w="5386" w:type="dxa"/>
            <w:shd w:val="clear" w:color="auto" w:fill="auto"/>
          </w:tcPr>
          <w:p w:rsidR="001D725B" w:rsidRPr="008F5A08" w:rsidRDefault="001D725B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zasady zarządzania jakością oraz metody zapewnienia jakości;</w:t>
            </w:r>
          </w:p>
        </w:tc>
        <w:tc>
          <w:tcPr>
            <w:tcW w:w="2127" w:type="dxa"/>
          </w:tcPr>
          <w:p w:rsidR="001D725B" w:rsidRDefault="001D725B" w:rsidP="00044567">
            <w:r w:rsidRPr="00D01569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o zdrowiu</w:t>
            </w:r>
          </w:p>
        </w:tc>
        <w:tc>
          <w:tcPr>
            <w:tcW w:w="1842" w:type="dxa"/>
            <w:shd w:val="clear" w:color="auto" w:fill="auto"/>
          </w:tcPr>
          <w:p w:rsidR="001D725B" w:rsidRPr="008F5A08" w:rsidRDefault="001D725B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CW _57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procedury obowiązujące ratownika medycznego przedszpitalnie;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CW _58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procedury obowiązujące ratownika medycznego wewnątrzszpitalnie;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CW _59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omówi zasady świadczeń pieniężnych w razie choroby, macierzyństwa.</w:t>
            </w:r>
          </w:p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Omówi zasady ubezpieczenia wypadkowego, pojęcia wypadku przy pracy i choroby zawodowej;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DW_1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zna zasady postępowania u najczęstszych </w:t>
            </w:r>
            <w:proofErr w:type="spellStart"/>
            <w:r w:rsidRPr="008F5A08">
              <w:rPr>
                <w:rFonts w:ascii="Calibri" w:hAnsi="Calibri" w:cs="Calibri"/>
                <w:sz w:val="22"/>
                <w:szCs w:val="22"/>
              </w:rPr>
              <w:t>zachorowaniach</w:t>
            </w:r>
            <w:proofErr w:type="spellEnd"/>
            <w:r w:rsidRPr="008F5A08">
              <w:rPr>
                <w:rFonts w:ascii="Calibri" w:hAnsi="Calibri" w:cs="Calibri"/>
                <w:sz w:val="22"/>
                <w:szCs w:val="22"/>
              </w:rPr>
              <w:t xml:space="preserve"> u dzieci w zależności od wieku;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lastRenderedPageBreak/>
              <w:t>DW_2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normy w badaniu przedmiotowym dziecka;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DW_3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wybrane choroby układu oddechowego u dzieci;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DW_4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wybrane choroby układu krążenia u dzieci;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DW_5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wybrane choroby przewodu pokarmowego u dzieci;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DW_6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schorzenia neurologiczne u dzieci;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DW_7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>zna i rozumie przyczyny, objawy, zasady diagnozowania i postępowania terapeutycznego w przypadku wybranych schorzeń układu moczowego;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DW_8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>zna najczęstsze choroby zakaźne wieku dziecięcego;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DW_9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zagadnienia: dziecka maltretowanego i wykorzystywania seksualnego, upośledzenia umysłowego; 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DW_10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zna odrębności </w:t>
            </w:r>
            <w:proofErr w:type="spellStart"/>
            <w:r w:rsidRPr="008F5A08">
              <w:rPr>
                <w:rFonts w:ascii="Calibri" w:hAnsi="Calibri" w:cs="Calibri"/>
                <w:sz w:val="22"/>
                <w:szCs w:val="22"/>
              </w:rPr>
              <w:t>morfologiczno</w:t>
            </w:r>
            <w:proofErr w:type="spellEnd"/>
            <w:r w:rsidRPr="008F5A08">
              <w:rPr>
                <w:rFonts w:ascii="Calibri" w:hAnsi="Calibri" w:cs="Calibri"/>
                <w:sz w:val="22"/>
                <w:szCs w:val="22"/>
              </w:rPr>
              <w:t xml:space="preserve"> - fizjologiczne poszczególnych narządów i układów w wieku rozwojowym;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lastRenderedPageBreak/>
              <w:t>DW_11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choroby poszczególnych narządów i układów w wieku rozwojowym.; zna  patofizjologię okresu noworodkowego;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DW_12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wady wrodzone i choroby uwarunkowane genetycznie;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DW_13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rozumie problemy wynikające z niepełnosprawności, kalectwa i choroby przewlekłej; 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DW_14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aspekty prawne związane z postępowaniem z chorymi psychiatrycznie;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DW_15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>zna symptomatologię ogólną zaburzeń psychicznych oraz zasady ich klasyfikacji według głównych systemów klasyfikacyjnych;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DW_16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141413"/>
                <w:sz w:val="22"/>
                <w:szCs w:val="22"/>
              </w:rPr>
              <w:t>zna objawy, zasady diagnozowania i postępowania terapeutycznego w najczęstszych chorobach psychicznych;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color w:val="141413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DW_17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specyfikę zaburzeń psychicznych i postępowanie ratunkowe u dzieci, młodzieży oraz w okresie starości; 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DW_18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przepisy dotyczące ochrony zdrowia psychicznego, ze szczególnym uwzględnieniem zasad przyjęcia do szpitala psychiatrycznego; 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DW_19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>zna rodzaje i zasady stosowania przymusu bezpośredniego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lastRenderedPageBreak/>
              <w:t>DW_20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uwarunkowania środowiskowe i epidemiologiczne najczęstszych nowotworów człowieka; 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DW_21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>zna i rozumie przyczyny, objawy, zasady diagnozowania i postępowania terapeutycznego w najczęstszych problemach medycyny paliatywnej;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DW_22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zasady postępowania obowiązujące ratownika medycznego z pacjentem w stanie terminalnym; 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DW_23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zna i rozumie mechanizmy prowadzące do nagłych zagrożeń zdrowia i życia; 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DW_24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zna objawy, przebieg i sposoby postępowania w określonych stanach klinicznych; 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DW_25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zna podstawowe mechanizmy działania podstawowych grup leków ; 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DW_26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mechanizmy działania leków podawanych samodzielnie prze ratownika medycznego;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DW_27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zna metody ograniczania bólu; 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DW_28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skale oceny bólu; zna możliwości leczenia przeciwbólowego przez ratownika medycznego;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lastRenderedPageBreak/>
              <w:t>DW_29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zna zasady dekontaminacji; 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DW_30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techniki symulacji medycznej w dziedzinach niezabiegowych;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DW_31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>zna stany zagrożenia w chorobach nowotworowych i hematologii: anemia, krwawienia, zaburzenia układu krzepnięcia, zespół wykrzepiania wewnątrznaczyniowego, ostra białaczka oraz postępowanie przedszpitalne w tych stanach;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DW_32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zasady badania podmiotowego w zakresie niezbędnym do prowadzenia medycznych czynności ratunkowych;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7D4886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DW_33</w:t>
            </w:r>
          </w:p>
        </w:tc>
        <w:tc>
          <w:tcPr>
            <w:tcW w:w="5386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 zna zasady badania przedmiotowego w zakresie niezbędnym do prowadzenia medycznych czynności ratunkowych;</w:t>
            </w:r>
          </w:p>
        </w:tc>
        <w:tc>
          <w:tcPr>
            <w:tcW w:w="2127" w:type="dxa"/>
          </w:tcPr>
          <w:p w:rsidR="007D4886" w:rsidRPr="008F5A08" w:rsidRDefault="00F620D7" w:rsidP="00044567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DW_34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przyczyny i rodzaje bólu w klatce piersiowej, rozumie diagnostykę i różnicowanie, oraz postępowanie 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DW_35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problematykę ostrego zespołu wieńcowego, zawału serca; nadciśnienia tętniczego,  rozwarstwienia aorty, ostrego niedokrwienia kończyny; 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DW_36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>zna problematykę ostrej niewydolności oddechowej;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adjustRightInd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DW_37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i rozumie przyczyny, objawy, zasady diagnozowania i </w:t>
            </w:r>
            <w:proofErr w:type="spellStart"/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>postępowania</w:t>
            </w:r>
            <w:proofErr w:type="spellEnd"/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terapeutycznego w ARDS, zaostrzeniu COPD, astmie, ostrych stanach zapalnych dróg oddechowych;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lastRenderedPageBreak/>
              <w:t>DW_38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>zna przyczyny , objawy i postępowanie w ostrej niewydolności nerek (anuria, oliguria, kolka nerkowa, krwiomocz)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DW_39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>zna wybrane schorzenia przewodu pokarmowego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DW_40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śpiączki metaboliczne; zna stany nagłego zagrożenia w endokrynologii: (cukrzyca: powikłania, hiperglikemia, hipoglikemia, przełom w nadczynność, niedoczynność tarczycy, Zespół Cushinga, ostra niewydolność nadnerczy). 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DW_41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>zna metody oceny stanu odżywienia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DW_42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i rozumie przyczyny, objawy, zasady diagnozowania i </w:t>
            </w:r>
            <w:proofErr w:type="spellStart"/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>postępowania</w:t>
            </w:r>
            <w:proofErr w:type="spellEnd"/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terapeutycznego oraz profilaktycznego w najczęstszych chorobach bakteryjnych, wirusowych, pasożytniczych i grzybicach, w tym zakażeniach </w:t>
            </w:r>
            <w:proofErr w:type="spellStart"/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>pneumokokowych</w:t>
            </w:r>
            <w:proofErr w:type="spellEnd"/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, wirusowym zapaleniu </w:t>
            </w:r>
            <w:proofErr w:type="spellStart"/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>wątroby</w:t>
            </w:r>
            <w:proofErr w:type="spellEnd"/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, nabytym niedoborze odporności AIDS, sepsie i zakażeniach szpitalnych; 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DW_43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zasady postępowania profilaktycznego w </w:t>
            </w:r>
            <w:proofErr w:type="spellStart"/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>najczęstszych</w:t>
            </w:r>
            <w:proofErr w:type="spellEnd"/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chorobach bakteryjnych, w tym zakażeniach </w:t>
            </w:r>
            <w:proofErr w:type="spellStart"/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>pneumokokowych</w:t>
            </w:r>
            <w:proofErr w:type="spellEnd"/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, wirusowym zapaleniu wątroby, nabytym niedoborze odporności, sepsie i zakażeniach szpitalnych; 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DW_44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postępowanie profilaktyczne zakażeń szpitalnych;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DW_45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>zna leki stosowane w nagłych schorzeniach internistycznych omawiane w trakcie poszczególnych tematów;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lastRenderedPageBreak/>
              <w:t>DW_46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>zna leki stosowane w nagłych schorzeniach neurologicznych omawiane w trakcie poszczególnych tematów;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DW_47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>zna leki stosowane w nagłych schorzeniach psychiatrycznych omawiane w trakcie poszczególnych tematów;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DW_48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zna aspekty prawne, organizacyjne etyczne, społeczne związane z przeszczepieniem narządów 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000000"/>
                <w:sz w:val="22"/>
                <w:szCs w:val="22"/>
              </w:rPr>
              <w:t>P6S_WK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DW_49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i rozumie przyczyny, objawy, zasady diagnozowania i </w:t>
            </w:r>
            <w:proofErr w:type="spellStart"/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>postępowania</w:t>
            </w:r>
            <w:proofErr w:type="spellEnd"/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terapeutycznego w </w:t>
            </w:r>
            <w:proofErr w:type="spellStart"/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>najczęstszych</w:t>
            </w:r>
            <w:proofErr w:type="spellEnd"/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chorobach układu nerwowego 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DW_50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i rozumie przyczyny, objawy, zasady diagnozowania i </w:t>
            </w:r>
            <w:proofErr w:type="spellStart"/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>postępowania</w:t>
            </w:r>
            <w:proofErr w:type="spellEnd"/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bólach głowy, chorobach naczyniowych mózgu, w </w:t>
            </w:r>
            <w:proofErr w:type="spellStart"/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>szczególności</w:t>
            </w:r>
            <w:proofErr w:type="spellEnd"/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udarze mózgu, oraz w padaczce;</w:t>
            </w:r>
            <w:r w:rsidRPr="008F5A0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DW_51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>zna i rozumie przyczyny, objawy, zasady diagnozowania i postępowania zakażeniach układu nerwowego, w szczególności zapaleniu opon mózgowo-rdzeniowych;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DW_52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>zna i rozumie przyczyny, objawy, zasady postępowania w otępieniach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EW_1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62626"/>
                <w:sz w:val="22"/>
                <w:szCs w:val="22"/>
                <w:lang w:eastAsia="pl-PL"/>
              </w:rPr>
              <w:t xml:space="preserve">zna zasady przygotowania stolika opatrunkowego; zna technikę wykonywania opatrunków; 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adjustRightInd w:val="0"/>
              <w:spacing w:after="240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EW_2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color w:val="262626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color w:val="262626"/>
                <w:sz w:val="22"/>
                <w:szCs w:val="22"/>
                <w:lang w:eastAsia="pl-PL"/>
              </w:rPr>
              <w:t>zna zasady opieki nad drenażem jam ciała;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color w:val="262626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lastRenderedPageBreak/>
              <w:t>EW_3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62626"/>
                <w:sz w:val="22"/>
                <w:szCs w:val="22"/>
                <w:lang w:eastAsia="pl-PL"/>
              </w:rPr>
              <w:t>zna zasady przygotowania do nakłucia lędźwiowego, nakłucia mostka, jamy brzusznej oraz  jamy opłucnowej;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color w:val="262626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EW_4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62626"/>
                <w:sz w:val="22"/>
                <w:szCs w:val="22"/>
                <w:lang w:eastAsia="pl-PL"/>
              </w:rPr>
              <w:t>omówi zasady postępowania z chorym z założonym cewnikiem zewnętrznym;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color w:val="262626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EW_5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62626"/>
                <w:sz w:val="22"/>
                <w:szCs w:val="22"/>
                <w:lang w:eastAsia="pl-PL"/>
              </w:rPr>
              <w:t>zna zasady wykonywania toalety drzewa oskrzelowego u chorego zaintubowanego metodą otwartą i zamkniętą;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color w:val="262626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EW_6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62626"/>
                <w:sz w:val="22"/>
                <w:szCs w:val="22"/>
                <w:lang w:eastAsia="pl-PL"/>
              </w:rPr>
              <w:t>zna zasady wykonywania toalety u chorego z założoną rurką tracheotomijną metodą otwartą i zamkniętą; zna zasady pielęgnacji tracheotomii;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color w:val="262626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EW_7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techniki zabiegów medycznych wykonywanych samodzielnie przez ratownika medycznego;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color w:val="262626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EW_8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techniki zakładania dostępów dożylnych obwodowych;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EW_9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zasady aseptyki i antyseptyki;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EW_10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zasady zabezpieczania materiału biologicznego do badań;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EW_11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zasady oceny stanu pacjenta w celu ustalenia postępowania i decyzji o podjęciu lub odstąpieniu od medycznych czynności ratunkowych;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lastRenderedPageBreak/>
              <w:t>EW_12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zna wskazania do układanie pacjenta w pozycji właściwej dla jego stanu lub odniesionych obrażeń; 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EW_13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i rozumie przyczyny i objawy nagłego zatrzymania krążenia;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EW_14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zasady prowadzenia podstawowej i zaawansowanej resuscytacji krążeniowo-oddechowej u dorosłych i dzieci według obowiązujących wytycznych;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EW_15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zna wskazania i techniki odsysania dróg oddechowych; 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EW_16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zna wskazania i techniki </w:t>
            </w:r>
            <w:proofErr w:type="spellStart"/>
            <w:r w:rsidRPr="008F5A08">
              <w:rPr>
                <w:rFonts w:ascii="Calibri" w:hAnsi="Calibri" w:cs="Calibri"/>
                <w:sz w:val="22"/>
                <w:szCs w:val="22"/>
              </w:rPr>
              <w:t>bezprzyrządowego</w:t>
            </w:r>
            <w:proofErr w:type="spellEnd"/>
            <w:r w:rsidRPr="008F5A08">
              <w:rPr>
                <w:rFonts w:ascii="Calibri" w:hAnsi="Calibri" w:cs="Calibri"/>
                <w:sz w:val="22"/>
                <w:szCs w:val="22"/>
              </w:rPr>
              <w:t xml:space="preserve"> przywracania drożności dróg oddechowych; 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EW_17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zna wskazania i techniki przyrządowego przywracania i zabezpieczania drożności dróg oddechowych z zastosowaniem w szczególności: rurki ustno-gardłowej; maski krtaniowej; rurki krtaniowej; </w:t>
            </w:r>
            <w:proofErr w:type="spellStart"/>
            <w:r w:rsidRPr="008F5A08">
              <w:rPr>
                <w:rFonts w:ascii="Calibri" w:hAnsi="Calibri" w:cs="Calibri"/>
                <w:sz w:val="22"/>
                <w:szCs w:val="22"/>
              </w:rPr>
              <w:t>konikopunkcji</w:t>
            </w:r>
            <w:proofErr w:type="spellEnd"/>
            <w:r w:rsidRPr="008F5A08">
              <w:rPr>
                <w:rFonts w:ascii="Calibri" w:hAnsi="Calibri" w:cs="Calibri"/>
                <w:sz w:val="22"/>
                <w:szCs w:val="22"/>
              </w:rPr>
              <w:t xml:space="preserve"> oraz innych metod alternatywnych do intubacji dotchawiczej; 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EW_18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zna wskazania i techniki podjęcia tlenoterapii biernej lub wentylacji zastępczej powietrzem lub tlenem: ręcznie lub mechanicznie - z użyciem respiratora; 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EW_19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zna wskazania i techniki intubacji dotchawiczej w laryngoskopii bezpośredniej w nagłym zatrzymaniu krążenia przez usta bez użycia środków zwiotczających oraz prowadzenie wentylacji zastępczej; 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EW_20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zna wskazania i techniki intubacji dotchawiczej w laryngoskopii bezpośredniej w stanach innych niż zatrzymanie krążenia zgodnie z obowiązującym prawem dotyczącym wykonywania medycznych czynności ratunkowych przez ratownika medycznego; 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lastRenderedPageBreak/>
              <w:t>EW_21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wskazania i technikę wykonania defibrylacji manualnej;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EW_22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wskazania i technikę wykonania defibrylacji zautomatyzowanej (półautomatycznej);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EW_23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opisuje technikę wykonania </w:t>
            </w:r>
            <w:proofErr w:type="spellStart"/>
            <w:r w:rsidRPr="008F5A08">
              <w:rPr>
                <w:rFonts w:ascii="Calibri" w:hAnsi="Calibri" w:cs="Calibri"/>
                <w:sz w:val="22"/>
                <w:szCs w:val="22"/>
              </w:rPr>
              <w:t>kaniulacji</w:t>
            </w:r>
            <w:proofErr w:type="spellEnd"/>
            <w:r w:rsidRPr="008F5A08">
              <w:rPr>
                <w:rFonts w:ascii="Calibri" w:hAnsi="Calibri" w:cs="Calibri"/>
                <w:sz w:val="22"/>
                <w:szCs w:val="22"/>
              </w:rPr>
              <w:t xml:space="preserve"> żył obwodowych kończyn górnych i dolnych oraz żyły szyjnej zewnętrznej;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EW_24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zna zasady monitorowania czynności układu oddechowego; 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EW_25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zasady monitorowania czynności układu krążenia metodami nieinwazyjnymi;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EW_26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zna zasady wykonania dostępu </w:t>
            </w:r>
            <w:proofErr w:type="spellStart"/>
            <w:r w:rsidRPr="008F5A08">
              <w:rPr>
                <w:rFonts w:ascii="Calibri" w:hAnsi="Calibri" w:cs="Calibri"/>
                <w:sz w:val="22"/>
                <w:szCs w:val="22"/>
              </w:rPr>
              <w:t>doszpikowego</w:t>
            </w:r>
            <w:proofErr w:type="spellEnd"/>
            <w:r w:rsidRPr="008F5A08">
              <w:rPr>
                <w:rFonts w:ascii="Calibri" w:hAnsi="Calibri" w:cs="Calibri"/>
                <w:sz w:val="22"/>
                <w:szCs w:val="22"/>
              </w:rPr>
              <w:t xml:space="preserve"> przy użyciu gotowego zestawu;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EW_27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zna wskazania i techniki podawania leków drogą dożylną, domięśniową, podskórną, dotchawiczą, doustną, doodbytniczą i wziewną oraz </w:t>
            </w:r>
            <w:proofErr w:type="spellStart"/>
            <w:r w:rsidRPr="008F5A08">
              <w:rPr>
                <w:rFonts w:ascii="Calibri" w:hAnsi="Calibri" w:cs="Calibri"/>
                <w:sz w:val="22"/>
                <w:szCs w:val="22"/>
              </w:rPr>
              <w:t>doszpikową</w:t>
            </w:r>
            <w:proofErr w:type="spellEnd"/>
            <w:r w:rsidRPr="008F5A08">
              <w:rPr>
                <w:rFonts w:ascii="Calibri" w:hAnsi="Calibri" w:cs="Calibri"/>
                <w:sz w:val="22"/>
                <w:szCs w:val="22"/>
              </w:rPr>
              <w:t>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EW_28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zna wybrane skale oceny śpiączki, urazowe, rokownicze; 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EW_29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i rozumie przyczyny, objawy, zasady diagnozowania oraz postępowania terapeutycznego w odniesieniu do najczęstszych chorób wymagających interwencji chirurgicznej, z uwzględnieniem </w:t>
            </w:r>
            <w:proofErr w:type="spellStart"/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>odrębności</w:t>
            </w:r>
            <w:proofErr w:type="spellEnd"/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wieku dziecięcego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lastRenderedPageBreak/>
              <w:t>EW_30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wybrane zagadnienia z zakresu traumatologii </w:t>
            </w:r>
            <w:proofErr w:type="spellStart"/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>dziecięcej</w:t>
            </w:r>
            <w:proofErr w:type="spellEnd"/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EW_31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wskazania i zasady stosowania intensywnej terapii; 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EW_32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objawy odmy opłucnowej i jej rodzaje;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EW_33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zna objawy krwiaka opłucnej, wiotkiej klatki piersiowej, złamania żeber; 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EW_34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technikę oznaczania stężeń parametrów krytycznych z użyciem dostępnego sprzętu;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EW_35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zna procedury medyczne stosowane przez ratownika medycznego; m.in. opatrywanie ran, w tym również zaopatrywanie oparzeń, tamowanie krwotoków,  unieruchamianie złamań, zwichnięć i skręceń;  unieruchamianie kręgosłupa ze szczególnym uwzględnieniem odcinka szyjnego, podawanie leków wymienionych w obowiązujących przepisach; 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EW_36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zasady podejmowania działań zabezpieczających w celu ograniczenia skutków zdrowotnych zdarzenia;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EW_37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prawne uwarunkowania zawodu ratownika medycznego jego rolę w warunkach przedszpitalnych;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lastRenderedPageBreak/>
              <w:t>EW_38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zasady segregacji medycznej przedszpitalnej i szpitalnej;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000000"/>
                <w:sz w:val="22"/>
                <w:szCs w:val="22"/>
              </w:rPr>
              <w:t>P6S_WK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EW_39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przygotowanie pacjenta i opieka medyczna podczas transportu;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EW_40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zna techniki odebrania porodu nagłego w warunkach </w:t>
            </w:r>
            <w:proofErr w:type="spellStart"/>
            <w:r w:rsidRPr="008F5A08">
              <w:rPr>
                <w:rFonts w:ascii="Calibri" w:hAnsi="Calibri" w:cs="Calibri"/>
                <w:sz w:val="22"/>
                <w:szCs w:val="22"/>
              </w:rPr>
              <w:t>pozaszpitalnych</w:t>
            </w:r>
            <w:proofErr w:type="spellEnd"/>
            <w:r w:rsidRPr="008F5A08">
              <w:rPr>
                <w:rFonts w:ascii="Calibri" w:hAnsi="Calibri" w:cs="Calibri"/>
                <w:sz w:val="22"/>
                <w:szCs w:val="22"/>
              </w:rPr>
              <w:t>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EW_41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postępowanie przedszpitalne i na SOR z pacjentem z bólem w klatce piersiowej rozumie znaczenie diagnostyki różnicowej (ostry zespół wieńcowy, zawał serca. nadciśnienie tętnicze; rozwarstwienie aorty, ostre niedokrwienie kończyny); 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EW_42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>zna ostrą niewydolność oddechową (ARDS, zaostrzenie COPD, astma, odma opłucnowa, ostre stany zapalne dróg oddechowych), postępowanie przedszpitalne i na SOR;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EW_43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>scharakteryzuje postępowanie przedszpitalne w stanach zagrożenia zdrowotnego w chorobach przewodu pokarmowego, chorobach nerek, zagrożeniach neurologicznych, psychiatrycznych u dorosłych i dzieci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EW_44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>scharakteryzuje postępowanie wewnątrzszpitalne w stanach zagrożenia zdrowotnego w chorobach przewodu pokarmowego, chorobach nerek, zagrożeniach neurologicznych, psychiatrycznych u dorosłych i dzieci;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EW_45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>scharakteryzuje postępowanie przedszpitalne w ostrych stanach zagrożenia zdrowotnego pochodzenia chirurgicznego i ortopedycznego u dorosłych i dzieci;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EW_46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scharakteryzuje postępowanie </w:t>
            </w:r>
            <w:proofErr w:type="spellStart"/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>wewnątrzszszpitalne</w:t>
            </w:r>
            <w:proofErr w:type="spellEnd"/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w ostrych stanach zagrożenia zdrowotnego pochodzenia chirurgicznego i ortopedycznego u dorosłych i dzieci;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lastRenderedPageBreak/>
              <w:t>EW_47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>zna rodzaje terapii inwazyjnej stosowane przedszpitalnie;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EW_48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>zna rodzaje terapii inwazyjnej stosowane na  SOR;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EW_49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>zna śpiączki metaboliczne; rozumie stany nagłego zagrożenia w endokrynologii: (cukrzyca: powikłania, hiperglikemia, hipoglikemia, przełom w nadczynność, niedoczynność tarczycy, zespół Cushinga, ostra niewydolność nadnerczy), zna postępowanie przedszpitalne i na SOR;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EW_50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>zna stany zagrożenia w chorobach nowotworowych oraz postępowanie przedszpitalne i na SOR;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EW_51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zasady transportu pacjentów z obrażeniami ciała;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EW_52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>zna procedury specjalistyczne w stanach nagłych pochodzenia wewnętrznego (np. elektrostymulacja, kardiowersja, PCI, IABP, dializa, sztuczna wentylacja; formy krążenia pozaustrojowego;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EW_53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>zna wskazania do leczenia hiperbarycznego;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adjustRightInd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EW_54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>zna zagrożenia środowiskowe;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EW_55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val="cs-CZ" w:eastAsia="pl-PL"/>
              </w:rPr>
              <w:t xml:space="preserve">wyjaśnia prawne uwarunkowania zarządzania kryzysowego; </w:t>
            </w:r>
            <w:r w:rsidRPr="008F5A08">
              <w:rPr>
                <w:rFonts w:ascii="Calibri" w:hAnsi="Calibri" w:cs="Calibri"/>
                <w:sz w:val="22"/>
                <w:szCs w:val="22"/>
              </w:rPr>
              <w:t>zna zagrożenia terrorystyczne;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lastRenderedPageBreak/>
              <w:t>EW_56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rodzaje katastrof; wymienia i opisuje procedury medyczne i działania ratunkowe podejmowane w zdarzeniach masowych i katastrofach;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  <w:lang w:val="cs-CZ"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EW_57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val="cs-CZ" w:eastAsia="pl-PL"/>
              </w:rPr>
              <w:t xml:space="preserve">przedstawia etyczne aspekty postępowania ratowniczego w zdarzeniach masowych; 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EW_58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zastosowanie symulacji medycznej w nauczaniu procedur zabiegowych; 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  <w:lang w:val="cs-CZ"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EW_59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>zna zaburzenia równowagi kwasowo-zasadowej i wodno-elektrolitowej oraz postępowanie przedszpitalne i na SOR;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EW_60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postępowanie profilaktyczne zakażeń  na SOR;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adjustRightInd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EW_61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rozumie zasady monitorowania pacjenta na SOR;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EW_62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>zna procedury specjalistyczne w stanach nagłych pochodzenia urazowego realizowane przedszpitalnie i na SOR;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EW_63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definicje obrażeń ciała, scharakteryzuje obrażenia ciała, zna zasady kwalifikacji do centrum urazowego;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EW_64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omówi zasady funkcjonowania centrum urazowego;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lastRenderedPageBreak/>
              <w:t>EW_65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omówi postępowanie w obrażeniach czaszkowo-mózgowych przedszpitalnie i na SOR;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EW_66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omówi postępowanie w obrażeniach kręgosłupa i rdzenia kręgowego przedszpitalnie i na SOR;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EW_67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omówi postępowanie w obrażeniach kończyn przedszpitalnie i na SOR;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EW_68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omówi wstrząs, jego pochodzenia, leczenie przedszpitalnie i na SOR;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EW_69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postępowanie w obrażeniach jamy brzusznej przedszpitalnie i na SOR;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EW_70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omówi postępowanie w obrażeniach klatki piersiowej przedszpitalnie i na SOR;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EW_71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omówi intubację dotchawiczą w laryngoskopii bezpośredniej w przypadkach innych niż zatrzymanie krążenia, zgodnie z obowiązującym stanem prawnym;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EW_72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omówi procedurę kardiowersji elektrycznej i elektrostymulacji zewnętrznej;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EW_73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zna zasady cewnikowania </w:t>
            </w:r>
            <w:proofErr w:type="spellStart"/>
            <w:r w:rsidRPr="008F5A08">
              <w:rPr>
                <w:rFonts w:ascii="Calibri" w:hAnsi="Calibri" w:cs="Calibri"/>
                <w:sz w:val="22"/>
                <w:szCs w:val="22"/>
              </w:rPr>
              <w:t>pecherza</w:t>
            </w:r>
            <w:proofErr w:type="spellEnd"/>
            <w:r w:rsidRPr="008F5A08">
              <w:rPr>
                <w:rFonts w:ascii="Calibri" w:hAnsi="Calibri" w:cs="Calibri"/>
                <w:sz w:val="22"/>
                <w:szCs w:val="22"/>
              </w:rPr>
              <w:t xml:space="preserve"> moczowego;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lastRenderedPageBreak/>
              <w:t>EW_74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procedurę zakładanie sondy żołądkowej i płukanie żołądka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EW_75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leki do samodzielnego podawania przez ratownika medycznego;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EW_76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wybrane stany nagłe okulistyczne, omówi postępowanie przedszpitalne;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7D4886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EW_77</w:t>
            </w:r>
          </w:p>
        </w:tc>
        <w:tc>
          <w:tcPr>
            <w:tcW w:w="5386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wybrane stany nagłe laryngologiczne, omówi postępowanie przedszpitalne</w:t>
            </w:r>
          </w:p>
        </w:tc>
        <w:tc>
          <w:tcPr>
            <w:tcW w:w="2127" w:type="dxa"/>
          </w:tcPr>
          <w:p w:rsidR="007D4886" w:rsidRPr="008F5A08" w:rsidRDefault="00F620D7" w:rsidP="00044567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7D4886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EW_78</w:t>
            </w:r>
          </w:p>
        </w:tc>
        <w:tc>
          <w:tcPr>
            <w:tcW w:w="5386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stany zagrożenia zdrowotnego w ginekologii</w:t>
            </w:r>
          </w:p>
        </w:tc>
        <w:tc>
          <w:tcPr>
            <w:tcW w:w="2127" w:type="dxa"/>
          </w:tcPr>
          <w:p w:rsidR="007D4886" w:rsidRPr="008F5A08" w:rsidRDefault="00F620D7" w:rsidP="00044567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7D4886" w:rsidRPr="008F5A08" w:rsidRDefault="007D4886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EW_79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zna stany zagrożenia zdrowotnego w położnictwie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EW_80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zasady funkcjonowania zintegrowanego systemu Państwowego Ratownictwa Medycznego; 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EW_81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omówi rolę i znaczenie lotniczego pogotowia ratunkowego w systemie Państwowe Ratownictwo Medyczne;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620D7" w:rsidRPr="008F5A08" w:rsidTr="00044567">
        <w:trPr>
          <w:cantSplit/>
        </w:trPr>
        <w:tc>
          <w:tcPr>
            <w:tcW w:w="1277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EW_82</w:t>
            </w:r>
          </w:p>
        </w:tc>
        <w:tc>
          <w:tcPr>
            <w:tcW w:w="5386" w:type="dxa"/>
            <w:shd w:val="clear" w:color="auto" w:fill="auto"/>
          </w:tcPr>
          <w:p w:rsidR="00F620D7" w:rsidRPr="008F5A08" w:rsidRDefault="00F620D7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zasady wysuwania podejrzenia oraz rozpoznawania </w:t>
            </w:r>
            <w:proofErr w:type="spellStart"/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>śmierci</w:t>
            </w:r>
            <w:proofErr w:type="spellEnd"/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mózgu;</w:t>
            </w:r>
          </w:p>
        </w:tc>
        <w:tc>
          <w:tcPr>
            <w:tcW w:w="2127" w:type="dxa"/>
          </w:tcPr>
          <w:p w:rsidR="00F620D7" w:rsidRPr="008F5A08" w:rsidRDefault="00F620D7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F620D7" w:rsidRPr="008F5A08" w:rsidRDefault="00F620D7" w:rsidP="00044567">
            <w:pPr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</w:tbl>
    <w:p w:rsidR="00EC1FA5" w:rsidRPr="00044567" w:rsidRDefault="00EC1FA5" w:rsidP="00044567">
      <w:pPr>
        <w:pStyle w:val="Nagwek2"/>
      </w:pPr>
      <w:r w:rsidRPr="00044567">
        <w:t>UMIEJĘTNOŚCI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fekty uczenia się Ratownictwo MEdyczne studia I stopnia stacjonarne"/>
        <w:tblDescription w:val="kierunkowe efekty uczenia się w zakresie umiejętności"/>
      </w:tblPr>
      <w:tblGrid>
        <w:gridCol w:w="993"/>
        <w:gridCol w:w="5670"/>
        <w:gridCol w:w="2127"/>
        <w:gridCol w:w="1842"/>
      </w:tblGrid>
      <w:tr w:rsidR="00EC1FA5" w:rsidRPr="00EC1FA5" w:rsidTr="00044567">
        <w:trPr>
          <w:cantSplit/>
          <w:tblHeader/>
        </w:trPr>
        <w:tc>
          <w:tcPr>
            <w:tcW w:w="993" w:type="dxa"/>
            <w:shd w:val="clear" w:color="auto" w:fill="auto"/>
          </w:tcPr>
          <w:p w:rsidR="00EC1FA5" w:rsidRPr="009F155D" w:rsidRDefault="00EC1FA5" w:rsidP="0004456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C1F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Symbol</w:t>
            </w:r>
          </w:p>
        </w:tc>
        <w:tc>
          <w:tcPr>
            <w:tcW w:w="5670" w:type="dxa"/>
            <w:shd w:val="clear" w:color="auto" w:fill="auto"/>
          </w:tcPr>
          <w:p w:rsidR="00EC1FA5" w:rsidRPr="00EC1FA5" w:rsidRDefault="00EC1FA5" w:rsidP="00044567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C1FA5">
              <w:rPr>
                <w:rFonts w:ascii="Calibri" w:hAnsi="Calibri" w:cs="Calibri"/>
                <w:b/>
                <w:sz w:val="22"/>
                <w:szCs w:val="22"/>
              </w:rPr>
              <w:t>EFEKTY UCZENIA SIĘ</w:t>
            </w:r>
          </w:p>
        </w:tc>
        <w:tc>
          <w:tcPr>
            <w:tcW w:w="2127" w:type="dxa"/>
          </w:tcPr>
          <w:p w:rsidR="00EC1FA5" w:rsidRPr="00EC1FA5" w:rsidRDefault="00EC1FA5" w:rsidP="00044567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C1FA5">
              <w:rPr>
                <w:rFonts w:ascii="Calibri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1842" w:type="dxa"/>
            <w:shd w:val="clear" w:color="auto" w:fill="auto"/>
          </w:tcPr>
          <w:p w:rsidR="00EC1FA5" w:rsidRPr="00EC1FA5" w:rsidRDefault="00EC1FA5" w:rsidP="00044567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C1FA5">
              <w:rPr>
                <w:rFonts w:ascii="Calibri" w:hAnsi="Calibri" w:cs="Calibr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EC1FA5" w:rsidRPr="00EC1FA5" w:rsidRDefault="00EC1FA5" w:rsidP="0004456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C1FA5">
              <w:rPr>
                <w:rFonts w:ascii="Calibri" w:hAnsi="Calibri" w:cs="Calibri"/>
                <w:b/>
                <w:sz w:val="22"/>
                <w:szCs w:val="22"/>
              </w:rPr>
              <w:t>(symbol)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A.U_1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posługuje się w praktyce mianownictwem anatomicznym oraz wykorzystuje znajomość topografii narządów ciała ludzkiego; Odnajduje poszczególne okolice ciała i narządy w nich zlokalizowane, umie określić położenie i sąsiedztwo wybranego narządu;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A.U_2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wykazuje różnice w budowie ciała dorosłego i dziecka. Wskazuje różnice w czynności narządów u dorosłego i dziecka;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A.U_3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wyjaśnia anatomiczne podstawy badania przedmiotowego; 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A.U_4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wykazuje  umiejętność wyjaśnienia procesów oddychania, krążenia oraz procesów neurofizjologicznych;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A.U_5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wykazuje różnice w budowie i charakteryzuje funkcje życiowe człowieka dorosłego i dziecka;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A.U_6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wyjaśnia specyfikę i znaczenie gospodarki wodno-elektrolitowej i kwasowo-zasadowej w utrzymaniu homeostazy ustroju; rozpozna zaburzenia czynności nerek i ich wpływ na homeostazę organizmu;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A.U_7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oceni czynność układu oddechowego , rozpozna patofizjologiczne podstawy niewydolności układu oddechowego;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A.U_8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rozpozna patofizjologiczne podstawy niewydolności układu krążenia;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A.U_9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wyjaśnia zaburzenia trawienia z uwzględnieniem roli enzymów, rozpozna podstawowe defekty enzymów trawiennych oraz określa skutki tych zaburzeń;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lastRenderedPageBreak/>
              <w:t>A.U_10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eastAsia="ArialNarrow, 'MS Mincho'" w:hAnsi="Calibri" w:cs="Calibri"/>
                <w:sz w:val="22"/>
                <w:szCs w:val="22"/>
              </w:rPr>
              <w:t xml:space="preserve">wyjaśnia podstawowe pojęcia z zakresu </w:t>
            </w:r>
            <w:r w:rsidRPr="008F5A08">
              <w:rPr>
                <w:rFonts w:ascii="Calibri" w:hAnsi="Calibri" w:cs="Calibri"/>
                <w:sz w:val="22"/>
                <w:szCs w:val="22"/>
              </w:rPr>
              <w:t xml:space="preserve">mikrobiologii i parazytologii. </w:t>
            </w:r>
            <w:r w:rsidRPr="008F5A08">
              <w:rPr>
                <w:rFonts w:ascii="Calibri" w:eastAsia="ArialNarrow, 'MS Mincho'" w:hAnsi="Calibri" w:cs="Calibri"/>
                <w:sz w:val="22"/>
                <w:szCs w:val="22"/>
              </w:rPr>
              <w:t xml:space="preserve"> Wykorzystuje wiedzę na temat funkcjon</w:t>
            </w:r>
            <w:r w:rsidR="009F155D">
              <w:rPr>
                <w:rFonts w:ascii="Calibri" w:eastAsia="ArialNarrow, 'MS Mincho'" w:hAnsi="Calibri" w:cs="Calibri"/>
                <w:sz w:val="22"/>
                <w:szCs w:val="22"/>
              </w:rPr>
              <w:t xml:space="preserve">owania układu pasożyt-żywiciel </w:t>
            </w:r>
            <w:r w:rsidRPr="008F5A08">
              <w:rPr>
                <w:rFonts w:ascii="Calibri" w:eastAsia="ArialNarrow, 'MS Mincho'" w:hAnsi="Calibri" w:cs="Calibri"/>
                <w:sz w:val="22"/>
                <w:szCs w:val="22"/>
              </w:rPr>
              <w:t>dla prawidłowej terapii chorób wywołanych przez pasożyty;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eastAsia="ArialNarrow, 'MS Mincho'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A.U_11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eastAsia="ArialNarrow, 'MS Mincho'" w:hAnsi="Calibri" w:cs="Calibri"/>
                <w:sz w:val="22"/>
                <w:szCs w:val="22"/>
              </w:rPr>
              <w:t xml:space="preserve">rozpozna </w:t>
            </w:r>
            <w:r w:rsidRPr="008F5A08">
              <w:rPr>
                <w:rFonts w:ascii="Calibri" w:eastAsia="Calibri" w:hAnsi="Calibri" w:cs="Calibri"/>
                <w:sz w:val="22"/>
                <w:szCs w:val="22"/>
              </w:rPr>
              <w:t>zakażenie wirusami, bakteriami oraz zakażeń grzybami i pasożytami z uwzględnieniem geograficznego zasięgu ich występowania;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eastAsia="ArialNarrow, 'MS Mincho'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A.U_12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scharakteryzuje budowę </w:t>
            </w:r>
            <w:r w:rsidRPr="008F5A08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 xml:space="preserve">materiału genetycznego, porówna organizację genomu </w:t>
            </w:r>
            <w:r w:rsidRPr="008F5A08">
              <w:rPr>
                <w:rFonts w:ascii="Calibri" w:hAnsi="Calibri" w:cs="Calibri"/>
                <w:sz w:val="22"/>
                <w:szCs w:val="22"/>
              </w:rPr>
              <w:t xml:space="preserve">komórki </w:t>
            </w:r>
            <w:proofErr w:type="spellStart"/>
            <w:r w:rsidRPr="008F5A08">
              <w:rPr>
                <w:rFonts w:ascii="Calibri" w:hAnsi="Calibri" w:cs="Calibri"/>
                <w:sz w:val="22"/>
                <w:szCs w:val="22"/>
              </w:rPr>
              <w:t>prokariotycznej</w:t>
            </w:r>
            <w:proofErr w:type="spellEnd"/>
            <w:r w:rsidRPr="008F5A08">
              <w:rPr>
                <w:rFonts w:ascii="Calibri" w:hAnsi="Calibri" w:cs="Calibri"/>
                <w:sz w:val="22"/>
                <w:szCs w:val="22"/>
              </w:rPr>
              <w:t xml:space="preserve"> i eukariotycznej</w:t>
            </w:r>
            <w:r w:rsidRPr="008F5A08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 xml:space="preserve"> oraz rodzaje chromosomów;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A.U_13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wykorzystuje znajomość praw fizyki do wyjaśnienia wpływu czynników zewnętrznych, takich jak temperatura, przyspieszenie, ciśnienie, pole elektromagnetyczne oraz promieniowanie jonizujące, na organizm; 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A.U_14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ocenia szkodliwość dawki promieniowania jonizującego i stosuje się do zasad ochrony radiologicznej; 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A.U_15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oblicza stężenia molowe i procentowe związków oraz stężenia substancji w roztworach izoosmotycznych, jedno- i wieloskładnikowych; 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A.U_16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przewiduje kierunek procesów biochemicznych w zależności od stanu energetycznego komórek; 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A.U_17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posługuje się podstawowymi technikami laboratoryjnymi, takimi jak: analiza jakościowa, miareczkowanie, kolorymetria, pehametria, chromatografia, elektroforeza białek i kwasów nukleinowych 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A.U_18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przewiduje wpływ leczenia farmakologicznego na fizjologiczne i biochemiczne procesy zachodzące w poszczególnych narządach;</w:t>
            </w:r>
            <w:r w:rsidRPr="008F5A08">
              <w:rPr>
                <w:rFonts w:ascii="Calibri" w:eastAsia="ArialNarrow, 'MS Mincho'" w:hAnsi="Calibri" w:cs="Calibri"/>
                <w:sz w:val="22"/>
                <w:szCs w:val="22"/>
              </w:rPr>
              <w:t xml:space="preserve"> różnicuje poszczególne grupy leków;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lastRenderedPageBreak/>
              <w:t>A.U_19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eastAsia="ArialNarrow, 'MS Mincho'" w:hAnsi="Calibri" w:cs="Calibri"/>
                <w:sz w:val="22"/>
                <w:szCs w:val="22"/>
              </w:rPr>
              <w:t xml:space="preserve">opisuje podstawowe pojęcia z zakresu </w:t>
            </w:r>
            <w:r w:rsidRPr="008F5A08">
              <w:rPr>
                <w:rFonts w:ascii="Calibri" w:hAnsi="Calibri" w:cs="Calibri"/>
                <w:sz w:val="22"/>
                <w:szCs w:val="22"/>
              </w:rPr>
              <w:t xml:space="preserve">mikrobiologii i parazytologii. </w:t>
            </w:r>
            <w:r w:rsidRPr="008F5A08">
              <w:rPr>
                <w:rFonts w:ascii="Calibri" w:eastAsia="ArialNarrow, 'MS Mincho'" w:hAnsi="Calibri" w:cs="Calibri"/>
                <w:sz w:val="22"/>
                <w:szCs w:val="22"/>
              </w:rPr>
              <w:t xml:space="preserve"> Wykorzystuje wiedzę na temat funkcjonowania układu pasożyt-żywiciel </w:t>
            </w:r>
            <w:r w:rsidRPr="008F5A08">
              <w:rPr>
                <w:rFonts w:ascii="Calibri" w:eastAsia="ArialNarrow, 'MS Mincho'" w:hAnsi="Calibri" w:cs="Calibri"/>
                <w:sz w:val="22"/>
                <w:szCs w:val="22"/>
              </w:rPr>
              <w:br/>
              <w:t>dla prawidłowej terapii chorób wywołanych przez pasożyty;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eastAsia="ArialNarrow, 'MS Mincho'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A.U_20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scharakteryzuje budowę </w:t>
            </w:r>
            <w:r w:rsidRPr="008F5A08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 xml:space="preserve">materiału genetycznego Porówna organizację genomu </w:t>
            </w:r>
            <w:r w:rsidRPr="008F5A08">
              <w:rPr>
                <w:rFonts w:ascii="Calibri" w:hAnsi="Calibri" w:cs="Calibri"/>
                <w:sz w:val="22"/>
                <w:szCs w:val="22"/>
              </w:rPr>
              <w:t xml:space="preserve">komórki </w:t>
            </w:r>
            <w:proofErr w:type="spellStart"/>
            <w:r w:rsidRPr="008F5A08">
              <w:rPr>
                <w:rFonts w:ascii="Calibri" w:hAnsi="Calibri" w:cs="Calibri"/>
                <w:sz w:val="22"/>
                <w:szCs w:val="22"/>
              </w:rPr>
              <w:t>prokariotycznej</w:t>
            </w:r>
            <w:proofErr w:type="spellEnd"/>
            <w:r w:rsidRPr="008F5A08">
              <w:rPr>
                <w:rFonts w:ascii="Calibri" w:hAnsi="Calibri" w:cs="Calibri"/>
                <w:sz w:val="22"/>
                <w:szCs w:val="22"/>
              </w:rPr>
              <w:t xml:space="preserve"> i eukariotycznej</w:t>
            </w:r>
            <w:r w:rsidRPr="008F5A08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 xml:space="preserve"> oraz rodzaje chromosomów;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A.U_21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wykonuje proste obliczenia farmakokinetyczne; 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A.U_22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eastAsia="Calibri" w:hAnsi="Calibri" w:cs="Calibri"/>
                <w:sz w:val="22"/>
                <w:szCs w:val="22"/>
              </w:rPr>
              <w:t>zastosuje właściwe do sytuacji postępowanie epidemiologiczne;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A.U_23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dobiera leki w odpowiednich dawkach w celu korygowania zjawisk patologicznych w ustroju i w poszczególnych narządach; 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A.U_24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posługuje się informatorami farmaceutycznymi i bazami danych o produktach leczniczych; 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A.U_25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posiada specjalistyczne umiejętności ruchowe z zakresu wybranych form aktywności fizycznej (rekreacyjnych, zdrowotnych, sportowych i estetycznych) w zakresie dziedzin nauki i dyscyplin naukowych, właściwych dla studiowanego kierunku studiów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A.U_26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korzysta z baz danych i wyszukuje potrzebną informację za pomocą dostępnych narzędzi; 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A.U_27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>dobiera odpowiedni test statystyczny, przeprowadza podstawowe analizy statystyczne oraz posługuje się odpowiednimi metodami przedstawiania wyników;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lastRenderedPageBreak/>
              <w:t>A.U_28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>wyjaśnia różnice między badaniami prospektywnymi i retrospektywnymi, randomizowanymi i kliniczno-kontrolnymi;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BU_1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wyjaśnia zmiany w funkcjonowaniu organizmu jako całości w sytuacji zaburzenia jego homeostazy;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BU _2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umie powiązać zmiany patologiczne stwierdzane w badaniu przedmiotowym ze zmianami zachodzącymi na poziomie komórkowym;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BU _3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rozpozna zaburzenia oddychania, krążenia;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BU _4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rozpozna zaburzenia czynności innych układów i narządów;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BU _4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powiąże</w:t>
            </w:r>
            <w:r w:rsidRPr="008F5A08">
              <w:rPr>
                <w:rFonts w:ascii="Calibri" w:hAnsi="Calibri" w:cs="Calibri"/>
                <w:bCs/>
                <w:sz w:val="22"/>
                <w:szCs w:val="22"/>
              </w:rPr>
              <w:t xml:space="preserve"> obrazy uszkodzeń tkankowych i narządowych z objawami klinicznymi choroby</w:t>
            </w:r>
            <w:r w:rsidRPr="008F5A08">
              <w:rPr>
                <w:rFonts w:ascii="Calibri" w:eastAsia="ArialNarrow, 'MS Mincho'" w:hAnsi="Calibri" w:cs="Calibri"/>
                <w:sz w:val="22"/>
                <w:szCs w:val="22"/>
              </w:rPr>
              <w:t>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BU _5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określi ryzyko ujawnienia się danej choroby w oparciu o zasady dziedziczenia i wpływ środowiska;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BU _6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umie układać pacjenta do badania zależnie od rodzaju badania obrazowego;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BU _7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umie monitorować pacjenta podczas badania obrazowego;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lastRenderedPageBreak/>
              <w:t>BU _8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podejmuje działania diagnostyczne, profilaktyczne, pielęgnacyjne, terapeutyczne i edukacyjne odpowiadające potrzebom jednostki oraz grupy społecznej w stanie zagrożenia życia;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BU _9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eastAsia="Calibri" w:hAnsi="Calibri" w:cs="Calibri"/>
                <w:sz w:val="22"/>
                <w:szCs w:val="22"/>
              </w:rPr>
              <w:t>zastosuje właściwe do sytuacji postępowanie epidemiologiczne;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BU _10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postępuje zgodnie ze swoimi kompetencjami zawodowymi, jest świadomy własnych ograniczeń, rozpoznaje sytuacje, które </w:t>
            </w:r>
            <w:proofErr w:type="spellStart"/>
            <w:r w:rsidRPr="008F5A08">
              <w:rPr>
                <w:rFonts w:ascii="Calibri" w:hAnsi="Calibri" w:cs="Calibri"/>
                <w:color w:val="000000"/>
                <w:sz w:val="22"/>
                <w:szCs w:val="22"/>
              </w:rPr>
              <w:t>wymagaja</w:t>
            </w:r>
            <w:proofErr w:type="spellEnd"/>
            <w:r w:rsidRPr="008F5A08">
              <w:rPr>
                <w:rFonts w:ascii="Calibri" w:hAnsi="Calibri" w:cs="Calibri"/>
                <w:color w:val="000000"/>
                <w:sz w:val="22"/>
                <w:szCs w:val="22"/>
              </w:rPr>
              <w:t>̨ konsultacji z ekspertem/ specjalistą/ lub koordynatorem medycznym;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BU _11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000000"/>
                <w:sz w:val="22"/>
                <w:szCs w:val="22"/>
              </w:rPr>
              <w:t>dba o bezpieczeństwo własne, pacjentów, otoczenia i środowiska przestrzegając zasad bezpieczeństwa i higieny pracy oraz przepisów i zasad regulujących postępowanie w przypadku różnych rodzajów zagrożeń;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BU_12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interpretuje podstawowe wyniki badań toksykologicznych;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BU_13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umie rozpoznać </w:t>
            </w:r>
            <w:proofErr w:type="spellStart"/>
            <w:r w:rsidRPr="008F5A08">
              <w:rPr>
                <w:rFonts w:ascii="Calibri" w:hAnsi="Calibri" w:cs="Calibri"/>
                <w:sz w:val="22"/>
                <w:szCs w:val="22"/>
              </w:rPr>
              <w:t>toksydromy</w:t>
            </w:r>
            <w:proofErr w:type="spellEnd"/>
            <w:r w:rsidRPr="008F5A08">
              <w:rPr>
                <w:rFonts w:ascii="Calibri" w:hAnsi="Calibri" w:cs="Calibri"/>
                <w:sz w:val="22"/>
                <w:szCs w:val="22"/>
              </w:rPr>
              <w:t>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BU_14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umie ocenić wskazania do transport pacjenta do ośrodka </w:t>
            </w:r>
            <w:proofErr w:type="spellStart"/>
            <w:r w:rsidRPr="008F5A08">
              <w:rPr>
                <w:rFonts w:ascii="Calibri" w:hAnsi="Calibri" w:cs="Calibri"/>
                <w:sz w:val="22"/>
                <w:szCs w:val="22"/>
              </w:rPr>
              <w:t>toksykolgicznego</w:t>
            </w:r>
            <w:proofErr w:type="spellEnd"/>
            <w:r w:rsidRPr="008F5A08">
              <w:rPr>
                <w:rFonts w:ascii="Calibri" w:hAnsi="Calibri" w:cs="Calibri"/>
                <w:sz w:val="22"/>
                <w:szCs w:val="22"/>
              </w:rPr>
              <w:t>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BU_15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umie zastosować Kodeks Etyki Medycznej;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BU_16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eastAsia="ArialNarrow, 'MS Mincho'" w:hAnsi="Calibri" w:cs="Calibri"/>
                <w:sz w:val="22"/>
                <w:szCs w:val="22"/>
              </w:rPr>
              <w:t>oszacuje niebezpieczeństwo toksykologiczne w określonych grupach wiekowych oraz w różnych stanach klinicznych;</w:t>
            </w:r>
            <w:r w:rsidRPr="008F5A0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eastAsia="ArialNarrow, 'MS Mincho'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lastRenderedPageBreak/>
              <w:t>BU_17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umie scharakteryzować</w:t>
            </w:r>
            <w:r w:rsidRPr="008F5A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najważniejsze problemy etyczne związane z rozwojem nauk biomedycznych;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BU_18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potrafi wypowiadać się na temat wykonywanego zawodu, umieć udzielać informacji o podstawowych zabiegach i czynnościach dotyczących chorego;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P6S_UK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BU_19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umie rozwiązywać dylematy moralne w zawodzie ratownika medycznego;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BU_20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szanuje godność pacjenta i jego rodziny;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BU_21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umie przekazać informacje dotyczące stanu pacjenta z poszanowaniem jego godności;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P6S_UK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BU_22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kieruje się wzorcami etycznymi podczas wykonywania działań zawodowych;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BU_23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przestrzega praw pacjenta;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BU_24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umie postępować z pacjentem odmiennym kulturowo; umie uwzględnić podczas medycznych czynności ratunkowych oczekiwania pacjenta wynikające  z </w:t>
            </w: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uwarunkowań społeczno-kulturowych; 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P6S_UK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BU_25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umie scharakteryzować specyfikę rynku usług zdrowotnych;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lastRenderedPageBreak/>
              <w:t>BU_26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wskaże rolę państwa w ochronie zdrowia;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BU_27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pStyle w:val="Tekstpodstawowywcity"/>
              <w:tabs>
                <w:tab w:val="num" w:pos="720"/>
              </w:tabs>
              <w:spacing w:after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analizuje specyfikę systemu oraz istotę prowadzonych reform; ocenia funkcjonowanie poszczególnych poziomów systemu – podstawowej opieki zdrowotnej, specjalistki ambulatoryjnej, lecznictwa szpitalnego różnych poziomów referencji oraz instytucji zdrowia publicznego; 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pStyle w:val="Tekstpodstawowywcity"/>
              <w:tabs>
                <w:tab w:val="num" w:pos="720"/>
              </w:tabs>
              <w:spacing w:after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BU_28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wyjaśnia problemy zdrowotne w wymiarze globalnym. Potrafi identyfikować organy międzynarodowej polityki zdrowotnej, w rozumieniu światowym, regionalnym i krajowym.</w:t>
            </w:r>
          </w:p>
          <w:p w:rsidR="00EC1FA5" w:rsidRPr="008F5A08" w:rsidRDefault="00EC1FA5" w:rsidP="00044567">
            <w:pPr>
              <w:tabs>
                <w:tab w:val="left" w:pos="360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ocenia organizacje międzynarodowe zajmujące się zdrowiem oraz rozwojem społeczno-ekonomicznym mającym wpływ na zdrowie. 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BU_29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360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umie określić  cele i zadania polityki zdrowotnej na świecie i w Europie oraz organy za nią odpowiedzialne;  poda  konkretne przykłady działalności (programów) struktur międzynarodowej polityki zdrowotnej w Polsce; wykorzysta znajomość założeń organizacyjnych i instytucjonalnych form opieki zdrowotnej w pracy zawodowej; Zidentyfikuje  podstawowe funkcje zarządzania,  narzędzia i techniki wspomagające zarządzanie organizacją ochrony zdrowia; 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360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BU_30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zastosuje w praktyce poznane metody organizacji i zarządzania</w:t>
            </w:r>
          </w:p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umie zastosować zasady nadzoru sanitarno-epidemiologicznego w pracy zawodowej</w:t>
            </w:r>
          </w:p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umie postępować zgodnie z zasadami profilaktyki chorób zakaźnych i niezakaźnych.</w:t>
            </w:r>
          </w:p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wykorzysta w praktyce znajomość organizacji systemu ubezpieczeń społecznych i zdrowotnych w Polsce; 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lastRenderedPageBreak/>
              <w:t>BU_31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zmodyfikuje elementy programu promocji zdrowia/edukacji zdrowotnej dostosowując je do potrzeb odbiorcy usług świadczonych przez ratownika medycznego na danym stanowisku pracy</w:t>
            </w:r>
          </w:p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umie ocenić efekty prowadzonych przez siebie działań w zakresie promocji zdrowia/edukacji zdrowotnej;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BU_32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buduje atmosferę zaufania podczas </w:t>
            </w:r>
            <w:proofErr w:type="spellStart"/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>wykonwania</w:t>
            </w:r>
            <w:proofErr w:type="spellEnd"/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medycznych czynności ratunkowych; 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BU_33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identyfikuje czynniki ryzyka </w:t>
            </w:r>
            <w:proofErr w:type="spellStart"/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>wystąpienia</w:t>
            </w:r>
            <w:proofErr w:type="spellEnd"/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przemocy, rozpoznaje przemoc i odpowiednio reaguje;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BU_34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>stosuje w podstawowym stopniu psychologiczne interwencje motywujące i wspierające;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BU_35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>komunikuje się ze współpracownikami zespołu, udzielając konstruktywnej informacji zwrotnej i wsparcia;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EC1FA5" w:rsidRPr="008F5A08" w:rsidRDefault="00EC1FA5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BU_36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podnosi swoje kwalifikacje i przekazuje wiedzę innym; 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P6S_UU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BU_37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>umie zapobiegać stresowi pourazowemu;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BU_38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adjustRightInd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umie wykazać postawę rozumiejącą i aktywnego słuchania oraz nawiązać kontakt interpersonalny;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lastRenderedPageBreak/>
              <w:t>BU_39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umie  radzić sobie ze stresem w sytuacjach ratowniczych;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BU_40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umie omówić aspekty treningu relaksacyjnego oraz wizualizacyjnego</w:t>
            </w:r>
          </w:p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wykazuje postawę rozumiejącą i aktywnego słuchania oraz nawiązywania kontaktu interpersonalnego 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BU_41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analizuje postawy, proces kształtowania i zmiany postaw;</w:t>
            </w:r>
          </w:p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Formułuje psychologiczne aspekty funkcjonowania człowieka w różnych okresach rozwojowych.  Wykazuje umiejętności oceny funkcjonowania człowieka w sytuacjach trudnych (stres, konflikt, frustracja); 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BU_42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wykazuje umiejętności oceny funkcjonowania człowieka w sytuacjach trudnych (stres, konflikt, frustracja); 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BU_43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umie sformułować hipotezy badawcze i problem naukowy;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BU_44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potrafi prawidłowo dobrać i zastosować narzędzia badawcze;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BU_45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umie scharakteryzować elementy składowe pracy naukowej; umie przygotować konspekt pracy;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BU_46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umie zastosować metody nauczania, formy organizacyjne, środki kształcenia;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BU_47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umie zaplanować pracę dydaktyczną teoretyczną  potrafi zaplanować i przeprowadzić egzamin kończący;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lastRenderedPageBreak/>
              <w:t>BU_48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rozumie i czyta ze zrozumieniem teksty autentyczne o różnym stopniu trudności;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P6S_UK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BU_49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potrafi wypowiadać się na temat wykonywanego zawodu, umieć udzielać informacji o podstawowych zabiegach i czynnościach dotyczących chorego;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P6S_UK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BU_50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kontroluje błędy i bariery w procesie komunikowania; 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P6S_UK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BU _51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wykazuje umiejętności aktywnego słuchania;</w:t>
            </w:r>
          </w:p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wykorzystuje techniki komunikacji werbalnej, niewerbalnej i para werbalnej w zawodzie ratownik medyczny; 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P6S_UK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BU _52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formułuje warunki prawidłowej komunikacji ratownik </w:t>
            </w:r>
            <w:proofErr w:type="spellStart"/>
            <w:r w:rsidRPr="008F5A08">
              <w:rPr>
                <w:rFonts w:ascii="Calibri" w:hAnsi="Calibri" w:cs="Calibri"/>
                <w:sz w:val="22"/>
                <w:szCs w:val="22"/>
              </w:rPr>
              <w:t>medyczny-pacjent</w:t>
            </w:r>
            <w:proofErr w:type="spellEnd"/>
            <w:r w:rsidRPr="008F5A08">
              <w:rPr>
                <w:rFonts w:ascii="Calibri" w:hAnsi="Calibri" w:cs="Calibri"/>
                <w:sz w:val="22"/>
                <w:szCs w:val="22"/>
              </w:rPr>
              <w:t>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BU _53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umie komunikować się z pacjentem anglojęzycznym;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BU _54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Posługuje się zasadami etyki w badaniach naukowych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CU_1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umie interpretować wyniki badań epidemiologicznych, posiada umiejętność skonstruowania poprawnego modelu badania epidemiologicznego; 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</w:t>
            </w:r>
            <w:r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 o zdrowiu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CU_2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umie czytać literaturę z krytyczną oceną zawartych w nich informacji epidemiologicznych;</w:t>
            </w:r>
          </w:p>
        </w:tc>
        <w:tc>
          <w:tcPr>
            <w:tcW w:w="2127" w:type="dxa"/>
          </w:tcPr>
          <w:p w:rsidR="00EC1FA5" w:rsidRDefault="00EC1FA5" w:rsidP="00044567">
            <w:r w:rsidRPr="000C1177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o zdrowiu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lastRenderedPageBreak/>
              <w:t>CU_3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umie scharakteryzować przyczyny szerzenia się chorób zakaźnych i niezakaźnych; </w:t>
            </w:r>
          </w:p>
        </w:tc>
        <w:tc>
          <w:tcPr>
            <w:tcW w:w="2127" w:type="dxa"/>
          </w:tcPr>
          <w:p w:rsidR="00EC1FA5" w:rsidRDefault="00EC1FA5" w:rsidP="00044567">
            <w:r w:rsidRPr="000C1177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o zdrowiu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CU_4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umie wymienić choroby cywilizacyjne i zawodowe; </w:t>
            </w:r>
          </w:p>
        </w:tc>
        <w:tc>
          <w:tcPr>
            <w:tcW w:w="2127" w:type="dxa"/>
          </w:tcPr>
          <w:p w:rsidR="00EC1FA5" w:rsidRDefault="00EC1FA5" w:rsidP="00044567">
            <w:r w:rsidRPr="000C1177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o zdrowiu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CU_5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umie ocenić narażenie na substancje szkodliwe w środowisku człowieka;  umie zastosować zasady monitoringu ergonomicznego; </w:t>
            </w:r>
          </w:p>
        </w:tc>
        <w:tc>
          <w:tcPr>
            <w:tcW w:w="2127" w:type="dxa"/>
          </w:tcPr>
          <w:p w:rsidR="00EC1FA5" w:rsidRDefault="00EC1FA5" w:rsidP="00044567">
            <w:r w:rsidRPr="000C1177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o zdrowiu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CU_6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stosuje zasady bezpieczeństwa w miejscu pracy;</w:t>
            </w:r>
          </w:p>
        </w:tc>
        <w:tc>
          <w:tcPr>
            <w:tcW w:w="2127" w:type="dxa"/>
          </w:tcPr>
          <w:p w:rsidR="00EC1FA5" w:rsidRDefault="00EC1FA5" w:rsidP="00044567">
            <w:r w:rsidRPr="000C1177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o zdrowiu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CU_7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umie zastosować działania zmierzające do ochrony środowiska; </w:t>
            </w:r>
          </w:p>
        </w:tc>
        <w:tc>
          <w:tcPr>
            <w:tcW w:w="2127" w:type="dxa"/>
          </w:tcPr>
          <w:p w:rsidR="00EC1FA5" w:rsidRDefault="00EC1FA5" w:rsidP="00044567">
            <w:r w:rsidRPr="000C1177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o zdrowiu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CU_8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96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umie odnaleźć wzajemne relacje między człowiekiem, a jego środowiskiem;</w:t>
            </w:r>
          </w:p>
        </w:tc>
        <w:tc>
          <w:tcPr>
            <w:tcW w:w="2127" w:type="dxa"/>
          </w:tcPr>
          <w:p w:rsidR="00EC1FA5" w:rsidRDefault="00EC1FA5" w:rsidP="00044567">
            <w:r w:rsidRPr="000C1177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o zdrowiu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96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CU_9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analizuje stan środowiska naturalnego w Polsce; </w:t>
            </w:r>
          </w:p>
        </w:tc>
        <w:tc>
          <w:tcPr>
            <w:tcW w:w="2127" w:type="dxa"/>
          </w:tcPr>
          <w:p w:rsidR="00EC1FA5" w:rsidRDefault="00EC1FA5" w:rsidP="00044567">
            <w:r w:rsidRPr="000C1177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o zdrowiu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CU _10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umie wykazać postawę rozumiejącą i aktywnego słuchania oraz nawiązać kontakt interpersonalny;</w:t>
            </w:r>
          </w:p>
        </w:tc>
        <w:tc>
          <w:tcPr>
            <w:tcW w:w="2127" w:type="dxa"/>
          </w:tcPr>
          <w:p w:rsidR="00EC1FA5" w:rsidRDefault="00EC1FA5" w:rsidP="00044567">
            <w:r w:rsidRPr="000C1177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o zdrowiu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P6S_UK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CU _11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umie  radzić sobie ze stresem w sytuacjach ratowniczych; umie omówić aspekty treningu relaksacyjnego oraz wizualizacyjnego;</w:t>
            </w:r>
          </w:p>
        </w:tc>
        <w:tc>
          <w:tcPr>
            <w:tcW w:w="2127" w:type="dxa"/>
          </w:tcPr>
          <w:p w:rsidR="00EC1FA5" w:rsidRDefault="00EC1FA5" w:rsidP="00044567">
            <w:r w:rsidRPr="000C1177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o zdrowiu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lastRenderedPageBreak/>
              <w:t>CU _12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komunikuje się z jednostką oraz grupą społeczną ;</w:t>
            </w:r>
          </w:p>
        </w:tc>
        <w:tc>
          <w:tcPr>
            <w:tcW w:w="2127" w:type="dxa"/>
          </w:tcPr>
          <w:p w:rsidR="00EC1FA5" w:rsidRDefault="00EC1FA5" w:rsidP="00044567">
            <w:r w:rsidRPr="000C1177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o zdrowiu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P6S_UK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CU _13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umie ocenić wpływ czynników środowiskowych na zdrowie człowieka i społeczeństwa, politykę zdrowotną państwa, programy zdrowotne, zagrożenia zdrowia dla poszczególnych grup społecznych przy uwzględnieniu zmiennych takich jak: wiek, miejsce zamieszkania, nauki i pracy;</w:t>
            </w:r>
          </w:p>
        </w:tc>
        <w:tc>
          <w:tcPr>
            <w:tcW w:w="2127" w:type="dxa"/>
          </w:tcPr>
          <w:p w:rsidR="00EC1FA5" w:rsidRDefault="00EC1FA5" w:rsidP="00044567">
            <w:r w:rsidRPr="000C1177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o zdrowiu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CU _14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umie operować pojęciami </w:t>
            </w:r>
            <w:proofErr w:type="spellStart"/>
            <w:r w:rsidRPr="008F5A08">
              <w:rPr>
                <w:rFonts w:ascii="Calibri" w:hAnsi="Calibri" w:cs="Calibri"/>
                <w:sz w:val="22"/>
                <w:szCs w:val="22"/>
              </w:rPr>
              <w:t>t.j</w:t>
            </w:r>
            <w:proofErr w:type="spellEnd"/>
            <w:r w:rsidRPr="008F5A08">
              <w:rPr>
                <w:rFonts w:ascii="Calibri" w:hAnsi="Calibri" w:cs="Calibri"/>
                <w:sz w:val="22"/>
                <w:szCs w:val="22"/>
              </w:rPr>
              <w:t xml:space="preserve">. norma prawna, przepis prawny, źródła prawa, gałąź prawa, stosunek prawny, osoba fizyczna, osoba prawna, zdolność prawna, zdolność do czynności prawnych; </w:t>
            </w:r>
          </w:p>
        </w:tc>
        <w:tc>
          <w:tcPr>
            <w:tcW w:w="2127" w:type="dxa"/>
          </w:tcPr>
          <w:p w:rsidR="00EC1FA5" w:rsidRDefault="00EC1FA5" w:rsidP="00044567">
            <w:r w:rsidRPr="000C1177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o zdrowiu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CU _15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potrafi rozróżniać podstawowe organy i instytucje Unii Europejskiej;</w:t>
            </w:r>
          </w:p>
        </w:tc>
        <w:tc>
          <w:tcPr>
            <w:tcW w:w="2127" w:type="dxa"/>
          </w:tcPr>
          <w:p w:rsidR="00EC1FA5" w:rsidRDefault="00EC1FA5" w:rsidP="00044567">
            <w:r w:rsidRPr="000C1177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o zdrowiu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CU_16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umie zastosować prawa dotyczące  zawodu ratownika medycznego w praktyce; </w:t>
            </w:r>
          </w:p>
        </w:tc>
        <w:tc>
          <w:tcPr>
            <w:tcW w:w="2127" w:type="dxa"/>
          </w:tcPr>
          <w:p w:rsidR="00EC1FA5" w:rsidRDefault="00EC1FA5" w:rsidP="00044567">
            <w:r w:rsidRPr="000C1177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o zdrowiu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CU_17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interpretuje i stosuje przepisy prawne regulujące wykonywanie zawodu i udzielania świadczeń Zdrowotnych;</w:t>
            </w:r>
          </w:p>
        </w:tc>
        <w:tc>
          <w:tcPr>
            <w:tcW w:w="2127" w:type="dxa"/>
          </w:tcPr>
          <w:p w:rsidR="00EC1FA5" w:rsidRDefault="00EC1FA5" w:rsidP="00044567">
            <w:r w:rsidRPr="000C1177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o zdrowiu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CU_18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umie scharakteryzować potrzeby ludzkie a popyt (efekt substytucyjny a dochodowy);</w:t>
            </w:r>
          </w:p>
        </w:tc>
        <w:tc>
          <w:tcPr>
            <w:tcW w:w="2127" w:type="dxa"/>
          </w:tcPr>
          <w:p w:rsidR="00EC1FA5" w:rsidRDefault="00EC1FA5" w:rsidP="00044567">
            <w:r w:rsidRPr="000C1177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o zdrowiu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CU_19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umie scharakteryzować specyfikę rynku usług zdrowotnych;</w:t>
            </w:r>
          </w:p>
        </w:tc>
        <w:tc>
          <w:tcPr>
            <w:tcW w:w="2127" w:type="dxa"/>
          </w:tcPr>
          <w:p w:rsidR="00EC1FA5" w:rsidRDefault="00EC1FA5" w:rsidP="00044567">
            <w:r w:rsidRPr="000C1177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o zdrowiu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potrafi  wskazać rolę państwa w ochronie zdrowia;</w:t>
            </w:r>
          </w:p>
        </w:tc>
        <w:tc>
          <w:tcPr>
            <w:tcW w:w="2127" w:type="dxa"/>
          </w:tcPr>
          <w:p w:rsidR="00EC1FA5" w:rsidRDefault="00EC1FA5" w:rsidP="00044567">
            <w:r w:rsidRPr="000C1177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o zdrowiu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lastRenderedPageBreak/>
              <w:t>CU_20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pStyle w:val="Tekstpodstawowywcity"/>
              <w:tabs>
                <w:tab w:val="num" w:pos="720"/>
              </w:tabs>
              <w:spacing w:after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analizuje specyfikę systemu oraz istotę prowadzonych reform;</w:t>
            </w:r>
          </w:p>
        </w:tc>
        <w:tc>
          <w:tcPr>
            <w:tcW w:w="2127" w:type="dxa"/>
          </w:tcPr>
          <w:p w:rsidR="00EC1FA5" w:rsidRDefault="00EC1FA5" w:rsidP="00044567">
            <w:r w:rsidRPr="000C1177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o zdrowiu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pStyle w:val="Tekstpodstawowywcity"/>
              <w:tabs>
                <w:tab w:val="num" w:pos="720"/>
              </w:tabs>
              <w:spacing w:after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CU_21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umie ocenić funkcjonowanie poszczególnych poziomów systemu – podstawowej opieki zdrowotnej, specjalistki ambulatoryjnej, lecznictwa szpitalnego różnych poziomów referencji oraz instytucji zdrowia publicznego; </w:t>
            </w:r>
          </w:p>
        </w:tc>
        <w:tc>
          <w:tcPr>
            <w:tcW w:w="2127" w:type="dxa"/>
          </w:tcPr>
          <w:p w:rsidR="00EC1FA5" w:rsidRDefault="00EC1FA5" w:rsidP="00044567">
            <w:r w:rsidRPr="000C1177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o zdrowiu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CU_22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omówi problemy zdrowotne w wymiarze globalnym;</w:t>
            </w:r>
          </w:p>
        </w:tc>
        <w:tc>
          <w:tcPr>
            <w:tcW w:w="2127" w:type="dxa"/>
          </w:tcPr>
          <w:p w:rsidR="00EC1FA5" w:rsidRDefault="00EC1FA5" w:rsidP="00044567">
            <w:r w:rsidRPr="000C1177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o zdrowiu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CU_23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360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potrafi identyfikować organy międzynarodowej polityki zdrowotnej, w rozumieniu światowym, regionalnym i krajowym; </w:t>
            </w:r>
          </w:p>
        </w:tc>
        <w:tc>
          <w:tcPr>
            <w:tcW w:w="2127" w:type="dxa"/>
          </w:tcPr>
          <w:p w:rsidR="00EC1FA5" w:rsidRDefault="00EC1FA5" w:rsidP="00044567">
            <w:r w:rsidRPr="000C1177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o zdrowiu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360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CU_24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360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identyfikuje organizacje międzynarodowe zajmujące się zdrowiem oraz rozwojem społeczno-ekonomicznym mającym wpływ na zdrowie; </w:t>
            </w:r>
          </w:p>
        </w:tc>
        <w:tc>
          <w:tcPr>
            <w:tcW w:w="2127" w:type="dxa"/>
          </w:tcPr>
          <w:p w:rsidR="00EC1FA5" w:rsidRDefault="00EC1FA5" w:rsidP="00044567">
            <w:r w:rsidRPr="000C1177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o zdrowiu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360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CU_25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360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omówi cele i zadania polityki zdrowotnej na świecie i w Europie oraz organy za nią odpowiedzialne; </w:t>
            </w:r>
          </w:p>
        </w:tc>
        <w:tc>
          <w:tcPr>
            <w:tcW w:w="2127" w:type="dxa"/>
          </w:tcPr>
          <w:p w:rsidR="00EC1FA5" w:rsidRDefault="00EC1FA5" w:rsidP="00044567">
            <w:r w:rsidRPr="000C1177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o zdrowiu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360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CU_26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wykorzysta znajomość założeń organizacyjnych i instytucjonalnych form opieki zdrowotnej w pracy zawodowej;</w:t>
            </w:r>
          </w:p>
        </w:tc>
        <w:tc>
          <w:tcPr>
            <w:tcW w:w="2127" w:type="dxa"/>
          </w:tcPr>
          <w:p w:rsidR="00EC1FA5" w:rsidRDefault="00EC1FA5" w:rsidP="00044567">
            <w:r w:rsidRPr="000C1177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o zdrowiu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CU_27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zidentyfikuje  podstawowe funkcje zarządzania,  narzędzia i techniki wspomagające zarządzanie organizacją ochrony zdrowia; </w:t>
            </w:r>
          </w:p>
        </w:tc>
        <w:tc>
          <w:tcPr>
            <w:tcW w:w="2127" w:type="dxa"/>
          </w:tcPr>
          <w:p w:rsidR="00EC1FA5" w:rsidRDefault="00EC1FA5" w:rsidP="00044567">
            <w:r w:rsidRPr="000C1177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o zdrowiu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CU_28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zastosuje w praktyce poznane metody organizacji i zarządzania;</w:t>
            </w:r>
          </w:p>
        </w:tc>
        <w:tc>
          <w:tcPr>
            <w:tcW w:w="2127" w:type="dxa"/>
          </w:tcPr>
          <w:p w:rsidR="00EC1FA5" w:rsidRDefault="00EC1FA5" w:rsidP="00044567">
            <w:r w:rsidRPr="000C1177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o zdrowiu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lastRenderedPageBreak/>
              <w:t>CU_29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umie zastosować zasady nadzoru sanitarno-</w:t>
            </w:r>
            <w:proofErr w:type="spellStart"/>
            <w:r w:rsidRPr="008F5A08">
              <w:rPr>
                <w:rFonts w:ascii="Calibri" w:hAnsi="Calibri" w:cs="Calibri"/>
                <w:sz w:val="22"/>
                <w:szCs w:val="22"/>
              </w:rPr>
              <w:t>epidemilogicznego</w:t>
            </w:r>
            <w:proofErr w:type="spellEnd"/>
            <w:r w:rsidRPr="008F5A08">
              <w:rPr>
                <w:rFonts w:ascii="Calibri" w:hAnsi="Calibri" w:cs="Calibri"/>
                <w:sz w:val="22"/>
                <w:szCs w:val="22"/>
              </w:rPr>
              <w:t xml:space="preserve"> w pracy zawodowej; </w:t>
            </w:r>
          </w:p>
        </w:tc>
        <w:tc>
          <w:tcPr>
            <w:tcW w:w="2127" w:type="dxa"/>
          </w:tcPr>
          <w:p w:rsidR="00EC1FA5" w:rsidRDefault="00EC1FA5" w:rsidP="00044567">
            <w:r w:rsidRPr="000C1177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o zdrowiu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CU_30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umie postępować zgodnie z zasadami profilaktyki chorób zakaźnych i niezakaźnych; </w:t>
            </w:r>
          </w:p>
        </w:tc>
        <w:tc>
          <w:tcPr>
            <w:tcW w:w="2127" w:type="dxa"/>
          </w:tcPr>
          <w:p w:rsidR="00EC1FA5" w:rsidRDefault="00EC1FA5" w:rsidP="00044567">
            <w:r w:rsidRPr="000C1177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o zdrowiu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CU_31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wykorzysta w praktyce znajomość organizacji systemu ubezpieczeń społecznych i zdrowotnych w Polsce;</w:t>
            </w:r>
          </w:p>
        </w:tc>
        <w:tc>
          <w:tcPr>
            <w:tcW w:w="2127" w:type="dxa"/>
          </w:tcPr>
          <w:p w:rsidR="00EC1FA5" w:rsidRDefault="00EC1FA5" w:rsidP="00044567">
            <w:r w:rsidRPr="000C1177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o zdrowiu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CU_32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zmodyfikuje elementy programu promocji zdrowia/edukacji zdrowotnej dostosowując je do potrzeb odbiorcy usług świadczonych przez ratownika medycznego na danym stanowisku pracy;</w:t>
            </w:r>
          </w:p>
        </w:tc>
        <w:tc>
          <w:tcPr>
            <w:tcW w:w="2127" w:type="dxa"/>
          </w:tcPr>
          <w:p w:rsidR="00EC1FA5" w:rsidRDefault="00EC1FA5" w:rsidP="00044567">
            <w:r w:rsidRPr="000C1177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o zdrowiu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CU_33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umie ocenić efekty prowadzonych przez siebie działań w zakresie promocji zdrowia/edukacji zdrowotnej;</w:t>
            </w:r>
          </w:p>
        </w:tc>
        <w:tc>
          <w:tcPr>
            <w:tcW w:w="2127" w:type="dxa"/>
          </w:tcPr>
          <w:p w:rsidR="00EC1FA5" w:rsidRDefault="00EC1FA5" w:rsidP="00044567">
            <w:r w:rsidRPr="000C1177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o zdrowiu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CU_34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wykorzysta w praktyce znajomość zasad wprowadzania i monitorowania jakości w medycynie;</w:t>
            </w:r>
          </w:p>
        </w:tc>
        <w:tc>
          <w:tcPr>
            <w:tcW w:w="2127" w:type="dxa"/>
          </w:tcPr>
          <w:p w:rsidR="00EC1FA5" w:rsidRDefault="00EC1FA5" w:rsidP="00044567">
            <w:r w:rsidRPr="000C1177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o zdrowiu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CU_35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zastosuje narzędzia doskonalenia jakości w ochronie zdrowia;</w:t>
            </w:r>
          </w:p>
        </w:tc>
        <w:tc>
          <w:tcPr>
            <w:tcW w:w="2127" w:type="dxa"/>
          </w:tcPr>
          <w:p w:rsidR="00EC1FA5" w:rsidRDefault="00EC1FA5" w:rsidP="00044567">
            <w:r w:rsidRPr="000C1177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o zdrowiu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DU_1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potrafi ocenić stan pacjenta w celu ustalenia postępowania;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DU_2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umie przeprowadzić wywiad pediatryczny; ocenić rozwój dziecka w kontekście norm żywieniowych wieku rozwojowego; rozpoznawania, przeprowadzenia badań dodatkowych;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EC1FA5" w:rsidRPr="008F5A08" w:rsidRDefault="00EC1FA5" w:rsidP="00044567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lastRenderedPageBreak/>
              <w:t>DU_3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umie postępować z dzieckiem w oparciu o znajomość symptomatologii najczęstszych schorzeń dziecięcych;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DU_4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wykona badanie przedmiotowe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DU_5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umie dostosować postępowanie do wieku dziecka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P6S_UK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DU_6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oceni noworodka w skali </w:t>
            </w:r>
            <w:proofErr w:type="spellStart"/>
            <w:r w:rsidRPr="008F5A08">
              <w:rPr>
                <w:rFonts w:ascii="Calibri" w:hAnsi="Calibri" w:cs="Calibri"/>
                <w:sz w:val="22"/>
                <w:szCs w:val="22"/>
              </w:rPr>
              <w:t>Apgar</w:t>
            </w:r>
            <w:proofErr w:type="spellEnd"/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EC1FA5" w:rsidRPr="008F5A08" w:rsidRDefault="00EC1FA5" w:rsidP="00044567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DU_7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przeprowadza wywiad medyczny z pacjentem dorosłym w zakresie niezbędnym do podjęcia medycznych czynności ratunkowych 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P6S_UK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DU_8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potrafi ocenić stan świadomości pacjenta;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DU_9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posiada umiejętność układania pacjenta w pozycji właściwej dla rodzaju schorzenia 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DU_10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przeprowadza badanie fizykalne pacjenta dorosłego w zakresie niezbędnym do ustalenia stanu zagrożenia zdrowotnego; 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DU_11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potrafi monitorować czynność układu oddechowego z uwzględnieniem </w:t>
            </w:r>
            <w:proofErr w:type="spellStart"/>
            <w:r w:rsidRPr="008F5A08">
              <w:rPr>
                <w:rFonts w:ascii="Calibri" w:hAnsi="Calibri" w:cs="Calibri"/>
                <w:sz w:val="22"/>
                <w:szCs w:val="22"/>
              </w:rPr>
              <w:t>pulsoksymetrii</w:t>
            </w:r>
            <w:proofErr w:type="spellEnd"/>
            <w:r w:rsidRPr="008F5A0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lastRenderedPageBreak/>
              <w:t>DU_12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Interpretuje wyniki badań pacjenta z przewlekłą niewydolnością oddechową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DU_13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potrafi wykonać elektrokardiogram i zidentyfikować zapis wskazujący na bezpośrednie zagrożenie zdrowotne;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P6S_UK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DU_14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potrafi monitorować czynność układu krążenia metodami nieinwazyjnymi;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P6S_UK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DU_15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ocenia i opisuje stan somatyczny i psychiczny pacjenta; 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DU_16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przeprowadza </w:t>
            </w:r>
            <w:proofErr w:type="spellStart"/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>analize</w:t>
            </w:r>
            <w:proofErr w:type="spellEnd"/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̨ ewentualnych </w:t>
            </w:r>
            <w:proofErr w:type="spellStart"/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>działan</w:t>
            </w:r>
            <w:proofErr w:type="spellEnd"/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́ </w:t>
            </w:r>
            <w:proofErr w:type="spellStart"/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>niepożądanych</w:t>
            </w:r>
            <w:proofErr w:type="spellEnd"/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poszczególnych leków oraz interakcji </w:t>
            </w:r>
            <w:proofErr w:type="spellStart"/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>między</w:t>
            </w:r>
            <w:proofErr w:type="spellEnd"/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nimi; 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DU_17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potrafi ocenić stan neurologiczny pacjenta;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DU_18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monitoruje nieinwazyjnie pacjenta;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DU_19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prowadzi dokumentację medyczną w zakresie kompetencji zawodowych;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DU_20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posiada umiejętność podawania leków i płynów;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lastRenderedPageBreak/>
              <w:t>DU_21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potrafi oznaczać stężenie glukozy z użyciem </w:t>
            </w:r>
            <w:proofErr w:type="spellStart"/>
            <w:r w:rsidRPr="008F5A08">
              <w:rPr>
                <w:rFonts w:ascii="Calibri" w:hAnsi="Calibri" w:cs="Calibri"/>
                <w:sz w:val="22"/>
                <w:szCs w:val="22"/>
              </w:rPr>
              <w:t>glukometru</w:t>
            </w:r>
            <w:proofErr w:type="spellEnd"/>
            <w:r w:rsidRPr="008F5A08">
              <w:rPr>
                <w:rFonts w:ascii="Calibri" w:hAnsi="Calibri" w:cs="Calibri"/>
                <w:sz w:val="22"/>
                <w:szCs w:val="22"/>
              </w:rPr>
              <w:t>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P6S_UK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DU_22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potrafi założyć zgłębnik </w:t>
            </w:r>
            <w:proofErr w:type="spellStart"/>
            <w:r w:rsidRPr="008F5A08">
              <w:rPr>
                <w:rFonts w:ascii="Calibri" w:hAnsi="Calibri" w:cs="Calibri"/>
                <w:sz w:val="22"/>
                <w:szCs w:val="22"/>
              </w:rPr>
              <w:t>dożołądkowy</w:t>
            </w:r>
            <w:proofErr w:type="spellEnd"/>
            <w:r w:rsidRPr="008F5A08">
              <w:rPr>
                <w:rFonts w:ascii="Calibri" w:hAnsi="Calibri" w:cs="Calibri"/>
                <w:sz w:val="22"/>
                <w:szCs w:val="22"/>
              </w:rPr>
              <w:t>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DU_23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potrafi założyć cewnik do pęcherza moczowego;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DU_24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000000"/>
                <w:sz w:val="22"/>
                <w:szCs w:val="22"/>
                <w:lang w:val="cs-CZ" w:eastAsia="pl-PL"/>
              </w:rPr>
              <w:t>umie asystować przy czynnościach przygotowawczych do transplantacji narządów;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DU_25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pl-PL"/>
              </w:rPr>
            </w:pPr>
            <w:r w:rsidRPr="008F5A08">
              <w:rPr>
                <w:rFonts w:ascii="Calibri" w:hAnsi="Calibri" w:cs="Calibri"/>
                <w:color w:val="000000"/>
                <w:sz w:val="22"/>
                <w:szCs w:val="22"/>
                <w:lang w:val="cs-CZ" w:eastAsia="pl-PL"/>
              </w:rPr>
              <w:t>potrafi zidentyfikować na miejscu zdarzenia sytuację narażenia na czynniki szkodliwe;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DU_26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posługuje się językiem obcym na poziomie B2; 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P6S_UK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DU_27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000000"/>
                <w:sz w:val="22"/>
                <w:szCs w:val="22"/>
              </w:rPr>
              <w:t>posiada umiejętność obsługi komputera i innych środków;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P6S_UK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DU_28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pl-PL"/>
              </w:rPr>
            </w:pPr>
            <w:r w:rsidRPr="008F5A08">
              <w:rPr>
                <w:rFonts w:ascii="Calibri" w:hAnsi="Calibri" w:cs="Calibri"/>
                <w:color w:val="000000"/>
                <w:sz w:val="22"/>
                <w:szCs w:val="22"/>
                <w:lang w:val="cs-CZ" w:eastAsia="pl-PL"/>
              </w:rPr>
              <w:t xml:space="preserve">potrafi pracować w zespole; 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DU_29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potrafi przygotować pacjenta do transportu;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lastRenderedPageBreak/>
              <w:t>DU_30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potrafi identyfikować błędy i zaniedbania w praktyce;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DU_31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monitoruje stan pacjenta podczas czynności medycznych i transportowych;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DU_32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umie zorganizować transport pacjenta wewnątrzszpitalnie;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DU_33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zastosuje właściwe leczenie przeciwbólowe;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DU_34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oceni stopień nasilenia bólu wg znanych </w:t>
            </w:r>
            <w:proofErr w:type="spellStart"/>
            <w:r w:rsidRPr="008F5A08">
              <w:rPr>
                <w:rFonts w:ascii="Calibri" w:hAnsi="Calibri" w:cs="Calibri"/>
                <w:sz w:val="22"/>
                <w:szCs w:val="22"/>
              </w:rPr>
              <w:t>skal</w:t>
            </w:r>
            <w:proofErr w:type="spellEnd"/>
            <w:r w:rsidRPr="008F5A08">
              <w:rPr>
                <w:rFonts w:ascii="Calibri" w:hAnsi="Calibri" w:cs="Calibri"/>
                <w:sz w:val="22"/>
                <w:szCs w:val="22"/>
              </w:rPr>
              <w:t>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DU_35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zastosuje w praktyce wiedzę dotyczącą opieki nad biorcą narządu;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DU_36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rozpozna stan zagrożenia życia u chorych po przeszczepach narządów.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EU_1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ocenia stan chorego w celu ustalenia postępowania;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EU_2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ocenia świadomość chorego;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lastRenderedPageBreak/>
              <w:t>EU_3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układa pacjenta w pozycji właściwej dla rodzaju schorzenia lub odniesionych obrażeń ciała;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EU_4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prowadzi podstawowe czynności resuscytacyjne u dorosłych, dzieci, niemowląt i noworodków;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EU_5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prowadzi zaawansowane czynności resuscytacyjne u dorosłych i dzieci; niemowląt i noworodków;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EU_6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przywraca drożność dróg oddechowych metodami </w:t>
            </w:r>
            <w:proofErr w:type="spellStart"/>
            <w:r w:rsidRPr="008F5A08">
              <w:rPr>
                <w:rFonts w:ascii="Calibri" w:hAnsi="Calibri" w:cs="Calibri"/>
                <w:sz w:val="22"/>
                <w:szCs w:val="22"/>
              </w:rPr>
              <w:t>bezprzyrządowymi</w:t>
            </w:r>
            <w:proofErr w:type="spellEnd"/>
            <w:r w:rsidRPr="008F5A08">
              <w:rPr>
                <w:rFonts w:ascii="Calibri" w:hAnsi="Calibri" w:cs="Calibri"/>
                <w:sz w:val="22"/>
                <w:szCs w:val="22"/>
              </w:rPr>
              <w:t>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EU_7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przyrządowo udrażnia drogi oddechowe metodami </w:t>
            </w:r>
            <w:proofErr w:type="spellStart"/>
            <w:r w:rsidRPr="008F5A08">
              <w:rPr>
                <w:rFonts w:ascii="Calibri" w:hAnsi="Calibri" w:cs="Calibri"/>
                <w:sz w:val="22"/>
                <w:szCs w:val="22"/>
              </w:rPr>
              <w:t>nadgłośniowymi</w:t>
            </w:r>
            <w:proofErr w:type="spellEnd"/>
            <w:r w:rsidRPr="008F5A08">
              <w:rPr>
                <w:rFonts w:ascii="Calibri" w:hAnsi="Calibri" w:cs="Calibri"/>
                <w:sz w:val="22"/>
                <w:szCs w:val="22"/>
              </w:rPr>
              <w:t>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EU_8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wykonuje intubację dotchawiczą w laryngoskopii bezpośredniej;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EU_9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wykonuje </w:t>
            </w:r>
            <w:proofErr w:type="spellStart"/>
            <w:r w:rsidRPr="008F5A08">
              <w:rPr>
                <w:rFonts w:ascii="Calibri" w:hAnsi="Calibri" w:cs="Calibri"/>
                <w:sz w:val="22"/>
                <w:szCs w:val="22"/>
              </w:rPr>
              <w:t>konikopunkcję</w:t>
            </w:r>
            <w:proofErr w:type="spellEnd"/>
            <w:r w:rsidRPr="008F5A08">
              <w:rPr>
                <w:rFonts w:ascii="Calibri" w:hAnsi="Calibri" w:cs="Calibri"/>
                <w:sz w:val="22"/>
                <w:szCs w:val="22"/>
              </w:rPr>
              <w:t xml:space="preserve"> i konikotomię;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EU_10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identyfikuje potrzebę i wdraża tlenoterapię zależnie od potrzeb pacjenta; wspomaga oddech;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EU_11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stosuje się do zasad aseptyki i antyseptyki; zaopatruje prostą ranę, zakłada i zmienia jałowy opatrunek chirurgiczny; 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220"/>
                <w:tab w:val="left" w:pos="720"/>
              </w:tabs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lastRenderedPageBreak/>
              <w:t>EU_12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prowadzi wentylację zastępczą z użyciem worka </w:t>
            </w:r>
            <w:proofErr w:type="spellStart"/>
            <w:r w:rsidRPr="008F5A08">
              <w:rPr>
                <w:rFonts w:ascii="Calibri" w:hAnsi="Calibri" w:cs="Calibri"/>
                <w:sz w:val="22"/>
                <w:szCs w:val="22"/>
              </w:rPr>
              <w:t>samorozprężalnego</w:t>
            </w:r>
            <w:proofErr w:type="spellEnd"/>
            <w:r w:rsidRPr="008F5A08">
              <w:rPr>
                <w:rFonts w:ascii="Calibri" w:hAnsi="Calibri" w:cs="Calibri"/>
                <w:sz w:val="22"/>
                <w:szCs w:val="22"/>
              </w:rPr>
              <w:t xml:space="preserve"> i respiratora transportowego;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EU_13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monitoruje czynność układu oddechowego z uwzględnieniem </w:t>
            </w:r>
            <w:proofErr w:type="spellStart"/>
            <w:r w:rsidRPr="008F5A08">
              <w:rPr>
                <w:rFonts w:ascii="Calibri" w:hAnsi="Calibri" w:cs="Calibri"/>
                <w:sz w:val="22"/>
                <w:szCs w:val="22"/>
              </w:rPr>
              <w:t>pulsoksymetrii</w:t>
            </w:r>
            <w:proofErr w:type="spellEnd"/>
            <w:r w:rsidRPr="008F5A08">
              <w:rPr>
                <w:rFonts w:ascii="Calibri" w:hAnsi="Calibri" w:cs="Calibri"/>
                <w:sz w:val="22"/>
                <w:szCs w:val="22"/>
              </w:rPr>
              <w:t xml:space="preserve"> i kapnometrii/kapnografii;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EU_14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wykona elektrokardiogram i zidentyfikuje zapis wskazujący na bezpośrednie zagrożenie życia;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EU_15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wykona defibrylację elektryczną z użyciem defibrylatora manualnego i zautomatyzowanego;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EU_16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wykona kardiowersję i elektrostymulację zewnętrzną serca;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EU_17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monitoruje czynność układu krążenia metodami nieinwazyjnymi;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EU_18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ocenia nagłe zagrożenia neurologiczne u pacjenta;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EU_19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wykona dostęp </w:t>
            </w:r>
            <w:proofErr w:type="spellStart"/>
            <w:r w:rsidRPr="008F5A08">
              <w:rPr>
                <w:rFonts w:ascii="Calibri" w:hAnsi="Calibri" w:cs="Calibri"/>
                <w:sz w:val="22"/>
                <w:szCs w:val="22"/>
              </w:rPr>
              <w:t>doszpikowy</w:t>
            </w:r>
            <w:proofErr w:type="spellEnd"/>
            <w:r w:rsidRPr="008F5A08">
              <w:rPr>
                <w:rFonts w:ascii="Calibri" w:hAnsi="Calibri" w:cs="Calibri"/>
                <w:sz w:val="22"/>
                <w:szCs w:val="22"/>
              </w:rPr>
              <w:t xml:space="preserve"> przy użyciu dedykowanego sprzętu;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EU_20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podaje leki i płyny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lastRenderedPageBreak/>
              <w:t>EU_21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pobiera krew; zabezpiecza materiał do badań laboratoryjnych, </w:t>
            </w:r>
            <w:proofErr w:type="spellStart"/>
            <w:r w:rsidRPr="008F5A08">
              <w:rPr>
                <w:rFonts w:ascii="Calibri" w:hAnsi="Calibri" w:cs="Calibri"/>
                <w:sz w:val="22"/>
                <w:szCs w:val="22"/>
              </w:rPr>
              <w:t>mikrobiologicznuych</w:t>
            </w:r>
            <w:proofErr w:type="spellEnd"/>
            <w:r w:rsidRPr="008F5A08">
              <w:rPr>
                <w:rFonts w:ascii="Calibri" w:hAnsi="Calibri" w:cs="Calibri"/>
                <w:sz w:val="22"/>
                <w:szCs w:val="22"/>
              </w:rPr>
              <w:t xml:space="preserve"> toksykologicznych;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EU_22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oznacza stężenie glukozy z użyciem </w:t>
            </w:r>
            <w:proofErr w:type="spellStart"/>
            <w:r w:rsidRPr="008F5A08">
              <w:rPr>
                <w:rFonts w:ascii="Calibri" w:hAnsi="Calibri" w:cs="Calibri"/>
                <w:sz w:val="22"/>
                <w:szCs w:val="22"/>
              </w:rPr>
              <w:t>glukometru</w:t>
            </w:r>
            <w:proofErr w:type="spellEnd"/>
            <w:r w:rsidRPr="008F5A08">
              <w:rPr>
                <w:rFonts w:ascii="Calibri" w:hAnsi="Calibri" w:cs="Calibri"/>
                <w:sz w:val="22"/>
                <w:szCs w:val="22"/>
              </w:rPr>
              <w:t>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EU_23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zakłada zgłębnik </w:t>
            </w:r>
            <w:proofErr w:type="spellStart"/>
            <w:r w:rsidRPr="008F5A08">
              <w:rPr>
                <w:rFonts w:ascii="Calibri" w:hAnsi="Calibri" w:cs="Calibri"/>
                <w:sz w:val="22"/>
                <w:szCs w:val="22"/>
              </w:rPr>
              <w:t>dożołądkowy</w:t>
            </w:r>
            <w:proofErr w:type="spellEnd"/>
            <w:r w:rsidRPr="008F5A08">
              <w:rPr>
                <w:rFonts w:ascii="Calibri" w:hAnsi="Calibri" w:cs="Calibri"/>
                <w:sz w:val="22"/>
                <w:szCs w:val="22"/>
              </w:rPr>
              <w:t>; cewnik do pęcherza moczowego;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EU_24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tamuje krwotoki zewnętrzne; unieruchamia kończyny po urazie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EU_25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stabilizuje i unieruchamia kręgosłup; 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EU_26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wdroży odpowiednie postępowanie w odmie opłucnowej zagrażającej życiu;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EU_27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stosuje skale ciężkości obrażeń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EU_28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odbierze poród nagły w warunkach </w:t>
            </w:r>
            <w:proofErr w:type="spellStart"/>
            <w:r w:rsidRPr="008F5A08">
              <w:rPr>
                <w:rFonts w:ascii="Calibri" w:hAnsi="Calibri" w:cs="Calibri"/>
                <w:sz w:val="22"/>
                <w:szCs w:val="22"/>
              </w:rPr>
              <w:t>pozaszpitalnych</w:t>
            </w:r>
            <w:proofErr w:type="spellEnd"/>
            <w:r w:rsidRPr="008F5A08">
              <w:rPr>
                <w:rFonts w:ascii="Calibri" w:hAnsi="Calibri" w:cs="Calibri"/>
                <w:sz w:val="22"/>
                <w:szCs w:val="22"/>
              </w:rPr>
              <w:t>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EU_29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000000"/>
                <w:sz w:val="22"/>
                <w:szCs w:val="22"/>
                <w:lang w:val="cs-CZ" w:eastAsia="pl-PL"/>
              </w:rPr>
              <w:t>asystuje przy czynnościach przygotowawczych do transplantacji narządów;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lastRenderedPageBreak/>
              <w:t>EU_30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F5A08">
              <w:rPr>
                <w:rFonts w:ascii="Calibri" w:hAnsi="Calibri" w:cs="Calibri"/>
                <w:color w:val="000000"/>
                <w:sz w:val="22"/>
                <w:szCs w:val="22"/>
              </w:rPr>
              <w:t>podejmuje decyzję o niepodejmowaniu resuscytacji krążeniowo-oddechowej;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EU_31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Oceni stopień nasilenia bólu wg znanych </w:t>
            </w:r>
            <w:proofErr w:type="spellStart"/>
            <w:r w:rsidRPr="008F5A08">
              <w:rPr>
                <w:rFonts w:ascii="Calibri" w:hAnsi="Calibri" w:cs="Calibri"/>
                <w:sz w:val="22"/>
                <w:szCs w:val="22"/>
              </w:rPr>
              <w:t>skal</w:t>
            </w:r>
            <w:proofErr w:type="spellEnd"/>
            <w:r w:rsidRPr="008F5A08">
              <w:rPr>
                <w:rFonts w:ascii="Calibri" w:hAnsi="Calibri" w:cs="Calibri"/>
                <w:sz w:val="22"/>
                <w:szCs w:val="22"/>
              </w:rPr>
              <w:t>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P6S_UK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EU_32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rozpoznaje pewne znamiona śmierci;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EU_33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dokonuje segregacji medycznej;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EU_34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rozpoznaje pewne znamiona śmierci;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EU_35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000000"/>
                <w:sz w:val="22"/>
                <w:szCs w:val="22"/>
                <w:lang w:val="cs-CZ" w:eastAsia="pl-PL"/>
              </w:rPr>
              <w:t>zidentyfikuje na miejscu zdarzenia sytuację narażenia na czynniki szkodliwe</w:t>
            </w:r>
            <w:r w:rsidRPr="008F5A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EU_36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000000"/>
                <w:sz w:val="22"/>
                <w:szCs w:val="22"/>
              </w:rPr>
              <w:t>posługuje się językiem obcym na poziomie B2;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P6S_UK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EU_37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pl-PL"/>
              </w:rPr>
            </w:pPr>
            <w:r w:rsidRPr="008F5A08">
              <w:rPr>
                <w:rFonts w:ascii="Calibri" w:hAnsi="Calibri" w:cs="Calibri"/>
                <w:color w:val="000000"/>
                <w:sz w:val="22"/>
                <w:szCs w:val="22"/>
                <w:lang w:val="cs-CZ" w:eastAsia="pl-PL"/>
              </w:rPr>
              <w:t>pracuje w zespole; potrafi działać zespołowo udzielając pomocy w trudnych warunkach terenowych w dzień i w nocy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EU_38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działa zespołowo udzielając pomocy w warunkach znacznego obciążenia fizycznego i psychicznego;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lastRenderedPageBreak/>
              <w:t>EU_39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zaopatruje krwawienie zewnętrzne;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EU_40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pl-PL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zorganizuje transport pacjenta w warunkach przedszpitalnych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EU_41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zorganizuje transport pacjenta </w:t>
            </w:r>
            <w:proofErr w:type="spellStart"/>
            <w:r w:rsidRPr="008F5A08">
              <w:rPr>
                <w:rFonts w:ascii="Calibri" w:hAnsi="Calibri" w:cs="Calibri"/>
                <w:sz w:val="22"/>
                <w:szCs w:val="22"/>
              </w:rPr>
              <w:t>wewnatrzszpitalnie</w:t>
            </w:r>
            <w:proofErr w:type="spellEnd"/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EU_42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identyfikuje błędy i zaniedbania w praktyce 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EU_43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przygotuje pacjenta do transportu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EU_44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identyfikuje zagrożenia i wdraża postępowanie w: </w:t>
            </w:r>
          </w:p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obrażeniach czaszkowo-mózgowych,</w:t>
            </w:r>
          </w:p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obrażeniach klatki piersiowej,</w:t>
            </w:r>
          </w:p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obrażeniach jamy brzusznej</w:t>
            </w:r>
          </w:p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obrażeniach kończyn</w:t>
            </w:r>
          </w:p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obrażeniach kręgosłupa i rdzenia kręgowego;</w:t>
            </w:r>
          </w:p>
        </w:tc>
        <w:tc>
          <w:tcPr>
            <w:tcW w:w="2127" w:type="dxa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EU_45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identyfikuje wskazania do transportu do centrum urazowego; zgłasza obecność kryteriów kwalifikacji kierownikowi zespołu urazowego</w:t>
            </w:r>
          </w:p>
        </w:tc>
        <w:tc>
          <w:tcPr>
            <w:tcW w:w="2127" w:type="dxa"/>
          </w:tcPr>
          <w:p w:rsidR="00EC1FA5" w:rsidRDefault="00EC1FA5" w:rsidP="00044567">
            <w:r w:rsidRPr="00987BC1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EU_46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współpracuje z lotniczym pogotowiem ratunkowym</w:t>
            </w:r>
          </w:p>
        </w:tc>
        <w:tc>
          <w:tcPr>
            <w:tcW w:w="2127" w:type="dxa"/>
          </w:tcPr>
          <w:p w:rsidR="00EC1FA5" w:rsidRDefault="00EC1FA5" w:rsidP="00044567">
            <w:r w:rsidRPr="00987BC1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lastRenderedPageBreak/>
              <w:t>EU_47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wykonuje zadania w ramach lotniczego pogotowia ratunkowego</w:t>
            </w:r>
          </w:p>
        </w:tc>
        <w:tc>
          <w:tcPr>
            <w:tcW w:w="2127" w:type="dxa"/>
          </w:tcPr>
          <w:p w:rsidR="00EC1FA5" w:rsidRDefault="00EC1FA5" w:rsidP="00044567">
            <w:r w:rsidRPr="00987BC1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EU_48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wykona procedury medyczne pod nadzorem lekarza</w:t>
            </w:r>
          </w:p>
        </w:tc>
        <w:tc>
          <w:tcPr>
            <w:tcW w:w="2127" w:type="dxa"/>
          </w:tcPr>
          <w:p w:rsidR="00EC1FA5" w:rsidRDefault="00EC1FA5" w:rsidP="00044567">
            <w:r w:rsidRPr="00987BC1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EU_49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dostosuje postępowanie ratunkowe do pacjenta, z którym ma kontakt </w:t>
            </w:r>
          </w:p>
        </w:tc>
        <w:tc>
          <w:tcPr>
            <w:tcW w:w="2127" w:type="dxa"/>
          </w:tcPr>
          <w:p w:rsidR="00EC1FA5" w:rsidRDefault="00EC1FA5" w:rsidP="00044567">
            <w:r w:rsidRPr="00987BC1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EU_50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zabezpieczy właściwie dawcę narządów podczas transportu</w:t>
            </w:r>
          </w:p>
        </w:tc>
        <w:tc>
          <w:tcPr>
            <w:tcW w:w="2127" w:type="dxa"/>
          </w:tcPr>
          <w:p w:rsidR="00EC1FA5" w:rsidRDefault="00EC1FA5" w:rsidP="00044567">
            <w:r w:rsidRPr="00987BC1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EC1FA5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EC1FA5" w:rsidRPr="008F5A08" w:rsidRDefault="00EC1FA5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EU_51</w:t>
            </w:r>
          </w:p>
        </w:tc>
        <w:tc>
          <w:tcPr>
            <w:tcW w:w="5670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rozpozna stan zagrożenia życia u chorych po przeszczepach narządów</w:t>
            </w:r>
          </w:p>
        </w:tc>
        <w:tc>
          <w:tcPr>
            <w:tcW w:w="2127" w:type="dxa"/>
          </w:tcPr>
          <w:p w:rsidR="00EC1FA5" w:rsidRDefault="00EC1FA5" w:rsidP="00044567">
            <w:r w:rsidRPr="00987BC1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Dziedzina nauk medycznych i nauk o zdrowiu, nauki medyczne</w:t>
            </w:r>
          </w:p>
        </w:tc>
        <w:tc>
          <w:tcPr>
            <w:tcW w:w="1842" w:type="dxa"/>
            <w:shd w:val="clear" w:color="auto" w:fill="auto"/>
          </w:tcPr>
          <w:p w:rsidR="00EC1FA5" w:rsidRPr="008F5A08" w:rsidRDefault="00EC1FA5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</w:tbl>
    <w:p w:rsidR="00EC1FA5" w:rsidRDefault="00EC1FA5" w:rsidP="00044567">
      <w:pPr>
        <w:numPr>
          <w:ilvl w:val="1"/>
          <w:numId w:val="2"/>
        </w:numPr>
        <w:spacing w:before="240" w:after="120" w:line="360" w:lineRule="auto"/>
        <w:ind w:left="0" w:hanging="357"/>
        <w:contextualSpacing/>
        <w:outlineLvl w:val="1"/>
        <w:rPr>
          <w:rFonts w:ascii="Calibri" w:eastAsia="Calibri" w:hAnsi="Calibri" w:cs="Calibri"/>
          <w:b/>
        </w:rPr>
      </w:pPr>
      <w:r w:rsidRPr="00EC1FA5">
        <w:rPr>
          <w:rFonts w:ascii="Calibri" w:eastAsia="Calibri" w:hAnsi="Calibri" w:cs="Calibri"/>
          <w:b/>
        </w:rPr>
        <w:t>KOMPETENCJE SPOŁECZNE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fekty uczenia się Ratownictwo Medyczne studia I stopnia stacjonarne"/>
        <w:tblDescription w:val="kierunkowe efekty uczenia się w zakresie kompetecnji społecznych"/>
      </w:tblPr>
      <w:tblGrid>
        <w:gridCol w:w="993"/>
        <w:gridCol w:w="4962"/>
        <w:gridCol w:w="2409"/>
        <w:gridCol w:w="2268"/>
      </w:tblGrid>
      <w:tr w:rsidR="00EC1FA5" w:rsidRPr="00EC1FA5" w:rsidTr="00044567">
        <w:trPr>
          <w:cantSplit/>
          <w:tblHeader/>
        </w:trPr>
        <w:tc>
          <w:tcPr>
            <w:tcW w:w="993" w:type="dxa"/>
            <w:shd w:val="clear" w:color="auto" w:fill="auto"/>
          </w:tcPr>
          <w:p w:rsidR="00EC1FA5" w:rsidRPr="00EC1FA5" w:rsidRDefault="00EC1FA5" w:rsidP="0004456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C1FA5">
              <w:rPr>
                <w:rFonts w:ascii="Calibri" w:hAnsi="Calibri" w:cs="Calibri"/>
                <w:b/>
                <w:sz w:val="22"/>
                <w:szCs w:val="22"/>
              </w:rPr>
              <w:t>Symbol</w:t>
            </w:r>
          </w:p>
          <w:p w:rsidR="00EC1FA5" w:rsidRPr="00EC1FA5" w:rsidRDefault="00EC1FA5" w:rsidP="00044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EC1FA5" w:rsidRPr="00EC1FA5" w:rsidRDefault="00EC1FA5" w:rsidP="00044567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C1FA5">
              <w:rPr>
                <w:rFonts w:ascii="Calibri" w:hAnsi="Calibri" w:cs="Calibri"/>
                <w:b/>
                <w:sz w:val="22"/>
                <w:szCs w:val="22"/>
              </w:rPr>
              <w:t>EFEKTY UCZENIA SIĘ</w:t>
            </w:r>
          </w:p>
        </w:tc>
        <w:tc>
          <w:tcPr>
            <w:tcW w:w="2409" w:type="dxa"/>
          </w:tcPr>
          <w:p w:rsidR="00EC1FA5" w:rsidRPr="00EC1FA5" w:rsidRDefault="00EC1FA5" w:rsidP="00044567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C1FA5">
              <w:rPr>
                <w:rFonts w:ascii="Calibri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2268" w:type="dxa"/>
            <w:shd w:val="clear" w:color="auto" w:fill="auto"/>
          </w:tcPr>
          <w:p w:rsidR="00EC1FA5" w:rsidRPr="00EC1FA5" w:rsidRDefault="00EC1FA5" w:rsidP="00044567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C1FA5">
              <w:rPr>
                <w:rFonts w:ascii="Calibri" w:hAnsi="Calibri" w:cs="Calibr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EC1FA5" w:rsidRPr="00EC1FA5" w:rsidRDefault="00EC1FA5" w:rsidP="0004456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C1FA5">
              <w:rPr>
                <w:rFonts w:ascii="Calibri" w:hAnsi="Calibri" w:cs="Calibri"/>
                <w:b/>
                <w:sz w:val="22"/>
                <w:szCs w:val="22"/>
              </w:rPr>
              <w:t>(symbol)</w:t>
            </w:r>
          </w:p>
        </w:tc>
      </w:tr>
      <w:tr w:rsidR="00243E58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243E58" w:rsidRPr="008F5A08" w:rsidRDefault="00243E58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AK_01</w:t>
            </w:r>
          </w:p>
        </w:tc>
        <w:tc>
          <w:tcPr>
            <w:tcW w:w="4962" w:type="dxa"/>
            <w:shd w:val="clear" w:color="auto" w:fill="auto"/>
          </w:tcPr>
          <w:p w:rsidR="00243E58" w:rsidRPr="008F5A08" w:rsidRDefault="00243E58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 świadomość poziomu swojej wiedzy i </w:t>
            </w:r>
            <w:proofErr w:type="spellStart"/>
            <w:r w:rsidRPr="008F5A08">
              <w:rPr>
                <w:rFonts w:ascii="Calibri" w:hAnsi="Calibri" w:cs="Calibri"/>
                <w:color w:val="000000"/>
                <w:sz w:val="22"/>
                <w:szCs w:val="22"/>
              </w:rPr>
              <w:t>umiejętności</w:t>
            </w:r>
            <w:proofErr w:type="spellEnd"/>
            <w:r w:rsidRPr="008F5A08">
              <w:rPr>
                <w:rFonts w:ascii="Calibri" w:hAnsi="Calibri" w:cs="Calibri"/>
                <w:color w:val="000000"/>
                <w:sz w:val="22"/>
                <w:szCs w:val="22"/>
              </w:rPr>
              <w:t>, rozumie potrzebę ciągłego dokształcania zawodowego i rozwoju osobistego, dokonuje samooceny własnych kompetencji i doskonali umiejętności, wyznacza kierunki własnego rozwoju i kształcenia, dąży do profesjonalizmu</w:t>
            </w:r>
          </w:p>
        </w:tc>
        <w:tc>
          <w:tcPr>
            <w:tcW w:w="2409" w:type="dxa"/>
          </w:tcPr>
          <w:p w:rsidR="00243E58" w:rsidRDefault="00243E58" w:rsidP="00044567">
            <w:r w:rsidRPr="00A47E8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dziedzina nauk medycznych i nauk o zdrowiu,</w:t>
            </w:r>
            <w:r w:rsidRPr="00A47E81">
              <w:t xml:space="preserve"> </w:t>
            </w:r>
            <w:r w:rsidRPr="00A47E8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243E58" w:rsidRPr="008F5A08" w:rsidRDefault="00243E58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P6S_KK</w:t>
            </w:r>
          </w:p>
        </w:tc>
      </w:tr>
      <w:tr w:rsidR="00243E58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243E58" w:rsidRPr="008F5A08" w:rsidRDefault="00243E58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AK_02</w:t>
            </w:r>
          </w:p>
        </w:tc>
        <w:tc>
          <w:tcPr>
            <w:tcW w:w="4962" w:type="dxa"/>
            <w:shd w:val="clear" w:color="auto" w:fill="auto"/>
          </w:tcPr>
          <w:p w:rsidR="00243E58" w:rsidRPr="008F5A08" w:rsidRDefault="00243E58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zna zakres swoich kompetencji zawodowych, jest świadomy własnych ograniczeń, rozpoznaje sytuacje, które </w:t>
            </w:r>
            <w:proofErr w:type="spellStart"/>
            <w:r w:rsidRPr="008F5A08">
              <w:rPr>
                <w:rFonts w:ascii="Calibri" w:hAnsi="Calibri" w:cs="Calibri"/>
                <w:color w:val="000000"/>
                <w:sz w:val="22"/>
                <w:szCs w:val="22"/>
              </w:rPr>
              <w:t>wymagaja</w:t>
            </w:r>
            <w:proofErr w:type="spellEnd"/>
            <w:r w:rsidRPr="008F5A08">
              <w:rPr>
                <w:rFonts w:ascii="Calibri" w:hAnsi="Calibri" w:cs="Calibri"/>
                <w:color w:val="000000"/>
                <w:sz w:val="22"/>
                <w:szCs w:val="22"/>
              </w:rPr>
              <w:t>̨ konsultacji z ekspertem/ specjalistą/ koordynatorem medycznym</w:t>
            </w:r>
          </w:p>
        </w:tc>
        <w:tc>
          <w:tcPr>
            <w:tcW w:w="2409" w:type="dxa"/>
          </w:tcPr>
          <w:p w:rsidR="00243E58" w:rsidRDefault="00243E58" w:rsidP="00044567">
            <w:r w:rsidRPr="00A47E8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dziedzina nauk medycznych i nauk o zdrowiu,</w:t>
            </w:r>
            <w:r w:rsidRPr="00A47E81">
              <w:t xml:space="preserve"> </w:t>
            </w:r>
            <w:r w:rsidRPr="00A47E8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243E58" w:rsidRPr="008F5A08" w:rsidRDefault="00243E58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P6S_KK</w:t>
            </w:r>
          </w:p>
        </w:tc>
      </w:tr>
      <w:tr w:rsidR="00243E58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243E58" w:rsidRPr="008F5A08" w:rsidRDefault="00243E58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lastRenderedPageBreak/>
              <w:t>AK_03</w:t>
            </w:r>
          </w:p>
        </w:tc>
        <w:tc>
          <w:tcPr>
            <w:tcW w:w="4962" w:type="dxa"/>
            <w:shd w:val="clear" w:color="auto" w:fill="auto"/>
          </w:tcPr>
          <w:p w:rsidR="00243E58" w:rsidRPr="008F5A08" w:rsidRDefault="00243E58" w:rsidP="0004456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000000"/>
                <w:sz w:val="22"/>
                <w:szCs w:val="22"/>
              </w:rPr>
              <w:t>dba o bezpieczeństwo własne, pacjentów, otoczenia i środowiska przestrzegając zasad bezpieczeństwa i higieny pracy oraz przepisów i zasad regulujących postępowanie w przypadku różnych rodzajów zagrożeń</w:t>
            </w:r>
          </w:p>
          <w:p w:rsidR="00243E58" w:rsidRPr="008F5A08" w:rsidRDefault="00243E58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243E58" w:rsidRDefault="00243E58" w:rsidP="00044567">
            <w:r w:rsidRPr="00A47E8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dziedzina nauk medycznych i nauk o zdrowiu,</w:t>
            </w:r>
            <w:r w:rsidRPr="00A47E81">
              <w:t xml:space="preserve"> </w:t>
            </w:r>
            <w:r w:rsidRPr="00A47E8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243E58" w:rsidRPr="008F5A08" w:rsidRDefault="00243E58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P6S_KK</w:t>
            </w:r>
          </w:p>
        </w:tc>
      </w:tr>
      <w:tr w:rsidR="00243E58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243E58" w:rsidRPr="008F5A08" w:rsidRDefault="00243E58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AK_04</w:t>
            </w:r>
          </w:p>
        </w:tc>
        <w:tc>
          <w:tcPr>
            <w:tcW w:w="4962" w:type="dxa"/>
            <w:shd w:val="clear" w:color="auto" w:fill="auto"/>
          </w:tcPr>
          <w:p w:rsidR="00243E58" w:rsidRPr="008F5A08" w:rsidRDefault="00243E58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formułuje opinie dotyczące pacjentów, w sposób zapewniający przestrzeganie tajemnicy zawodowej </w:t>
            </w:r>
          </w:p>
        </w:tc>
        <w:tc>
          <w:tcPr>
            <w:tcW w:w="2409" w:type="dxa"/>
          </w:tcPr>
          <w:p w:rsidR="00243E58" w:rsidRDefault="00243E58" w:rsidP="00044567">
            <w:r w:rsidRPr="00A47E8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dziedzina nauk medycznych i nauk o zdrowiu,</w:t>
            </w:r>
            <w:r w:rsidRPr="00A47E81">
              <w:t xml:space="preserve"> </w:t>
            </w:r>
            <w:r w:rsidRPr="00A47E8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243E58" w:rsidRPr="008F5A08" w:rsidRDefault="00243E58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P6S_KR</w:t>
            </w:r>
          </w:p>
        </w:tc>
      </w:tr>
      <w:tr w:rsidR="00243E58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243E58" w:rsidRPr="008F5A08" w:rsidRDefault="00243E58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AK_05</w:t>
            </w:r>
          </w:p>
        </w:tc>
        <w:tc>
          <w:tcPr>
            <w:tcW w:w="4962" w:type="dxa"/>
            <w:shd w:val="clear" w:color="auto" w:fill="auto"/>
          </w:tcPr>
          <w:p w:rsidR="00243E58" w:rsidRPr="008F5A08" w:rsidRDefault="00243E58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000000"/>
                <w:sz w:val="22"/>
                <w:szCs w:val="22"/>
              </w:rPr>
              <w:t>dba o stan własnego zdrowia, sprawność ruchową oraz kondycję fizyczną niezbędną̨ do realizacji zadań zawodowych ratownika medycznego, jest odpowiedzialny za zdrowie własne, rodziny, otoczenia, środowiska, swoją postawą promuje zachowania prozdrowotne</w:t>
            </w:r>
          </w:p>
        </w:tc>
        <w:tc>
          <w:tcPr>
            <w:tcW w:w="2409" w:type="dxa"/>
          </w:tcPr>
          <w:p w:rsidR="00243E58" w:rsidRDefault="00243E58" w:rsidP="00044567">
            <w:r w:rsidRPr="00A47E8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dziedzina nauk medycznych i nauk o zdrowiu,</w:t>
            </w:r>
            <w:r w:rsidRPr="00A47E81">
              <w:t xml:space="preserve"> </w:t>
            </w:r>
            <w:r w:rsidRPr="00A47E8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243E58" w:rsidRPr="008F5A08" w:rsidRDefault="00243E58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P6S_KO</w:t>
            </w:r>
          </w:p>
        </w:tc>
      </w:tr>
      <w:tr w:rsidR="00243E58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243E58" w:rsidRPr="008F5A08" w:rsidRDefault="00243E58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AK_06</w:t>
            </w:r>
          </w:p>
        </w:tc>
        <w:tc>
          <w:tcPr>
            <w:tcW w:w="4962" w:type="dxa"/>
            <w:shd w:val="clear" w:color="auto" w:fill="auto"/>
          </w:tcPr>
          <w:p w:rsidR="00243E58" w:rsidRPr="008F5A08" w:rsidRDefault="00243E58" w:rsidP="00044567">
            <w:pPr>
              <w:tabs>
                <w:tab w:val="left" w:pos="5670"/>
              </w:tabs>
              <w:spacing w:after="12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000000"/>
                <w:sz w:val="22"/>
                <w:szCs w:val="22"/>
              </w:rPr>
              <w:t>okazuje szacunek pacjentom i troskę o ich dobro, bez względu na różnice światopoglądowe oraz sytuację materialną</w:t>
            </w:r>
          </w:p>
        </w:tc>
        <w:tc>
          <w:tcPr>
            <w:tcW w:w="2409" w:type="dxa"/>
          </w:tcPr>
          <w:p w:rsidR="00243E58" w:rsidRDefault="00243E58" w:rsidP="00044567">
            <w:r w:rsidRPr="00A47E8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dziedzina nauk medycznych i nauk o zdrowiu,</w:t>
            </w:r>
            <w:r w:rsidRPr="00A47E81">
              <w:t xml:space="preserve"> </w:t>
            </w:r>
            <w:r w:rsidRPr="00A47E8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243E58" w:rsidRPr="008F5A08" w:rsidRDefault="00243E58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P6S_KR</w:t>
            </w:r>
          </w:p>
        </w:tc>
      </w:tr>
      <w:tr w:rsidR="00243E58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243E58" w:rsidRPr="008F5A08" w:rsidRDefault="00243E58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BK_1</w:t>
            </w:r>
          </w:p>
        </w:tc>
        <w:tc>
          <w:tcPr>
            <w:tcW w:w="4962" w:type="dxa"/>
            <w:shd w:val="clear" w:color="auto" w:fill="auto"/>
          </w:tcPr>
          <w:p w:rsidR="00243E58" w:rsidRPr="008F5A08" w:rsidRDefault="00243E58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jest przygotowany do aktywnego uczestniczenia w grupach (zespołach) i organizacjach, realizujących cele społeczne;</w:t>
            </w:r>
          </w:p>
        </w:tc>
        <w:tc>
          <w:tcPr>
            <w:tcW w:w="2409" w:type="dxa"/>
          </w:tcPr>
          <w:p w:rsidR="00243E58" w:rsidRDefault="00243E58" w:rsidP="00044567">
            <w:r w:rsidRPr="00A47E8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dziedzina nauk medycznych i nauk o zdrowiu,</w:t>
            </w:r>
            <w:r w:rsidRPr="00A47E81">
              <w:t xml:space="preserve"> </w:t>
            </w:r>
            <w:r w:rsidRPr="00A47E8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243E58" w:rsidRPr="008F5A08" w:rsidRDefault="00243E58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243E58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243E58" w:rsidRPr="008F5A08" w:rsidRDefault="00243E58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BK_2</w:t>
            </w:r>
          </w:p>
        </w:tc>
        <w:tc>
          <w:tcPr>
            <w:tcW w:w="4962" w:type="dxa"/>
            <w:shd w:val="clear" w:color="auto" w:fill="auto"/>
          </w:tcPr>
          <w:p w:rsidR="00243E58" w:rsidRPr="008F5A08" w:rsidRDefault="00243E58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potrafi komunikować się z otoczeniem i przekazywać podstawową wiedzę na temat działalności społecznej;</w:t>
            </w:r>
          </w:p>
        </w:tc>
        <w:tc>
          <w:tcPr>
            <w:tcW w:w="2409" w:type="dxa"/>
          </w:tcPr>
          <w:p w:rsidR="00243E58" w:rsidRDefault="00243E58" w:rsidP="00044567">
            <w:r w:rsidRPr="00A47E8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dziedzina nauk medycznych i nauk o zdrowiu,</w:t>
            </w:r>
            <w:r w:rsidRPr="00A47E81">
              <w:t xml:space="preserve"> </w:t>
            </w:r>
            <w:r w:rsidRPr="00A47E8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243E58" w:rsidRPr="008F5A08" w:rsidRDefault="00243E58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P6S_KK</w:t>
            </w:r>
          </w:p>
        </w:tc>
      </w:tr>
      <w:tr w:rsidR="00243E58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243E58" w:rsidRPr="008F5A08" w:rsidRDefault="00243E58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BK_3</w:t>
            </w:r>
          </w:p>
        </w:tc>
        <w:tc>
          <w:tcPr>
            <w:tcW w:w="4962" w:type="dxa"/>
            <w:shd w:val="clear" w:color="auto" w:fill="auto"/>
          </w:tcPr>
          <w:p w:rsidR="00243E58" w:rsidRPr="008F5A08" w:rsidRDefault="00243E58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potrafi uzupełniać i doskonalić nabytą wiedzę i umiejętności;</w:t>
            </w:r>
          </w:p>
        </w:tc>
        <w:tc>
          <w:tcPr>
            <w:tcW w:w="2409" w:type="dxa"/>
          </w:tcPr>
          <w:p w:rsidR="00243E58" w:rsidRDefault="00243E58" w:rsidP="00044567">
            <w:r w:rsidRPr="00A47E8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dziedzina nauk medycznych i nauk o zdrowiu,</w:t>
            </w:r>
            <w:r w:rsidRPr="00A47E81">
              <w:t xml:space="preserve"> </w:t>
            </w:r>
            <w:r w:rsidRPr="00A47E8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243E58" w:rsidRPr="008F5A08" w:rsidRDefault="00243E58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P6S_UK</w:t>
            </w:r>
          </w:p>
        </w:tc>
      </w:tr>
      <w:tr w:rsidR="00243E58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243E58" w:rsidRPr="008F5A08" w:rsidRDefault="00243E58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BK_4</w:t>
            </w:r>
          </w:p>
        </w:tc>
        <w:tc>
          <w:tcPr>
            <w:tcW w:w="4962" w:type="dxa"/>
            <w:shd w:val="clear" w:color="auto" w:fill="auto"/>
          </w:tcPr>
          <w:p w:rsidR="00243E58" w:rsidRPr="008F5A08" w:rsidRDefault="00243E58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ma świadomość znaczenia zachowywania się w sposób profesjonalny i etyczny;</w:t>
            </w:r>
          </w:p>
        </w:tc>
        <w:tc>
          <w:tcPr>
            <w:tcW w:w="2409" w:type="dxa"/>
          </w:tcPr>
          <w:p w:rsidR="00243E58" w:rsidRDefault="00243E58" w:rsidP="00044567">
            <w:r w:rsidRPr="00A47E8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dziedzina nauk medycznych i nauk o zdrowiu,</w:t>
            </w:r>
            <w:r w:rsidRPr="00A47E81">
              <w:t xml:space="preserve"> </w:t>
            </w:r>
            <w:r w:rsidRPr="00A47E8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243E58" w:rsidRPr="008F5A08" w:rsidRDefault="00243E58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P6S_KR</w:t>
            </w:r>
          </w:p>
        </w:tc>
      </w:tr>
      <w:tr w:rsidR="00243E58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243E58" w:rsidRPr="008F5A08" w:rsidRDefault="00243E58" w:rsidP="00044567">
            <w:pPr>
              <w:tabs>
                <w:tab w:val="left" w:pos="5670"/>
              </w:tabs>
              <w:spacing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lastRenderedPageBreak/>
              <w:t>BK_5</w:t>
            </w:r>
          </w:p>
          <w:p w:rsidR="00243E58" w:rsidRPr="008F5A08" w:rsidRDefault="00243E58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243E58" w:rsidRPr="008F5A08" w:rsidRDefault="00243E58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potrafi brać odpowiedzialność za powierzone mu zadania</w:t>
            </w:r>
          </w:p>
        </w:tc>
        <w:tc>
          <w:tcPr>
            <w:tcW w:w="2409" w:type="dxa"/>
          </w:tcPr>
          <w:p w:rsidR="00243E58" w:rsidRDefault="00243E58" w:rsidP="00044567">
            <w:r w:rsidRPr="00A47E8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dziedzina nauk medycznych i nauk o zdrowiu,</w:t>
            </w:r>
            <w:r w:rsidRPr="00A47E81">
              <w:t xml:space="preserve"> </w:t>
            </w:r>
            <w:r w:rsidRPr="00A47E8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243E58" w:rsidRPr="008F5A08" w:rsidRDefault="00243E58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P6S_UK</w:t>
            </w:r>
          </w:p>
        </w:tc>
      </w:tr>
      <w:tr w:rsidR="00243E58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243E58" w:rsidRPr="008F5A08" w:rsidRDefault="00243E58" w:rsidP="00044567">
            <w:pPr>
              <w:tabs>
                <w:tab w:val="left" w:pos="5670"/>
              </w:tabs>
              <w:spacing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BK_6</w:t>
            </w:r>
          </w:p>
        </w:tc>
        <w:tc>
          <w:tcPr>
            <w:tcW w:w="4962" w:type="dxa"/>
            <w:shd w:val="clear" w:color="auto" w:fill="auto"/>
          </w:tcPr>
          <w:p w:rsidR="00243E58" w:rsidRPr="008F5A08" w:rsidRDefault="00243E58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Dba o właściwy poziom sprawności fizycznej</w:t>
            </w:r>
          </w:p>
        </w:tc>
        <w:tc>
          <w:tcPr>
            <w:tcW w:w="2409" w:type="dxa"/>
          </w:tcPr>
          <w:p w:rsidR="00243E58" w:rsidRDefault="00243E58" w:rsidP="00044567">
            <w:r w:rsidRPr="00A47E8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dziedzina nauk medycznych i nauk o zdrowiu,</w:t>
            </w:r>
            <w:r w:rsidRPr="00A47E81">
              <w:t xml:space="preserve"> </w:t>
            </w:r>
            <w:r w:rsidRPr="00A47E8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243E58" w:rsidRPr="008F5A08" w:rsidRDefault="00243E58" w:rsidP="00044567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P6S_KR</w:t>
            </w:r>
          </w:p>
        </w:tc>
      </w:tr>
      <w:tr w:rsidR="00243E58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243E58" w:rsidRPr="008F5A08" w:rsidRDefault="00243E58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CK_1</w:t>
            </w:r>
          </w:p>
        </w:tc>
        <w:tc>
          <w:tcPr>
            <w:tcW w:w="4962" w:type="dxa"/>
            <w:shd w:val="clear" w:color="auto" w:fill="auto"/>
          </w:tcPr>
          <w:p w:rsidR="00243E58" w:rsidRPr="008F5A08" w:rsidRDefault="00243E58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jest przygotowany do aktywnego uczestniczenia w grupach (zespołach) i organizacjach, realizujących cele społeczne;</w:t>
            </w:r>
          </w:p>
        </w:tc>
        <w:tc>
          <w:tcPr>
            <w:tcW w:w="2409" w:type="dxa"/>
          </w:tcPr>
          <w:p w:rsidR="00243E58" w:rsidRDefault="00243E58" w:rsidP="00044567">
            <w:r w:rsidRPr="00A47E8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dziedzina nauk medycznych i nauk o zdrowiu,</w:t>
            </w:r>
            <w:r w:rsidRPr="00A47E81">
              <w:t xml:space="preserve"> </w:t>
            </w:r>
            <w:r w:rsidRPr="00A47E8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243E58" w:rsidRPr="008F5A08" w:rsidRDefault="00243E58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P6S_KK</w:t>
            </w:r>
          </w:p>
        </w:tc>
      </w:tr>
      <w:tr w:rsidR="00243E58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243E58" w:rsidRPr="008F5A08" w:rsidRDefault="00243E58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CK_2</w:t>
            </w:r>
          </w:p>
        </w:tc>
        <w:tc>
          <w:tcPr>
            <w:tcW w:w="4962" w:type="dxa"/>
            <w:shd w:val="clear" w:color="auto" w:fill="auto"/>
          </w:tcPr>
          <w:p w:rsidR="00243E58" w:rsidRPr="008F5A08" w:rsidRDefault="00243E58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potrafi komunikować się z otoczeniem i przekazywać podstawową wiedzę na temat działalności społecznej;</w:t>
            </w:r>
          </w:p>
        </w:tc>
        <w:tc>
          <w:tcPr>
            <w:tcW w:w="2409" w:type="dxa"/>
          </w:tcPr>
          <w:p w:rsidR="00243E58" w:rsidRDefault="00243E58" w:rsidP="00044567">
            <w:r w:rsidRPr="00A47E8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dziedzina nauk medycznych i nauk o zdrowiu,</w:t>
            </w:r>
            <w:r w:rsidRPr="00A47E81">
              <w:t xml:space="preserve"> </w:t>
            </w:r>
            <w:r w:rsidRPr="00A47E8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243E58" w:rsidRPr="008F5A08" w:rsidRDefault="00243E58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P6S_KK</w:t>
            </w:r>
          </w:p>
        </w:tc>
      </w:tr>
      <w:tr w:rsidR="00243E58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243E58" w:rsidRPr="008F5A08" w:rsidRDefault="00243E58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CK_3</w:t>
            </w:r>
          </w:p>
        </w:tc>
        <w:tc>
          <w:tcPr>
            <w:tcW w:w="4962" w:type="dxa"/>
            <w:shd w:val="clear" w:color="auto" w:fill="auto"/>
          </w:tcPr>
          <w:p w:rsidR="00243E58" w:rsidRPr="008F5A08" w:rsidRDefault="00243E58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współpracuje w zespole wielodyscyplinarnym </w:t>
            </w:r>
            <w:proofErr w:type="spellStart"/>
            <w:r w:rsidRPr="008F5A08">
              <w:rPr>
                <w:rFonts w:ascii="Calibri" w:hAnsi="Calibri" w:cs="Calibri"/>
                <w:color w:val="000000"/>
                <w:sz w:val="22"/>
                <w:szCs w:val="22"/>
              </w:rPr>
              <w:t>pełniąc</w:t>
            </w:r>
            <w:proofErr w:type="spellEnd"/>
            <w:r w:rsidRPr="008F5A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5A08">
              <w:rPr>
                <w:rFonts w:ascii="Calibri" w:hAnsi="Calibri" w:cs="Calibri"/>
                <w:color w:val="000000"/>
                <w:sz w:val="22"/>
                <w:szCs w:val="22"/>
              </w:rPr>
              <w:t>różne</w:t>
            </w:r>
            <w:proofErr w:type="spellEnd"/>
            <w:r w:rsidRPr="008F5A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role, </w:t>
            </w:r>
          </w:p>
        </w:tc>
        <w:tc>
          <w:tcPr>
            <w:tcW w:w="2409" w:type="dxa"/>
          </w:tcPr>
          <w:p w:rsidR="00243E58" w:rsidRDefault="00243E58" w:rsidP="00044567">
            <w:r w:rsidRPr="00A47E8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dziedzina nauk medycznych i nauk o zdrowiu,</w:t>
            </w:r>
            <w:r w:rsidRPr="00A47E81">
              <w:t xml:space="preserve"> </w:t>
            </w:r>
            <w:r w:rsidRPr="00A47E8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243E58" w:rsidRPr="008F5A08" w:rsidRDefault="00243E58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P6S_UK</w:t>
            </w:r>
          </w:p>
        </w:tc>
      </w:tr>
      <w:tr w:rsidR="00243E58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243E58" w:rsidRPr="008F5A08" w:rsidRDefault="00243E58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CK_4</w:t>
            </w:r>
          </w:p>
        </w:tc>
        <w:tc>
          <w:tcPr>
            <w:tcW w:w="4962" w:type="dxa"/>
            <w:shd w:val="clear" w:color="auto" w:fill="auto"/>
          </w:tcPr>
          <w:p w:rsidR="00243E58" w:rsidRPr="008F5A08" w:rsidRDefault="00243E58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ponosi odpowiedzialność za zadania realizowane samodzielnie </w:t>
            </w:r>
          </w:p>
        </w:tc>
        <w:tc>
          <w:tcPr>
            <w:tcW w:w="2409" w:type="dxa"/>
          </w:tcPr>
          <w:p w:rsidR="00243E58" w:rsidRDefault="00243E58" w:rsidP="00044567">
            <w:r w:rsidRPr="00A47E8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dziedzina nauk medycznych i nauk o zdrowiu,</w:t>
            </w:r>
            <w:r w:rsidRPr="00A47E81">
              <w:t xml:space="preserve"> </w:t>
            </w:r>
            <w:r w:rsidRPr="00A47E8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243E58" w:rsidRPr="008F5A08" w:rsidRDefault="00243E58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P6S_UK</w:t>
            </w:r>
          </w:p>
        </w:tc>
      </w:tr>
      <w:tr w:rsidR="00243E58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243E58" w:rsidRPr="008F5A08" w:rsidRDefault="00243E58" w:rsidP="0004456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CK_ 5</w:t>
            </w:r>
          </w:p>
          <w:p w:rsidR="00243E58" w:rsidRPr="008F5A08" w:rsidRDefault="00243E58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243E58" w:rsidRPr="008F5A08" w:rsidRDefault="00243E58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wspólnie z innymi członkami zespołu, posiada elementarne </w:t>
            </w:r>
            <w:proofErr w:type="spellStart"/>
            <w:r w:rsidRPr="008F5A08">
              <w:rPr>
                <w:rFonts w:ascii="Calibri" w:hAnsi="Calibri" w:cs="Calibri"/>
                <w:color w:val="000000"/>
                <w:sz w:val="22"/>
                <w:szCs w:val="22"/>
              </w:rPr>
              <w:t>umiejętności</w:t>
            </w:r>
            <w:proofErr w:type="spellEnd"/>
            <w:r w:rsidRPr="008F5A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organizatorskie</w:t>
            </w:r>
          </w:p>
        </w:tc>
        <w:tc>
          <w:tcPr>
            <w:tcW w:w="2409" w:type="dxa"/>
          </w:tcPr>
          <w:p w:rsidR="00243E58" w:rsidRDefault="00243E58" w:rsidP="00044567">
            <w:r w:rsidRPr="00A47E8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dziedzina nauk medycznych i nauk o zdrowiu,</w:t>
            </w:r>
            <w:r w:rsidRPr="00A47E81">
              <w:t xml:space="preserve"> </w:t>
            </w:r>
            <w:r w:rsidRPr="00A47E8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243E58" w:rsidRPr="008F5A08" w:rsidRDefault="00243E58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243E58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243E58" w:rsidRPr="008F5A08" w:rsidRDefault="00243E58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CK_6</w:t>
            </w:r>
          </w:p>
        </w:tc>
        <w:tc>
          <w:tcPr>
            <w:tcW w:w="4962" w:type="dxa"/>
            <w:shd w:val="clear" w:color="auto" w:fill="auto"/>
          </w:tcPr>
          <w:p w:rsidR="00243E58" w:rsidRPr="008F5A08" w:rsidRDefault="00243E58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Rozumie potrzebę uczenia się przez całe życie</w:t>
            </w:r>
          </w:p>
        </w:tc>
        <w:tc>
          <w:tcPr>
            <w:tcW w:w="2409" w:type="dxa"/>
          </w:tcPr>
          <w:p w:rsidR="00243E58" w:rsidRDefault="00243E58" w:rsidP="00044567">
            <w:r w:rsidRPr="00A47E8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dziedzina nauk medycznych i nauk o zdrowiu,</w:t>
            </w:r>
            <w:r w:rsidRPr="00A47E81">
              <w:t xml:space="preserve"> </w:t>
            </w:r>
            <w:r w:rsidRPr="00A47E8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243E58" w:rsidRPr="008F5A08" w:rsidRDefault="00243E58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P6S_UK</w:t>
            </w:r>
          </w:p>
        </w:tc>
      </w:tr>
      <w:tr w:rsidR="00243E58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243E58" w:rsidRPr="008F5A08" w:rsidRDefault="00243E58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DK_1</w:t>
            </w:r>
          </w:p>
        </w:tc>
        <w:tc>
          <w:tcPr>
            <w:tcW w:w="4962" w:type="dxa"/>
            <w:shd w:val="clear" w:color="auto" w:fill="auto"/>
          </w:tcPr>
          <w:p w:rsidR="00243E58" w:rsidRPr="008F5A08" w:rsidRDefault="00243E58" w:rsidP="0004456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jest przygotowany do aktywnego uczestniczenia w grupach (zespołach) i organizacjach, realizujących cele społeczne;</w:t>
            </w:r>
          </w:p>
        </w:tc>
        <w:tc>
          <w:tcPr>
            <w:tcW w:w="2409" w:type="dxa"/>
          </w:tcPr>
          <w:p w:rsidR="00243E58" w:rsidRDefault="00243E58" w:rsidP="00044567">
            <w:r w:rsidRPr="00A47E8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dziedzina nauk medycznych i nauk o zdrowiu,</w:t>
            </w:r>
            <w:r w:rsidRPr="00A47E81">
              <w:t xml:space="preserve"> </w:t>
            </w:r>
            <w:r w:rsidRPr="00A47E8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243E58" w:rsidRPr="008F5A08" w:rsidRDefault="00243E58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P6S_KK</w:t>
            </w:r>
          </w:p>
        </w:tc>
      </w:tr>
      <w:tr w:rsidR="00243E58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243E58" w:rsidRPr="008F5A08" w:rsidRDefault="00243E58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lastRenderedPageBreak/>
              <w:t>DK_2</w:t>
            </w:r>
          </w:p>
        </w:tc>
        <w:tc>
          <w:tcPr>
            <w:tcW w:w="4962" w:type="dxa"/>
            <w:shd w:val="clear" w:color="auto" w:fill="auto"/>
          </w:tcPr>
          <w:p w:rsidR="00243E58" w:rsidRPr="008F5A08" w:rsidRDefault="00243E58" w:rsidP="0004456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potrafi komunikować się z otoczeniem i przekazywać podstawową wiedzę na temat działalności społecznej;</w:t>
            </w:r>
          </w:p>
        </w:tc>
        <w:tc>
          <w:tcPr>
            <w:tcW w:w="2409" w:type="dxa"/>
          </w:tcPr>
          <w:p w:rsidR="00243E58" w:rsidRDefault="00243E58" w:rsidP="00044567">
            <w:r w:rsidRPr="00A47E8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dziedzina nauk medycznych i nauk o zdrowiu,</w:t>
            </w:r>
            <w:r w:rsidRPr="00A47E81">
              <w:t xml:space="preserve"> </w:t>
            </w:r>
            <w:r w:rsidRPr="00A47E8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243E58" w:rsidRPr="008F5A08" w:rsidRDefault="00243E58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P6S_KK</w:t>
            </w:r>
          </w:p>
        </w:tc>
      </w:tr>
      <w:tr w:rsidR="00243E58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243E58" w:rsidRPr="008F5A08" w:rsidRDefault="00243E58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DK_3</w:t>
            </w:r>
          </w:p>
        </w:tc>
        <w:tc>
          <w:tcPr>
            <w:tcW w:w="4962" w:type="dxa"/>
            <w:shd w:val="clear" w:color="auto" w:fill="auto"/>
          </w:tcPr>
          <w:p w:rsidR="00243E58" w:rsidRPr="008F5A08" w:rsidRDefault="00243E58" w:rsidP="0004456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współpracuje w zespole wielodyscyplinarnym pełniąc różne role, </w:t>
            </w:r>
          </w:p>
        </w:tc>
        <w:tc>
          <w:tcPr>
            <w:tcW w:w="2409" w:type="dxa"/>
          </w:tcPr>
          <w:p w:rsidR="00243E58" w:rsidRDefault="00243E58" w:rsidP="00044567">
            <w:r w:rsidRPr="00A47E8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dziedzina nauk medycznych i nauk o zdrowiu,</w:t>
            </w:r>
            <w:r w:rsidRPr="00A47E81">
              <w:t xml:space="preserve"> </w:t>
            </w:r>
            <w:r w:rsidRPr="00A47E8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243E58" w:rsidRPr="008F5A08" w:rsidRDefault="00243E58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243E58" w:rsidRPr="008F5A08" w:rsidRDefault="00243E58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P6S_KK</w:t>
            </w:r>
          </w:p>
        </w:tc>
      </w:tr>
      <w:tr w:rsidR="00243E58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243E58" w:rsidRPr="008F5A08" w:rsidRDefault="00243E58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DK_4</w:t>
            </w:r>
          </w:p>
        </w:tc>
        <w:tc>
          <w:tcPr>
            <w:tcW w:w="4962" w:type="dxa"/>
            <w:shd w:val="clear" w:color="auto" w:fill="auto"/>
          </w:tcPr>
          <w:p w:rsidR="00243E58" w:rsidRPr="008F5A08" w:rsidRDefault="00243E58" w:rsidP="0004456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000000"/>
                <w:sz w:val="22"/>
                <w:szCs w:val="22"/>
              </w:rPr>
              <w:t>ponosi odpowiedzialność za zadania realizowane samodzielnie , dba o bezpieczeństwo własne</w:t>
            </w:r>
          </w:p>
        </w:tc>
        <w:tc>
          <w:tcPr>
            <w:tcW w:w="2409" w:type="dxa"/>
          </w:tcPr>
          <w:p w:rsidR="00243E58" w:rsidRDefault="00243E58" w:rsidP="00044567">
            <w:r w:rsidRPr="00A47E8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dziedzina nauk medycznych i nauk o zdrowiu,</w:t>
            </w:r>
            <w:r w:rsidRPr="00A47E81">
              <w:t xml:space="preserve"> </w:t>
            </w:r>
            <w:r w:rsidRPr="00A47E8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243E58" w:rsidRPr="008F5A08" w:rsidRDefault="00243E58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P6S_UK</w:t>
            </w:r>
          </w:p>
        </w:tc>
      </w:tr>
      <w:tr w:rsidR="00243E58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243E58" w:rsidRPr="008F5A08" w:rsidRDefault="00243E58" w:rsidP="0004456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DK_5</w:t>
            </w:r>
          </w:p>
          <w:p w:rsidR="00243E58" w:rsidRPr="008F5A08" w:rsidRDefault="00243E58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243E58" w:rsidRPr="008F5A08" w:rsidRDefault="00243E58" w:rsidP="0004456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F5A08">
              <w:rPr>
                <w:rFonts w:ascii="Calibri" w:hAnsi="Calibri" w:cs="Calibri"/>
                <w:color w:val="000000"/>
                <w:sz w:val="22"/>
                <w:szCs w:val="22"/>
              </w:rPr>
              <w:t>wspólnie z innymi członkami zespołu, posiada elementarne umiejętności organizatorskie</w:t>
            </w:r>
          </w:p>
        </w:tc>
        <w:tc>
          <w:tcPr>
            <w:tcW w:w="2409" w:type="dxa"/>
          </w:tcPr>
          <w:p w:rsidR="00243E58" w:rsidRDefault="00243E58" w:rsidP="00044567">
            <w:r w:rsidRPr="00A47E8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dziedzina nauk medycznych i nauk o zdrowiu,</w:t>
            </w:r>
            <w:r w:rsidRPr="00A47E81">
              <w:t xml:space="preserve"> </w:t>
            </w:r>
            <w:r w:rsidRPr="00A47E8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243E58" w:rsidRPr="008F5A08" w:rsidRDefault="00243E58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243E58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243E58" w:rsidRPr="008F5A08" w:rsidRDefault="00243E58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DK _6</w:t>
            </w:r>
          </w:p>
        </w:tc>
        <w:tc>
          <w:tcPr>
            <w:tcW w:w="4962" w:type="dxa"/>
            <w:shd w:val="clear" w:color="auto" w:fill="auto"/>
          </w:tcPr>
          <w:p w:rsidR="00243E58" w:rsidRPr="008F5A08" w:rsidRDefault="00243E58" w:rsidP="0004456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potrafi rozwiązywać najczęstsze problemy związane z wykonywaniem zawodu</w:t>
            </w:r>
          </w:p>
        </w:tc>
        <w:tc>
          <w:tcPr>
            <w:tcW w:w="2409" w:type="dxa"/>
          </w:tcPr>
          <w:p w:rsidR="00243E58" w:rsidRDefault="00243E58" w:rsidP="00044567">
            <w:r w:rsidRPr="00A47E8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dziedzina nauk medycznych i nauk o zdrowiu,</w:t>
            </w:r>
            <w:r w:rsidRPr="00A47E81">
              <w:t xml:space="preserve"> </w:t>
            </w:r>
            <w:r w:rsidRPr="00A47E8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243E58" w:rsidRPr="008F5A08" w:rsidRDefault="00243E58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P6S_KK</w:t>
            </w:r>
          </w:p>
        </w:tc>
      </w:tr>
      <w:tr w:rsidR="00243E58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243E58" w:rsidRPr="008F5A08" w:rsidRDefault="00243E58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DK _7</w:t>
            </w:r>
          </w:p>
        </w:tc>
        <w:tc>
          <w:tcPr>
            <w:tcW w:w="4962" w:type="dxa"/>
            <w:shd w:val="clear" w:color="auto" w:fill="auto"/>
          </w:tcPr>
          <w:p w:rsidR="00243E58" w:rsidRPr="008F5A08" w:rsidRDefault="00243E58" w:rsidP="0004456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potrafi właściwie gospodarować czasem swoim i współpracowników; </w:t>
            </w:r>
          </w:p>
        </w:tc>
        <w:tc>
          <w:tcPr>
            <w:tcW w:w="2409" w:type="dxa"/>
          </w:tcPr>
          <w:p w:rsidR="00243E58" w:rsidRDefault="00243E58" w:rsidP="00044567">
            <w:r w:rsidRPr="00A47E8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dziedzina nauk medycznych i nauk o zdrowiu,</w:t>
            </w:r>
            <w:r w:rsidRPr="00A47E81">
              <w:t xml:space="preserve"> </w:t>
            </w:r>
            <w:r w:rsidRPr="00A47E8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243E58" w:rsidRPr="008F5A08" w:rsidRDefault="00243E58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243E58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243E58" w:rsidRPr="008F5A08" w:rsidRDefault="00243E58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DK_8</w:t>
            </w:r>
          </w:p>
        </w:tc>
        <w:tc>
          <w:tcPr>
            <w:tcW w:w="4962" w:type="dxa"/>
            <w:shd w:val="clear" w:color="auto" w:fill="auto"/>
          </w:tcPr>
          <w:p w:rsidR="00243E58" w:rsidRPr="008F5A08" w:rsidRDefault="00243E58" w:rsidP="0004456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- potrafi dbać o bezpieczeństwo własne i współpracowników</w:t>
            </w:r>
          </w:p>
        </w:tc>
        <w:tc>
          <w:tcPr>
            <w:tcW w:w="2409" w:type="dxa"/>
          </w:tcPr>
          <w:p w:rsidR="00243E58" w:rsidRDefault="00243E58" w:rsidP="00044567">
            <w:r w:rsidRPr="00A47E8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dziedzina nauk medycznych i nauk o zdrowiu,</w:t>
            </w:r>
            <w:r w:rsidRPr="00A47E81">
              <w:t xml:space="preserve"> </w:t>
            </w:r>
            <w:r w:rsidRPr="00A47E8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243E58" w:rsidRPr="008F5A08" w:rsidRDefault="00243E58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243E58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243E58" w:rsidRPr="008F5A08" w:rsidRDefault="00243E58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DK _9</w:t>
            </w:r>
          </w:p>
        </w:tc>
        <w:tc>
          <w:tcPr>
            <w:tcW w:w="4962" w:type="dxa"/>
            <w:shd w:val="clear" w:color="auto" w:fill="auto"/>
          </w:tcPr>
          <w:p w:rsidR="00243E58" w:rsidRPr="008F5A08" w:rsidRDefault="00243E58" w:rsidP="0004456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Potrafi określić priorytety w działaniu, potrafi prowadzić dokumentację medyczną i formułować opinie</w:t>
            </w:r>
          </w:p>
        </w:tc>
        <w:tc>
          <w:tcPr>
            <w:tcW w:w="2409" w:type="dxa"/>
          </w:tcPr>
          <w:p w:rsidR="00243E58" w:rsidRDefault="00243E58" w:rsidP="00044567">
            <w:r w:rsidRPr="00A47E8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dziedzina nauk medycznych i nauk o zdrowiu,</w:t>
            </w:r>
            <w:r w:rsidRPr="00A47E81">
              <w:t xml:space="preserve"> </w:t>
            </w:r>
            <w:r w:rsidRPr="00A47E8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243E58" w:rsidRPr="008F5A08" w:rsidRDefault="00243E58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243E58" w:rsidRPr="008F5A08" w:rsidRDefault="00243E58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P6S_KK</w:t>
            </w:r>
          </w:p>
        </w:tc>
      </w:tr>
      <w:tr w:rsidR="00243E58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243E58" w:rsidRPr="008F5A08" w:rsidRDefault="00243E58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DK _10</w:t>
            </w:r>
          </w:p>
        </w:tc>
        <w:tc>
          <w:tcPr>
            <w:tcW w:w="4962" w:type="dxa"/>
            <w:shd w:val="clear" w:color="auto" w:fill="auto"/>
          </w:tcPr>
          <w:p w:rsidR="00243E58" w:rsidRPr="008F5A08" w:rsidRDefault="00243E58" w:rsidP="0004456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stawia dobro pacjenta na pierwszym miejscu; </w:t>
            </w:r>
          </w:p>
        </w:tc>
        <w:tc>
          <w:tcPr>
            <w:tcW w:w="2409" w:type="dxa"/>
          </w:tcPr>
          <w:p w:rsidR="00243E58" w:rsidRDefault="00243E58" w:rsidP="00044567">
            <w:r w:rsidRPr="00A47E8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dziedzina nauk medycznych i nauk o zdrowiu,</w:t>
            </w:r>
            <w:r w:rsidRPr="00A47E81">
              <w:t xml:space="preserve"> </w:t>
            </w:r>
            <w:r w:rsidRPr="00A47E8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243E58" w:rsidRPr="008F5A08" w:rsidRDefault="00243E58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P6S_KR</w:t>
            </w:r>
          </w:p>
        </w:tc>
      </w:tr>
      <w:tr w:rsidR="00243E58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243E58" w:rsidRPr="008F5A08" w:rsidRDefault="00243E58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lastRenderedPageBreak/>
              <w:t>DK _11</w:t>
            </w:r>
          </w:p>
        </w:tc>
        <w:tc>
          <w:tcPr>
            <w:tcW w:w="4962" w:type="dxa"/>
            <w:shd w:val="clear" w:color="auto" w:fill="auto"/>
          </w:tcPr>
          <w:p w:rsidR="00243E58" w:rsidRPr="008F5A08" w:rsidRDefault="00243E58" w:rsidP="0004456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potrafi działać zespołowo udzielając pomocy w trudnych warunkach terenowych w dzień i w nocy oraz w warunkach znacznego obciążenia fizycznego i psychicznego; </w:t>
            </w:r>
          </w:p>
        </w:tc>
        <w:tc>
          <w:tcPr>
            <w:tcW w:w="2409" w:type="dxa"/>
          </w:tcPr>
          <w:p w:rsidR="00243E58" w:rsidRDefault="00243E58" w:rsidP="00044567">
            <w:r w:rsidRPr="00A47E8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dziedzina nauk medycznych i nauk o zdrowiu,</w:t>
            </w:r>
            <w:r w:rsidRPr="00A47E81">
              <w:t xml:space="preserve"> </w:t>
            </w:r>
            <w:r w:rsidRPr="00A47E8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243E58" w:rsidRPr="008F5A08" w:rsidRDefault="00243E58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P6S_UK</w:t>
            </w:r>
          </w:p>
        </w:tc>
      </w:tr>
      <w:tr w:rsidR="00243E58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243E58" w:rsidRPr="008F5A08" w:rsidRDefault="00243E58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DK _12</w:t>
            </w:r>
          </w:p>
        </w:tc>
        <w:tc>
          <w:tcPr>
            <w:tcW w:w="4962" w:type="dxa"/>
            <w:shd w:val="clear" w:color="auto" w:fill="auto"/>
          </w:tcPr>
          <w:p w:rsidR="00243E58" w:rsidRPr="008F5A08" w:rsidRDefault="00243E58" w:rsidP="0004456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ma świadomość ważności zachowania w sposób profesjonalny i przestrzegania zasad etyki zawodowej; </w:t>
            </w:r>
          </w:p>
        </w:tc>
        <w:tc>
          <w:tcPr>
            <w:tcW w:w="2409" w:type="dxa"/>
          </w:tcPr>
          <w:p w:rsidR="00243E58" w:rsidRDefault="00243E58" w:rsidP="00044567">
            <w:r w:rsidRPr="00A47E8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dziedzina nauk medycznych i nauk o zdrowiu,</w:t>
            </w:r>
            <w:r w:rsidRPr="00A47E81">
              <w:t xml:space="preserve"> </w:t>
            </w:r>
            <w:r w:rsidRPr="00A47E8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243E58" w:rsidRPr="008F5A08" w:rsidRDefault="00243E58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P6S_KR</w:t>
            </w:r>
          </w:p>
        </w:tc>
      </w:tr>
      <w:tr w:rsidR="00243E58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243E58" w:rsidRPr="008F5A08" w:rsidRDefault="00243E58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EK_1</w:t>
            </w:r>
          </w:p>
        </w:tc>
        <w:tc>
          <w:tcPr>
            <w:tcW w:w="4962" w:type="dxa"/>
            <w:shd w:val="clear" w:color="auto" w:fill="auto"/>
          </w:tcPr>
          <w:p w:rsidR="00243E58" w:rsidRPr="008F5A08" w:rsidRDefault="00243E58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Zasięga opinii ekspertów w przypadku trudności z samodzielnym rozwiązaniem problemu</w:t>
            </w:r>
          </w:p>
        </w:tc>
        <w:tc>
          <w:tcPr>
            <w:tcW w:w="2409" w:type="dxa"/>
          </w:tcPr>
          <w:p w:rsidR="00243E58" w:rsidRDefault="00243E58" w:rsidP="00044567">
            <w:r w:rsidRPr="00A47E8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dziedzina nauk medycznych i nauk o zdrowiu,</w:t>
            </w:r>
            <w:r w:rsidRPr="00A47E81">
              <w:t xml:space="preserve"> </w:t>
            </w:r>
            <w:r w:rsidRPr="00A47E8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243E58" w:rsidRPr="008F5A08" w:rsidRDefault="00243E58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P6S_KK</w:t>
            </w:r>
          </w:p>
        </w:tc>
      </w:tr>
      <w:tr w:rsidR="00243E58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243E58" w:rsidRPr="008F5A08" w:rsidRDefault="00243E58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EK_2</w:t>
            </w:r>
          </w:p>
        </w:tc>
        <w:tc>
          <w:tcPr>
            <w:tcW w:w="4962" w:type="dxa"/>
            <w:shd w:val="clear" w:color="auto" w:fill="auto"/>
          </w:tcPr>
          <w:p w:rsidR="00243E58" w:rsidRPr="008F5A08" w:rsidRDefault="00243E58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Okazuje szacunek wobec pacjenta, troszczy się o jego dobro</w:t>
            </w:r>
          </w:p>
        </w:tc>
        <w:tc>
          <w:tcPr>
            <w:tcW w:w="2409" w:type="dxa"/>
          </w:tcPr>
          <w:p w:rsidR="00243E58" w:rsidRDefault="00243E58" w:rsidP="00044567">
            <w:r w:rsidRPr="00A47E8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dziedzina nauk medycznych i nauk o zdrowiu,</w:t>
            </w:r>
            <w:r w:rsidRPr="00A47E81">
              <w:t xml:space="preserve"> </w:t>
            </w:r>
            <w:r w:rsidRPr="00A47E8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243E58" w:rsidRPr="008F5A08" w:rsidRDefault="00243E58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P6S_KR</w:t>
            </w:r>
          </w:p>
        </w:tc>
      </w:tr>
      <w:tr w:rsidR="00243E58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243E58" w:rsidRPr="008F5A08" w:rsidRDefault="00243E58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EK_3</w:t>
            </w:r>
          </w:p>
        </w:tc>
        <w:tc>
          <w:tcPr>
            <w:tcW w:w="4962" w:type="dxa"/>
            <w:shd w:val="clear" w:color="auto" w:fill="auto"/>
          </w:tcPr>
          <w:p w:rsidR="00243E58" w:rsidRPr="008F5A08" w:rsidRDefault="00243E58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Współpracuje w zespole wielodyscyplinarnym w celu zapewnienia ciągłości opieki nad pacjentem</w:t>
            </w:r>
          </w:p>
        </w:tc>
        <w:tc>
          <w:tcPr>
            <w:tcW w:w="2409" w:type="dxa"/>
          </w:tcPr>
          <w:p w:rsidR="00243E58" w:rsidRDefault="00243E58" w:rsidP="00044567">
            <w:r w:rsidRPr="00A47E8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dziedzina nauk medycznych i nauk o zdrowiu,</w:t>
            </w:r>
            <w:r w:rsidRPr="00A47E81">
              <w:t xml:space="preserve"> </w:t>
            </w:r>
            <w:r w:rsidRPr="00A47E8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243E58" w:rsidRPr="008F5A08" w:rsidRDefault="00243E58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243E58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243E58" w:rsidRPr="008F5A08" w:rsidRDefault="00243E58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EK_4</w:t>
            </w:r>
          </w:p>
        </w:tc>
        <w:tc>
          <w:tcPr>
            <w:tcW w:w="4962" w:type="dxa"/>
            <w:shd w:val="clear" w:color="auto" w:fill="auto"/>
          </w:tcPr>
          <w:p w:rsidR="00243E58" w:rsidRPr="008F5A08" w:rsidRDefault="00243E58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Dba o bezpieczeństwo własne, zespołu, pacjenta  i uczestników zdarzenia</w:t>
            </w:r>
          </w:p>
        </w:tc>
        <w:tc>
          <w:tcPr>
            <w:tcW w:w="2409" w:type="dxa"/>
          </w:tcPr>
          <w:p w:rsidR="00243E58" w:rsidRDefault="00243E58" w:rsidP="00044567">
            <w:r w:rsidRPr="00A47E8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dziedzina nauk medycznych i nauk o zdrowiu,</w:t>
            </w:r>
            <w:r w:rsidRPr="00A47E81">
              <w:t xml:space="preserve"> </w:t>
            </w:r>
            <w:r w:rsidRPr="00A47E8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243E58" w:rsidRPr="008F5A08" w:rsidRDefault="00243E58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243E58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243E58" w:rsidRPr="008F5A08" w:rsidRDefault="00243E58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EK_5</w:t>
            </w:r>
          </w:p>
        </w:tc>
        <w:tc>
          <w:tcPr>
            <w:tcW w:w="4962" w:type="dxa"/>
            <w:shd w:val="clear" w:color="auto" w:fill="auto"/>
          </w:tcPr>
          <w:p w:rsidR="00243E58" w:rsidRPr="008F5A08" w:rsidRDefault="00243E58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Rozwiązuje problemy etyczne związane z wykonywaniem zawodu, określa priorytety służące realizacji zadań</w:t>
            </w:r>
          </w:p>
        </w:tc>
        <w:tc>
          <w:tcPr>
            <w:tcW w:w="2409" w:type="dxa"/>
          </w:tcPr>
          <w:p w:rsidR="00243E58" w:rsidRDefault="00243E58" w:rsidP="00044567">
            <w:r w:rsidRPr="00A47E8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dziedzina nauk medycznych i nauk o zdrowiu,</w:t>
            </w:r>
            <w:r w:rsidRPr="00A47E81">
              <w:t xml:space="preserve"> </w:t>
            </w:r>
            <w:r w:rsidRPr="00A47E8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243E58" w:rsidRPr="008F5A08" w:rsidRDefault="00243E58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P6S_KK</w:t>
            </w:r>
          </w:p>
        </w:tc>
      </w:tr>
      <w:tr w:rsidR="00243E58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243E58" w:rsidRPr="008F5A08" w:rsidRDefault="00243E58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EK_6</w:t>
            </w:r>
          </w:p>
        </w:tc>
        <w:tc>
          <w:tcPr>
            <w:tcW w:w="4962" w:type="dxa"/>
            <w:shd w:val="clear" w:color="auto" w:fill="auto"/>
          </w:tcPr>
          <w:p w:rsidR="00243E58" w:rsidRPr="008F5A08" w:rsidRDefault="00243E58" w:rsidP="0004456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Formułuje opinie dotyczące pacjentów w kontekście związanym z wykonywaniem zawodu</w:t>
            </w:r>
          </w:p>
        </w:tc>
        <w:tc>
          <w:tcPr>
            <w:tcW w:w="2409" w:type="dxa"/>
          </w:tcPr>
          <w:p w:rsidR="00243E58" w:rsidRDefault="00243E58" w:rsidP="00044567">
            <w:r w:rsidRPr="00A47E8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dziedzina nauk medycznych i nauk o zdrowiu,</w:t>
            </w:r>
            <w:r w:rsidRPr="00A47E81">
              <w:t xml:space="preserve"> </w:t>
            </w:r>
            <w:r w:rsidRPr="00A47E8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243E58" w:rsidRPr="008F5A08" w:rsidRDefault="00243E58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P6S_UK</w:t>
            </w:r>
          </w:p>
        </w:tc>
      </w:tr>
      <w:tr w:rsidR="00243E58" w:rsidRPr="00EC1FA5" w:rsidTr="00044567">
        <w:trPr>
          <w:cantSplit/>
        </w:trPr>
        <w:tc>
          <w:tcPr>
            <w:tcW w:w="993" w:type="dxa"/>
            <w:shd w:val="clear" w:color="auto" w:fill="auto"/>
          </w:tcPr>
          <w:p w:rsidR="00243E58" w:rsidRPr="008F5A08" w:rsidRDefault="00243E58" w:rsidP="00044567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EK_7</w:t>
            </w:r>
          </w:p>
        </w:tc>
        <w:tc>
          <w:tcPr>
            <w:tcW w:w="4962" w:type="dxa"/>
            <w:shd w:val="clear" w:color="auto" w:fill="auto"/>
          </w:tcPr>
          <w:p w:rsidR="00243E58" w:rsidRPr="008F5A08" w:rsidRDefault="00243E58" w:rsidP="0004456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 xml:space="preserve">Dba o właściwy poziom sprawności fizycznej niezbędnej dla wykonywania zadań </w:t>
            </w:r>
          </w:p>
        </w:tc>
        <w:tc>
          <w:tcPr>
            <w:tcW w:w="2409" w:type="dxa"/>
          </w:tcPr>
          <w:p w:rsidR="00243E58" w:rsidRDefault="00243E58" w:rsidP="00044567">
            <w:r w:rsidRPr="00A47E8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dziedzina nauk medycznych i nauk o zdrowiu,</w:t>
            </w:r>
            <w:r w:rsidRPr="00A47E81">
              <w:t xml:space="preserve"> </w:t>
            </w:r>
            <w:r w:rsidRPr="00A47E8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243E58" w:rsidRPr="008F5A08" w:rsidRDefault="00243E58" w:rsidP="00044567">
            <w:pPr>
              <w:rPr>
                <w:rFonts w:ascii="Calibri" w:hAnsi="Calibri" w:cs="Calibri"/>
                <w:sz w:val="22"/>
                <w:szCs w:val="22"/>
              </w:rPr>
            </w:pPr>
            <w:r w:rsidRPr="008F5A08">
              <w:rPr>
                <w:rFonts w:ascii="Calibri" w:hAnsi="Calibri" w:cs="Calibri"/>
                <w:sz w:val="22"/>
                <w:szCs w:val="22"/>
              </w:rPr>
              <w:t>P6S_KR</w:t>
            </w:r>
          </w:p>
        </w:tc>
      </w:tr>
    </w:tbl>
    <w:p w:rsidR="00EC1FA5" w:rsidRPr="00EC1FA5" w:rsidRDefault="00EC1FA5" w:rsidP="00044567">
      <w:pPr>
        <w:spacing w:before="240" w:after="120" w:line="360" w:lineRule="auto"/>
        <w:contextualSpacing/>
        <w:outlineLvl w:val="1"/>
        <w:rPr>
          <w:rFonts w:ascii="Calibri" w:eastAsia="Calibri" w:hAnsi="Calibri" w:cs="Calibri"/>
          <w:b/>
        </w:rPr>
      </w:pPr>
    </w:p>
    <w:sectPr w:rsidR="00EC1FA5" w:rsidRPr="00EC1FA5" w:rsidSect="00044567">
      <w:pgSz w:w="11906" w:h="16838"/>
      <w:pgMar w:top="851" w:right="1418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 'MS Mincho'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3613"/>
    <w:multiLevelType w:val="hybridMultilevel"/>
    <w:tmpl w:val="04546362"/>
    <w:lvl w:ilvl="0" w:tplc="4B740CF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A75C0F"/>
    <w:multiLevelType w:val="hybridMultilevel"/>
    <w:tmpl w:val="D4C42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C2BE6"/>
    <w:multiLevelType w:val="hybridMultilevel"/>
    <w:tmpl w:val="EB247F22"/>
    <w:lvl w:ilvl="0" w:tplc="04150013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7F0E52"/>
    <w:multiLevelType w:val="hybridMultilevel"/>
    <w:tmpl w:val="E5E2D4F4"/>
    <w:lvl w:ilvl="0" w:tplc="55701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07F80"/>
    <w:multiLevelType w:val="hybridMultilevel"/>
    <w:tmpl w:val="69124ADC"/>
    <w:lvl w:ilvl="0" w:tplc="2FCE3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B774D"/>
    <w:multiLevelType w:val="hybridMultilevel"/>
    <w:tmpl w:val="152A3D8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08C63679"/>
    <w:multiLevelType w:val="hybridMultilevel"/>
    <w:tmpl w:val="1FE62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C0EDE"/>
    <w:multiLevelType w:val="hybridMultilevel"/>
    <w:tmpl w:val="12A239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376B05"/>
    <w:multiLevelType w:val="hybridMultilevel"/>
    <w:tmpl w:val="F9803524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 w15:restartNumberingAfterBreak="0">
    <w:nsid w:val="15854002"/>
    <w:multiLevelType w:val="hybridMultilevel"/>
    <w:tmpl w:val="93629F02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16073D78"/>
    <w:multiLevelType w:val="hybridMultilevel"/>
    <w:tmpl w:val="CECE6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55DC9"/>
    <w:multiLevelType w:val="hybridMultilevel"/>
    <w:tmpl w:val="661A7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C69E6"/>
    <w:multiLevelType w:val="hybridMultilevel"/>
    <w:tmpl w:val="4B7EAC6A"/>
    <w:lvl w:ilvl="0" w:tplc="06E02E9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B1C2724"/>
    <w:multiLevelType w:val="hybridMultilevel"/>
    <w:tmpl w:val="BDA4B362"/>
    <w:lvl w:ilvl="0" w:tplc="5596E00A">
      <w:start w:val="1"/>
      <w:numFmt w:val="decimal"/>
      <w:pStyle w:val="Nagwek1"/>
      <w:lvlText w:val="%1."/>
      <w:lvlJc w:val="left"/>
      <w:pPr>
        <w:ind w:left="-131" w:hanging="360"/>
      </w:pPr>
    </w:lvl>
    <w:lvl w:ilvl="1" w:tplc="3C6AF7E6">
      <w:start w:val="1"/>
      <w:numFmt w:val="decimal"/>
      <w:pStyle w:val="Nagwek2"/>
      <w:lvlText w:val="%2)"/>
      <w:lvlJc w:val="left"/>
      <w:pPr>
        <w:ind w:left="5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 w15:restartNumberingAfterBreak="0">
    <w:nsid w:val="1D447DCC"/>
    <w:multiLevelType w:val="hybridMultilevel"/>
    <w:tmpl w:val="88F21B46"/>
    <w:lvl w:ilvl="0" w:tplc="4B740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1D4A9B"/>
    <w:multiLevelType w:val="hybridMultilevel"/>
    <w:tmpl w:val="DFD221F8"/>
    <w:lvl w:ilvl="0" w:tplc="4B740CFE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6134D96"/>
    <w:multiLevelType w:val="hybridMultilevel"/>
    <w:tmpl w:val="D35AD814"/>
    <w:lvl w:ilvl="0" w:tplc="3D6EFA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0753A71"/>
    <w:multiLevelType w:val="hybridMultilevel"/>
    <w:tmpl w:val="90243FAA"/>
    <w:lvl w:ilvl="0" w:tplc="4B740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F6E13"/>
    <w:multiLevelType w:val="hybridMultilevel"/>
    <w:tmpl w:val="10329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14F0A"/>
    <w:multiLevelType w:val="hybridMultilevel"/>
    <w:tmpl w:val="82266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719ED"/>
    <w:multiLevelType w:val="hybridMultilevel"/>
    <w:tmpl w:val="8F3A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524E5"/>
    <w:multiLevelType w:val="hybridMultilevel"/>
    <w:tmpl w:val="789218A6"/>
    <w:lvl w:ilvl="0" w:tplc="9BD47958">
      <w:start w:val="1"/>
      <w:numFmt w:val="decimal"/>
      <w:lvlText w:val="%1."/>
      <w:lvlJc w:val="left"/>
      <w:pPr>
        <w:ind w:left="-13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2" w15:restartNumberingAfterBreak="0">
    <w:nsid w:val="40C622AB"/>
    <w:multiLevelType w:val="hybridMultilevel"/>
    <w:tmpl w:val="0E74F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01E88"/>
    <w:multiLevelType w:val="hybridMultilevel"/>
    <w:tmpl w:val="D7ECF518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 w15:restartNumberingAfterBreak="0">
    <w:nsid w:val="4C0C3F8C"/>
    <w:multiLevelType w:val="hybridMultilevel"/>
    <w:tmpl w:val="2F60F1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93753A"/>
    <w:multiLevelType w:val="hybridMultilevel"/>
    <w:tmpl w:val="28964C1C"/>
    <w:lvl w:ilvl="0" w:tplc="4B740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34324"/>
    <w:multiLevelType w:val="hybridMultilevel"/>
    <w:tmpl w:val="9856B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563F02"/>
    <w:multiLevelType w:val="hybridMultilevel"/>
    <w:tmpl w:val="D0D2ABE4"/>
    <w:lvl w:ilvl="0" w:tplc="0415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8" w15:restartNumberingAfterBreak="0">
    <w:nsid w:val="588831A3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B33CB8"/>
    <w:multiLevelType w:val="hybridMultilevel"/>
    <w:tmpl w:val="38465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126B0"/>
    <w:multiLevelType w:val="hybridMultilevel"/>
    <w:tmpl w:val="B656B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D0D5A"/>
    <w:multiLevelType w:val="hybridMultilevel"/>
    <w:tmpl w:val="E3F49DE8"/>
    <w:lvl w:ilvl="0" w:tplc="4B740CFE">
      <w:start w:val="1"/>
      <w:numFmt w:val="decimal"/>
      <w:lvlText w:val="%1."/>
      <w:lvlJc w:val="left"/>
      <w:pPr>
        <w:ind w:left="29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2" w15:restartNumberingAfterBreak="0">
    <w:nsid w:val="5CF740BD"/>
    <w:multiLevelType w:val="hybridMultilevel"/>
    <w:tmpl w:val="BEF2C8F2"/>
    <w:lvl w:ilvl="0" w:tplc="4B740CFE">
      <w:start w:val="1"/>
      <w:numFmt w:val="decimal"/>
      <w:lvlText w:val="%1."/>
      <w:lvlJc w:val="left"/>
      <w:pPr>
        <w:ind w:left="6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3" w15:restartNumberingAfterBreak="0">
    <w:nsid w:val="611B0B7D"/>
    <w:multiLevelType w:val="hybridMultilevel"/>
    <w:tmpl w:val="CF9C358C"/>
    <w:lvl w:ilvl="0" w:tplc="0415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4" w15:restartNumberingAfterBreak="0">
    <w:nsid w:val="682C1E1C"/>
    <w:multiLevelType w:val="hybridMultilevel"/>
    <w:tmpl w:val="B71A1040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5" w15:restartNumberingAfterBreak="0">
    <w:nsid w:val="69937D7F"/>
    <w:multiLevelType w:val="hybridMultilevel"/>
    <w:tmpl w:val="8E3878AE"/>
    <w:lvl w:ilvl="0" w:tplc="4B740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006A8D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3C2870"/>
    <w:multiLevelType w:val="hybridMultilevel"/>
    <w:tmpl w:val="316E9626"/>
    <w:lvl w:ilvl="0" w:tplc="4B740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72BF3"/>
    <w:multiLevelType w:val="hybridMultilevel"/>
    <w:tmpl w:val="ECBEE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780F3F"/>
    <w:multiLevelType w:val="hybridMultilevel"/>
    <w:tmpl w:val="2F7C2F5C"/>
    <w:lvl w:ilvl="0" w:tplc="4B740CFE">
      <w:start w:val="1"/>
      <w:numFmt w:val="decimal"/>
      <w:lvlText w:val="%1."/>
      <w:lvlJc w:val="left"/>
      <w:pPr>
        <w:ind w:left="-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0" w15:restartNumberingAfterBreak="0">
    <w:nsid w:val="75A62F4A"/>
    <w:multiLevelType w:val="hybridMultilevel"/>
    <w:tmpl w:val="F2EE1708"/>
    <w:lvl w:ilvl="0" w:tplc="4B740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C6CA3"/>
    <w:multiLevelType w:val="hybridMultilevel"/>
    <w:tmpl w:val="D286175C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2" w15:restartNumberingAfterBreak="0">
    <w:nsid w:val="7BE00CDE"/>
    <w:multiLevelType w:val="hybridMultilevel"/>
    <w:tmpl w:val="D3A4E114"/>
    <w:lvl w:ilvl="0" w:tplc="2FCE3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485559"/>
    <w:multiLevelType w:val="hybridMultilevel"/>
    <w:tmpl w:val="FDF43B50"/>
    <w:lvl w:ilvl="0" w:tplc="2FCE3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9"/>
  </w:num>
  <w:num w:numId="7">
    <w:abstractNumId w:val="8"/>
  </w:num>
  <w:num w:numId="8">
    <w:abstractNumId w:val="24"/>
  </w:num>
  <w:num w:numId="9">
    <w:abstractNumId w:val="16"/>
  </w:num>
  <w:num w:numId="10">
    <w:abstractNumId w:val="10"/>
  </w:num>
  <w:num w:numId="11">
    <w:abstractNumId w:val="1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4"/>
  </w:num>
  <w:num w:numId="15">
    <w:abstractNumId w:val="42"/>
  </w:num>
  <w:num w:numId="16">
    <w:abstractNumId w:val="43"/>
  </w:num>
  <w:num w:numId="17">
    <w:abstractNumId w:val="26"/>
  </w:num>
  <w:num w:numId="18">
    <w:abstractNumId w:val="38"/>
  </w:num>
  <w:num w:numId="19">
    <w:abstractNumId w:val="22"/>
  </w:num>
  <w:num w:numId="20">
    <w:abstractNumId w:val="20"/>
  </w:num>
  <w:num w:numId="21">
    <w:abstractNumId w:val="41"/>
  </w:num>
  <w:num w:numId="22">
    <w:abstractNumId w:val="18"/>
  </w:num>
  <w:num w:numId="23">
    <w:abstractNumId w:val="30"/>
  </w:num>
  <w:num w:numId="24">
    <w:abstractNumId w:val="6"/>
  </w:num>
  <w:num w:numId="25">
    <w:abstractNumId w:val="29"/>
  </w:num>
  <w:num w:numId="26">
    <w:abstractNumId w:val="19"/>
  </w:num>
  <w:num w:numId="27">
    <w:abstractNumId w:val="2"/>
  </w:num>
  <w:num w:numId="28">
    <w:abstractNumId w:val="5"/>
  </w:num>
  <w:num w:numId="29">
    <w:abstractNumId w:val="7"/>
  </w:num>
  <w:num w:numId="30">
    <w:abstractNumId w:val="23"/>
  </w:num>
  <w:num w:numId="31">
    <w:abstractNumId w:val="0"/>
  </w:num>
  <w:num w:numId="32">
    <w:abstractNumId w:val="15"/>
  </w:num>
  <w:num w:numId="33">
    <w:abstractNumId w:val="14"/>
  </w:num>
  <w:num w:numId="34">
    <w:abstractNumId w:val="35"/>
  </w:num>
  <w:num w:numId="35">
    <w:abstractNumId w:val="17"/>
  </w:num>
  <w:num w:numId="36">
    <w:abstractNumId w:val="25"/>
  </w:num>
  <w:num w:numId="37">
    <w:abstractNumId w:val="39"/>
  </w:num>
  <w:num w:numId="38">
    <w:abstractNumId w:val="31"/>
  </w:num>
  <w:num w:numId="39">
    <w:abstractNumId w:val="32"/>
  </w:num>
  <w:num w:numId="40">
    <w:abstractNumId w:val="37"/>
  </w:num>
  <w:num w:numId="41">
    <w:abstractNumId w:val="40"/>
  </w:num>
  <w:num w:numId="42">
    <w:abstractNumId w:val="33"/>
  </w:num>
  <w:num w:numId="43">
    <w:abstractNumId w:val="27"/>
  </w:num>
  <w:num w:numId="44">
    <w:abstractNumId w:val="11"/>
  </w:num>
  <w:num w:numId="45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BB"/>
    <w:rsid w:val="00017A58"/>
    <w:rsid w:val="00017DA3"/>
    <w:rsid w:val="00022806"/>
    <w:rsid w:val="00041C54"/>
    <w:rsid w:val="00043910"/>
    <w:rsid w:val="00044567"/>
    <w:rsid w:val="00045568"/>
    <w:rsid w:val="00057741"/>
    <w:rsid w:val="00082946"/>
    <w:rsid w:val="00091EB4"/>
    <w:rsid w:val="00096D34"/>
    <w:rsid w:val="000973A5"/>
    <w:rsid w:val="000A0A89"/>
    <w:rsid w:val="000A0ECB"/>
    <w:rsid w:val="000A31BF"/>
    <w:rsid w:val="000A7D45"/>
    <w:rsid w:val="000B2D6D"/>
    <w:rsid w:val="000B5709"/>
    <w:rsid w:val="000C5B5B"/>
    <w:rsid w:val="000E578A"/>
    <w:rsid w:val="000E5E99"/>
    <w:rsid w:val="000F2F7E"/>
    <w:rsid w:val="000F5DF0"/>
    <w:rsid w:val="000F5E48"/>
    <w:rsid w:val="0010072C"/>
    <w:rsid w:val="0010629E"/>
    <w:rsid w:val="001065B8"/>
    <w:rsid w:val="00113069"/>
    <w:rsid w:val="00122755"/>
    <w:rsid w:val="00126576"/>
    <w:rsid w:val="001318B2"/>
    <w:rsid w:val="00134054"/>
    <w:rsid w:val="0013591B"/>
    <w:rsid w:val="00137B66"/>
    <w:rsid w:val="001479C7"/>
    <w:rsid w:val="00150684"/>
    <w:rsid w:val="00151CF2"/>
    <w:rsid w:val="00152C3A"/>
    <w:rsid w:val="00183916"/>
    <w:rsid w:val="001A7D01"/>
    <w:rsid w:val="001B08A5"/>
    <w:rsid w:val="001B2921"/>
    <w:rsid w:val="001B572B"/>
    <w:rsid w:val="001C0D5C"/>
    <w:rsid w:val="001D725B"/>
    <w:rsid w:val="001E168A"/>
    <w:rsid w:val="001F3B1B"/>
    <w:rsid w:val="001F44A0"/>
    <w:rsid w:val="0021320D"/>
    <w:rsid w:val="00243E58"/>
    <w:rsid w:val="00252929"/>
    <w:rsid w:val="0025304A"/>
    <w:rsid w:val="002538F6"/>
    <w:rsid w:val="00253E98"/>
    <w:rsid w:val="00255DE0"/>
    <w:rsid w:val="00261B90"/>
    <w:rsid w:val="0026333C"/>
    <w:rsid w:val="00264629"/>
    <w:rsid w:val="002677FF"/>
    <w:rsid w:val="00271472"/>
    <w:rsid w:val="00272C25"/>
    <w:rsid w:val="00276E86"/>
    <w:rsid w:val="002822F5"/>
    <w:rsid w:val="00284BB4"/>
    <w:rsid w:val="002A1160"/>
    <w:rsid w:val="002A4B8B"/>
    <w:rsid w:val="002B0101"/>
    <w:rsid w:val="002B3A86"/>
    <w:rsid w:val="002B7CC1"/>
    <w:rsid w:val="002D0499"/>
    <w:rsid w:val="002D077C"/>
    <w:rsid w:val="002E0B48"/>
    <w:rsid w:val="002E1660"/>
    <w:rsid w:val="002E5157"/>
    <w:rsid w:val="002F19BB"/>
    <w:rsid w:val="00305A59"/>
    <w:rsid w:val="0031327E"/>
    <w:rsid w:val="0031752D"/>
    <w:rsid w:val="00323D56"/>
    <w:rsid w:val="00325998"/>
    <w:rsid w:val="0033485E"/>
    <w:rsid w:val="00335BD9"/>
    <w:rsid w:val="00341A75"/>
    <w:rsid w:val="003451EC"/>
    <w:rsid w:val="00351F64"/>
    <w:rsid w:val="00355256"/>
    <w:rsid w:val="00362C6D"/>
    <w:rsid w:val="00363367"/>
    <w:rsid w:val="003643CF"/>
    <w:rsid w:val="00377F5D"/>
    <w:rsid w:val="00380D78"/>
    <w:rsid w:val="00385C3D"/>
    <w:rsid w:val="00385CA7"/>
    <w:rsid w:val="00386244"/>
    <w:rsid w:val="0038746D"/>
    <w:rsid w:val="0038787F"/>
    <w:rsid w:val="00387DF6"/>
    <w:rsid w:val="003905D7"/>
    <w:rsid w:val="00393D80"/>
    <w:rsid w:val="003A052D"/>
    <w:rsid w:val="003B736C"/>
    <w:rsid w:val="003C0944"/>
    <w:rsid w:val="003C1951"/>
    <w:rsid w:val="003C704F"/>
    <w:rsid w:val="003D193F"/>
    <w:rsid w:val="003D7688"/>
    <w:rsid w:val="003E454E"/>
    <w:rsid w:val="003E60CC"/>
    <w:rsid w:val="003F3D22"/>
    <w:rsid w:val="00412945"/>
    <w:rsid w:val="00413414"/>
    <w:rsid w:val="004178B8"/>
    <w:rsid w:val="00417C04"/>
    <w:rsid w:val="00443D28"/>
    <w:rsid w:val="00446F9F"/>
    <w:rsid w:val="0045064B"/>
    <w:rsid w:val="00453884"/>
    <w:rsid w:val="00454179"/>
    <w:rsid w:val="00461BCB"/>
    <w:rsid w:val="0047572A"/>
    <w:rsid w:val="00484705"/>
    <w:rsid w:val="00492472"/>
    <w:rsid w:val="004978F9"/>
    <w:rsid w:val="004A6546"/>
    <w:rsid w:val="004C0709"/>
    <w:rsid w:val="004D0ADE"/>
    <w:rsid w:val="004D72FC"/>
    <w:rsid w:val="004E0F6F"/>
    <w:rsid w:val="004F0B6B"/>
    <w:rsid w:val="00526B76"/>
    <w:rsid w:val="0053071A"/>
    <w:rsid w:val="00531E9E"/>
    <w:rsid w:val="0053656C"/>
    <w:rsid w:val="00537EF6"/>
    <w:rsid w:val="00544912"/>
    <w:rsid w:val="005673D2"/>
    <w:rsid w:val="00577011"/>
    <w:rsid w:val="0058223A"/>
    <w:rsid w:val="00593C52"/>
    <w:rsid w:val="005A116F"/>
    <w:rsid w:val="005A613B"/>
    <w:rsid w:val="005A744A"/>
    <w:rsid w:val="005D30F0"/>
    <w:rsid w:val="005D41A3"/>
    <w:rsid w:val="005D6E41"/>
    <w:rsid w:val="005E02BC"/>
    <w:rsid w:val="005E6EC5"/>
    <w:rsid w:val="005F4736"/>
    <w:rsid w:val="00603087"/>
    <w:rsid w:val="0061367F"/>
    <w:rsid w:val="00643811"/>
    <w:rsid w:val="00652053"/>
    <w:rsid w:val="00654B9A"/>
    <w:rsid w:val="00655398"/>
    <w:rsid w:val="00656C28"/>
    <w:rsid w:val="00656E54"/>
    <w:rsid w:val="006621E0"/>
    <w:rsid w:val="00664CE6"/>
    <w:rsid w:val="00690BEE"/>
    <w:rsid w:val="006969F5"/>
    <w:rsid w:val="006A1AC7"/>
    <w:rsid w:val="006A3DFF"/>
    <w:rsid w:val="006B74C7"/>
    <w:rsid w:val="006D4771"/>
    <w:rsid w:val="006D6D0D"/>
    <w:rsid w:val="006E007D"/>
    <w:rsid w:val="006E053C"/>
    <w:rsid w:val="006E1DAB"/>
    <w:rsid w:val="006E1F78"/>
    <w:rsid w:val="006E23DF"/>
    <w:rsid w:val="006F5794"/>
    <w:rsid w:val="00704796"/>
    <w:rsid w:val="00710B8D"/>
    <w:rsid w:val="00723EF2"/>
    <w:rsid w:val="00731E95"/>
    <w:rsid w:val="00736AEB"/>
    <w:rsid w:val="00736DF7"/>
    <w:rsid w:val="00743B8D"/>
    <w:rsid w:val="00760366"/>
    <w:rsid w:val="0076148B"/>
    <w:rsid w:val="00776781"/>
    <w:rsid w:val="007940DD"/>
    <w:rsid w:val="007964DE"/>
    <w:rsid w:val="007A2E05"/>
    <w:rsid w:val="007A5C9E"/>
    <w:rsid w:val="007A5FC0"/>
    <w:rsid w:val="007A75AA"/>
    <w:rsid w:val="007C1EA5"/>
    <w:rsid w:val="007D4886"/>
    <w:rsid w:val="007D5661"/>
    <w:rsid w:val="007E4D5E"/>
    <w:rsid w:val="007E7689"/>
    <w:rsid w:val="007F4689"/>
    <w:rsid w:val="007F5AB7"/>
    <w:rsid w:val="0080003B"/>
    <w:rsid w:val="008033F9"/>
    <w:rsid w:val="00804345"/>
    <w:rsid w:val="00811007"/>
    <w:rsid w:val="00812D6A"/>
    <w:rsid w:val="00813C90"/>
    <w:rsid w:val="008144BB"/>
    <w:rsid w:val="0081604B"/>
    <w:rsid w:val="00820979"/>
    <w:rsid w:val="008231D6"/>
    <w:rsid w:val="0082526E"/>
    <w:rsid w:val="00840567"/>
    <w:rsid w:val="008420A8"/>
    <w:rsid w:val="00844819"/>
    <w:rsid w:val="00845A66"/>
    <w:rsid w:val="008523E6"/>
    <w:rsid w:val="0085516F"/>
    <w:rsid w:val="008579C2"/>
    <w:rsid w:val="00857F68"/>
    <w:rsid w:val="00863945"/>
    <w:rsid w:val="00883CAB"/>
    <w:rsid w:val="00886289"/>
    <w:rsid w:val="00895463"/>
    <w:rsid w:val="008A0718"/>
    <w:rsid w:val="008B5C02"/>
    <w:rsid w:val="008B5E06"/>
    <w:rsid w:val="008B703E"/>
    <w:rsid w:val="008C00F7"/>
    <w:rsid w:val="008C05B6"/>
    <w:rsid w:val="008D27C3"/>
    <w:rsid w:val="008D46F9"/>
    <w:rsid w:val="008D6FE2"/>
    <w:rsid w:val="008E0B88"/>
    <w:rsid w:val="008E677D"/>
    <w:rsid w:val="008F2211"/>
    <w:rsid w:val="008F2365"/>
    <w:rsid w:val="008F2488"/>
    <w:rsid w:val="008F5A08"/>
    <w:rsid w:val="00900817"/>
    <w:rsid w:val="009017D0"/>
    <w:rsid w:val="00903484"/>
    <w:rsid w:val="00907CF3"/>
    <w:rsid w:val="00907F43"/>
    <w:rsid w:val="009239D2"/>
    <w:rsid w:val="009313E0"/>
    <w:rsid w:val="009333D8"/>
    <w:rsid w:val="00942B83"/>
    <w:rsid w:val="00945827"/>
    <w:rsid w:val="009533FE"/>
    <w:rsid w:val="00954EF0"/>
    <w:rsid w:val="009759FD"/>
    <w:rsid w:val="00982BAB"/>
    <w:rsid w:val="009956A6"/>
    <w:rsid w:val="009A5474"/>
    <w:rsid w:val="009B2441"/>
    <w:rsid w:val="009B300A"/>
    <w:rsid w:val="009B68AC"/>
    <w:rsid w:val="009C05F6"/>
    <w:rsid w:val="009D0C77"/>
    <w:rsid w:val="009E7923"/>
    <w:rsid w:val="009F155D"/>
    <w:rsid w:val="009F2D01"/>
    <w:rsid w:val="009F6556"/>
    <w:rsid w:val="00A03DD9"/>
    <w:rsid w:val="00A21337"/>
    <w:rsid w:val="00A417C4"/>
    <w:rsid w:val="00A55229"/>
    <w:rsid w:val="00A6068A"/>
    <w:rsid w:val="00A84BD3"/>
    <w:rsid w:val="00A84EED"/>
    <w:rsid w:val="00A856BF"/>
    <w:rsid w:val="00A91C64"/>
    <w:rsid w:val="00AA66F7"/>
    <w:rsid w:val="00AB109C"/>
    <w:rsid w:val="00AC35E5"/>
    <w:rsid w:val="00AD4D66"/>
    <w:rsid w:val="00AE303E"/>
    <w:rsid w:val="00AF12E1"/>
    <w:rsid w:val="00B11202"/>
    <w:rsid w:val="00B14116"/>
    <w:rsid w:val="00B15EE6"/>
    <w:rsid w:val="00B16B7C"/>
    <w:rsid w:val="00B2075F"/>
    <w:rsid w:val="00B2115C"/>
    <w:rsid w:val="00B33C45"/>
    <w:rsid w:val="00B41313"/>
    <w:rsid w:val="00B53DAA"/>
    <w:rsid w:val="00B60EE6"/>
    <w:rsid w:val="00B638DD"/>
    <w:rsid w:val="00B70D99"/>
    <w:rsid w:val="00B73FC4"/>
    <w:rsid w:val="00B75779"/>
    <w:rsid w:val="00B80A8E"/>
    <w:rsid w:val="00B81894"/>
    <w:rsid w:val="00B83A2C"/>
    <w:rsid w:val="00B84770"/>
    <w:rsid w:val="00B95EE3"/>
    <w:rsid w:val="00BB5382"/>
    <w:rsid w:val="00BC79F5"/>
    <w:rsid w:val="00BE2289"/>
    <w:rsid w:val="00BE2E86"/>
    <w:rsid w:val="00BE6E48"/>
    <w:rsid w:val="00C01CAD"/>
    <w:rsid w:val="00C16730"/>
    <w:rsid w:val="00C2316B"/>
    <w:rsid w:val="00C24D9E"/>
    <w:rsid w:val="00C26267"/>
    <w:rsid w:val="00C37BFD"/>
    <w:rsid w:val="00C54CA4"/>
    <w:rsid w:val="00C7247A"/>
    <w:rsid w:val="00C777A5"/>
    <w:rsid w:val="00C93A16"/>
    <w:rsid w:val="00C95B57"/>
    <w:rsid w:val="00C979FC"/>
    <w:rsid w:val="00CA7A95"/>
    <w:rsid w:val="00CB126B"/>
    <w:rsid w:val="00CB3DFF"/>
    <w:rsid w:val="00CB6739"/>
    <w:rsid w:val="00CC6671"/>
    <w:rsid w:val="00CD53FA"/>
    <w:rsid w:val="00CF2299"/>
    <w:rsid w:val="00CF62C4"/>
    <w:rsid w:val="00D0413A"/>
    <w:rsid w:val="00D13A3F"/>
    <w:rsid w:val="00D14AE4"/>
    <w:rsid w:val="00D37508"/>
    <w:rsid w:val="00D44649"/>
    <w:rsid w:val="00D538B5"/>
    <w:rsid w:val="00D60C6C"/>
    <w:rsid w:val="00D67DE9"/>
    <w:rsid w:val="00D77B0C"/>
    <w:rsid w:val="00D8436F"/>
    <w:rsid w:val="00DA5FFC"/>
    <w:rsid w:val="00DB4998"/>
    <w:rsid w:val="00DB76C7"/>
    <w:rsid w:val="00DC2D8A"/>
    <w:rsid w:val="00DC2F57"/>
    <w:rsid w:val="00DC6702"/>
    <w:rsid w:val="00DC7574"/>
    <w:rsid w:val="00DD6328"/>
    <w:rsid w:val="00DE1839"/>
    <w:rsid w:val="00DE6BB0"/>
    <w:rsid w:val="00E075D3"/>
    <w:rsid w:val="00E154EE"/>
    <w:rsid w:val="00E278DD"/>
    <w:rsid w:val="00E50F20"/>
    <w:rsid w:val="00E94FEB"/>
    <w:rsid w:val="00EB6108"/>
    <w:rsid w:val="00EC0EE5"/>
    <w:rsid w:val="00EC1FA5"/>
    <w:rsid w:val="00EC5660"/>
    <w:rsid w:val="00EC5822"/>
    <w:rsid w:val="00EE7CBF"/>
    <w:rsid w:val="00EF1053"/>
    <w:rsid w:val="00F1389D"/>
    <w:rsid w:val="00F3522D"/>
    <w:rsid w:val="00F439A8"/>
    <w:rsid w:val="00F43C76"/>
    <w:rsid w:val="00F55CE8"/>
    <w:rsid w:val="00F620D7"/>
    <w:rsid w:val="00F70A5C"/>
    <w:rsid w:val="00F84B7E"/>
    <w:rsid w:val="00F90478"/>
    <w:rsid w:val="00F91F35"/>
    <w:rsid w:val="00FA1D88"/>
    <w:rsid w:val="00FA1E69"/>
    <w:rsid w:val="00FB5248"/>
    <w:rsid w:val="00FB757F"/>
    <w:rsid w:val="00FC089C"/>
    <w:rsid w:val="00FE18B4"/>
    <w:rsid w:val="00FE4F20"/>
    <w:rsid w:val="00FF2607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08D09F-6A38-4B22-B060-9028306D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F68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Akapitzlist1"/>
    <w:next w:val="Normalny"/>
    <w:link w:val="Nagwek1Znak"/>
    <w:qFormat/>
    <w:rsid w:val="00857F68"/>
    <w:pPr>
      <w:numPr>
        <w:numId w:val="2"/>
      </w:numPr>
      <w:spacing w:before="240" w:after="120" w:line="240" w:lineRule="auto"/>
      <w:ind w:left="-426"/>
      <w:outlineLvl w:val="0"/>
    </w:pPr>
    <w:rPr>
      <w:rFonts w:ascii="Calibri" w:eastAsia="Calibri" w:hAnsi="Calibri" w:cs="Calibri"/>
      <w:b/>
    </w:rPr>
  </w:style>
  <w:style w:type="paragraph" w:styleId="Nagwek2">
    <w:name w:val="heading 2"/>
    <w:basedOn w:val="Normalny"/>
    <w:next w:val="Normalny"/>
    <w:link w:val="Nagwek2Znak"/>
    <w:unhideWhenUsed/>
    <w:qFormat/>
    <w:rsid w:val="00044567"/>
    <w:pPr>
      <w:numPr>
        <w:ilvl w:val="1"/>
        <w:numId w:val="2"/>
      </w:numPr>
      <w:spacing w:before="240" w:after="120" w:line="240" w:lineRule="auto"/>
      <w:ind w:left="0" w:hanging="357"/>
      <w:contextualSpacing/>
      <w:outlineLvl w:val="1"/>
    </w:pPr>
    <w:rPr>
      <w:rFonts w:ascii="Calibri" w:eastAsia="Calibri" w:hAnsi="Calibri" w:cs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F19BB"/>
    <w:pPr>
      <w:ind w:left="720"/>
      <w:contextualSpacing/>
    </w:pPr>
  </w:style>
  <w:style w:type="character" w:customStyle="1" w:styleId="Nagwek1Znak">
    <w:name w:val="Nagłówek 1 Znak"/>
    <w:link w:val="Nagwek1"/>
    <w:rsid w:val="00857F68"/>
    <w:rPr>
      <w:rFonts w:ascii="Calibri" w:eastAsia="Calibri" w:hAnsi="Calibri" w:cs="Calibri"/>
      <w:b/>
      <w:sz w:val="24"/>
      <w:szCs w:val="24"/>
      <w:lang w:eastAsia="en-US"/>
    </w:rPr>
  </w:style>
  <w:style w:type="character" w:customStyle="1" w:styleId="Nagwek2Znak">
    <w:name w:val="Nagłówek 2 Znak"/>
    <w:link w:val="Nagwek2"/>
    <w:rsid w:val="00044567"/>
    <w:rPr>
      <w:rFonts w:ascii="Calibri" w:eastAsia="Calibri" w:hAnsi="Calibri" w:cs="Calibri"/>
      <w:b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736AE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736AEB"/>
    <w:rPr>
      <w:rFonts w:ascii="Tahoma" w:hAnsi="Tahoma" w:cs="Tahoma"/>
      <w:sz w:val="16"/>
      <w:szCs w:val="16"/>
      <w:lang w:eastAsia="en-US"/>
    </w:rPr>
  </w:style>
  <w:style w:type="paragraph" w:styleId="Tekstpodstawowy3">
    <w:name w:val="Body Text 3"/>
    <w:basedOn w:val="Normalny"/>
    <w:link w:val="Tekstpodstawowy3Znak"/>
    <w:rsid w:val="00C37BFD"/>
    <w:pPr>
      <w:spacing w:after="0" w:line="240" w:lineRule="auto"/>
      <w:jc w:val="both"/>
    </w:pPr>
    <w:rPr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C37BFD"/>
    <w:rPr>
      <w:sz w:val="24"/>
      <w:lang w:val="x-none"/>
    </w:rPr>
  </w:style>
  <w:style w:type="paragraph" w:styleId="Akapitzlist">
    <w:name w:val="List Paragraph"/>
    <w:basedOn w:val="Normalny"/>
    <w:uiPriority w:val="34"/>
    <w:qFormat/>
    <w:rsid w:val="00AE303E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uiPriority w:val="99"/>
    <w:rsid w:val="009533FE"/>
    <w:pPr>
      <w:spacing w:after="44" w:line="240" w:lineRule="auto"/>
    </w:pPr>
    <w:rPr>
      <w:rFonts w:eastAsia="Calibri"/>
      <w:lang w:eastAsia="pl-PL"/>
    </w:rPr>
  </w:style>
  <w:style w:type="paragraph" w:customStyle="1" w:styleId="Default">
    <w:name w:val="Default"/>
    <w:rsid w:val="000973A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unhideWhenUsed/>
    <w:rsid w:val="000973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73A5"/>
    <w:pPr>
      <w:spacing w:after="16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0973A5"/>
    <w:rPr>
      <w:rFonts w:ascii="Calibri" w:eastAsia="Calibri" w:hAnsi="Calibri"/>
      <w:lang w:eastAsia="en-US"/>
    </w:rPr>
  </w:style>
  <w:style w:type="table" w:styleId="Tabela-Siatka">
    <w:name w:val="Table Grid"/>
    <w:basedOn w:val="Standardowy"/>
    <w:rsid w:val="002B7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Normalny"/>
    <w:uiPriority w:val="99"/>
    <w:rsid w:val="00A6068A"/>
    <w:pPr>
      <w:widowControl w:val="0"/>
      <w:autoSpaceDE w:val="0"/>
      <w:autoSpaceDN w:val="0"/>
      <w:adjustRightInd w:val="0"/>
      <w:spacing w:after="0" w:line="230" w:lineRule="exact"/>
      <w:jc w:val="center"/>
    </w:pPr>
    <w:rPr>
      <w:lang w:eastAsia="pl-PL"/>
    </w:rPr>
  </w:style>
  <w:style w:type="paragraph" w:customStyle="1" w:styleId="Akapitzlist2">
    <w:name w:val="Akapit z listą2"/>
    <w:basedOn w:val="Normalny"/>
    <w:rsid w:val="00A6068A"/>
    <w:pPr>
      <w:ind w:left="720"/>
      <w:contextualSpacing/>
    </w:pPr>
  </w:style>
  <w:style w:type="paragraph" w:styleId="Bezodstpw">
    <w:name w:val="No Spacing"/>
    <w:uiPriority w:val="1"/>
    <w:qFormat/>
    <w:rsid w:val="00BE2289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EE7CBF"/>
    <w:pPr>
      <w:spacing w:after="200" w:line="276" w:lineRule="auto"/>
    </w:pPr>
    <w:rPr>
      <w:rFonts w:ascii="Times New Roman" w:eastAsia="Times New Roman" w:hAnsi="Times New Roman"/>
      <w:b/>
      <w:bCs/>
      <w:lang w:val="pl-PL"/>
    </w:rPr>
  </w:style>
  <w:style w:type="character" w:customStyle="1" w:styleId="TematkomentarzaZnak">
    <w:name w:val="Temat komentarza Znak"/>
    <w:link w:val="Tematkomentarza"/>
    <w:rsid w:val="00EE7CBF"/>
    <w:rPr>
      <w:rFonts w:ascii="Calibri" w:eastAsia="Calibri" w:hAnsi="Calibri"/>
      <w:b/>
      <w:bCs/>
      <w:lang w:eastAsia="en-US"/>
    </w:rPr>
  </w:style>
  <w:style w:type="paragraph" w:styleId="Tekstpodstawowywcity">
    <w:name w:val="Body Text Indent"/>
    <w:basedOn w:val="Normalny"/>
    <w:link w:val="TekstpodstawowywcityZnak"/>
    <w:rsid w:val="007D488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7D4886"/>
    <w:rPr>
      <w:sz w:val="24"/>
      <w:szCs w:val="24"/>
      <w:lang w:eastAsia="en-US"/>
    </w:rPr>
  </w:style>
  <w:style w:type="paragraph" w:customStyle="1" w:styleId="Nagwek11">
    <w:name w:val="Nagłówek 11"/>
    <w:basedOn w:val="Normalny"/>
    <w:uiPriority w:val="1"/>
    <w:qFormat/>
    <w:rsid w:val="007D4886"/>
    <w:pPr>
      <w:widowControl w:val="0"/>
      <w:autoSpaceDE w:val="0"/>
      <w:autoSpaceDN w:val="0"/>
      <w:spacing w:after="0" w:line="240" w:lineRule="auto"/>
      <w:ind w:left="320" w:hanging="200"/>
      <w:jc w:val="both"/>
      <w:outlineLvl w:val="1"/>
    </w:pPr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8468D-576E-476F-95B8-2E9F4A8D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13695</Words>
  <Characters>82176</Characters>
  <Application>Microsoft Office Word</Application>
  <DocSecurity>0</DocSecurity>
  <Lines>684</Lines>
  <Paragraphs>191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efekty uczenia się ratownictwo medyczne studia I stopnia stacjonarne</vt:lpstr>
    </vt:vector>
  </TitlesOfParts>
  <Company>Hewlett-Packard Company</Company>
  <LinksUpToDate>false</LinksUpToDate>
  <CharactersWithSpaces>95680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171/2022.14.1 efekty Ratownictwo Medyczne stuia I stopnia stacjonarne</dc:title>
  <dc:creator>User</dc:creator>
  <cp:lastModifiedBy>Anna Drożdżewicz</cp:lastModifiedBy>
  <cp:revision>5</cp:revision>
  <cp:lastPrinted>2022-05-12T07:44:00Z</cp:lastPrinted>
  <dcterms:created xsi:type="dcterms:W3CDTF">2022-05-06T11:32:00Z</dcterms:created>
  <dcterms:modified xsi:type="dcterms:W3CDTF">2022-05-12T07:50:00Z</dcterms:modified>
</cp:coreProperties>
</file>