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026" w:rsidRPr="00203D2E" w:rsidRDefault="00120233" w:rsidP="00203D2E">
      <w:pPr>
        <w:pStyle w:val="Bezodstpw"/>
        <w:rPr>
          <w:rFonts w:asciiTheme="minorHAnsi" w:hAnsiTheme="minorHAnsi" w:cstheme="minorHAnsi"/>
          <w:sz w:val="24"/>
          <w:szCs w:val="24"/>
        </w:rPr>
      </w:pPr>
      <w:r w:rsidRPr="00203D2E">
        <w:rPr>
          <w:rFonts w:asciiTheme="minorHAnsi" w:hAnsiTheme="minorHAnsi" w:cstheme="minorHAnsi"/>
          <w:i/>
          <w:iCs/>
          <w:sz w:val="24"/>
          <w:szCs w:val="24"/>
          <w:lang w:val="en-CA"/>
        </w:rPr>
        <w:t xml:space="preserve">Robert </w:t>
      </w:r>
      <w:proofErr w:type="spellStart"/>
      <w:r w:rsidRPr="00203D2E">
        <w:rPr>
          <w:rFonts w:asciiTheme="minorHAnsi" w:hAnsiTheme="minorHAnsi" w:cstheme="minorHAnsi"/>
          <w:i/>
          <w:iCs/>
          <w:sz w:val="24"/>
          <w:szCs w:val="24"/>
          <w:lang w:val="en-CA"/>
        </w:rPr>
        <w:t>Filipowicz</w:t>
      </w:r>
      <w:proofErr w:type="spellEnd"/>
      <w:r w:rsidRPr="00203D2E">
        <w:rPr>
          <w:rFonts w:asciiTheme="minorHAnsi" w:hAnsiTheme="minorHAnsi" w:cstheme="minorHAnsi"/>
          <w:i/>
          <w:iCs/>
          <w:sz w:val="24"/>
          <w:szCs w:val="24"/>
          <w:lang w:val="en-CA"/>
        </w:rPr>
        <w:t xml:space="preserve"> Sworn Translator of English</w:t>
      </w:r>
    </w:p>
    <w:p w:rsidR="00AD2026" w:rsidRPr="00203D2E" w:rsidRDefault="00120233" w:rsidP="00203D2E">
      <w:pPr>
        <w:pStyle w:val="Bezodstpw"/>
        <w:rPr>
          <w:rFonts w:asciiTheme="minorHAnsi" w:hAnsiTheme="minorHAnsi" w:cstheme="minorHAnsi"/>
          <w:sz w:val="24"/>
          <w:szCs w:val="24"/>
        </w:rPr>
      </w:pPr>
      <w:r w:rsidRPr="00203D2E">
        <w:rPr>
          <w:rFonts w:asciiTheme="minorHAnsi" w:hAnsiTheme="minorHAnsi" w:cstheme="minorHAnsi"/>
          <w:i/>
          <w:iCs/>
          <w:sz w:val="24"/>
          <w:szCs w:val="24"/>
          <w:lang w:val="en-CA"/>
        </w:rPr>
        <w:t xml:space="preserve">19 </w:t>
      </w:r>
      <w:proofErr w:type="spellStart"/>
      <w:r w:rsidRPr="00203D2E">
        <w:rPr>
          <w:rFonts w:asciiTheme="minorHAnsi" w:hAnsiTheme="minorHAnsi" w:cstheme="minorHAnsi"/>
          <w:i/>
          <w:iCs/>
          <w:sz w:val="24"/>
          <w:szCs w:val="24"/>
          <w:lang w:val="en-CA"/>
        </w:rPr>
        <w:t>Hallera</w:t>
      </w:r>
      <w:proofErr w:type="spellEnd"/>
      <w:r w:rsidRPr="00203D2E">
        <w:rPr>
          <w:rFonts w:asciiTheme="minorHAnsi" w:hAnsiTheme="minorHAnsi" w:cstheme="minorHAnsi"/>
          <w:i/>
          <w:iCs/>
          <w:sz w:val="24"/>
          <w:szCs w:val="24"/>
          <w:lang w:val="en-CA"/>
        </w:rPr>
        <w:t xml:space="preserve"> Street, Apt. #37, 15-814 Bialystok, Poland</w:t>
      </w:r>
    </w:p>
    <w:p w:rsidR="00AD2026" w:rsidRPr="00203D2E" w:rsidRDefault="00120233" w:rsidP="00203D2E">
      <w:pPr>
        <w:pStyle w:val="Bezodstpw"/>
        <w:rPr>
          <w:rFonts w:asciiTheme="minorHAnsi" w:hAnsiTheme="minorHAnsi" w:cstheme="minorHAnsi"/>
          <w:sz w:val="24"/>
          <w:szCs w:val="24"/>
        </w:rPr>
      </w:pPr>
      <w:r w:rsidRPr="00203D2E">
        <w:rPr>
          <w:rFonts w:asciiTheme="minorHAnsi" w:hAnsiTheme="minorHAnsi" w:cstheme="minorHAnsi"/>
          <w:i/>
          <w:iCs/>
          <w:sz w:val="24"/>
          <w:szCs w:val="24"/>
          <w:lang w:val="en-CA"/>
        </w:rPr>
        <w:t>Land line: +48856671218, Mobile: +48603592021</w:t>
      </w:r>
    </w:p>
    <w:p w:rsidR="00AD2026" w:rsidRPr="00203D2E" w:rsidRDefault="00120233" w:rsidP="00203D2E">
      <w:pPr>
        <w:pStyle w:val="Bezodstpw"/>
        <w:rPr>
          <w:rFonts w:asciiTheme="minorHAnsi" w:hAnsiTheme="minorHAnsi" w:cstheme="minorHAnsi"/>
          <w:sz w:val="24"/>
          <w:szCs w:val="24"/>
        </w:rPr>
      </w:pPr>
      <w:r w:rsidRPr="00203D2E">
        <w:rPr>
          <w:rFonts w:asciiTheme="minorHAnsi" w:hAnsiTheme="minorHAnsi" w:cstheme="minorHAnsi"/>
          <w:i/>
          <w:sz w:val="24"/>
          <w:szCs w:val="24"/>
          <w:lang w:val="en-CA"/>
        </w:rPr>
        <w:t xml:space="preserve">E-mail: biuro@tlumacz-bialystok.pl </w:t>
      </w:r>
    </w:p>
    <w:p w:rsidR="00AD2026" w:rsidRPr="00203D2E" w:rsidRDefault="00AD2026" w:rsidP="00203D2E">
      <w:pPr>
        <w:pStyle w:val="Bezodstpw"/>
        <w:rPr>
          <w:rFonts w:asciiTheme="minorHAnsi" w:hAnsiTheme="minorHAnsi" w:cstheme="minorHAnsi"/>
          <w:sz w:val="24"/>
          <w:szCs w:val="24"/>
          <w:lang w:val="en-CA"/>
        </w:rPr>
      </w:pPr>
    </w:p>
    <w:p w:rsidR="00AD2026" w:rsidRPr="00203D2E" w:rsidRDefault="00120233" w:rsidP="00203D2E">
      <w:pPr>
        <w:pStyle w:val="Bezodstpw"/>
        <w:pBdr>
          <w:top w:val="none" w:sz="0" w:space="0" w:color="000000"/>
          <w:left w:val="none" w:sz="0" w:space="0" w:color="000000"/>
          <w:bottom w:val="single" w:sz="8" w:space="1" w:color="000000"/>
          <w:right w:val="none" w:sz="0" w:space="0" w:color="000000"/>
        </w:pBdr>
        <w:rPr>
          <w:rFonts w:asciiTheme="minorHAnsi" w:hAnsiTheme="minorHAnsi" w:cstheme="minorHAnsi"/>
          <w:sz w:val="24"/>
          <w:szCs w:val="24"/>
        </w:rPr>
      </w:pPr>
      <w:r w:rsidRPr="00203D2E">
        <w:rPr>
          <w:rFonts w:asciiTheme="minorHAnsi" w:hAnsiTheme="minorHAnsi" w:cstheme="minorHAnsi"/>
          <w:i/>
          <w:iCs/>
          <w:sz w:val="24"/>
          <w:szCs w:val="24"/>
          <w:lang w:val="en-CA"/>
        </w:rPr>
        <w:t>Sworn translation from Polish</w:t>
      </w:r>
      <w:r w:rsidRPr="00203D2E">
        <w:rPr>
          <w:rFonts w:asciiTheme="minorHAnsi" w:hAnsiTheme="minorHAnsi" w:cstheme="minorHAnsi"/>
          <w:sz w:val="24"/>
          <w:szCs w:val="24"/>
          <w:lang w:val="en-CA"/>
        </w:rPr>
        <w:t xml:space="preserve">               </w:t>
      </w:r>
    </w:p>
    <w:p w:rsidR="00AD2026" w:rsidRPr="00203D2E" w:rsidRDefault="00120233" w:rsidP="000C13EE">
      <w:pPr>
        <w:spacing w:before="600" w:after="600" w:line="360" w:lineRule="auto"/>
        <w:rPr>
          <w:rFonts w:asciiTheme="minorHAnsi" w:hAnsiTheme="minorHAnsi" w:cstheme="minorHAnsi"/>
        </w:rPr>
      </w:pPr>
      <w:r w:rsidRPr="00203D2E">
        <w:rPr>
          <w:rStyle w:val="Domylnaczcionkaakapitu1"/>
          <w:rFonts w:asciiTheme="minorHAnsi" w:eastAsia="Calibri" w:hAnsiTheme="minorHAnsi" w:cstheme="minorHAnsi"/>
          <w:lang w:val="en-GB"/>
        </w:rPr>
        <w:t>Appendix to Resolution 44/2021 of the UMB Senate of 25.03.2021.</w:t>
      </w:r>
    </w:p>
    <w:p w:rsidR="00AD2026" w:rsidRPr="00203D2E" w:rsidRDefault="00120233" w:rsidP="00203D2E">
      <w:pPr>
        <w:pStyle w:val="Tytu"/>
        <w:spacing w:line="360" w:lineRule="auto"/>
        <w:rPr>
          <w:rFonts w:ascii="Calibri" w:hAnsi="Calibri" w:cs="Calibri"/>
          <w:sz w:val="28"/>
          <w:szCs w:val="28"/>
        </w:rPr>
      </w:pPr>
      <w:r w:rsidRPr="00203D2E">
        <w:rPr>
          <w:rStyle w:val="Domylnaczcionkaakapitu1"/>
          <w:rFonts w:ascii="Calibri" w:eastAsia="Calibri" w:hAnsi="Calibri" w:cs="Calibri"/>
          <w:b/>
          <w:bCs/>
          <w:sz w:val="28"/>
          <w:szCs w:val="28"/>
          <w:lang w:val="en-GB"/>
        </w:rPr>
        <w:t>REGULATIONS OF THE DOCTORAL SCHOOL AT THE MEDICAL UNIVERSITY OF BIALYSTOK</w:t>
      </w:r>
    </w:p>
    <w:p w:rsidR="00AD2026" w:rsidRPr="00203D2E" w:rsidRDefault="00120233" w:rsidP="00203D2E">
      <w:pPr>
        <w:pStyle w:val="Tytu"/>
        <w:spacing w:after="600" w:line="360" w:lineRule="auto"/>
        <w:rPr>
          <w:rFonts w:ascii="Calibri" w:hAnsi="Calibri" w:cs="Calibri"/>
          <w:sz w:val="28"/>
          <w:szCs w:val="28"/>
        </w:rPr>
      </w:pPr>
      <w:r w:rsidRPr="00203D2E">
        <w:rPr>
          <w:rStyle w:val="Domylnaczcionkaakapitu1"/>
          <w:rFonts w:ascii="Calibri" w:eastAsia="Calibri" w:hAnsi="Calibri" w:cs="Calibri"/>
          <w:b/>
          <w:bCs/>
          <w:sz w:val="28"/>
          <w:szCs w:val="28"/>
          <w:lang w:val="en-GB"/>
        </w:rPr>
        <w:t>Bialystok 2021</w:t>
      </w:r>
    </w:p>
    <w:p w:rsidR="00AD2026" w:rsidRPr="000C13EE" w:rsidRDefault="00203D2E" w:rsidP="000C13EE">
      <w:pPr>
        <w:pStyle w:val="Nagwek1"/>
        <w:rPr>
          <w:rStyle w:val="Wyrnieniedelikatne"/>
          <w:i w:val="0"/>
          <w:iCs w:val="0"/>
          <w:color w:val="000000"/>
        </w:rPr>
      </w:pPr>
      <w:bookmarkStart w:id="0" w:name="_Toc77522408"/>
      <w:r w:rsidRPr="00203D2E">
        <w:rPr>
          <w:rStyle w:val="Wyrnieniedelikatne"/>
          <w:i w:val="0"/>
          <w:iCs w:val="0"/>
          <w:color w:val="000000"/>
        </w:rPr>
        <w:t xml:space="preserve"> </w:t>
      </w:r>
      <w:r w:rsidR="00120233" w:rsidRPr="000C13EE">
        <w:rPr>
          <w:rStyle w:val="Wyrnieniedelikatne"/>
          <w:i w:val="0"/>
          <w:iCs w:val="0"/>
          <w:color w:val="000000"/>
        </w:rPr>
        <w:t xml:space="preserve">General </w:t>
      </w:r>
      <w:proofErr w:type="spellStart"/>
      <w:r w:rsidR="00120233" w:rsidRPr="000C13EE">
        <w:rPr>
          <w:rStyle w:val="Wyrnieniedelikatne"/>
          <w:i w:val="0"/>
          <w:iCs w:val="0"/>
          <w:color w:val="000000"/>
        </w:rPr>
        <w:t>provisions</w:t>
      </w:r>
      <w:bookmarkEnd w:id="0"/>
      <w:proofErr w:type="spellEnd"/>
    </w:p>
    <w:p w:rsidR="00AD2026" w:rsidRPr="00203D2E" w:rsidRDefault="00120233" w:rsidP="00203D2E">
      <w:pPr>
        <w:pStyle w:val="Nagwek2"/>
      </w:pPr>
      <w:r w:rsidRPr="00203D2E">
        <w:rPr>
          <w:rStyle w:val="Domylnaczcionkaakapitu1"/>
        </w:rPr>
        <w:t>§ 1</w:t>
      </w:r>
    </w:p>
    <w:p w:rsidR="00AD2026" w:rsidRPr="00203D2E" w:rsidRDefault="00120233" w:rsidP="00203D2E">
      <w:pPr>
        <w:autoSpaceDE w:val="0"/>
        <w:spacing w:line="360" w:lineRule="auto"/>
        <w:rPr>
          <w:rFonts w:asciiTheme="minorHAnsi" w:hAnsiTheme="minorHAnsi" w:cstheme="minorHAnsi"/>
        </w:rPr>
      </w:pPr>
      <w:r w:rsidRPr="00203D2E">
        <w:rPr>
          <w:rStyle w:val="Domylnaczcionkaakapitu1"/>
          <w:rFonts w:asciiTheme="minorHAnsi" w:eastAsia="Calibri" w:hAnsiTheme="minorHAnsi" w:cstheme="minorHAnsi"/>
          <w:lang w:val="en-GB"/>
        </w:rPr>
        <w:t>Regulations of the Doctoral School of the Medical University of Bialystok, hereinafter referred to as the "Regulations", specify:</w:t>
      </w:r>
    </w:p>
    <w:p w:rsidR="000C13EE" w:rsidRPr="000C13EE" w:rsidRDefault="00120233" w:rsidP="006C3A60">
      <w:pPr>
        <w:pStyle w:val="Akapitzlist"/>
        <w:numPr>
          <w:ilvl w:val="0"/>
          <w:numId w:val="26"/>
        </w:numPr>
        <w:autoSpaceDE w:val="0"/>
        <w:spacing w:line="360" w:lineRule="auto"/>
        <w:ind w:left="284" w:hanging="284"/>
        <w:rPr>
          <w:rStyle w:val="Domylnaczcionkaakapitu1"/>
          <w:rFonts w:asciiTheme="minorHAnsi" w:hAnsiTheme="minorHAnsi" w:cstheme="minorHAnsi"/>
        </w:rPr>
      </w:pPr>
      <w:r w:rsidRPr="000C13EE">
        <w:rPr>
          <w:rStyle w:val="Domylnaczcionkaakapitu1"/>
          <w:rFonts w:asciiTheme="minorHAnsi" w:hAnsiTheme="minorHAnsi" w:cstheme="minorHAnsi"/>
          <w:sz w:val="24"/>
          <w:szCs w:val="24"/>
          <w:lang w:val="en-GB"/>
        </w:rPr>
        <w:t>the conditions and mode of organization of the education process at the Doctoral School,</w:t>
      </w:r>
    </w:p>
    <w:p w:rsidR="000C13EE" w:rsidRPr="000C13EE" w:rsidRDefault="00120233" w:rsidP="006C3A60">
      <w:pPr>
        <w:pStyle w:val="Akapitzlist"/>
        <w:numPr>
          <w:ilvl w:val="0"/>
          <w:numId w:val="26"/>
        </w:numPr>
        <w:autoSpaceDE w:val="0"/>
        <w:spacing w:line="360" w:lineRule="auto"/>
        <w:ind w:left="284" w:hanging="284"/>
        <w:rPr>
          <w:rStyle w:val="Domylnaczcionkaakapitu1"/>
          <w:rFonts w:asciiTheme="minorHAnsi" w:hAnsiTheme="minorHAnsi" w:cstheme="minorHAnsi"/>
        </w:rPr>
      </w:pPr>
      <w:r w:rsidRPr="000C13EE">
        <w:rPr>
          <w:rStyle w:val="Domylnaczcionkaakapitu1"/>
          <w:rFonts w:asciiTheme="minorHAnsi" w:hAnsiTheme="minorHAnsi" w:cstheme="minorHAnsi"/>
          <w:sz w:val="24"/>
          <w:szCs w:val="24"/>
          <w:lang w:val="en-GB"/>
        </w:rPr>
        <w:t>the method of determining and changing the supervisor, supervisors or ancillary supervisor,</w:t>
      </w:r>
    </w:p>
    <w:p w:rsidR="000C13EE" w:rsidRPr="000C13EE" w:rsidRDefault="00120233" w:rsidP="006C3A60">
      <w:pPr>
        <w:pStyle w:val="Akapitzlist"/>
        <w:numPr>
          <w:ilvl w:val="0"/>
          <w:numId w:val="26"/>
        </w:numPr>
        <w:autoSpaceDE w:val="0"/>
        <w:spacing w:line="360" w:lineRule="auto"/>
        <w:ind w:left="284" w:hanging="284"/>
        <w:rPr>
          <w:rStyle w:val="Domylnaczcionkaakapitu1"/>
          <w:rFonts w:asciiTheme="minorHAnsi" w:hAnsiTheme="minorHAnsi" w:cstheme="minorHAnsi"/>
        </w:rPr>
      </w:pPr>
      <w:r w:rsidRPr="000C13EE">
        <w:rPr>
          <w:rStyle w:val="Domylnaczcionkaakapitu1"/>
          <w:rFonts w:asciiTheme="minorHAnsi" w:hAnsiTheme="minorHAnsi" w:cstheme="minorHAnsi"/>
          <w:sz w:val="24"/>
          <w:szCs w:val="24"/>
          <w:lang w:val="en-GB"/>
        </w:rPr>
        <w:t>the method of conducting mid-term evaluation of doctoral students,</w:t>
      </w:r>
    </w:p>
    <w:p w:rsidR="000C13EE" w:rsidRPr="000C13EE" w:rsidRDefault="00120233" w:rsidP="006C3A60">
      <w:pPr>
        <w:pStyle w:val="Akapitzlist"/>
        <w:numPr>
          <w:ilvl w:val="0"/>
          <w:numId w:val="26"/>
        </w:numPr>
        <w:autoSpaceDE w:val="0"/>
        <w:spacing w:line="360" w:lineRule="auto"/>
        <w:ind w:left="284" w:hanging="284"/>
        <w:rPr>
          <w:rStyle w:val="Domylnaczcionkaakapitu1"/>
          <w:rFonts w:asciiTheme="minorHAnsi" w:hAnsiTheme="minorHAnsi" w:cstheme="minorHAnsi"/>
        </w:rPr>
      </w:pPr>
      <w:r w:rsidRPr="000C13EE">
        <w:rPr>
          <w:rStyle w:val="Domylnaczcionkaakapitu1"/>
          <w:rFonts w:asciiTheme="minorHAnsi" w:hAnsiTheme="minorHAnsi" w:cstheme="minorHAnsi"/>
          <w:sz w:val="24"/>
          <w:szCs w:val="24"/>
          <w:lang w:val="en-GB"/>
        </w:rPr>
        <w:t>the grading schemes in use,</w:t>
      </w:r>
    </w:p>
    <w:p w:rsidR="000C13EE" w:rsidRPr="000C13EE" w:rsidRDefault="00120233" w:rsidP="006C3A60">
      <w:pPr>
        <w:pStyle w:val="Akapitzlist"/>
        <w:numPr>
          <w:ilvl w:val="0"/>
          <w:numId w:val="26"/>
        </w:numPr>
        <w:autoSpaceDE w:val="0"/>
        <w:spacing w:line="360" w:lineRule="auto"/>
        <w:ind w:left="284" w:hanging="284"/>
        <w:rPr>
          <w:rStyle w:val="Domylnaczcionkaakapitu1"/>
          <w:rFonts w:asciiTheme="minorHAnsi" w:hAnsiTheme="minorHAnsi" w:cstheme="minorHAnsi"/>
        </w:rPr>
      </w:pPr>
      <w:r w:rsidRPr="000C13EE">
        <w:rPr>
          <w:rStyle w:val="Domylnaczcionkaakapitu1"/>
          <w:rFonts w:asciiTheme="minorHAnsi" w:hAnsiTheme="minorHAnsi" w:cstheme="minorHAnsi"/>
          <w:sz w:val="24"/>
          <w:szCs w:val="24"/>
          <w:lang w:val="en-GB"/>
        </w:rPr>
        <w:t>the method of documenting the course of education,</w:t>
      </w:r>
    </w:p>
    <w:p w:rsidR="000C13EE" w:rsidRPr="000C13EE" w:rsidRDefault="00120233" w:rsidP="006C3A60">
      <w:pPr>
        <w:pStyle w:val="Akapitzlist"/>
        <w:numPr>
          <w:ilvl w:val="0"/>
          <w:numId w:val="26"/>
        </w:numPr>
        <w:autoSpaceDE w:val="0"/>
        <w:spacing w:line="360" w:lineRule="auto"/>
        <w:ind w:left="284" w:hanging="284"/>
        <w:rPr>
          <w:rStyle w:val="Domylnaczcionkaakapitu1"/>
          <w:rFonts w:asciiTheme="minorHAnsi" w:hAnsiTheme="minorHAnsi" w:cstheme="minorHAnsi"/>
        </w:rPr>
      </w:pPr>
      <w:r w:rsidRPr="000C13EE">
        <w:rPr>
          <w:rStyle w:val="Domylnaczcionkaakapitu1"/>
          <w:rFonts w:asciiTheme="minorHAnsi" w:hAnsiTheme="minorHAnsi" w:cstheme="minorHAnsi"/>
          <w:sz w:val="24"/>
          <w:szCs w:val="24"/>
          <w:lang w:val="en-GB"/>
        </w:rPr>
        <w:t>the procedure of expelling doctoral students,</w:t>
      </w:r>
    </w:p>
    <w:p w:rsidR="00AD2026" w:rsidRPr="000C13EE" w:rsidRDefault="00120233" w:rsidP="006C3A60">
      <w:pPr>
        <w:pStyle w:val="Akapitzlist"/>
        <w:numPr>
          <w:ilvl w:val="0"/>
          <w:numId w:val="26"/>
        </w:numPr>
        <w:autoSpaceDE w:val="0"/>
        <w:spacing w:line="360" w:lineRule="auto"/>
        <w:ind w:left="284" w:hanging="284"/>
        <w:rPr>
          <w:rFonts w:asciiTheme="minorHAnsi" w:hAnsiTheme="minorHAnsi" w:cstheme="minorHAnsi"/>
        </w:rPr>
      </w:pPr>
      <w:r w:rsidRPr="000C13EE">
        <w:rPr>
          <w:rStyle w:val="Domylnaczcionkaakapitu1"/>
          <w:rFonts w:asciiTheme="minorHAnsi" w:hAnsiTheme="minorHAnsi" w:cstheme="minorHAnsi"/>
          <w:sz w:val="24"/>
          <w:szCs w:val="24"/>
          <w:lang w:val="en-GB"/>
        </w:rPr>
        <w:t>the conditions of:</w:t>
      </w:r>
    </w:p>
    <w:p w:rsidR="000C13EE" w:rsidRPr="000C13EE" w:rsidRDefault="00120233" w:rsidP="006C3A60">
      <w:pPr>
        <w:pStyle w:val="Akapitzlist"/>
        <w:numPr>
          <w:ilvl w:val="0"/>
          <w:numId w:val="28"/>
        </w:numPr>
        <w:autoSpaceDE w:val="0"/>
        <w:spacing w:line="360" w:lineRule="auto"/>
        <w:ind w:left="567" w:hanging="283"/>
        <w:rPr>
          <w:rStyle w:val="Domylnaczcionkaakapitu1"/>
          <w:rFonts w:asciiTheme="minorHAnsi" w:hAnsiTheme="minorHAnsi" w:cstheme="minorHAnsi"/>
        </w:rPr>
      </w:pPr>
      <w:r w:rsidRPr="000C13EE">
        <w:rPr>
          <w:rStyle w:val="Domylnaczcionkaakapitu1"/>
          <w:rFonts w:asciiTheme="minorHAnsi" w:hAnsiTheme="minorHAnsi" w:cstheme="minorHAnsi"/>
          <w:sz w:val="24"/>
          <w:szCs w:val="24"/>
          <w:lang w:val="en-GB"/>
        </w:rPr>
        <w:t>providing education according to the education program and individual research plan, including conducting scientific research and reporting on its progress, hereinafter referred to as an individual research plan,</w:t>
      </w:r>
    </w:p>
    <w:p w:rsidR="000C13EE" w:rsidRPr="000C13EE" w:rsidRDefault="00120233" w:rsidP="006C3A60">
      <w:pPr>
        <w:pStyle w:val="Akapitzlist"/>
        <w:numPr>
          <w:ilvl w:val="0"/>
          <w:numId w:val="28"/>
        </w:numPr>
        <w:autoSpaceDE w:val="0"/>
        <w:spacing w:line="360" w:lineRule="auto"/>
        <w:ind w:left="567" w:hanging="283"/>
        <w:rPr>
          <w:rStyle w:val="Domylnaczcionkaakapitu1"/>
          <w:rFonts w:asciiTheme="minorHAnsi" w:hAnsiTheme="minorHAnsi" w:cstheme="minorHAnsi"/>
        </w:rPr>
      </w:pPr>
      <w:r w:rsidRPr="000C13EE">
        <w:rPr>
          <w:rStyle w:val="Domylnaczcionkaakapitu1"/>
          <w:rFonts w:asciiTheme="minorHAnsi" w:hAnsiTheme="minorHAnsi" w:cstheme="minorHAnsi"/>
          <w:sz w:val="24"/>
          <w:szCs w:val="24"/>
          <w:lang w:val="en-GB"/>
        </w:rPr>
        <w:t>obtaining credits and passing examinations,</w:t>
      </w:r>
    </w:p>
    <w:p w:rsidR="000C13EE" w:rsidRPr="000C13EE" w:rsidRDefault="00120233" w:rsidP="006C3A60">
      <w:pPr>
        <w:pStyle w:val="Akapitzlist"/>
        <w:numPr>
          <w:ilvl w:val="0"/>
          <w:numId w:val="28"/>
        </w:numPr>
        <w:autoSpaceDE w:val="0"/>
        <w:spacing w:line="360" w:lineRule="auto"/>
        <w:ind w:left="567" w:hanging="283"/>
        <w:rPr>
          <w:rStyle w:val="Domylnaczcionkaakapitu1"/>
          <w:rFonts w:asciiTheme="minorHAnsi" w:hAnsiTheme="minorHAnsi" w:cstheme="minorHAnsi"/>
        </w:rPr>
      </w:pPr>
      <w:r w:rsidRPr="000C13EE">
        <w:rPr>
          <w:rStyle w:val="Domylnaczcionkaakapitu1"/>
          <w:rFonts w:asciiTheme="minorHAnsi" w:hAnsiTheme="minorHAnsi" w:cstheme="minorHAnsi"/>
          <w:sz w:val="24"/>
          <w:szCs w:val="24"/>
          <w:lang w:val="en-GB"/>
        </w:rPr>
        <w:t>graduation from the Doctoral School,</w:t>
      </w:r>
    </w:p>
    <w:p w:rsidR="000C13EE" w:rsidRPr="000C13EE" w:rsidRDefault="00120233" w:rsidP="006C3A60">
      <w:pPr>
        <w:pStyle w:val="Akapitzlist"/>
        <w:numPr>
          <w:ilvl w:val="0"/>
          <w:numId w:val="26"/>
        </w:numPr>
        <w:autoSpaceDE w:val="0"/>
        <w:spacing w:line="360" w:lineRule="auto"/>
        <w:ind w:left="284" w:hanging="284"/>
        <w:rPr>
          <w:rStyle w:val="Domylnaczcionkaakapitu1"/>
          <w:rFonts w:asciiTheme="minorHAnsi" w:hAnsiTheme="minorHAnsi" w:cstheme="minorHAnsi"/>
        </w:rPr>
      </w:pPr>
      <w:r w:rsidRPr="000C13EE">
        <w:rPr>
          <w:rStyle w:val="Domylnaczcionkaakapitu1"/>
          <w:rFonts w:asciiTheme="minorHAnsi" w:hAnsiTheme="minorHAnsi" w:cstheme="minorHAnsi"/>
          <w:sz w:val="24"/>
          <w:szCs w:val="24"/>
          <w:lang w:val="en-GB"/>
        </w:rPr>
        <w:t>conditions for the proper implementation of the didactic process, taking into account the special needs of doctoral students who are disabled,</w:t>
      </w:r>
    </w:p>
    <w:p w:rsidR="00AD2026" w:rsidRPr="000C13EE" w:rsidRDefault="00120233" w:rsidP="006C3A60">
      <w:pPr>
        <w:pStyle w:val="Akapitzlist"/>
        <w:numPr>
          <w:ilvl w:val="0"/>
          <w:numId w:val="26"/>
        </w:numPr>
        <w:autoSpaceDE w:val="0"/>
        <w:spacing w:after="100" w:line="360" w:lineRule="auto"/>
        <w:ind w:left="284" w:hanging="284"/>
        <w:rPr>
          <w:rFonts w:asciiTheme="minorHAnsi" w:hAnsiTheme="minorHAnsi" w:cstheme="minorHAnsi"/>
        </w:rPr>
      </w:pPr>
      <w:r w:rsidRPr="000C13EE">
        <w:rPr>
          <w:rStyle w:val="Domylnaczcionkaakapitu1"/>
          <w:rFonts w:asciiTheme="minorHAnsi" w:hAnsiTheme="minorHAnsi" w:cstheme="minorHAnsi"/>
          <w:sz w:val="24"/>
          <w:szCs w:val="24"/>
          <w:lang w:val="en-GB"/>
        </w:rPr>
        <w:t>conditions for extending the deadline for submitting a doctoral dissertation.</w:t>
      </w:r>
    </w:p>
    <w:p w:rsidR="00AD2026" w:rsidRPr="00203D2E" w:rsidRDefault="00120233" w:rsidP="00203D2E">
      <w:pPr>
        <w:pStyle w:val="Nagwek2"/>
      </w:pPr>
      <w:r w:rsidRPr="00203D2E">
        <w:rPr>
          <w:rStyle w:val="Domylnaczcionkaakapitu1"/>
        </w:rPr>
        <w:lastRenderedPageBreak/>
        <w:t>§ 2</w:t>
      </w:r>
    </w:p>
    <w:p w:rsidR="00AD2026" w:rsidRPr="00203D2E" w:rsidRDefault="00120233" w:rsidP="00203D2E">
      <w:pPr>
        <w:autoSpaceDE w:val="0"/>
        <w:spacing w:line="360" w:lineRule="auto"/>
        <w:rPr>
          <w:rFonts w:asciiTheme="minorHAnsi" w:hAnsiTheme="minorHAnsi" w:cstheme="minorHAnsi"/>
        </w:rPr>
      </w:pPr>
      <w:r w:rsidRPr="00203D2E">
        <w:rPr>
          <w:rStyle w:val="Domylnaczcionkaakapitu1"/>
          <w:rFonts w:asciiTheme="minorHAnsi" w:eastAsia="Calibri" w:hAnsiTheme="minorHAnsi" w:cstheme="minorHAnsi"/>
          <w:lang w:val="en-GB"/>
        </w:rPr>
        <w:t>Whenever the Regulations refer to:</w:t>
      </w:r>
    </w:p>
    <w:p w:rsidR="000C13EE" w:rsidRPr="000C13EE" w:rsidRDefault="00120233" w:rsidP="006C3A60">
      <w:pPr>
        <w:pStyle w:val="Akapitzlist"/>
        <w:numPr>
          <w:ilvl w:val="0"/>
          <w:numId w:val="29"/>
        </w:numPr>
        <w:autoSpaceDE w:val="0"/>
        <w:spacing w:line="360" w:lineRule="auto"/>
        <w:ind w:left="284" w:hanging="284"/>
        <w:rPr>
          <w:rStyle w:val="Domylnaczcionkaakapitu1"/>
          <w:rFonts w:asciiTheme="minorHAnsi" w:hAnsiTheme="minorHAnsi" w:cstheme="minorHAnsi"/>
        </w:rPr>
      </w:pPr>
      <w:r w:rsidRPr="000C13EE">
        <w:rPr>
          <w:rStyle w:val="Domylnaczcionkaakapitu1"/>
          <w:rFonts w:asciiTheme="minorHAnsi" w:hAnsiTheme="minorHAnsi" w:cstheme="minorHAnsi"/>
          <w:sz w:val="24"/>
          <w:szCs w:val="24"/>
          <w:lang w:val="en-GB"/>
        </w:rPr>
        <w:t>the University - this shall denote the Medical University of Bialystok,</w:t>
      </w:r>
    </w:p>
    <w:p w:rsidR="000C13EE" w:rsidRPr="000C13EE" w:rsidRDefault="00120233" w:rsidP="006C3A60">
      <w:pPr>
        <w:pStyle w:val="Akapitzlist"/>
        <w:numPr>
          <w:ilvl w:val="0"/>
          <w:numId w:val="29"/>
        </w:numPr>
        <w:autoSpaceDE w:val="0"/>
        <w:spacing w:line="360" w:lineRule="auto"/>
        <w:ind w:left="284" w:hanging="284"/>
        <w:rPr>
          <w:rStyle w:val="Domylnaczcionkaakapitu1"/>
          <w:rFonts w:asciiTheme="minorHAnsi" w:hAnsiTheme="minorHAnsi" w:cstheme="minorHAnsi"/>
        </w:rPr>
      </w:pPr>
      <w:r w:rsidRPr="000C13EE">
        <w:rPr>
          <w:rStyle w:val="Domylnaczcionkaakapitu1"/>
          <w:rFonts w:asciiTheme="minorHAnsi" w:hAnsiTheme="minorHAnsi" w:cstheme="minorHAnsi"/>
          <w:sz w:val="24"/>
          <w:szCs w:val="24"/>
          <w:lang w:val="en-GB"/>
        </w:rPr>
        <w:t>the Doctoral School - this shall denote an organized form of education in at least 2 disciplines,</w:t>
      </w:r>
    </w:p>
    <w:p w:rsidR="000C13EE" w:rsidRPr="000C13EE" w:rsidRDefault="00120233" w:rsidP="006C3A60">
      <w:pPr>
        <w:pStyle w:val="Akapitzlist"/>
        <w:numPr>
          <w:ilvl w:val="0"/>
          <w:numId w:val="29"/>
        </w:numPr>
        <w:autoSpaceDE w:val="0"/>
        <w:spacing w:line="360" w:lineRule="auto"/>
        <w:ind w:left="284" w:hanging="284"/>
        <w:rPr>
          <w:rStyle w:val="Domylnaczcionkaakapitu1"/>
          <w:rFonts w:asciiTheme="minorHAnsi" w:hAnsiTheme="minorHAnsi" w:cstheme="minorHAnsi"/>
        </w:rPr>
      </w:pPr>
      <w:r w:rsidRPr="000C13EE">
        <w:rPr>
          <w:rStyle w:val="Domylnaczcionkaakapitu1"/>
          <w:rFonts w:asciiTheme="minorHAnsi" w:hAnsiTheme="minorHAnsi" w:cstheme="minorHAnsi"/>
          <w:sz w:val="24"/>
          <w:szCs w:val="24"/>
          <w:lang w:val="en-GB"/>
        </w:rPr>
        <w:t>a Doctoral Student - this shall denote a person studying at the Doctoral School,</w:t>
      </w:r>
    </w:p>
    <w:p w:rsidR="000C13EE" w:rsidRPr="000C13EE" w:rsidRDefault="00120233" w:rsidP="006C3A60">
      <w:pPr>
        <w:pStyle w:val="Akapitzlist"/>
        <w:numPr>
          <w:ilvl w:val="0"/>
          <w:numId w:val="29"/>
        </w:numPr>
        <w:autoSpaceDE w:val="0"/>
        <w:spacing w:line="360" w:lineRule="auto"/>
        <w:ind w:left="284" w:hanging="284"/>
        <w:rPr>
          <w:rStyle w:val="Domylnaczcionkaakapitu1"/>
          <w:rFonts w:asciiTheme="minorHAnsi" w:hAnsiTheme="minorHAnsi" w:cstheme="minorHAnsi"/>
        </w:rPr>
      </w:pPr>
      <w:r w:rsidRPr="000C13EE">
        <w:rPr>
          <w:rStyle w:val="Domylnaczcionkaakapitu1"/>
          <w:rFonts w:asciiTheme="minorHAnsi" w:hAnsiTheme="minorHAnsi" w:cstheme="minorHAnsi"/>
          <w:sz w:val="24"/>
          <w:szCs w:val="24"/>
          <w:lang w:val="en-GB"/>
        </w:rPr>
        <w:t xml:space="preserve">the Act – this shall denote </w:t>
      </w:r>
      <w:r w:rsidRPr="000C13EE">
        <w:rPr>
          <w:rStyle w:val="Domylnaczcionkaakapitu1"/>
          <w:rFonts w:asciiTheme="minorHAnsi" w:hAnsiTheme="minorHAnsi" w:cstheme="minorHAnsi"/>
          <w:sz w:val="24"/>
          <w:szCs w:val="24"/>
          <w:lang w:val="en-US"/>
        </w:rPr>
        <w:t>the Act of 20 July 2018 - Law on Higher Education and Science;</w:t>
      </w:r>
    </w:p>
    <w:p w:rsidR="000C13EE" w:rsidRPr="000C13EE" w:rsidRDefault="00120233" w:rsidP="006C3A60">
      <w:pPr>
        <w:pStyle w:val="Akapitzlist"/>
        <w:numPr>
          <w:ilvl w:val="0"/>
          <w:numId w:val="29"/>
        </w:numPr>
        <w:autoSpaceDE w:val="0"/>
        <w:spacing w:line="360" w:lineRule="auto"/>
        <w:ind w:left="284" w:hanging="284"/>
        <w:rPr>
          <w:rStyle w:val="Domylnaczcionkaakapitu1"/>
          <w:rFonts w:asciiTheme="minorHAnsi" w:hAnsiTheme="minorHAnsi" w:cstheme="minorHAnsi"/>
        </w:rPr>
      </w:pPr>
      <w:r w:rsidRPr="000C13EE">
        <w:rPr>
          <w:rStyle w:val="Domylnaczcionkaakapitu1"/>
          <w:rFonts w:asciiTheme="minorHAnsi" w:hAnsiTheme="minorHAnsi" w:cstheme="minorHAnsi"/>
          <w:sz w:val="24"/>
          <w:szCs w:val="24"/>
          <w:lang w:val="en-GB"/>
        </w:rPr>
        <w:t>the Articles of Association - this shall denote the Articles of Association of the Medical University of Bialystok,</w:t>
      </w:r>
    </w:p>
    <w:p w:rsidR="000C13EE" w:rsidRPr="000C13EE" w:rsidRDefault="00120233" w:rsidP="006C3A60">
      <w:pPr>
        <w:pStyle w:val="Akapitzlist"/>
        <w:numPr>
          <w:ilvl w:val="0"/>
          <w:numId w:val="29"/>
        </w:numPr>
        <w:autoSpaceDE w:val="0"/>
        <w:spacing w:line="360" w:lineRule="auto"/>
        <w:ind w:left="284" w:hanging="284"/>
        <w:rPr>
          <w:rStyle w:val="Domylnaczcionkaakapitu1"/>
          <w:rFonts w:asciiTheme="minorHAnsi" w:hAnsiTheme="minorHAnsi" w:cstheme="minorHAnsi"/>
        </w:rPr>
      </w:pPr>
      <w:r w:rsidRPr="000C13EE">
        <w:rPr>
          <w:rStyle w:val="Domylnaczcionkaakapitu1"/>
          <w:rFonts w:asciiTheme="minorHAnsi" w:hAnsiTheme="minorHAnsi" w:cstheme="minorHAnsi"/>
          <w:sz w:val="24"/>
          <w:szCs w:val="24"/>
          <w:lang w:val="en-GB"/>
        </w:rPr>
        <w:t>the Rector - this shall denote the Rector of the Medical University of Bialystok or a person authorized by him/her,</w:t>
      </w:r>
    </w:p>
    <w:p w:rsidR="000C13EE" w:rsidRPr="000C13EE" w:rsidRDefault="00120233" w:rsidP="006C3A60">
      <w:pPr>
        <w:pStyle w:val="Akapitzlist"/>
        <w:numPr>
          <w:ilvl w:val="0"/>
          <w:numId w:val="29"/>
        </w:numPr>
        <w:autoSpaceDE w:val="0"/>
        <w:spacing w:line="360" w:lineRule="auto"/>
        <w:ind w:left="284" w:hanging="284"/>
        <w:rPr>
          <w:rStyle w:val="Domylnaczcionkaakapitu1"/>
          <w:rFonts w:asciiTheme="minorHAnsi" w:hAnsiTheme="minorHAnsi" w:cstheme="minorHAnsi"/>
        </w:rPr>
      </w:pPr>
      <w:r w:rsidRPr="000C13EE">
        <w:rPr>
          <w:rStyle w:val="Domylnaczcionkaakapitu1"/>
          <w:rFonts w:asciiTheme="minorHAnsi" w:hAnsiTheme="minorHAnsi" w:cstheme="minorHAnsi"/>
          <w:sz w:val="24"/>
          <w:szCs w:val="24"/>
          <w:lang w:val="en-GB"/>
        </w:rPr>
        <w:t>the Principal of the Doctoral School - this shall denote a person with at least a postdoctoral degree, employed full-time by the University, appointed by the Rector to manage the day-to-day activity of the Doctoral School,</w:t>
      </w:r>
    </w:p>
    <w:p w:rsidR="000C13EE" w:rsidRPr="000C13EE" w:rsidRDefault="00120233" w:rsidP="006C3A60">
      <w:pPr>
        <w:pStyle w:val="Akapitzlist"/>
        <w:numPr>
          <w:ilvl w:val="0"/>
          <w:numId w:val="29"/>
        </w:numPr>
        <w:autoSpaceDE w:val="0"/>
        <w:spacing w:line="360" w:lineRule="auto"/>
        <w:ind w:left="284" w:hanging="284"/>
        <w:rPr>
          <w:rStyle w:val="Domylnaczcionkaakapitu1"/>
          <w:rFonts w:asciiTheme="minorHAnsi" w:hAnsiTheme="minorHAnsi" w:cstheme="minorHAnsi"/>
        </w:rPr>
      </w:pPr>
      <w:r w:rsidRPr="000C13EE">
        <w:rPr>
          <w:rStyle w:val="Domylnaczcionkaakapitu1"/>
          <w:rFonts w:asciiTheme="minorHAnsi" w:hAnsiTheme="minorHAnsi" w:cstheme="minorHAnsi"/>
          <w:sz w:val="24"/>
          <w:szCs w:val="24"/>
          <w:lang w:val="en-GB"/>
        </w:rPr>
        <w:t>the School Council for Study Programs - this shall denote an advisory team consisting of several persons holding at least a postdoctoral degree, representing disciplines within which education takes place and a representative of the doctoral students' self-government. The Council's task is to provide substantive support to the principal. Members of the Council are appointed by the Rector, at the request of the principal, apart from the first Council appointed on the initiative of the Rector. Members of the Council may also be persons from outside the University,</w:t>
      </w:r>
    </w:p>
    <w:p w:rsidR="000C13EE" w:rsidRPr="000C13EE" w:rsidRDefault="00120233" w:rsidP="006C3A60">
      <w:pPr>
        <w:pStyle w:val="Akapitzlist"/>
        <w:numPr>
          <w:ilvl w:val="0"/>
          <w:numId w:val="29"/>
        </w:numPr>
        <w:autoSpaceDE w:val="0"/>
        <w:spacing w:line="360" w:lineRule="auto"/>
        <w:ind w:left="284" w:hanging="284"/>
        <w:rPr>
          <w:rStyle w:val="Domylnaczcionkaakapitu1"/>
          <w:rFonts w:asciiTheme="minorHAnsi" w:hAnsiTheme="minorHAnsi" w:cstheme="minorHAnsi"/>
        </w:rPr>
      </w:pPr>
      <w:r w:rsidRPr="000C13EE">
        <w:rPr>
          <w:rStyle w:val="Domylnaczcionkaakapitu1"/>
          <w:rFonts w:asciiTheme="minorHAnsi" w:hAnsiTheme="minorHAnsi" w:cstheme="minorHAnsi"/>
          <w:sz w:val="24"/>
          <w:szCs w:val="24"/>
          <w:lang w:val="en-GB"/>
        </w:rPr>
        <w:t>the Evaluation Commission - this shall denote a team of three people, including at least one person from outside the University, representing the discipline in which the doctoral dissertation is being prepared. The task of the Evaluation Commission shall be to conduct mid-term evaluation of the implementation of the individual research plan. The Commission, at the request of the Principal of the Doctoral School, is appointed by the Rector,</w:t>
      </w:r>
    </w:p>
    <w:p w:rsidR="00AD2026" w:rsidRPr="000C13EE" w:rsidRDefault="00120233" w:rsidP="006C3A60">
      <w:pPr>
        <w:pStyle w:val="Akapitzlist"/>
        <w:numPr>
          <w:ilvl w:val="0"/>
          <w:numId w:val="29"/>
        </w:numPr>
        <w:autoSpaceDE w:val="0"/>
        <w:spacing w:after="100" w:line="360" w:lineRule="auto"/>
        <w:ind w:left="284" w:hanging="284"/>
        <w:rPr>
          <w:rFonts w:asciiTheme="minorHAnsi" w:hAnsiTheme="minorHAnsi" w:cstheme="minorHAnsi"/>
        </w:rPr>
      </w:pPr>
      <w:r w:rsidRPr="000C13EE">
        <w:rPr>
          <w:rStyle w:val="Domylnaczcionkaakapitu1"/>
          <w:rFonts w:asciiTheme="minorHAnsi" w:hAnsiTheme="minorHAnsi" w:cstheme="minorHAnsi"/>
          <w:sz w:val="24"/>
          <w:szCs w:val="24"/>
          <w:lang w:val="en-GB"/>
        </w:rPr>
        <w:t>supervisor - this should denote a person taking care of the preparation of a doctoral dissertation within the meaning of Article 190, Items: 1, 4, 5 and 6 of the Act of 20 July 2018 - the Law on Higher Education and Science.</w:t>
      </w:r>
    </w:p>
    <w:p w:rsidR="00AD2026" w:rsidRPr="00203D2E" w:rsidRDefault="00B433E4" w:rsidP="000C13EE">
      <w:pPr>
        <w:pStyle w:val="Nagwek1"/>
        <w:rPr>
          <w:rStyle w:val="Wyrnieniedelikatne"/>
          <w:b w:val="0"/>
          <w:i w:val="0"/>
          <w:sz w:val="24"/>
          <w:szCs w:val="24"/>
        </w:rPr>
      </w:pPr>
      <w:bookmarkStart w:id="1" w:name="_Toc77522409"/>
      <w:r>
        <w:rPr>
          <w:rStyle w:val="Wyrnieniedelikatne"/>
          <w:i w:val="0"/>
          <w:sz w:val="24"/>
          <w:szCs w:val="24"/>
        </w:rPr>
        <w:t xml:space="preserve"> </w:t>
      </w:r>
      <w:proofErr w:type="spellStart"/>
      <w:r w:rsidR="00120233" w:rsidRPr="00203D2E">
        <w:rPr>
          <w:rStyle w:val="Wyrnieniedelikatne"/>
          <w:i w:val="0"/>
          <w:sz w:val="24"/>
          <w:szCs w:val="24"/>
        </w:rPr>
        <w:t>Conditions</w:t>
      </w:r>
      <w:proofErr w:type="spellEnd"/>
      <w:r w:rsidR="00120233" w:rsidRPr="00203D2E">
        <w:rPr>
          <w:rStyle w:val="Wyrnieniedelikatne"/>
          <w:i w:val="0"/>
          <w:sz w:val="24"/>
          <w:szCs w:val="24"/>
        </w:rPr>
        <w:t xml:space="preserve"> and </w:t>
      </w:r>
      <w:proofErr w:type="spellStart"/>
      <w:r w:rsidR="00120233" w:rsidRPr="00203D2E">
        <w:rPr>
          <w:rStyle w:val="Wyrnieniedelikatne"/>
          <w:i w:val="0"/>
          <w:sz w:val="24"/>
          <w:szCs w:val="24"/>
        </w:rPr>
        <w:t>mode</w:t>
      </w:r>
      <w:proofErr w:type="spellEnd"/>
      <w:r w:rsidR="00120233" w:rsidRPr="00203D2E">
        <w:rPr>
          <w:rStyle w:val="Wyrnieniedelikatne"/>
          <w:i w:val="0"/>
          <w:sz w:val="24"/>
          <w:szCs w:val="24"/>
        </w:rPr>
        <w:t xml:space="preserve"> of </w:t>
      </w:r>
      <w:proofErr w:type="spellStart"/>
      <w:r w:rsidR="00120233" w:rsidRPr="00203D2E">
        <w:rPr>
          <w:rStyle w:val="Wyrnieniedelikatne"/>
          <w:i w:val="0"/>
          <w:sz w:val="24"/>
          <w:szCs w:val="24"/>
        </w:rPr>
        <w:t>organization</w:t>
      </w:r>
      <w:proofErr w:type="spellEnd"/>
      <w:r w:rsidR="00120233" w:rsidRPr="00203D2E">
        <w:rPr>
          <w:rStyle w:val="Wyrnieniedelikatne"/>
          <w:i w:val="0"/>
          <w:sz w:val="24"/>
          <w:szCs w:val="24"/>
        </w:rPr>
        <w:t xml:space="preserve"> of the </w:t>
      </w:r>
      <w:proofErr w:type="spellStart"/>
      <w:r w:rsidR="00120233" w:rsidRPr="00203D2E">
        <w:rPr>
          <w:rStyle w:val="Wyrnieniedelikatne"/>
          <w:i w:val="0"/>
          <w:sz w:val="24"/>
          <w:szCs w:val="24"/>
        </w:rPr>
        <w:t>education</w:t>
      </w:r>
      <w:proofErr w:type="spellEnd"/>
      <w:r w:rsidR="00120233" w:rsidRPr="00203D2E">
        <w:rPr>
          <w:rStyle w:val="Wyrnieniedelikatne"/>
          <w:i w:val="0"/>
          <w:sz w:val="24"/>
          <w:szCs w:val="24"/>
        </w:rPr>
        <w:t xml:space="preserve"> </w:t>
      </w:r>
      <w:proofErr w:type="spellStart"/>
      <w:r w:rsidR="00120233" w:rsidRPr="00203D2E">
        <w:rPr>
          <w:rStyle w:val="Wyrnieniedelikatne"/>
          <w:i w:val="0"/>
          <w:sz w:val="24"/>
          <w:szCs w:val="24"/>
        </w:rPr>
        <w:t>process</w:t>
      </w:r>
      <w:proofErr w:type="spellEnd"/>
      <w:r w:rsidR="00120233" w:rsidRPr="00203D2E">
        <w:rPr>
          <w:rStyle w:val="Wyrnieniedelikatne"/>
          <w:i w:val="0"/>
          <w:sz w:val="24"/>
          <w:szCs w:val="24"/>
        </w:rPr>
        <w:t xml:space="preserve"> </w:t>
      </w:r>
      <w:proofErr w:type="spellStart"/>
      <w:r w:rsidR="00120233" w:rsidRPr="00203D2E">
        <w:rPr>
          <w:rStyle w:val="Wyrnieniedelikatne"/>
          <w:i w:val="0"/>
          <w:sz w:val="24"/>
          <w:szCs w:val="24"/>
        </w:rPr>
        <w:t>at</w:t>
      </w:r>
      <w:proofErr w:type="spellEnd"/>
      <w:r w:rsidR="00120233" w:rsidRPr="00203D2E">
        <w:rPr>
          <w:rStyle w:val="Wyrnieniedelikatne"/>
          <w:i w:val="0"/>
          <w:sz w:val="24"/>
          <w:szCs w:val="24"/>
        </w:rPr>
        <w:t xml:space="preserve"> the </w:t>
      </w:r>
      <w:proofErr w:type="spellStart"/>
      <w:r w:rsidR="00120233" w:rsidRPr="00203D2E">
        <w:rPr>
          <w:rStyle w:val="Wyrnieniedelikatne"/>
          <w:i w:val="0"/>
          <w:sz w:val="24"/>
          <w:szCs w:val="24"/>
        </w:rPr>
        <w:t>Doctoral</w:t>
      </w:r>
      <w:proofErr w:type="spellEnd"/>
      <w:r w:rsidR="00120233" w:rsidRPr="00203D2E">
        <w:rPr>
          <w:rStyle w:val="Wyrnieniedelikatne"/>
          <w:i w:val="0"/>
          <w:sz w:val="24"/>
          <w:szCs w:val="24"/>
        </w:rPr>
        <w:t xml:space="preserve"> School</w:t>
      </w:r>
      <w:bookmarkEnd w:id="1"/>
    </w:p>
    <w:p w:rsidR="00AD2026" w:rsidRPr="00203D2E" w:rsidRDefault="00120233" w:rsidP="00203D2E">
      <w:pPr>
        <w:pStyle w:val="Nagwek2"/>
      </w:pPr>
      <w:r w:rsidRPr="00203D2E">
        <w:rPr>
          <w:rStyle w:val="Domylnaczcionkaakapitu1"/>
        </w:rPr>
        <w:t>§ 3</w:t>
      </w:r>
    </w:p>
    <w:p w:rsidR="00930D40" w:rsidRPr="00930D40" w:rsidRDefault="00120233" w:rsidP="006C3A60">
      <w:pPr>
        <w:pStyle w:val="Akapitzlist"/>
        <w:numPr>
          <w:ilvl w:val="0"/>
          <w:numId w:val="30"/>
        </w:numPr>
        <w:autoSpaceDE w:val="0"/>
        <w:spacing w:line="360" w:lineRule="auto"/>
        <w:ind w:left="284" w:hanging="284"/>
        <w:rPr>
          <w:rStyle w:val="Domylnaczcionkaakapitu1"/>
          <w:rFonts w:asciiTheme="minorHAnsi" w:hAnsiTheme="minorHAnsi" w:cstheme="minorHAnsi"/>
        </w:rPr>
      </w:pPr>
      <w:r w:rsidRPr="00930D40">
        <w:rPr>
          <w:rStyle w:val="Domylnaczcionkaakapitu1"/>
          <w:rFonts w:asciiTheme="minorHAnsi" w:hAnsiTheme="minorHAnsi" w:cstheme="minorHAnsi"/>
          <w:sz w:val="24"/>
          <w:szCs w:val="24"/>
          <w:lang w:val="en-GB"/>
        </w:rPr>
        <w:t xml:space="preserve">The Doctoral School is an organized form of doctoral students' education, focusing on supporting scientific and personal development, including general skills and competences. The Doctoral School </w:t>
      </w:r>
      <w:r w:rsidRPr="00930D40">
        <w:rPr>
          <w:rStyle w:val="Domylnaczcionkaakapitu1"/>
          <w:rFonts w:asciiTheme="minorHAnsi" w:hAnsiTheme="minorHAnsi" w:cstheme="minorHAnsi"/>
          <w:sz w:val="24"/>
          <w:szCs w:val="24"/>
          <w:lang w:val="en-GB"/>
        </w:rPr>
        <w:lastRenderedPageBreak/>
        <w:t xml:space="preserve">at the Medical University of Bialystok prepares one for obtaining of the PhD degree in three disciplines: medical sciences, pharmaceutical sciences and health sciences.  </w:t>
      </w:r>
    </w:p>
    <w:p w:rsidR="00930D40" w:rsidRPr="00930D40" w:rsidRDefault="00120233" w:rsidP="006C3A60">
      <w:pPr>
        <w:pStyle w:val="Akapitzlist"/>
        <w:numPr>
          <w:ilvl w:val="0"/>
          <w:numId w:val="30"/>
        </w:numPr>
        <w:autoSpaceDE w:val="0"/>
        <w:spacing w:line="360" w:lineRule="auto"/>
        <w:ind w:left="284" w:hanging="284"/>
        <w:rPr>
          <w:rStyle w:val="Domylnaczcionkaakapitu1"/>
          <w:rFonts w:asciiTheme="minorHAnsi" w:hAnsiTheme="minorHAnsi" w:cstheme="minorHAnsi"/>
        </w:rPr>
      </w:pPr>
      <w:r w:rsidRPr="00930D40">
        <w:rPr>
          <w:rStyle w:val="Domylnaczcionkaakapitu1"/>
          <w:rFonts w:asciiTheme="minorHAnsi" w:hAnsiTheme="minorHAnsi" w:cstheme="minorHAnsi"/>
          <w:sz w:val="24"/>
          <w:szCs w:val="24"/>
          <w:lang w:val="en-GB"/>
        </w:rPr>
        <w:t>Persons who are not Polish citizens can take up and conduct education at the Doctoral School on the terms specified in Article 323 of the Act of 20 July 2018 - the Law on Higher Education and Science, as well as the secondary legislation regulating the foreigners' taking up and continuation of education at the Doctoral School.</w:t>
      </w:r>
    </w:p>
    <w:p w:rsidR="00AD2026" w:rsidRPr="00930D40" w:rsidRDefault="00120233" w:rsidP="006C3A60">
      <w:pPr>
        <w:pStyle w:val="Akapitzlist"/>
        <w:numPr>
          <w:ilvl w:val="0"/>
          <w:numId w:val="30"/>
        </w:numPr>
        <w:autoSpaceDE w:val="0"/>
        <w:spacing w:line="360" w:lineRule="auto"/>
        <w:ind w:left="284" w:hanging="284"/>
        <w:rPr>
          <w:rFonts w:asciiTheme="minorHAnsi" w:hAnsiTheme="minorHAnsi" w:cstheme="minorHAnsi"/>
        </w:rPr>
      </w:pPr>
      <w:r w:rsidRPr="00930D40">
        <w:rPr>
          <w:rStyle w:val="Domylnaczcionkaakapitu1"/>
          <w:rFonts w:asciiTheme="minorHAnsi" w:hAnsiTheme="minorHAnsi" w:cstheme="minorHAnsi"/>
          <w:sz w:val="24"/>
          <w:szCs w:val="24"/>
          <w:lang w:val="en-GB"/>
        </w:rPr>
        <w:t>Education at the Doctoral School is free.</w:t>
      </w:r>
    </w:p>
    <w:p w:rsidR="00AD2026" w:rsidRPr="00203D2E" w:rsidRDefault="00120233" w:rsidP="00203D2E">
      <w:pPr>
        <w:pStyle w:val="Nagwek2"/>
      </w:pPr>
      <w:r w:rsidRPr="00203D2E">
        <w:rPr>
          <w:rStyle w:val="Domylnaczcionkaakapitu1"/>
        </w:rPr>
        <w:t>§ 4</w:t>
      </w:r>
    </w:p>
    <w:p w:rsidR="00AD2026" w:rsidRPr="00203D2E" w:rsidRDefault="00120233" w:rsidP="00930D40">
      <w:pPr>
        <w:pStyle w:val="Akapitzlist"/>
        <w:autoSpaceDE w:val="0"/>
        <w:spacing w:after="100" w:line="360" w:lineRule="auto"/>
        <w:ind w:left="357" w:hanging="357"/>
        <w:rPr>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The Doctoral School is created by the Rector by way of a regulation.</w:t>
      </w:r>
    </w:p>
    <w:p w:rsidR="00AD2026" w:rsidRPr="00203D2E" w:rsidRDefault="00120233" w:rsidP="00203D2E">
      <w:pPr>
        <w:pStyle w:val="Nagwek2"/>
      </w:pPr>
      <w:r w:rsidRPr="00203D2E">
        <w:rPr>
          <w:rStyle w:val="Domylnaczcionkaakapitu1"/>
        </w:rPr>
        <w:t>§ 5</w:t>
      </w:r>
    </w:p>
    <w:p w:rsidR="00930D40" w:rsidRPr="00930D40" w:rsidRDefault="00120233" w:rsidP="006C3A60">
      <w:pPr>
        <w:pStyle w:val="Akapitzlist"/>
        <w:numPr>
          <w:ilvl w:val="0"/>
          <w:numId w:val="31"/>
        </w:numPr>
        <w:autoSpaceDE w:val="0"/>
        <w:spacing w:line="360" w:lineRule="auto"/>
        <w:ind w:left="284" w:hanging="284"/>
        <w:rPr>
          <w:rStyle w:val="Domylnaczcionkaakapitu1"/>
          <w:rFonts w:asciiTheme="minorHAnsi" w:hAnsiTheme="minorHAnsi" w:cstheme="minorHAnsi"/>
        </w:rPr>
      </w:pPr>
      <w:r w:rsidRPr="00930D40">
        <w:rPr>
          <w:rStyle w:val="Domylnaczcionkaakapitu1"/>
          <w:rFonts w:asciiTheme="minorHAnsi" w:hAnsiTheme="minorHAnsi" w:cstheme="minorHAnsi"/>
          <w:sz w:val="24"/>
          <w:szCs w:val="24"/>
          <w:lang w:val="en-GB"/>
        </w:rPr>
        <w:t>The day-to-day activity of the Doctoral School is directed by the Principal of the Doctoral School.</w:t>
      </w:r>
    </w:p>
    <w:p w:rsidR="00930D40" w:rsidRPr="00930D40" w:rsidRDefault="00120233" w:rsidP="006C3A60">
      <w:pPr>
        <w:pStyle w:val="Akapitzlist"/>
        <w:numPr>
          <w:ilvl w:val="0"/>
          <w:numId w:val="31"/>
        </w:numPr>
        <w:autoSpaceDE w:val="0"/>
        <w:spacing w:line="360" w:lineRule="auto"/>
        <w:ind w:left="284" w:hanging="284"/>
        <w:rPr>
          <w:rStyle w:val="Domylnaczcionkaakapitu1"/>
          <w:rFonts w:asciiTheme="minorHAnsi" w:hAnsiTheme="minorHAnsi" w:cstheme="minorHAnsi"/>
        </w:rPr>
      </w:pPr>
      <w:r w:rsidRPr="00930D40">
        <w:rPr>
          <w:rStyle w:val="Domylnaczcionkaakapitu1"/>
          <w:rFonts w:asciiTheme="minorHAnsi" w:hAnsiTheme="minorHAnsi" w:cstheme="minorHAnsi"/>
          <w:sz w:val="24"/>
          <w:szCs w:val="24"/>
          <w:lang w:val="en-GB"/>
        </w:rPr>
        <w:t>Principal of the Doctoral School is appointed and dismissed by the Rector in consultation with the appropriate body of the Doctoral Students' Self-Government.</w:t>
      </w:r>
    </w:p>
    <w:p w:rsidR="00AD2026" w:rsidRPr="00930D40" w:rsidRDefault="00120233" w:rsidP="006C3A60">
      <w:pPr>
        <w:pStyle w:val="Akapitzlist"/>
        <w:numPr>
          <w:ilvl w:val="0"/>
          <w:numId w:val="31"/>
        </w:numPr>
        <w:autoSpaceDE w:val="0"/>
        <w:spacing w:line="360" w:lineRule="auto"/>
        <w:ind w:left="284" w:hanging="284"/>
        <w:rPr>
          <w:rFonts w:asciiTheme="minorHAnsi" w:hAnsiTheme="minorHAnsi" w:cstheme="minorHAnsi"/>
        </w:rPr>
      </w:pPr>
      <w:r w:rsidRPr="00930D40">
        <w:rPr>
          <w:rStyle w:val="Domylnaczcionkaakapitu1"/>
          <w:rFonts w:asciiTheme="minorHAnsi" w:hAnsiTheme="minorHAnsi" w:cstheme="minorHAnsi"/>
          <w:sz w:val="24"/>
          <w:szCs w:val="24"/>
          <w:lang w:val="en-GB"/>
        </w:rPr>
        <w:t>The Principal of the Doctoral School:</w:t>
      </w:r>
    </w:p>
    <w:p w:rsidR="00930D40" w:rsidRPr="00930D40" w:rsidRDefault="00120233" w:rsidP="006C3A60">
      <w:pPr>
        <w:pStyle w:val="Akapitzlist"/>
        <w:numPr>
          <w:ilvl w:val="0"/>
          <w:numId w:val="32"/>
        </w:numPr>
        <w:autoSpaceDE w:val="0"/>
        <w:spacing w:line="360" w:lineRule="auto"/>
        <w:ind w:left="567" w:hanging="283"/>
        <w:rPr>
          <w:rStyle w:val="Domylnaczcionkaakapitu1"/>
          <w:rFonts w:asciiTheme="minorHAnsi" w:hAnsiTheme="minorHAnsi" w:cstheme="minorHAnsi"/>
        </w:rPr>
      </w:pPr>
      <w:r w:rsidRPr="00930D40">
        <w:rPr>
          <w:rStyle w:val="Domylnaczcionkaakapitu1"/>
          <w:rFonts w:asciiTheme="minorHAnsi" w:hAnsiTheme="minorHAnsi" w:cstheme="minorHAnsi"/>
          <w:sz w:val="24"/>
          <w:szCs w:val="24"/>
          <w:lang w:val="en-GB"/>
        </w:rPr>
        <w:t>organizes the implementation of the education program,</w:t>
      </w:r>
    </w:p>
    <w:p w:rsidR="00930D40" w:rsidRPr="00930D40" w:rsidRDefault="00120233" w:rsidP="006C3A60">
      <w:pPr>
        <w:pStyle w:val="Akapitzlist"/>
        <w:numPr>
          <w:ilvl w:val="0"/>
          <w:numId w:val="32"/>
        </w:numPr>
        <w:autoSpaceDE w:val="0"/>
        <w:spacing w:line="360" w:lineRule="auto"/>
        <w:ind w:left="567" w:hanging="283"/>
        <w:rPr>
          <w:rStyle w:val="Domylnaczcionkaakapitu1"/>
          <w:rFonts w:asciiTheme="minorHAnsi" w:hAnsiTheme="minorHAnsi" w:cstheme="minorHAnsi"/>
        </w:rPr>
      </w:pPr>
      <w:r w:rsidRPr="00930D40">
        <w:rPr>
          <w:rStyle w:val="Domylnaczcionkaakapitu1"/>
          <w:rFonts w:asciiTheme="minorHAnsi" w:hAnsiTheme="minorHAnsi" w:cstheme="minorHAnsi"/>
          <w:sz w:val="24"/>
          <w:szCs w:val="24"/>
          <w:lang w:val="en-GB"/>
        </w:rPr>
        <w:t>evaluates the implementation of the education program and doctoral students' conducting of research,</w:t>
      </w:r>
    </w:p>
    <w:p w:rsidR="00930D40" w:rsidRPr="00930D40" w:rsidRDefault="00120233" w:rsidP="006C3A60">
      <w:pPr>
        <w:pStyle w:val="Akapitzlist"/>
        <w:numPr>
          <w:ilvl w:val="0"/>
          <w:numId w:val="32"/>
        </w:numPr>
        <w:autoSpaceDE w:val="0"/>
        <w:spacing w:line="360" w:lineRule="auto"/>
        <w:ind w:left="567" w:hanging="283"/>
        <w:rPr>
          <w:rStyle w:val="Domylnaczcionkaakapitu1"/>
          <w:rFonts w:asciiTheme="minorHAnsi" w:hAnsiTheme="minorHAnsi" w:cstheme="minorHAnsi"/>
        </w:rPr>
      </w:pPr>
      <w:r w:rsidRPr="00930D40">
        <w:rPr>
          <w:rStyle w:val="Domylnaczcionkaakapitu1"/>
          <w:rFonts w:asciiTheme="minorHAnsi" w:hAnsiTheme="minorHAnsi" w:cstheme="minorHAnsi"/>
          <w:sz w:val="24"/>
          <w:szCs w:val="24"/>
          <w:lang w:val="en-GB"/>
        </w:rPr>
        <w:t>classifies as completed doctoral students' subsequent years of education at the Doctoral School,</w:t>
      </w:r>
    </w:p>
    <w:p w:rsidR="00930D40" w:rsidRPr="00930D40" w:rsidRDefault="00120233" w:rsidP="006C3A60">
      <w:pPr>
        <w:pStyle w:val="Akapitzlist"/>
        <w:numPr>
          <w:ilvl w:val="0"/>
          <w:numId w:val="32"/>
        </w:numPr>
        <w:autoSpaceDE w:val="0"/>
        <w:spacing w:line="360" w:lineRule="auto"/>
        <w:ind w:left="567" w:hanging="283"/>
        <w:rPr>
          <w:rStyle w:val="Domylnaczcionkaakapitu1"/>
          <w:rFonts w:asciiTheme="minorHAnsi" w:hAnsiTheme="minorHAnsi" w:cstheme="minorHAnsi"/>
        </w:rPr>
      </w:pPr>
      <w:r w:rsidRPr="00930D40">
        <w:rPr>
          <w:rStyle w:val="Domylnaczcionkaakapitu1"/>
          <w:rFonts w:asciiTheme="minorHAnsi" w:hAnsiTheme="minorHAnsi" w:cstheme="minorHAnsi"/>
          <w:sz w:val="24"/>
          <w:szCs w:val="24"/>
          <w:lang w:val="en-GB"/>
        </w:rPr>
        <w:t>in justified cases, he/she gives consent to the supervisor change,</w:t>
      </w:r>
    </w:p>
    <w:p w:rsidR="00930D40" w:rsidRPr="00930D40" w:rsidRDefault="00120233" w:rsidP="006C3A60">
      <w:pPr>
        <w:pStyle w:val="Akapitzlist"/>
        <w:numPr>
          <w:ilvl w:val="0"/>
          <w:numId w:val="32"/>
        </w:numPr>
        <w:autoSpaceDE w:val="0"/>
        <w:spacing w:line="360" w:lineRule="auto"/>
        <w:ind w:left="567" w:hanging="283"/>
        <w:rPr>
          <w:rStyle w:val="Domylnaczcionkaakapitu1"/>
          <w:rFonts w:asciiTheme="minorHAnsi" w:hAnsiTheme="minorHAnsi" w:cstheme="minorHAnsi"/>
        </w:rPr>
      </w:pPr>
      <w:r w:rsidRPr="00930D40">
        <w:rPr>
          <w:rStyle w:val="Domylnaczcionkaakapitu1"/>
          <w:rFonts w:asciiTheme="minorHAnsi" w:hAnsiTheme="minorHAnsi" w:cstheme="minorHAnsi"/>
          <w:sz w:val="24"/>
          <w:szCs w:val="24"/>
          <w:lang w:val="en-GB"/>
        </w:rPr>
        <w:t>makes decisions regarding the doctoral scholarship,</w:t>
      </w:r>
    </w:p>
    <w:p w:rsidR="00930D40" w:rsidRPr="00930D40" w:rsidRDefault="00120233" w:rsidP="006C3A60">
      <w:pPr>
        <w:pStyle w:val="Akapitzlist"/>
        <w:numPr>
          <w:ilvl w:val="0"/>
          <w:numId w:val="32"/>
        </w:numPr>
        <w:autoSpaceDE w:val="0"/>
        <w:spacing w:line="360" w:lineRule="auto"/>
        <w:ind w:left="567" w:hanging="283"/>
        <w:rPr>
          <w:rStyle w:val="Domylnaczcionkaakapitu1"/>
          <w:rFonts w:asciiTheme="minorHAnsi" w:hAnsiTheme="minorHAnsi" w:cstheme="minorHAnsi"/>
        </w:rPr>
      </w:pPr>
      <w:r w:rsidRPr="00930D40">
        <w:rPr>
          <w:rStyle w:val="Domylnaczcionkaakapitu1"/>
          <w:rFonts w:asciiTheme="minorHAnsi" w:hAnsiTheme="minorHAnsi" w:cstheme="minorHAnsi"/>
          <w:sz w:val="24"/>
          <w:szCs w:val="24"/>
          <w:lang w:val="en-GB"/>
        </w:rPr>
        <w:t>presents the Rector with an annual report on the course of education at the Doctoral School,</w:t>
      </w:r>
    </w:p>
    <w:p w:rsidR="00AD2026" w:rsidRPr="00930D40" w:rsidRDefault="00120233" w:rsidP="006C3A60">
      <w:pPr>
        <w:pStyle w:val="Akapitzlist"/>
        <w:numPr>
          <w:ilvl w:val="0"/>
          <w:numId w:val="32"/>
        </w:numPr>
        <w:autoSpaceDE w:val="0"/>
        <w:spacing w:line="360" w:lineRule="auto"/>
        <w:ind w:left="567" w:hanging="283"/>
        <w:rPr>
          <w:rFonts w:asciiTheme="minorHAnsi" w:hAnsiTheme="minorHAnsi" w:cstheme="minorHAnsi"/>
        </w:rPr>
      </w:pPr>
      <w:r w:rsidRPr="00930D40">
        <w:rPr>
          <w:rStyle w:val="Domylnaczcionkaakapitu1"/>
          <w:rFonts w:asciiTheme="minorHAnsi" w:hAnsiTheme="minorHAnsi" w:cstheme="minorHAnsi"/>
          <w:sz w:val="24"/>
          <w:szCs w:val="24"/>
          <w:lang w:val="en-GB"/>
        </w:rPr>
        <w:t>reports to the Senate the conclusions regarding the organization and course of education at the Doctoral School and regarding the introduction of amendments to the Regulations.</w:t>
      </w:r>
    </w:p>
    <w:p w:rsidR="00AD2026" w:rsidRPr="00203D2E" w:rsidRDefault="00120233" w:rsidP="00203D2E">
      <w:pPr>
        <w:pStyle w:val="Nagwek2"/>
      </w:pPr>
      <w:r w:rsidRPr="00203D2E">
        <w:rPr>
          <w:rStyle w:val="Domylnaczcionkaakapitu1"/>
        </w:rPr>
        <w:t>§ 6</w:t>
      </w:r>
    </w:p>
    <w:p w:rsidR="00AD2026" w:rsidRPr="00203D2E" w:rsidRDefault="00120233" w:rsidP="00203D2E">
      <w:pPr>
        <w:autoSpaceDE w:val="0"/>
        <w:spacing w:line="360" w:lineRule="auto"/>
        <w:rPr>
          <w:rFonts w:asciiTheme="minorHAnsi" w:hAnsiTheme="minorHAnsi" w:cstheme="minorHAnsi"/>
        </w:rPr>
      </w:pPr>
      <w:r w:rsidRPr="00203D2E">
        <w:rPr>
          <w:rStyle w:val="Domylnaczcionkaakapitu1"/>
          <w:rFonts w:asciiTheme="minorHAnsi" w:eastAsia="Calibri" w:hAnsiTheme="minorHAnsi" w:cstheme="minorHAnsi"/>
          <w:lang w:val="en-GB"/>
        </w:rPr>
        <w:t>Doctoral School Council for Study Programs:</w:t>
      </w:r>
    </w:p>
    <w:p w:rsidR="00930D40" w:rsidRPr="00930D40" w:rsidRDefault="00120233" w:rsidP="006C3A60">
      <w:pPr>
        <w:pStyle w:val="Akapitzlist"/>
        <w:numPr>
          <w:ilvl w:val="0"/>
          <w:numId w:val="33"/>
        </w:numPr>
        <w:autoSpaceDE w:val="0"/>
        <w:spacing w:line="360" w:lineRule="auto"/>
        <w:rPr>
          <w:rStyle w:val="Domylnaczcionkaakapitu1"/>
          <w:rFonts w:asciiTheme="minorHAnsi" w:hAnsiTheme="minorHAnsi" w:cstheme="minorHAnsi"/>
        </w:rPr>
      </w:pPr>
      <w:r w:rsidRPr="00930D40">
        <w:rPr>
          <w:rStyle w:val="Domylnaczcionkaakapitu1"/>
          <w:rFonts w:asciiTheme="minorHAnsi" w:hAnsiTheme="minorHAnsi" w:cstheme="minorHAnsi"/>
          <w:sz w:val="24"/>
          <w:szCs w:val="24"/>
          <w:lang w:val="en-GB"/>
        </w:rPr>
        <w:t>issues opinions on the recruitment rules for the Doctoral School,</w:t>
      </w:r>
    </w:p>
    <w:p w:rsidR="00930D40" w:rsidRPr="00930D40" w:rsidRDefault="00120233" w:rsidP="006C3A60">
      <w:pPr>
        <w:pStyle w:val="Akapitzlist"/>
        <w:numPr>
          <w:ilvl w:val="0"/>
          <w:numId w:val="33"/>
        </w:numPr>
        <w:autoSpaceDE w:val="0"/>
        <w:spacing w:line="360" w:lineRule="auto"/>
        <w:rPr>
          <w:rStyle w:val="Domylnaczcionkaakapitu1"/>
          <w:rFonts w:asciiTheme="minorHAnsi" w:hAnsiTheme="minorHAnsi" w:cstheme="minorHAnsi"/>
        </w:rPr>
      </w:pPr>
      <w:r w:rsidRPr="00930D40">
        <w:rPr>
          <w:rStyle w:val="Domylnaczcionkaakapitu1"/>
          <w:rFonts w:asciiTheme="minorHAnsi" w:hAnsiTheme="minorHAnsi" w:cstheme="minorHAnsi"/>
          <w:sz w:val="24"/>
          <w:szCs w:val="24"/>
          <w:lang w:val="en-GB"/>
        </w:rPr>
        <w:t>prepares proposals for the education program,</w:t>
      </w:r>
    </w:p>
    <w:p w:rsidR="00930D40" w:rsidRPr="00930D40" w:rsidRDefault="00120233" w:rsidP="006C3A60">
      <w:pPr>
        <w:pStyle w:val="Akapitzlist"/>
        <w:numPr>
          <w:ilvl w:val="0"/>
          <w:numId w:val="33"/>
        </w:numPr>
        <w:autoSpaceDE w:val="0"/>
        <w:spacing w:line="360" w:lineRule="auto"/>
        <w:rPr>
          <w:rStyle w:val="Domylnaczcionkaakapitu1"/>
          <w:rFonts w:asciiTheme="minorHAnsi" w:hAnsiTheme="minorHAnsi" w:cstheme="minorHAnsi"/>
        </w:rPr>
      </w:pPr>
      <w:r w:rsidRPr="00930D40">
        <w:rPr>
          <w:rStyle w:val="Domylnaczcionkaakapitu1"/>
          <w:rFonts w:asciiTheme="minorHAnsi" w:hAnsiTheme="minorHAnsi" w:cstheme="minorHAnsi"/>
          <w:sz w:val="24"/>
          <w:szCs w:val="24"/>
          <w:lang w:val="en-GB"/>
        </w:rPr>
        <w:t>issues opinions on the detailed manner of evaluating the implementation of the program, including conducting research by doctoral students,</w:t>
      </w:r>
    </w:p>
    <w:p w:rsidR="00930D40" w:rsidRPr="00930D40" w:rsidRDefault="00120233" w:rsidP="006C3A60">
      <w:pPr>
        <w:pStyle w:val="Akapitzlist"/>
        <w:numPr>
          <w:ilvl w:val="0"/>
          <w:numId w:val="33"/>
        </w:numPr>
        <w:autoSpaceDE w:val="0"/>
        <w:spacing w:line="360" w:lineRule="auto"/>
        <w:rPr>
          <w:rStyle w:val="Domylnaczcionkaakapitu1"/>
          <w:rFonts w:asciiTheme="minorHAnsi" w:hAnsiTheme="minorHAnsi" w:cstheme="minorHAnsi"/>
        </w:rPr>
      </w:pPr>
      <w:r w:rsidRPr="00930D40">
        <w:rPr>
          <w:rStyle w:val="Domylnaczcionkaakapitu1"/>
          <w:rFonts w:asciiTheme="minorHAnsi" w:hAnsiTheme="minorHAnsi" w:cstheme="minorHAnsi"/>
          <w:sz w:val="24"/>
          <w:szCs w:val="24"/>
          <w:lang w:val="en-GB"/>
        </w:rPr>
        <w:t>issues opinions on the organization of classes conducted at the Doctoral School,</w:t>
      </w:r>
    </w:p>
    <w:p w:rsidR="00AD2026" w:rsidRPr="00930D40" w:rsidRDefault="00120233" w:rsidP="006C3A60">
      <w:pPr>
        <w:pStyle w:val="Akapitzlist"/>
        <w:numPr>
          <w:ilvl w:val="0"/>
          <w:numId w:val="33"/>
        </w:numPr>
        <w:autoSpaceDE w:val="0"/>
        <w:spacing w:line="360" w:lineRule="auto"/>
        <w:rPr>
          <w:rFonts w:asciiTheme="minorHAnsi" w:hAnsiTheme="minorHAnsi" w:cstheme="minorHAnsi"/>
        </w:rPr>
      </w:pPr>
      <w:r w:rsidRPr="00930D40">
        <w:rPr>
          <w:rStyle w:val="Domylnaczcionkaakapitu1"/>
          <w:rFonts w:asciiTheme="minorHAnsi" w:hAnsiTheme="minorHAnsi" w:cstheme="minorHAnsi"/>
          <w:sz w:val="24"/>
          <w:szCs w:val="24"/>
          <w:lang w:val="en-GB"/>
        </w:rPr>
        <w:t>supports internationalization.</w:t>
      </w:r>
    </w:p>
    <w:p w:rsidR="00AD2026" w:rsidRPr="00203D2E" w:rsidRDefault="00120233" w:rsidP="00203D2E">
      <w:pPr>
        <w:pStyle w:val="Nagwek2"/>
      </w:pPr>
      <w:r w:rsidRPr="00203D2E">
        <w:rPr>
          <w:rStyle w:val="Domylnaczcionkaakapitu1"/>
        </w:rPr>
        <w:lastRenderedPageBreak/>
        <w:t>§7</w:t>
      </w:r>
    </w:p>
    <w:p w:rsidR="004665A2" w:rsidRPr="004665A2" w:rsidRDefault="00120233" w:rsidP="006C3A60">
      <w:pPr>
        <w:pStyle w:val="Akapitzlist"/>
        <w:numPr>
          <w:ilvl w:val="0"/>
          <w:numId w:val="34"/>
        </w:numPr>
        <w:spacing w:line="360" w:lineRule="auto"/>
        <w:ind w:left="284" w:hanging="284"/>
        <w:rPr>
          <w:rStyle w:val="Domylnaczcionkaakapitu1"/>
          <w:rFonts w:asciiTheme="minorHAnsi" w:hAnsiTheme="minorHAnsi" w:cstheme="minorHAnsi"/>
        </w:rPr>
      </w:pPr>
      <w:r w:rsidRPr="004665A2">
        <w:rPr>
          <w:rStyle w:val="Domylnaczcionkaakapitu1"/>
          <w:rFonts w:asciiTheme="minorHAnsi" w:hAnsiTheme="minorHAnsi" w:cstheme="minorHAnsi"/>
          <w:sz w:val="24"/>
          <w:szCs w:val="24"/>
          <w:lang w:val="en-GB"/>
        </w:rPr>
        <w:t>The Doctoral School program provides for a 4-year period of doctoral education. A credit (completion) period is an academic year.</w:t>
      </w:r>
    </w:p>
    <w:p w:rsidR="00AD2026" w:rsidRPr="004665A2" w:rsidRDefault="00120233" w:rsidP="006C3A60">
      <w:pPr>
        <w:pStyle w:val="Akapitzlist"/>
        <w:numPr>
          <w:ilvl w:val="0"/>
          <w:numId w:val="34"/>
        </w:numPr>
        <w:spacing w:line="360" w:lineRule="auto"/>
        <w:ind w:left="284" w:hanging="284"/>
        <w:rPr>
          <w:rFonts w:asciiTheme="minorHAnsi" w:hAnsiTheme="minorHAnsi" w:cstheme="minorHAnsi"/>
        </w:rPr>
      </w:pPr>
      <w:r w:rsidRPr="004665A2">
        <w:rPr>
          <w:rStyle w:val="Domylnaczcionkaakapitu1"/>
          <w:rFonts w:asciiTheme="minorHAnsi" w:hAnsiTheme="minorHAnsi" w:cstheme="minorHAnsi"/>
          <w:sz w:val="24"/>
          <w:szCs w:val="24"/>
          <w:lang w:val="en-GB"/>
        </w:rPr>
        <w:t>To complete Year One, the doctoral student submits to the Principal of the Doctoral School:</w:t>
      </w:r>
    </w:p>
    <w:p w:rsidR="004665A2" w:rsidRPr="004665A2" w:rsidRDefault="00120233" w:rsidP="006C3A60">
      <w:pPr>
        <w:pStyle w:val="Akapitzlist"/>
        <w:numPr>
          <w:ilvl w:val="0"/>
          <w:numId w:val="37"/>
        </w:numPr>
        <w:spacing w:line="360" w:lineRule="auto"/>
        <w:ind w:left="567" w:hanging="283"/>
        <w:rPr>
          <w:rStyle w:val="Domylnaczcionkaakapitu1"/>
          <w:rFonts w:asciiTheme="minorHAnsi" w:hAnsiTheme="minorHAnsi" w:cstheme="minorHAnsi"/>
        </w:rPr>
      </w:pPr>
      <w:r w:rsidRPr="004665A2">
        <w:rPr>
          <w:rStyle w:val="Domylnaczcionkaakapitu1"/>
          <w:rFonts w:asciiTheme="minorHAnsi" w:hAnsiTheme="minorHAnsi" w:cstheme="minorHAnsi"/>
          <w:sz w:val="24"/>
          <w:szCs w:val="24"/>
          <w:lang w:val="en-GB"/>
        </w:rPr>
        <w:t>an individual research plan,</w:t>
      </w:r>
    </w:p>
    <w:p w:rsidR="004665A2" w:rsidRPr="004665A2" w:rsidRDefault="00120233" w:rsidP="006C3A60">
      <w:pPr>
        <w:pStyle w:val="Akapitzlist"/>
        <w:numPr>
          <w:ilvl w:val="0"/>
          <w:numId w:val="37"/>
        </w:numPr>
        <w:spacing w:line="360" w:lineRule="auto"/>
        <w:ind w:left="567" w:hanging="283"/>
        <w:rPr>
          <w:rStyle w:val="Domylnaczcionkaakapitu1"/>
          <w:rFonts w:asciiTheme="minorHAnsi" w:hAnsiTheme="minorHAnsi" w:cstheme="minorHAnsi"/>
        </w:rPr>
      </w:pPr>
      <w:r w:rsidRPr="004665A2">
        <w:rPr>
          <w:rStyle w:val="Domylnaczcionkaakapitu1"/>
          <w:rFonts w:asciiTheme="minorHAnsi" w:hAnsiTheme="minorHAnsi" w:cstheme="minorHAnsi"/>
          <w:sz w:val="24"/>
          <w:szCs w:val="24"/>
          <w:lang w:val="en-GB"/>
        </w:rPr>
        <w:t xml:space="preserve">an annual report on an individual research plan accepted by the supervisor/s, </w:t>
      </w:r>
    </w:p>
    <w:p w:rsidR="004665A2" w:rsidRPr="004665A2" w:rsidRDefault="00120233" w:rsidP="006C3A60">
      <w:pPr>
        <w:pStyle w:val="Akapitzlist"/>
        <w:numPr>
          <w:ilvl w:val="0"/>
          <w:numId w:val="37"/>
        </w:numPr>
        <w:spacing w:line="360" w:lineRule="auto"/>
        <w:ind w:left="567" w:hanging="283"/>
        <w:rPr>
          <w:rStyle w:val="Domylnaczcionkaakapitu1"/>
          <w:rFonts w:asciiTheme="minorHAnsi" w:hAnsiTheme="minorHAnsi" w:cstheme="minorHAnsi"/>
        </w:rPr>
      </w:pPr>
      <w:r w:rsidRPr="004665A2">
        <w:rPr>
          <w:rStyle w:val="Domylnaczcionkaakapitu1"/>
          <w:rFonts w:asciiTheme="minorHAnsi" w:hAnsiTheme="minorHAnsi" w:cstheme="minorHAnsi"/>
          <w:sz w:val="24"/>
          <w:szCs w:val="24"/>
          <w:lang w:val="en-GB"/>
        </w:rPr>
        <w:t>a completed doctoral student's periodic achievement card,</w:t>
      </w:r>
    </w:p>
    <w:p w:rsidR="004665A2" w:rsidRPr="004665A2" w:rsidRDefault="00120233" w:rsidP="006C3A60">
      <w:pPr>
        <w:pStyle w:val="Akapitzlist"/>
        <w:numPr>
          <w:ilvl w:val="0"/>
          <w:numId w:val="37"/>
        </w:numPr>
        <w:spacing w:line="360" w:lineRule="auto"/>
        <w:ind w:left="567" w:hanging="283"/>
        <w:rPr>
          <w:rStyle w:val="Domylnaczcionkaakapitu1"/>
          <w:rFonts w:asciiTheme="minorHAnsi" w:hAnsiTheme="minorHAnsi" w:cstheme="minorHAnsi"/>
        </w:rPr>
      </w:pPr>
      <w:r w:rsidRPr="004665A2">
        <w:rPr>
          <w:rStyle w:val="Domylnaczcionkaakapitu1"/>
          <w:rFonts w:asciiTheme="minorHAnsi" w:hAnsiTheme="minorHAnsi" w:cstheme="minorHAnsi"/>
          <w:sz w:val="24"/>
          <w:szCs w:val="24"/>
          <w:lang w:val="en-GB"/>
        </w:rPr>
        <w:t>statement on the completion of practical training (</w:t>
      </w:r>
      <w:r w:rsidRPr="004665A2">
        <w:rPr>
          <w:rStyle w:val="Domylnaczcionkaakapitu1"/>
          <w:rFonts w:asciiTheme="minorHAnsi" w:hAnsiTheme="minorHAnsi" w:cstheme="minorHAnsi"/>
          <w:i/>
          <w:iCs/>
          <w:sz w:val="24"/>
          <w:szCs w:val="24"/>
          <w:lang w:val="en-GB"/>
        </w:rPr>
        <w:t>Appendix 2</w:t>
      </w:r>
      <w:r w:rsidRPr="004665A2">
        <w:rPr>
          <w:rStyle w:val="Domylnaczcionkaakapitu1"/>
          <w:rFonts w:asciiTheme="minorHAnsi" w:hAnsiTheme="minorHAnsi" w:cstheme="minorHAnsi"/>
          <w:sz w:val="24"/>
          <w:szCs w:val="24"/>
          <w:lang w:val="en-GB"/>
        </w:rPr>
        <w:t>) confirmed by the head of the department in which the classes have been conducted or co-ordinated.</w:t>
      </w:r>
    </w:p>
    <w:p w:rsidR="00AD2026" w:rsidRPr="004665A2" w:rsidRDefault="00120233" w:rsidP="006C3A60">
      <w:pPr>
        <w:pStyle w:val="Akapitzlist"/>
        <w:numPr>
          <w:ilvl w:val="0"/>
          <w:numId w:val="36"/>
        </w:numPr>
        <w:spacing w:line="360" w:lineRule="auto"/>
        <w:ind w:left="284" w:hanging="284"/>
        <w:rPr>
          <w:rFonts w:asciiTheme="minorHAnsi" w:hAnsiTheme="minorHAnsi" w:cstheme="minorHAnsi"/>
        </w:rPr>
      </w:pPr>
      <w:r w:rsidRPr="004665A2">
        <w:rPr>
          <w:rStyle w:val="Domylnaczcionkaakapitu1"/>
          <w:rFonts w:asciiTheme="minorHAnsi" w:hAnsiTheme="minorHAnsi" w:cstheme="minorHAnsi"/>
          <w:sz w:val="24"/>
          <w:szCs w:val="24"/>
          <w:lang w:val="en-GB"/>
        </w:rPr>
        <w:t>To complete Year Two, the doctoral student submits to the Principal of the Doctoral School:</w:t>
      </w:r>
    </w:p>
    <w:p w:rsidR="004665A2" w:rsidRPr="004665A2" w:rsidRDefault="00120233" w:rsidP="006C3A60">
      <w:pPr>
        <w:pStyle w:val="Akapitzlist"/>
        <w:numPr>
          <w:ilvl w:val="0"/>
          <w:numId w:val="38"/>
        </w:numPr>
        <w:spacing w:line="360" w:lineRule="auto"/>
        <w:ind w:left="567" w:hanging="283"/>
        <w:rPr>
          <w:rStyle w:val="Domylnaczcionkaakapitu1"/>
          <w:rFonts w:asciiTheme="minorHAnsi" w:hAnsiTheme="minorHAnsi" w:cstheme="minorHAnsi"/>
        </w:rPr>
      </w:pPr>
      <w:r w:rsidRPr="004665A2">
        <w:rPr>
          <w:rStyle w:val="Domylnaczcionkaakapitu1"/>
          <w:rFonts w:asciiTheme="minorHAnsi" w:hAnsiTheme="minorHAnsi" w:cstheme="minorHAnsi"/>
          <w:sz w:val="24"/>
          <w:szCs w:val="24"/>
          <w:lang w:val="en-GB"/>
        </w:rPr>
        <w:t>two semester reports on the implementation of the individual research plan (each within 14 days after the completion of classes in the semester) accepted by the supervisor/s,</w:t>
      </w:r>
    </w:p>
    <w:p w:rsidR="004665A2" w:rsidRPr="004665A2" w:rsidRDefault="00120233" w:rsidP="006C3A60">
      <w:pPr>
        <w:pStyle w:val="Akapitzlist"/>
        <w:numPr>
          <w:ilvl w:val="0"/>
          <w:numId w:val="38"/>
        </w:numPr>
        <w:spacing w:line="360" w:lineRule="auto"/>
        <w:ind w:left="567" w:hanging="283"/>
        <w:rPr>
          <w:rStyle w:val="Domylnaczcionkaakapitu1"/>
          <w:rFonts w:asciiTheme="minorHAnsi" w:hAnsiTheme="minorHAnsi" w:cstheme="minorHAnsi"/>
        </w:rPr>
      </w:pPr>
      <w:r w:rsidRPr="004665A2">
        <w:rPr>
          <w:rStyle w:val="Domylnaczcionkaakapitu1"/>
          <w:rFonts w:asciiTheme="minorHAnsi" w:hAnsiTheme="minorHAnsi" w:cstheme="minorHAnsi"/>
          <w:sz w:val="24"/>
          <w:szCs w:val="24"/>
          <w:lang w:val="en-GB"/>
        </w:rPr>
        <w:t>a completed doctoral student's periodic achievement card,</w:t>
      </w:r>
    </w:p>
    <w:p w:rsidR="004665A2" w:rsidRPr="004665A2" w:rsidRDefault="00120233" w:rsidP="006C3A60">
      <w:pPr>
        <w:pStyle w:val="Akapitzlist"/>
        <w:numPr>
          <w:ilvl w:val="0"/>
          <w:numId w:val="38"/>
        </w:numPr>
        <w:spacing w:line="360" w:lineRule="auto"/>
        <w:ind w:left="567" w:hanging="283"/>
        <w:rPr>
          <w:rStyle w:val="Domylnaczcionkaakapitu1"/>
          <w:rFonts w:asciiTheme="minorHAnsi" w:hAnsiTheme="minorHAnsi" w:cstheme="minorHAnsi"/>
        </w:rPr>
      </w:pPr>
      <w:r w:rsidRPr="004665A2">
        <w:rPr>
          <w:rStyle w:val="Domylnaczcionkaakapitu1"/>
          <w:rFonts w:asciiTheme="minorHAnsi" w:hAnsiTheme="minorHAnsi" w:cstheme="minorHAnsi"/>
          <w:sz w:val="24"/>
          <w:szCs w:val="24"/>
          <w:lang w:val="en-GB"/>
        </w:rPr>
        <w:t>statements on the completion of practical training confirmed by the head of the department in which the classes have been conducted or co-ordinated</w:t>
      </w:r>
      <w:r w:rsidR="004665A2">
        <w:rPr>
          <w:rStyle w:val="Domylnaczcionkaakapitu1"/>
          <w:rFonts w:asciiTheme="minorHAnsi" w:hAnsiTheme="minorHAnsi" w:cstheme="minorHAnsi"/>
          <w:sz w:val="24"/>
          <w:szCs w:val="24"/>
          <w:lang w:val="en-GB"/>
        </w:rPr>
        <w:t>,</w:t>
      </w:r>
    </w:p>
    <w:p w:rsidR="00AD2026" w:rsidRPr="004665A2" w:rsidRDefault="00120233" w:rsidP="006C3A60">
      <w:pPr>
        <w:pStyle w:val="Akapitzlist"/>
        <w:numPr>
          <w:ilvl w:val="0"/>
          <w:numId w:val="38"/>
        </w:numPr>
        <w:spacing w:line="360" w:lineRule="auto"/>
        <w:ind w:left="567" w:hanging="283"/>
        <w:rPr>
          <w:rFonts w:asciiTheme="minorHAnsi" w:hAnsiTheme="minorHAnsi" w:cstheme="minorHAnsi"/>
        </w:rPr>
      </w:pPr>
      <w:r w:rsidRPr="004665A2">
        <w:rPr>
          <w:rStyle w:val="Domylnaczcionkaakapitu1"/>
          <w:rFonts w:asciiTheme="minorHAnsi" w:hAnsiTheme="minorHAnsi" w:cstheme="minorHAnsi"/>
          <w:sz w:val="24"/>
          <w:szCs w:val="24"/>
          <w:lang w:val="en-GB"/>
        </w:rPr>
        <w:t>the mid-term evaluation sheet (7 days before the planned mid-term evaluation date) accepted by the supervisor/s (</w:t>
      </w:r>
      <w:r w:rsidRPr="004665A2">
        <w:rPr>
          <w:rStyle w:val="Domylnaczcionkaakapitu1"/>
          <w:rFonts w:asciiTheme="minorHAnsi" w:hAnsiTheme="minorHAnsi" w:cstheme="minorHAnsi"/>
          <w:i/>
          <w:iCs/>
          <w:sz w:val="24"/>
          <w:szCs w:val="24"/>
          <w:lang w:val="en-GB"/>
        </w:rPr>
        <w:t>Appendix 2</w:t>
      </w:r>
      <w:r w:rsidRPr="004665A2">
        <w:rPr>
          <w:rStyle w:val="Domylnaczcionkaakapitu1"/>
          <w:rFonts w:asciiTheme="minorHAnsi" w:hAnsiTheme="minorHAnsi" w:cstheme="minorHAnsi"/>
          <w:sz w:val="24"/>
          <w:szCs w:val="24"/>
          <w:lang w:val="en-GB"/>
        </w:rPr>
        <w:t>).</w:t>
      </w:r>
    </w:p>
    <w:p w:rsidR="004665A2" w:rsidRDefault="00120233" w:rsidP="004665A2">
      <w:pPr>
        <w:pStyle w:val="Akapitzlist"/>
        <w:spacing w:after="0" w:line="360" w:lineRule="auto"/>
        <w:ind w:left="1210" w:hanging="926"/>
        <w:rPr>
          <w:rStyle w:val="Domylnaczcionkaakapitu1"/>
          <w:rFonts w:asciiTheme="minorHAnsi" w:hAnsiTheme="minorHAnsi" w:cstheme="minorHAnsi"/>
          <w:sz w:val="24"/>
          <w:szCs w:val="24"/>
          <w:lang w:val="en-GB"/>
        </w:rPr>
      </w:pPr>
      <w:r w:rsidRPr="00203D2E">
        <w:rPr>
          <w:rStyle w:val="Domylnaczcionkaakapitu1"/>
          <w:rFonts w:asciiTheme="minorHAnsi" w:hAnsiTheme="minorHAnsi" w:cstheme="minorHAnsi"/>
          <w:sz w:val="24"/>
          <w:szCs w:val="24"/>
          <w:lang w:val="en-GB"/>
        </w:rPr>
        <w:t xml:space="preserve">Completion of Year Two follows a positive result of the mid-term evaluation. </w:t>
      </w:r>
    </w:p>
    <w:p w:rsidR="00AD2026" w:rsidRPr="004665A2" w:rsidRDefault="00120233" w:rsidP="00C21EC0">
      <w:pPr>
        <w:pStyle w:val="Akapitzlist"/>
        <w:numPr>
          <w:ilvl w:val="0"/>
          <w:numId w:val="39"/>
        </w:numPr>
        <w:spacing w:after="0" w:line="360" w:lineRule="auto"/>
        <w:ind w:left="284" w:hanging="284"/>
        <w:rPr>
          <w:rFonts w:asciiTheme="minorHAnsi" w:hAnsiTheme="minorHAnsi" w:cstheme="minorHAnsi"/>
          <w:sz w:val="24"/>
          <w:szCs w:val="24"/>
        </w:rPr>
      </w:pPr>
      <w:r w:rsidRPr="004665A2">
        <w:rPr>
          <w:rStyle w:val="Domylnaczcionkaakapitu1"/>
          <w:rFonts w:asciiTheme="minorHAnsi" w:hAnsiTheme="minorHAnsi" w:cstheme="minorHAnsi"/>
          <w:sz w:val="24"/>
          <w:szCs w:val="24"/>
          <w:lang w:val="en-GB"/>
        </w:rPr>
        <w:t>To complete Year Three, the doctoral student submits to the Principal of the Doctoral School:</w:t>
      </w:r>
    </w:p>
    <w:p w:rsidR="00C21EC0" w:rsidRPr="00C21EC0" w:rsidRDefault="00120233" w:rsidP="00C21EC0">
      <w:pPr>
        <w:pStyle w:val="Akapitzlist"/>
        <w:numPr>
          <w:ilvl w:val="0"/>
          <w:numId w:val="40"/>
        </w:numPr>
        <w:spacing w:line="360" w:lineRule="auto"/>
        <w:ind w:left="567" w:hanging="283"/>
        <w:rPr>
          <w:rStyle w:val="Domylnaczcionkaakapitu1"/>
          <w:rFonts w:asciiTheme="minorHAnsi" w:hAnsiTheme="minorHAnsi" w:cstheme="minorHAnsi"/>
        </w:rPr>
      </w:pPr>
      <w:r w:rsidRPr="004665A2">
        <w:rPr>
          <w:rStyle w:val="Domylnaczcionkaakapitu1"/>
          <w:rFonts w:asciiTheme="minorHAnsi" w:hAnsiTheme="minorHAnsi" w:cstheme="minorHAnsi"/>
          <w:sz w:val="24"/>
          <w:szCs w:val="24"/>
          <w:lang w:val="en-GB"/>
        </w:rPr>
        <w:t>two semester reports on the implementation of the individual research plan (each within 14 days after the completion of classes in the semester) accepted by the supervisor/s,</w:t>
      </w:r>
    </w:p>
    <w:p w:rsidR="00C21EC0" w:rsidRPr="00C21EC0" w:rsidRDefault="00120233" w:rsidP="00C21EC0">
      <w:pPr>
        <w:pStyle w:val="Akapitzlist"/>
        <w:numPr>
          <w:ilvl w:val="0"/>
          <w:numId w:val="40"/>
        </w:numPr>
        <w:spacing w:line="360" w:lineRule="auto"/>
        <w:ind w:left="567" w:hanging="283"/>
        <w:rPr>
          <w:rStyle w:val="Domylnaczcionkaakapitu1"/>
          <w:rFonts w:asciiTheme="minorHAnsi" w:hAnsiTheme="minorHAnsi" w:cstheme="minorHAnsi"/>
        </w:rPr>
      </w:pPr>
      <w:r w:rsidRPr="00C21EC0">
        <w:rPr>
          <w:rStyle w:val="Domylnaczcionkaakapitu1"/>
          <w:rFonts w:asciiTheme="minorHAnsi" w:hAnsiTheme="minorHAnsi" w:cstheme="minorHAnsi"/>
          <w:sz w:val="24"/>
          <w:szCs w:val="24"/>
          <w:lang w:val="en-GB"/>
        </w:rPr>
        <w:t>a completed doctoral student's periodic achievement card,</w:t>
      </w:r>
    </w:p>
    <w:p w:rsidR="00AD2026" w:rsidRPr="00C21EC0" w:rsidRDefault="00120233" w:rsidP="00C21EC0">
      <w:pPr>
        <w:pStyle w:val="Akapitzlist"/>
        <w:numPr>
          <w:ilvl w:val="0"/>
          <w:numId w:val="40"/>
        </w:numPr>
        <w:spacing w:line="360" w:lineRule="auto"/>
        <w:ind w:left="567" w:hanging="283"/>
        <w:rPr>
          <w:rFonts w:asciiTheme="minorHAnsi" w:hAnsiTheme="minorHAnsi" w:cstheme="minorHAnsi"/>
        </w:rPr>
      </w:pPr>
      <w:r w:rsidRPr="00C21EC0">
        <w:rPr>
          <w:rStyle w:val="Domylnaczcionkaakapitu1"/>
          <w:rFonts w:asciiTheme="minorHAnsi" w:hAnsiTheme="minorHAnsi" w:cstheme="minorHAnsi"/>
          <w:sz w:val="24"/>
          <w:szCs w:val="24"/>
          <w:lang w:val="en-GB"/>
        </w:rPr>
        <w:t>statements on the completion of practical training confirmed by the head of the department in which the classes have been conducted or co-ordinated.</w:t>
      </w:r>
    </w:p>
    <w:p w:rsidR="00AD2026" w:rsidRPr="004665A2" w:rsidRDefault="00120233" w:rsidP="00C21EC0">
      <w:pPr>
        <w:pStyle w:val="Akapitzlist"/>
        <w:numPr>
          <w:ilvl w:val="0"/>
          <w:numId w:val="41"/>
        </w:numPr>
        <w:spacing w:line="360" w:lineRule="auto"/>
        <w:ind w:left="284" w:hanging="284"/>
        <w:rPr>
          <w:rFonts w:asciiTheme="minorHAnsi" w:hAnsiTheme="minorHAnsi" w:cstheme="minorHAnsi"/>
        </w:rPr>
      </w:pPr>
      <w:r w:rsidRPr="004665A2">
        <w:rPr>
          <w:rStyle w:val="Domylnaczcionkaakapitu1"/>
          <w:rFonts w:asciiTheme="minorHAnsi" w:hAnsiTheme="minorHAnsi" w:cstheme="minorHAnsi"/>
          <w:sz w:val="24"/>
          <w:szCs w:val="24"/>
          <w:lang w:val="en-GB"/>
        </w:rPr>
        <w:t>To complete Year Four, the doctoral student submits to the Principal of the Doctoral School:</w:t>
      </w:r>
    </w:p>
    <w:p w:rsidR="00C21EC0" w:rsidRPr="00C21EC0" w:rsidRDefault="00120233" w:rsidP="00C21EC0">
      <w:pPr>
        <w:pStyle w:val="Akapitzlist"/>
        <w:numPr>
          <w:ilvl w:val="0"/>
          <w:numId w:val="42"/>
        </w:numPr>
        <w:spacing w:line="360" w:lineRule="auto"/>
        <w:ind w:left="567" w:hanging="283"/>
        <w:rPr>
          <w:rStyle w:val="Domylnaczcionkaakapitu1"/>
          <w:rFonts w:asciiTheme="minorHAnsi" w:hAnsiTheme="minorHAnsi" w:cstheme="minorHAnsi"/>
        </w:rPr>
      </w:pPr>
      <w:r w:rsidRPr="004665A2">
        <w:rPr>
          <w:rStyle w:val="Domylnaczcionkaakapitu1"/>
          <w:rFonts w:asciiTheme="minorHAnsi" w:hAnsiTheme="minorHAnsi" w:cstheme="minorHAnsi"/>
          <w:sz w:val="24"/>
          <w:szCs w:val="24"/>
          <w:lang w:val="en-GB"/>
        </w:rPr>
        <w:t>two semester reports on the implementation of the individual research plan (each within 14 days after the completion of classes in the semester) accepted by the supervisor/s,</w:t>
      </w:r>
    </w:p>
    <w:p w:rsidR="00C21EC0" w:rsidRPr="00C21EC0" w:rsidRDefault="00120233" w:rsidP="00C21EC0">
      <w:pPr>
        <w:pStyle w:val="Akapitzlist"/>
        <w:numPr>
          <w:ilvl w:val="0"/>
          <w:numId w:val="42"/>
        </w:numPr>
        <w:spacing w:line="360" w:lineRule="auto"/>
        <w:ind w:left="567" w:hanging="283"/>
        <w:rPr>
          <w:rStyle w:val="Domylnaczcionkaakapitu1"/>
          <w:rFonts w:asciiTheme="minorHAnsi" w:hAnsiTheme="minorHAnsi" w:cstheme="minorHAnsi"/>
        </w:rPr>
      </w:pPr>
      <w:r w:rsidRPr="00C21EC0">
        <w:rPr>
          <w:rStyle w:val="Domylnaczcionkaakapitu1"/>
          <w:rFonts w:asciiTheme="minorHAnsi" w:hAnsiTheme="minorHAnsi" w:cstheme="minorHAnsi"/>
          <w:sz w:val="24"/>
          <w:szCs w:val="24"/>
          <w:lang w:val="en-GB"/>
        </w:rPr>
        <w:t>a completed doctoral student's periodic achievement card,</w:t>
      </w:r>
    </w:p>
    <w:p w:rsidR="00C21EC0" w:rsidRPr="00C21EC0" w:rsidRDefault="00120233" w:rsidP="00C21EC0">
      <w:pPr>
        <w:pStyle w:val="Akapitzlist"/>
        <w:numPr>
          <w:ilvl w:val="0"/>
          <w:numId w:val="42"/>
        </w:numPr>
        <w:spacing w:line="360" w:lineRule="auto"/>
        <w:ind w:left="567" w:hanging="283"/>
        <w:rPr>
          <w:rStyle w:val="Domylnaczcionkaakapitu1"/>
          <w:rFonts w:asciiTheme="minorHAnsi" w:hAnsiTheme="minorHAnsi" w:cstheme="minorHAnsi"/>
        </w:rPr>
      </w:pPr>
      <w:r w:rsidRPr="00C21EC0">
        <w:rPr>
          <w:rStyle w:val="Domylnaczcionkaakapitu1"/>
          <w:rFonts w:asciiTheme="minorHAnsi" w:hAnsiTheme="minorHAnsi" w:cstheme="minorHAnsi"/>
          <w:sz w:val="24"/>
          <w:szCs w:val="24"/>
          <w:lang w:val="en-GB"/>
        </w:rPr>
        <w:t>statements on the completion of practical training confirmed by the head of the department in which the classes have been conducted or co-ordinated</w:t>
      </w:r>
      <w:r w:rsidR="004665A2" w:rsidRPr="00C21EC0">
        <w:rPr>
          <w:rStyle w:val="Domylnaczcionkaakapitu1"/>
          <w:rFonts w:asciiTheme="minorHAnsi" w:hAnsiTheme="minorHAnsi" w:cstheme="minorHAnsi"/>
          <w:sz w:val="24"/>
          <w:szCs w:val="24"/>
          <w:lang w:val="en-GB"/>
        </w:rPr>
        <w:t>,</w:t>
      </w:r>
    </w:p>
    <w:p w:rsidR="00AD2026" w:rsidRPr="00C21EC0" w:rsidRDefault="00120233" w:rsidP="00C21EC0">
      <w:pPr>
        <w:pStyle w:val="Akapitzlist"/>
        <w:numPr>
          <w:ilvl w:val="0"/>
          <w:numId w:val="42"/>
        </w:numPr>
        <w:spacing w:line="360" w:lineRule="auto"/>
        <w:ind w:left="567" w:hanging="283"/>
        <w:rPr>
          <w:rFonts w:asciiTheme="minorHAnsi" w:hAnsiTheme="minorHAnsi" w:cstheme="minorHAnsi"/>
        </w:rPr>
      </w:pPr>
      <w:r w:rsidRPr="00C21EC0">
        <w:rPr>
          <w:rStyle w:val="Domylnaczcionkaakapitu1"/>
          <w:rFonts w:asciiTheme="minorHAnsi" w:hAnsiTheme="minorHAnsi" w:cstheme="minorHAnsi"/>
          <w:sz w:val="24"/>
          <w:szCs w:val="24"/>
          <w:lang w:val="en-GB"/>
        </w:rPr>
        <w:t>confirmation of submitting a doctoral dissertation.</w:t>
      </w:r>
    </w:p>
    <w:p w:rsidR="00C21EC0" w:rsidRPr="00C21EC0" w:rsidRDefault="00120233" w:rsidP="00C21EC0">
      <w:pPr>
        <w:pStyle w:val="Akapitzlist"/>
        <w:numPr>
          <w:ilvl w:val="0"/>
          <w:numId w:val="43"/>
        </w:numPr>
        <w:spacing w:line="360" w:lineRule="auto"/>
        <w:ind w:left="284" w:hanging="284"/>
        <w:rPr>
          <w:rStyle w:val="Domylnaczcionkaakapitu1"/>
          <w:rFonts w:asciiTheme="minorHAnsi" w:hAnsiTheme="minorHAnsi" w:cstheme="minorHAnsi"/>
        </w:rPr>
      </w:pPr>
      <w:r w:rsidRPr="004665A2">
        <w:rPr>
          <w:rStyle w:val="Domylnaczcionkaakapitu1"/>
          <w:rFonts w:asciiTheme="minorHAnsi" w:hAnsiTheme="minorHAnsi" w:cstheme="minorHAnsi"/>
          <w:sz w:val="24"/>
          <w:szCs w:val="24"/>
          <w:lang w:val="en-GB"/>
        </w:rPr>
        <w:lastRenderedPageBreak/>
        <w:t>The condition for passing the year is obtaining credits for all declared educational classes and practical training sessions and obtaining at least the satisfactory grade in all the examinations provided for in the education program as well as</w:t>
      </w:r>
      <w:r w:rsidRPr="004665A2">
        <w:rPr>
          <w:rStyle w:val="Domylnaczcionkaakapitu1"/>
          <w:rFonts w:asciiTheme="minorHAnsi" w:hAnsiTheme="minorHAnsi" w:cstheme="minorHAnsi"/>
          <w:sz w:val="24"/>
          <w:szCs w:val="24"/>
          <w:lang w:val="en-US"/>
        </w:rPr>
        <w:t xml:space="preserve"> the implementation of an individual research plan in accordance with its schedule.</w:t>
      </w:r>
    </w:p>
    <w:p w:rsidR="00C21EC0" w:rsidRPr="00C21EC0" w:rsidRDefault="00120233" w:rsidP="00C21EC0">
      <w:pPr>
        <w:pStyle w:val="Akapitzlist"/>
        <w:numPr>
          <w:ilvl w:val="0"/>
          <w:numId w:val="43"/>
        </w:numPr>
        <w:spacing w:line="360" w:lineRule="auto"/>
        <w:ind w:left="284" w:hanging="284"/>
        <w:rPr>
          <w:rStyle w:val="Domylnaczcionkaakapitu1"/>
          <w:rFonts w:asciiTheme="minorHAnsi" w:hAnsiTheme="minorHAnsi" w:cstheme="minorHAnsi"/>
        </w:rPr>
      </w:pPr>
      <w:r w:rsidRPr="00C21EC0">
        <w:rPr>
          <w:rStyle w:val="Domylnaczcionkaakapitu1"/>
          <w:rFonts w:asciiTheme="minorHAnsi" w:hAnsiTheme="minorHAnsi" w:cstheme="minorHAnsi"/>
          <w:sz w:val="24"/>
          <w:szCs w:val="24"/>
          <w:lang w:val="en-GB"/>
        </w:rPr>
        <w:t>Completion of the year should take place by 15 September of the given academic year.</w:t>
      </w:r>
    </w:p>
    <w:p w:rsidR="00AD2026" w:rsidRPr="00C21EC0" w:rsidRDefault="00120233" w:rsidP="00C21EC0">
      <w:pPr>
        <w:pStyle w:val="Akapitzlist"/>
        <w:numPr>
          <w:ilvl w:val="0"/>
          <w:numId w:val="43"/>
        </w:numPr>
        <w:spacing w:line="360" w:lineRule="auto"/>
        <w:ind w:left="284" w:hanging="284"/>
        <w:rPr>
          <w:rFonts w:asciiTheme="minorHAnsi" w:hAnsiTheme="minorHAnsi" w:cstheme="minorHAnsi"/>
        </w:rPr>
      </w:pPr>
      <w:r w:rsidRPr="00C21EC0">
        <w:rPr>
          <w:rStyle w:val="Domylnaczcionkaakapitu1"/>
          <w:rFonts w:asciiTheme="minorHAnsi" w:hAnsiTheme="minorHAnsi" w:cstheme="minorHAnsi"/>
          <w:sz w:val="24"/>
          <w:szCs w:val="24"/>
          <w:lang w:val="en-GB"/>
        </w:rPr>
        <w:t>A completion of the year is awarded by the Principal of the Doctoral School.</w:t>
      </w:r>
    </w:p>
    <w:p w:rsidR="00AD2026" w:rsidRPr="00203D2E" w:rsidRDefault="00120233" w:rsidP="00203D2E">
      <w:pPr>
        <w:pStyle w:val="Nagwek2"/>
      </w:pPr>
      <w:r w:rsidRPr="00203D2E">
        <w:rPr>
          <w:rStyle w:val="Domylnaczcionkaakapitu1"/>
        </w:rPr>
        <w:t>§8</w:t>
      </w:r>
    </w:p>
    <w:p w:rsidR="00AD2026" w:rsidRPr="00203D2E" w:rsidRDefault="00120233" w:rsidP="00203D2E">
      <w:pPr>
        <w:spacing w:after="8" w:line="360" w:lineRule="auto"/>
        <w:rPr>
          <w:rFonts w:asciiTheme="minorHAnsi" w:hAnsiTheme="minorHAnsi" w:cstheme="minorHAnsi"/>
        </w:rPr>
      </w:pPr>
      <w:r w:rsidRPr="00203D2E">
        <w:rPr>
          <w:rStyle w:val="Domylnaczcionkaakapitu1"/>
          <w:rFonts w:asciiTheme="minorHAnsi" w:eastAsia="Calibri" w:hAnsiTheme="minorHAnsi" w:cstheme="minorHAnsi"/>
          <w:lang w:val="en-GB"/>
        </w:rPr>
        <w:t>The course of education at the Doctoral School is documented in:</w:t>
      </w:r>
    </w:p>
    <w:p w:rsidR="00AD2026" w:rsidRPr="00203D2E" w:rsidRDefault="00120233" w:rsidP="006C3A60">
      <w:pPr>
        <w:numPr>
          <w:ilvl w:val="0"/>
          <w:numId w:val="2"/>
        </w:numPr>
        <w:spacing w:after="8" w:line="360" w:lineRule="auto"/>
        <w:ind w:left="567" w:hanging="284"/>
        <w:rPr>
          <w:rFonts w:asciiTheme="minorHAnsi" w:hAnsiTheme="minorHAnsi" w:cstheme="minorHAnsi"/>
        </w:rPr>
      </w:pPr>
      <w:r w:rsidRPr="00203D2E">
        <w:rPr>
          <w:rStyle w:val="Domylnaczcionkaakapitu1"/>
          <w:rFonts w:asciiTheme="minorHAnsi" w:eastAsia="Calibri" w:hAnsiTheme="minorHAnsi" w:cstheme="minorHAnsi"/>
          <w:lang w:val="en-GB"/>
        </w:rPr>
        <w:t>examination protocols and subject completion protocols,</w:t>
      </w:r>
    </w:p>
    <w:p w:rsidR="00AD2026" w:rsidRPr="00203D2E" w:rsidRDefault="00120233" w:rsidP="006C3A60">
      <w:pPr>
        <w:numPr>
          <w:ilvl w:val="0"/>
          <w:numId w:val="2"/>
        </w:numPr>
        <w:spacing w:after="8" w:line="360" w:lineRule="auto"/>
        <w:ind w:left="567" w:hanging="284"/>
        <w:rPr>
          <w:rFonts w:asciiTheme="minorHAnsi" w:hAnsiTheme="minorHAnsi" w:cstheme="minorHAnsi"/>
        </w:rPr>
      </w:pPr>
      <w:r w:rsidRPr="00203D2E">
        <w:rPr>
          <w:rStyle w:val="Domylnaczcionkaakapitu1"/>
          <w:rFonts w:asciiTheme="minorHAnsi" w:eastAsia="Calibri" w:hAnsiTheme="minorHAnsi" w:cstheme="minorHAnsi"/>
          <w:lang w:val="en-GB"/>
        </w:rPr>
        <w:t xml:space="preserve">doctoral student's periodic achievement cards, </w:t>
      </w:r>
    </w:p>
    <w:p w:rsidR="00AD2026" w:rsidRPr="00203D2E" w:rsidRDefault="00120233" w:rsidP="00C21EC0">
      <w:pPr>
        <w:numPr>
          <w:ilvl w:val="0"/>
          <w:numId w:val="2"/>
        </w:numPr>
        <w:tabs>
          <w:tab w:val="left" w:pos="851"/>
        </w:tabs>
        <w:spacing w:after="100" w:line="360" w:lineRule="auto"/>
        <w:ind w:left="568" w:hanging="284"/>
        <w:rPr>
          <w:rFonts w:asciiTheme="minorHAnsi" w:hAnsiTheme="minorHAnsi" w:cstheme="minorHAnsi"/>
        </w:rPr>
      </w:pPr>
      <w:r w:rsidRPr="00203D2E">
        <w:rPr>
          <w:rStyle w:val="Domylnaczcionkaakapitu1"/>
          <w:rFonts w:asciiTheme="minorHAnsi" w:eastAsia="Calibri" w:hAnsiTheme="minorHAnsi" w:cstheme="minorHAnsi"/>
          <w:lang w:val="en-GB"/>
        </w:rPr>
        <w:t>the University IT system.</w:t>
      </w:r>
    </w:p>
    <w:p w:rsidR="00AD2026" w:rsidRPr="00203D2E" w:rsidRDefault="00120233" w:rsidP="00203D2E">
      <w:pPr>
        <w:pStyle w:val="Nagwek2"/>
      </w:pPr>
      <w:r w:rsidRPr="00203D2E">
        <w:rPr>
          <w:rStyle w:val="Domylnaczcionkaakapitu1"/>
        </w:rPr>
        <w:t>§9</w:t>
      </w:r>
    </w:p>
    <w:p w:rsidR="00AD2026" w:rsidRPr="00203D2E" w:rsidRDefault="00120233" w:rsidP="00203D2E">
      <w:pPr>
        <w:pStyle w:val="Tekstpodstawowy31"/>
        <w:spacing w:after="8" w:line="360" w:lineRule="auto"/>
        <w:rPr>
          <w:rFonts w:asciiTheme="minorHAnsi" w:hAnsiTheme="minorHAnsi" w:cstheme="minorHAnsi"/>
          <w:sz w:val="24"/>
          <w:szCs w:val="24"/>
        </w:rPr>
      </w:pPr>
      <w:r w:rsidRPr="00203D2E">
        <w:rPr>
          <w:rStyle w:val="Domylnaczcionkaakapitu1"/>
          <w:rFonts w:asciiTheme="minorHAnsi" w:eastAsia="Calibri" w:hAnsiTheme="minorHAnsi" w:cstheme="minorHAnsi"/>
          <w:sz w:val="24"/>
          <w:szCs w:val="24"/>
          <w:lang w:val="en-GB"/>
        </w:rPr>
        <w:t>The completion of education at the Doctoral School is recorded in:</w:t>
      </w:r>
    </w:p>
    <w:p w:rsidR="007F14FB" w:rsidRDefault="00120233" w:rsidP="006C3A60">
      <w:pPr>
        <w:numPr>
          <w:ilvl w:val="0"/>
          <w:numId w:val="3"/>
        </w:numPr>
        <w:spacing w:after="8" w:line="360" w:lineRule="auto"/>
        <w:ind w:left="567" w:hanging="283"/>
        <w:rPr>
          <w:rFonts w:asciiTheme="minorHAnsi" w:hAnsiTheme="minorHAnsi" w:cstheme="minorHAnsi"/>
        </w:rPr>
      </w:pPr>
      <w:r w:rsidRPr="00203D2E">
        <w:rPr>
          <w:rStyle w:val="Domylnaczcionkaakapitu1"/>
          <w:rFonts w:asciiTheme="minorHAnsi" w:eastAsia="Calibri" w:hAnsiTheme="minorHAnsi" w:cstheme="minorHAnsi"/>
          <w:lang w:val="en-GB"/>
        </w:rPr>
        <w:t>the University IT system,</w:t>
      </w:r>
    </w:p>
    <w:p w:rsidR="00AD2026" w:rsidRPr="007F14FB" w:rsidRDefault="00120233" w:rsidP="00233717">
      <w:pPr>
        <w:numPr>
          <w:ilvl w:val="0"/>
          <w:numId w:val="3"/>
        </w:numPr>
        <w:spacing w:after="100" w:line="360" w:lineRule="auto"/>
        <w:ind w:left="568" w:hanging="284"/>
        <w:rPr>
          <w:rFonts w:asciiTheme="minorHAnsi" w:hAnsiTheme="minorHAnsi" w:cstheme="minorHAnsi"/>
        </w:rPr>
      </w:pPr>
      <w:r w:rsidRPr="007F14FB">
        <w:rPr>
          <w:rStyle w:val="Domylnaczcionkaakapitu1"/>
          <w:rFonts w:asciiTheme="minorHAnsi" w:eastAsia="Calibri" w:hAnsiTheme="minorHAnsi" w:cstheme="minorHAnsi"/>
          <w:lang w:val="en-GB"/>
        </w:rPr>
        <w:t>the academic year completion protocol.</w:t>
      </w:r>
    </w:p>
    <w:p w:rsidR="00AD2026" w:rsidRPr="00203D2E" w:rsidRDefault="00120233" w:rsidP="00203D2E">
      <w:pPr>
        <w:pStyle w:val="Nagwek2"/>
      </w:pPr>
      <w:r w:rsidRPr="00203D2E">
        <w:rPr>
          <w:rStyle w:val="Domylnaczcionkaakapitu1"/>
        </w:rPr>
        <w:t>§10</w:t>
      </w:r>
    </w:p>
    <w:p w:rsidR="007F14FB" w:rsidRPr="007F14FB" w:rsidRDefault="00120233" w:rsidP="006C3A60">
      <w:pPr>
        <w:pStyle w:val="Akapitzlist"/>
        <w:numPr>
          <w:ilvl w:val="0"/>
          <w:numId w:val="44"/>
        </w:numPr>
        <w:autoSpaceDE w:val="0"/>
        <w:spacing w:line="360" w:lineRule="auto"/>
        <w:ind w:left="284" w:hanging="284"/>
        <w:rPr>
          <w:rStyle w:val="Domylnaczcionkaakapitu1"/>
          <w:rFonts w:asciiTheme="minorHAnsi" w:hAnsiTheme="minorHAnsi" w:cstheme="minorHAnsi"/>
        </w:rPr>
      </w:pPr>
      <w:r w:rsidRPr="007F14FB">
        <w:rPr>
          <w:rStyle w:val="Domylnaczcionkaakapitu1"/>
          <w:rFonts w:asciiTheme="minorHAnsi" w:hAnsiTheme="minorHAnsi" w:cstheme="minorHAnsi"/>
          <w:sz w:val="24"/>
          <w:szCs w:val="24"/>
          <w:lang w:val="en-GB"/>
        </w:rPr>
        <w:t>Completion of obligatory classes is a confirmation of proper preparation, attendance and active participation in classes as well as obtaining positive grades for the work covered by these classes.</w:t>
      </w:r>
    </w:p>
    <w:p w:rsidR="007F14FB" w:rsidRPr="007F14FB" w:rsidRDefault="00120233" w:rsidP="006C3A60">
      <w:pPr>
        <w:pStyle w:val="Akapitzlist"/>
        <w:numPr>
          <w:ilvl w:val="0"/>
          <w:numId w:val="44"/>
        </w:numPr>
        <w:autoSpaceDE w:val="0"/>
        <w:spacing w:line="360" w:lineRule="auto"/>
        <w:ind w:left="284" w:hanging="284"/>
        <w:rPr>
          <w:rStyle w:val="Domylnaczcionkaakapitu1"/>
          <w:rFonts w:asciiTheme="minorHAnsi" w:hAnsiTheme="minorHAnsi" w:cstheme="minorHAnsi"/>
        </w:rPr>
      </w:pPr>
      <w:r w:rsidRPr="007F14FB">
        <w:rPr>
          <w:rStyle w:val="Domylnaczcionkaakapitu1"/>
          <w:rFonts w:asciiTheme="minorHAnsi" w:hAnsiTheme="minorHAnsi" w:cstheme="minorHAnsi"/>
          <w:sz w:val="24"/>
          <w:szCs w:val="24"/>
          <w:lang w:val="en-GB" w:eastAsia="pl-PL"/>
        </w:rPr>
        <w:t xml:space="preserve">Completion of a subject not ending with an exam shall be made on the basis of completion of the </w:t>
      </w:r>
      <w:proofErr w:type="spellStart"/>
      <w:r w:rsidRPr="007F14FB">
        <w:rPr>
          <w:rStyle w:val="Domylnaczcionkaakapitu1"/>
          <w:rFonts w:asciiTheme="minorHAnsi" w:hAnsiTheme="minorHAnsi" w:cstheme="minorHAnsi"/>
          <w:sz w:val="24"/>
          <w:szCs w:val="24"/>
          <w:lang w:val="en-GB" w:eastAsia="pl-PL"/>
        </w:rPr>
        <w:t>practicals</w:t>
      </w:r>
      <w:proofErr w:type="spellEnd"/>
      <w:r w:rsidRPr="007F14FB">
        <w:rPr>
          <w:rStyle w:val="Domylnaczcionkaakapitu1"/>
          <w:rFonts w:asciiTheme="minorHAnsi" w:hAnsiTheme="minorHAnsi" w:cstheme="minorHAnsi"/>
          <w:sz w:val="24"/>
          <w:szCs w:val="24"/>
          <w:lang w:val="en-GB" w:eastAsia="pl-PL"/>
        </w:rPr>
        <w:t>, by entering the words "credit awarded" in the records of the doctoral student's course of study.  If the subject has not been properly completed, the words "credit denied"</w:t>
      </w:r>
      <w:r w:rsidR="007F6985">
        <w:rPr>
          <w:rStyle w:val="Domylnaczcionkaakapitu1"/>
          <w:rFonts w:asciiTheme="minorHAnsi" w:hAnsiTheme="minorHAnsi" w:cstheme="minorHAnsi"/>
          <w:sz w:val="24"/>
          <w:szCs w:val="24"/>
          <w:lang w:val="en-GB" w:eastAsia="pl-PL"/>
        </w:rPr>
        <w:t xml:space="preserve"> </w:t>
      </w:r>
      <w:r w:rsidRPr="007F14FB">
        <w:rPr>
          <w:rStyle w:val="Domylnaczcionkaakapitu1"/>
          <w:rFonts w:asciiTheme="minorHAnsi" w:hAnsiTheme="minorHAnsi" w:cstheme="minorHAnsi"/>
          <w:sz w:val="24"/>
          <w:szCs w:val="24"/>
          <w:lang w:val="en-GB" w:eastAsia="pl-PL"/>
        </w:rPr>
        <w:t>are entered in the documentation.</w:t>
      </w:r>
    </w:p>
    <w:p w:rsidR="007F14FB" w:rsidRPr="007F14FB" w:rsidRDefault="00120233" w:rsidP="006C3A60">
      <w:pPr>
        <w:pStyle w:val="Akapitzlist"/>
        <w:numPr>
          <w:ilvl w:val="0"/>
          <w:numId w:val="44"/>
        </w:numPr>
        <w:autoSpaceDE w:val="0"/>
        <w:spacing w:line="360" w:lineRule="auto"/>
        <w:ind w:left="284" w:hanging="284"/>
        <w:rPr>
          <w:rStyle w:val="Domylnaczcionkaakapitu1"/>
          <w:rFonts w:asciiTheme="minorHAnsi" w:hAnsiTheme="minorHAnsi" w:cstheme="minorHAnsi"/>
        </w:rPr>
      </w:pPr>
      <w:r w:rsidRPr="007F14FB">
        <w:rPr>
          <w:rStyle w:val="Domylnaczcionkaakapitu1"/>
          <w:rFonts w:asciiTheme="minorHAnsi" w:hAnsiTheme="minorHAnsi" w:cstheme="minorHAnsi"/>
          <w:sz w:val="24"/>
          <w:szCs w:val="24"/>
          <w:lang w:val="en-GB"/>
        </w:rPr>
        <w:t xml:space="preserve">In the case of subjects ending with an exam, the condition for admission to the exam is completion of the </w:t>
      </w:r>
      <w:proofErr w:type="spellStart"/>
      <w:r w:rsidRPr="007F14FB">
        <w:rPr>
          <w:rStyle w:val="Domylnaczcionkaakapitu1"/>
          <w:rFonts w:asciiTheme="minorHAnsi" w:hAnsiTheme="minorHAnsi" w:cstheme="minorHAnsi"/>
          <w:sz w:val="24"/>
          <w:szCs w:val="24"/>
          <w:lang w:val="en-GB"/>
        </w:rPr>
        <w:t>practicals</w:t>
      </w:r>
      <w:proofErr w:type="spellEnd"/>
      <w:r w:rsidRPr="007F14FB">
        <w:rPr>
          <w:rStyle w:val="Domylnaczcionkaakapitu1"/>
          <w:rFonts w:asciiTheme="minorHAnsi" w:hAnsiTheme="minorHAnsi" w:cstheme="minorHAnsi"/>
          <w:sz w:val="24"/>
          <w:szCs w:val="24"/>
          <w:lang w:val="en-GB"/>
        </w:rPr>
        <w:t>.</w:t>
      </w:r>
    </w:p>
    <w:p w:rsidR="007F14FB" w:rsidRPr="007F14FB" w:rsidRDefault="00120233" w:rsidP="006C3A60">
      <w:pPr>
        <w:pStyle w:val="Akapitzlist"/>
        <w:numPr>
          <w:ilvl w:val="0"/>
          <w:numId w:val="44"/>
        </w:numPr>
        <w:autoSpaceDE w:val="0"/>
        <w:spacing w:line="360" w:lineRule="auto"/>
        <w:ind w:left="284" w:hanging="284"/>
        <w:rPr>
          <w:rStyle w:val="Domylnaczcionkaakapitu1"/>
          <w:rFonts w:asciiTheme="minorHAnsi" w:hAnsiTheme="minorHAnsi" w:cstheme="minorHAnsi"/>
        </w:rPr>
      </w:pPr>
      <w:r w:rsidRPr="007F14FB">
        <w:rPr>
          <w:rStyle w:val="Domylnaczcionkaakapitu1"/>
          <w:rFonts w:asciiTheme="minorHAnsi" w:hAnsiTheme="minorHAnsi" w:cstheme="minorHAnsi"/>
          <w:sz w:val="24"/>
          <w:szCs w:val="24"/>
          <w:lang w:val="en-GB"/>
        </w:rPr>
        <w:t xml:space="preserve">Completion of a subject ending with an exam is granted to a doctoral student who has successfully completed the </w:t>
      </w:r>
      <w:proofErr w:type="spellStart"/>
      <w:r w:rsidRPr="007F14FB">
        <w:rPr>
          <w:rStyle w:val="Domylnaczcionkaakapitu1"/>
          <w:rFonts w:asciiTheme="minorHAnsi" w:hAnsiTheme="minorHAnsi" w:cstheme="minorHAnsi"/>
          <w:sz w:val="24"/>
          <w:szCs w:val="24"/>
          <w:lang w:val="en-GB"/>
        </w:rPr>
        <w:t>practicals</w:t>
      </w:r>
      <w:proofErr w:type="spellEnd"/>
      <w:r w:rsidRPr="007F14FB">
        <w:rPr>
          <w:rStyle w:val="Domylnaczcionkaakapitu1"/>
          <w:rFonts w:asciiTheme="minorHAnsi" w:hAnsiTheme="minorHAnsi" w:cstheme="minorHAnsi"/>
          <w:sz w:val="24"/>
          <w:szCs w:val="24"/>
          <w:lang w:val="en-GB"/>
        </w:rPr>
        <w:t xml:space="preserve"> and received a passing grade during the final exam.</w:t>
      </w:r>
    </w:p>
    <w:p w:rsidR="007F14FB" w:rsidRPr="007F14FB" w:rsidRDefault="00120233" w:rsidP="006C3A60">
      <w:pPr>
        <w:pStyle w:val="Akapitzlist"/>
        <w:numPr>
          <w:ilvl w:val="0"/>
          <w:numId w:val="44"/>
        </w:numPr>
        <w:autoSpaceDE w:val="0"/>
        <w:spacing w:line="360" w:lineRule="auto"/>
        <w:ind w:left="284" w:hanging="284"/>
        <w:rPr>
          <w:rStyle w:val="Domylnaczcionkaakapitu1"/>
          <w:rFonts w:asciiTheme="minorHAnsi" w:hAnsiTheme="minorHAnsi" w:cstheme="minorHAnsi"/>
        </w:rPr>
      </w:pPr>
      <w:r w:rsidRPr="007F14FB">
        <w:rPr>
          <w:rStyle w:val="Domylnaczcionkaakapitu1"/>
          <w:rFonts w:asciiTheme="minorHAnsi" w:hAnsiTheme="minorHAnsi" w:cstheme="minorHAnsi"/>
          <w:sz w:val="24"/>
          <w:szCs w:val="24"/>
          <w:lang w:val="en-GB"/>
        </w:rPr>
        <w:t>The head of the educational department or an authorized university teacher teaching the classes shall give the credit for (award completion of) the given subject, by making an entry in the records of the doctoral student's course of study. The authorization referred to above, at the request of the head of the educational department in which the classes are conducted, is given by the Principal of the Doctoral School.</w:t>
      </w:r>
    </w:p>
    <w:p w:rsidR="00AD2026" w:rsidRPr="007F14FB" w:rsidRDefault="00120233" w:rsidP="006C3A60">
      <w:pPr>
        <w:pStyle w:val="Akapitzlist"/>
        <w:numPr>
          <w:ilvl w:val="0"/>
          <w:numId w:val="44"/>
        </w:numPr>
        <w:autoSpaceDE w:val="0"/>
        <w:spacing w:line="360" w:lineRule="auto"/>
        <w:ind w:left="284" w:hanging="284"/>
        <w:rPr>
          <w:rFonts w:asciiTheme="minorHAnsi" w:hAnsiTheme="minorHAnsi" w:cstheme="minorHAnsi"/>
        </w:rPr>
      </w:pPr>
      <w:r w:rsidRPr="007F14FB">
        <w:rPr>
          <w:rStyle w:val="Domylnaczcionkaakapitu1"/>
          <w:rFonts w:asciiTheme="minorHAnsi" w:hAnsiTheme="minorHAnsi" w:cstheme="minorHAnsi"/>
          <w:sz w:val="24"/>
          <w:szCs w:val="24"/>
          <w:lang w:val="en-GB"/>
        </w:rPr>
        <w:lastRenderedPageBreak/>
        <w:t xml:space="preserve">The following grading scheme shall apply to examinations: </w:t>
      </w:r>
    </w:p>
    <w:p w:rsidR="00BF34D9" w:rsidRDefault="00120233" w:rsidP="00BF34D9">
      <w:pPr>
        <w:pStyle w:val="Akapitzlist"/>
        <w:numPr>
          <w:ilvl w:val="0"/>
          <w:numId w:val="53"/>
        </w:numPr>
        <w:spacing w:after="0" w:line="360" w:lineRule="auto"/>
        <w:ind w:left="567" w:hanging="283"/>
        <w:rPr>
          <w:rStyle w:val="Domylnaczcionkaakapitu1"/>
          <w:rFonts w:asciiTheme="minorHAnsi" w:hAnsiTheme="minorHAnsi" w:cstheme="minorHAnsi"/>
          <w:sz w:val="24"/>
          <w:szCs w:val="24"/>
          <w:lang w:val="en-GB"/>
        </w:rPr>
      </w:pPr>
      <w:r w:rsidRPr="00203D2E">
        <w:rPr>
          <w:rStyle w:val="Domylnaczcionkaakapitu1"/>
          <w:rFonts w:asciiTheme="minorHAnsi" w:hAnsiTheme="minorHAnsi" w:cstheme="minorHAnsi"/>
          <w:sz w:val="24"/>
          <w:szCs w:val="24"/>
          <w:lang w:val="en-GB"/>
        </w:rPr>
        <w:t>passing grades: very well (5), more than well (4.5), well (4), fairly well (3.5), satisfactorily (3),</w:t>
      </w:r>
    </w:p>
    <w:p w:rsidR="007F14FB" w:rsidRDefault="00120233" w:rsidP="00BF34D9">
      <w:pPr>
        <w:pStyle w:val="Akapitzlist"/>
        <w:numPr>
          <w:ilvl w:val="0"/>
          <w:numId w:val="53"/>
        </w:numPr>
        <w:spacing w:after="0" w:line="360" w:lineRule="auto"/>
        <w:ind w:left="567" w:hanging="283"/>
        <w:rPr>
          <w:rStyle w:val="Domylnaczcionkaakapitu1"/>
          <w:rFonts w:asciiTheme="minorHAnsi" w:hAnsiTheme="minorHAnsi" w:cstheme="minorHAnsi"/>
          <w:sz w:val="24"/>
          <w:szCs w:val="24"/>
          <w:lang w:val="en-GB"/>
        </w:rPr>
      </w:pPr>
      <w:r w:rsidRPr="00203D2E">
        <w:rPr>
          <w:rStyle w:val="Domylnaczcionkaakapitu1"/>
          <w:rFonts w:asciiTheme="minorHAnsi" w:hAnsiTheme="minorHAnsi" w:cstheme="minorHAnsi"/>
          <w:sz w:val="24"/>
          <w:szCs w:val="24"/>
          <w:lang w:val="en-GB"/>
        </w:rPr>
        <w:t xml:space="preserve">failing grade: unsatisfactorily (2). </w:t>
      </w:r>
    </w:p>
    <w:p w:rsidR="007F14FB" w:rsidRPr="007F14FB" w:rsidRDefault="00120233" w:rsidP="006C3A60">
      <w:pPr>
        <w:pStyle w:val="Akapitzlist"/>
        <w:numPr>
          <w:ilvl w:val="0"/>
          <w:numId w:val="45"/>
        </w:numPr>
        <w:spacing w:line="360" w:lineRule="auto"/>
        <w:ind w:left="284" w:hanging="284"/>
        <w:rPr>
          <w:rStyle w:val="Domylnaczcionkaakapitu1"/>
          <w:rFonts w:asciiTheme="minorHAnsi" w:hAnsiTheme="minorHAnsi" w:cstheme="minorHAnsi"/>
        </w:rPr>
      </w:pPr>
      <w:r w:rsidRPr="007F14FB">
        <w:rPr>
          <w:rStyle w:val="Domylnaczcionkaakapitu1"/>
          <w:rFonts w:asciiTheme="minorHAnsi" w:hAnsiTheme="minorHAnsi" w:cstheme="minorHAnsi"/>
          <w:sz w:val="24"/>
          <w:szCs w:val="24"/>
          <w:lang w:val="en-GB"/>
        </w:rPr>
        <w:t xml:space="preserve">A doctoral student can be given the opportunity to improve the grade obtained during </w:t>
      </w:r>
      <w:proofErr w:type="spellStart"/>
      <w:r w:rsidRPr="007F14FB">
        <w:rPr>
          <w:rStyle w:val="Domylnaczcionkaakapitu1"/>
          <w:rFonts w:asciiTheme="minorHAnsi" w:hAnsiTheme="minorHAnsi" w:cstheme="minorHAnsi"/>
          <w:sz w:val="24"/>
          <w:szCs w:val="24"/>
          <w:lang w:val="en-GB"/>
        </w:rPr>
        <w:t>practicals</w:t>
      </w:r>
      <w:proofErr w:type="spellEnd"/>
      <w:r w:rsidRPr="007F14FB">
        <w:rPr>
          <w:rStyle w:val="Domylnaczcionkaakapitu1"/>
          <w:rFonts w:asciiTheme="minorHAnsi" w:hAnsiTheme="minorHAnsi" w:cstheme="minorHAnsi"/>
          <w:sz w:val="24"/>
          <w:szCs w:val="24"/>
          <w:lang w:val="en-GB"/>
        </w:rPr>
        <w:t xml:space="preserve"> if they request it within 14 days after receiving the grade they wish to improve.</w:t>
      </w:r>
    </w:p>
    <w:p w:rsidR="007F14FB" w:rsidRPr="007F14FB" w:rsidRDefault="00120233" w:rsidP="006C3A60">
      <w:pPr>
        <w:pStyle w:val="Akapitzlist"/>
        <w:numPr>
          <w:ilvl w:val="0"/>
          <w:numId w:val="45"/>
        </w:numPr>
        <w:spacing w:line="360" w:lineRule="auto"/>
        <w:ind w:left="284" w:hanging="284"/>
        <w:rPr>
          <w:rStyle w:val="Domylnaczcionkaakapitu1"/>
          <w:rFonts w:asciiTheme="minorHAnsi" w:hAnsiTheme="minorHAnsi" w:cstheme="minorHAnsi"/>
        </w:rPr>
      </w:pPr>
      <w:r w:rsidRPr="007F14FB">
        <w:rPr>
          <w:rStyle w:val="Domylnaczcionkaakapitu1"/>
          <w:rFonts w:asciiTheme="minorHAnsi" w:hAnsiTheme="minorHAnsi" w:cstheme="minorHAnsi"/>
          <w:sz w:val="24"/>
          <w:szCs w:val="24"/>
          <w:lang w:val="en-GB"/>
        </w:rPr>
        <w:t>Non-appearance at the examination on the set date without justification results in the award of the unsatisfactory grade.</w:t>
      </w:r>
    </w:p>
    <w:p w:rsidR="007F14FB" w:rsidRPr="007F14FB" w:rsidRDefault="00120233" w:rsidP="006C3A60">
      <w:pPr>
        <w:pStyle w:val="Akapitzlist"/>
        <w:numPr>
          <w:ilvl w:val="0"/>
          <w:numId w:val="45"/>
        </w:numPr>
        <w:spacing w:line="360" w:lineRule="auto"/>
        <w:ind w:left="284" w:hanging="284"/>
        <w:rPr>
          <w:rStyle w:val="Domylnaczcionkaakapitu1"/>
          <w:rFonts w:asciiTheme="minorHAnsi" w:hAnsiTheme="minorHAnsi" w:cstheme="minorHAnsi"/>
        </w:rPr>
      </w:pPr>
      <w:r w:rsidRPr="007F14FB">
        <w:rPr>
          <w:rStyle w:val="Domylnaczcionkaakapitu1"/>
          <w:rFonts w:asciiTheme="minorHAnsi" w:hAnsiTheme="minorHAnsi" w:cstheme="minorHAnsi"/>
          <w:sz w:val="24"/>
          <w:szCs w:val="24"/>
          <w:lang w:val="en-GB"/>
        </w:rPr>
        <w:t>A justification document should be submitted to the examiner  on the day of the exam at the latest, and in exceptional cases within 7 days after the exam date. A justification document may be a medical certificate or a statement on the occurrence of a random event certified by the Principal of the Doctoral School.</w:t>
      </w:r>
    </w:p>
    <w:p w:rsidR="007F14FB" w:rsidRPr="007F14FB" w:rsidRDefault="00120233" w:rsidP="006C3A60">
      <w:pPr>
        <w:pStyle w:val="Akapitzlist"/>
        <w:numPr>
          <w:ilvl w:val="0"/>
          <w:numId w:val="45"/>
        </w:numPr>
        <w:spacing w:line="360" w:lineRule="auto"/>
        <w:ind w:left="284" w:hanging="284"/>
        <w:rPr>
          <w:rStyle w:val="Domylnaczcionkaakapitu1"/>
          <w:rFonts w:asciiTheme="minorHAnsi" w:hAnsiTheme="minorHAnsi" w:cstheme="minorHAnsi"/>
        </w:rPr>
      </w:pPr>
      <w:r w:rsidRPr="007F14FB">
        <w:rPr>
          <w:rStyle w:val="Domylnaczcionkaakapitu1"/>
          <w:rFonts w:asciiTheme="minorHAnsi" w:hAnsiTheme="minorHAnsi" w:cstheme="minorHAnsi"/>
          <w:sz w:val="24"/>
          <w:szCs w:val="24"/>
          <w:lang w:val="en-GB"/>
        </w:rPr>
        <w:t>In the event that it is justified that a doctoral student is not present at the exam, the examiner shall set a new exam date. This exam is considered to be sat in due time.</w:t>
      </w:r>
    </w:p>
    <w:p w:rsidR="007F14FB" w:rsidRPr="007F14FB" w:rsidRDefault="00120233" w:rsidP="006C3A60">
      <w:pPr>
        <w:pStyle w:val="Akapitzlist"/>
        <w:numPr>
          <w:ilvl w:val="0"/>
          <w:numId w:val="45"/>
        </w:numPr>
        <w:spacing w:line="360" w:lineRule="auto"/>
        <w:ind w:left="284" w:hanging="284"/>
        <w:rPr>
          <w:rStyle w:val="Domylnaczcionkaakapitu1"/>
          <w:rFonts w:asciiTheme="minorHAnsi" w:hAnsiTheme="minorHAnsi" w:cstheme="minorHAnsi"/>
        </w:rPr>
      </w:pPr>
      <w:r w:rsidRPr="007F14FB">
        <w:rPr>
          <w:rStyle w:val="Domylnaczcionkaakapitu1"/>
          <w:rFonts w:asciiTheme="minorHAnsi" w:hAnsiTheme="minorHAnsi" w:cstheme="minorHAnsi"/>
          <w:sz w:val="24"/>
          <w:szCs w:val="24"/>
          <w:lang w:val="en-GB"/>
        </w:rPr>
        <w:t>In the case of obtaining an unsatisfactory grade on the exam, the doctoral student is entitled to one resit exam from each failed exam.</w:t>
      </w:r>
    </w:p>
    <w:p w:rsidR="007F14FB" w:rsidRPr="007F14FB" w:rsidRDefault="00120233" w:rsidP="006C3A60">
      <w:pPr>
        <w:pStyle w:val="Akapitzlist"/>
        <w:numPr>
          <w:ilvl w:val="0"/>
          <w:numId w:val="45"/>
        </w:numPr>
        <w:spacing w:line="360" w:lineRule="auto"/>
        <w:ind w:left="284" w:hanging="284"/>
        <w:rPr>
          <w:rStyle w:val="Domylnaczcionkaakapitu1"/>
          <w:rFonts w:asciiTheme="minorHAnsi" w:hAnsiTheme="minorHAnsi" w:cstheme="minorHAnsi"/>
        </w:rPr>
      </w:pPr>
      <w:r w:rsidRPr="007F14FB">
        <w:rPr>
          <w:rStyle w:val="Domylnaczcionkaakapitu1"/>
          <w:rFonts w:asciiTheme="minorHAnsi" w:hAnsiTheme="minorHAnsi" w:cstheme="minorHAnsi"/>
          <w:sz w:val="24"/>
          <w:szCs w:val="24"/>
          <w:lang w:val="en-GB"/>
        </w:rPr>
        <w:t>At the written request of the doctoral student, undermining the examiner's objectivity, submitted within 3 days from the date of announcement of the failing grade of the resit exam, the Principal may set a resit exam before the external board which should be held within a period of not more than 7 days from the date of announcement of the grades, but no later than on 15 September. The mode of conducting the exam is determined by the Principal of the Doctoral School.</w:t>
      </w:r>
    </w:p>
    <w:p w:rsidR="007F14FB" w:rsidRPr="007F14FB" w:rsidRDefault="00120233" w:rsidP="006C3A60">
      <w:pPr>
        <w:pStyle w:val="Akapitzlist"/>
        <w:numPr>
          <w:ilvl w:val="0"/>
          <w:numId w:val="45"/>
        </w:numPr>
        <w:spacing w:line="360" w:lineRule="auto"/>
        <w:ind w:left="284" w:hanging="284"/>
        <w:rPr>
          <w:rStyle w:val="Domylnaczcionkaakapitu1"/>
          <w:rFonts w:asciiTheme="minorHAnsi" w:hAnsiTheme="minorHAnsi" w:cstheme="minorHAnsi"/>
        </w:rPr>
      </w:pPr>
      <w:r w:rsidRPr="007F14FB">
        <w:rPr>
          <w:rStyle w:val="Domylnaczcionkaakapitu1"/>
          <w:rFonts w:asciiTheme="minorHAnsi" w:hAnsiTheme="minorHAnsi" w:cstheme="minorHAnsi"/>
          <w:sz w:val="24"/>
          <w:szCs w:val="24"/>
          <w:lang w:val="en-GB"/>
        </w:rPr>
        <w:t xml:space="preserve">The </w:t>
      </w:r>
      <w:r w:rsidRPr="007F14FB">
        <w:rPr>
          <w:rStyle w:val="Domylnaczcionkaakapitu1"/>
          <w:rFonts w:asciiTheme="minorHAnsi" w:hAnsiTheme="minorHAnsi" w:cstheme="minorHAnsi"/>
          <w:sz w:val="24"/>
          <w:szCs w:val="24"/>
          <w:shd w:val="clear" w:color="auto" w:fill="FFFFFF"/>
          <w:lang w:val="en-GB"/>
        </w:rPr>
        <w:t>examination</w:t>
      </w:r>
      <w:r w:rsidRPr="007F14FB">
        <w:rPr>
          <w:rStyle w:val="Domylnaczcionkaakapitu1"/>
          <w:rFonts w:asciiTheme="minorHAnsi" w:hAnsiTheme="minorHAnsi" w:cstheme="minorHAnsi"/>
          <w:sz w:val="24"/>
          <w:szCs w:val="24"/>
          <w:lang w:val="en-GB"/>
        </w:rPr>
        <w:t xml:space="preserve"> before the external board takes place before a board composed of the Principal or a person appointed by him/her, as the president of the board, the examiner appointed by the Principal and the second specialist in the subject covered by the examination or related specialization. The examination before the external board is in the form of an oral examination, with possible written explanations (models, reactions, drawings). </w:t>
      </w:r>
    </w:p>
    <w:p w:rsidR="007F14FB" w:rsidRPr="007F14FB" w:rsidRDefault="00120233" w:rsidP="006C3A60">
      <w:pPr>
        <w:pStyle w:val="Akapitzlist"/>
        <w:numPr>
          <w:ilvl w:val="0"/>
          <w:numId w:val="45"/>
        </w:numPr>
        <w:spacing w:line="360" w:lineRule="auto"/>
        <w:ind w:left="284" w:hanging="284"/>
        <w:rPr>
          <w:rStyle w:val="Domylnaczcionkaakapitu1"/>
          <w:rFonts w:asciiTheme="minorHAnsi" w:hAnsiTheme="minorHAnsi" w:cstheme="minorHAnsi"/>
        </w:rPr>
      </w:pPr>
      <w:r w:rsidRPr="007F14FB">
        <w:rPr>
          <w:rStyle w:val="Domylnaczcionkaakapitu1"/>
          <w:rFonts w:asciiTheme="minorHAnsi" w:hAnsiTheme="minorHAnsi" w:cstheme="minorHAnsi"/>
          <w:sz w:val="24"/>
          <w:szCs w:val="24"/>
          <w:lang w:val="en-GB"/>
        </w:rPr>
        <w:t>At the request of the doctoral student, the examination board may be composed of a representative of the Doctoral Students' Self-Government, without the right to vote.</w:t>
      </w:r>
    </w:p>
    <w:p w:rsidR="00AD2026" w:rsidRPr="007F14FB" w:rsidRDefault="00120233" w:rsidP="006C3A60">
      <w:pPr>
        <w:pStyle w:val="Akapitzlist"/>
        <w:numPr>
          <w:ilvl w:val="0"/>
          <w:numId w:val="45"/>
        </w:numPr>
        <w:spacing w:line="360" w:lineRule="auto"/>
        <w:ind w:left="284" w:hanging="284"/>
        <w:rPr>
          <w:rFonts w:asciiTheme="minorHAnsi" w:hAnsiTheme="minorHAnsi" w:cstheme="minorHAnsi"/>
        </w:rPr>
      </w:pPr>
      <w:r w:rsidRPr="007F14FB">
        <w:rPr>
          <w:rStyle w:val="Domylnaczcionkaakapitu1"/>
          <w:rFonts w:asciiTheme="minorHAnsi" w:hAnsiTheme="minorHAnsi" w:cstheme="minorHAnsi"/>
          <w:sz w:val="24"/>
          <w:szCs w:val="24"/>
          <w:lang w:val="en-GB"/>
        </w:rPr>
        <w:t xml:space="preserve">The grade received for the </w:t>
      </w:r>
      <w:proofErr w:type="spellStart"/>
      <w:r w:rsidRPr="007F14FB">
        <w:rPr>
          <w:rStyle w:val="Domylnaczcionkaakapitu1"/>
          <w:rFonts w:asciiTheme="minorHAnsi" w:hAnsiTheme="minorHAnsi" w:cstheme="minorHAnsi"/>
          <w:sz w:val="24"/>
          <w:szCs w:val="24"/>
          <w:lang w:val="en-GB"/>
        </w:rPr>
        <w:t>resit</w:t>
      </w:r>
      <w:proofErr w:type="spellEnd"/>
      <w:r w:rsidRPr="007F14FB">
        <w:rPr>
          <w:rStyle w:val="Domylnaczcionkaakapitu1"/>
          <w:rFonts w:asciiTheme="minorHAnsi" w:hAnsiTheme="minorHAnsi" w:cstheme="minorHAnsi"/>
          <w:sz w:val="24"/>
          <w:szCs w:val="24"/>
          <w:lang w:val="en-GB"/>
        </w:rPr>
        <w:t xml:space="preserve"> before the external board is final.</w:t>
      </w:r>
    </w:p>
    <w:p w:rsidR="00AD2026" w:rsidRPr="00203D2E" w:rsidRDefault="00120233" w:rsidP="00203D2E">
      <w:pPr>
        <w:pStyle w:val="Nagwek2"/>
      </w:pPr>
      <w:r w:rsidRPr="00203D2E">
        <w:rPr>
          <w:rStyle w:val="Domylnaczcionkaakapitu1"/>
        </w:rPr>
        <w:t>§11</w:t>
      </w:r>
    </w:p>
    <w:p w:rsidR="007F14FB" w:rsidRPr="007F14FB" w:rsidRDefault="00120233" w:rsidP="006C3A60">
      <w:pPr>
        <w:pStyle w:val="Akapitzlist"/>
        <w:numPr>
          <w:ilvl w:val="0"/>
          <w:numId w:val="5"/>
        </w:numPr>
        <w:spacing w:after="0" w:line="360" w:lineRule="auto"/>
        <w:ind w:left="284"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 xml:space="preserve">A doctoral student may pursue a part of the education process at another university or a research and development institute (both domestic and abroad). The decision on the conditions for </w:t>
      </w:r>
      <w:r w:rsidRPr="00203D2E">
        <w:rPr>
          <w:rStyle w:val="Domylnaczcionkaakapitu1"/>
          <w:rFonts w:asciiTheme="minorHAnsi" w:hAnsiTheme="minorHAnsi" w:cstheme="minorHAnsi"/>
          <w:sz w:val="24"/>
          <w:szCs w:val="24"/>
          <w:lang w:val="en-GB"/>
        </w:rPr>
        <w:lastRenderedPageBreak/>
        <w:t>completing the period of education at another university is taken by the Principal of the Doctoral School, taking into account the transfer and recognition of completed classes and the implementation of an individual research plan, in accordance with applicable regulations.</w:t>
      </w:r>
    </w:p>
    <w:p w:rsidR="007F14FB" w:rsidRPr="007F14FB" w:rsidRDefault="00120233" w:rsidP="006C3A60">
      <w:pPr>
        <w:pStyle w:val="Akapitzlist"/>
        <w:numPr>
          <w:ilvl w:val="0"/>
          <w:numId w:val="5"/>
        </w:numPr>
        <w:spacing w:after="0" w:line="360" w:lineRule="auto"/>
        <w:ind w:left="284" w:hanging="284"/>
        <w:rPr>
          <w:rStyle w:val="Domylnaczcionkaakapitu1"/>
          <w:rFonts w:asciiTheme="minorHAnsi" w:hAnsiTheme="minorHAnsi" w:cstheme="minorHAnsi"/>
          <w:sz w:val="24"/>
          <w:szCs w:val="24"/>
        </w:rPr>
      </w:pPr>
      <w:r w:rsidRPr="007F14FB">
        <w:rPr>
          <w:rStyle w:val="Domylnaczcionkaakapitu1"/>
          <w:rFonts w:asciiTheme="minorHAnsi" w:hAnsiTheme="minorHAnsi" w:cstheme="minorHAnsi"/>
          <w:sz w:val="24"/>
          <w:szCs w:val="24"/>
          <w:lang w:val="en-GB"/>
        </w:rPr>
        <w:t>In the case of extending the doctoral student's stay at a foreign centre over twelve months, considering this period as completed by the Principal of the Doctoral School shall depend on the doctoral student's obtaining positive scientific effects of the work done abroad. The term "positive effects" should be understood as the publication of an original article in a journal registered in international literature databases or the submission of a patent application, as well as a positive opinion of the host centre on the doctoral student's progress in their research work.</w:t>
      </w:r>
    </w:p>
    <w:p w:rsidR="007F14FB" w:rsidRPr="007F14FB" w:rsidRDefault="00120233" w:rsidP="006C3A60">
      <w:pPr>
        <w:pStyle w:val="Akapitzlist"/>
        <w:numPr>
          <w:ilvl w:val="0"/>
          <w:numId w:val="5"/>
        </w:numPr>
        <w:spacing w:after="0" w:line="360" w:lineRule="auto"/>
        <w:ind w:left="284" w:hanging="284"/>
        <w:rPr>
          <w:rStyle w:val="Domylnaczcionkaakapitu1"/>
          <w:rFonts w:asciiTheme="minorHAnsi" w:hAnsiTheme="minorHAnsi" w:cstheme="minorHAnsi"/>
          <w:sz w:val="24"/>
          <w:szCs w:val="24"/>
        </w:rPr>
      </w:pPr>
      <w:r w:rsidRPr="007F14FB">
        <w:rPr>
          <w:rStyle w:val="Domylnaczcionkaakapitu1"/>
          <w:rFonts w:asciiTheme="minorHAnsi" w:hAnsiTheme="minorHAnsi" w:cstheme="minorHAnsi"/>
          <w:sz w:val="24"/>
          <w:szCs w:val="24"/>
          <w:lang w:val="en-GB"/>
        </w:rPr>
        <w:t>In the case of program differences resulting from the implementation of part of the period of education in the centres referred to in items 3 or 4, the doctoral student is obligated to compensate them after returning to the parent university in the following academic year.</w:t>
      </w:r>
    </w:p>
    <w:p w:rsidR="00AD2026" w:rsidRPr="007F14FB" w:rsidRDefault="00120233" w:rsidP="007F6985">
      <w:pPr>
        <w:pStyle w:val="Akapitzlist"/>
        <w:numPr>
          <w:ilvl w:val="0"/>
          <w:numId w:val="5"/>
        </w:numPr>
        <w:spacing w:after="100" w:line="360" w:lineRule="auto"/>
        <w:ind w:left="284" w:hanging="284"/>
        <w:rPr>
          <w:rFonts w:asciiTheme="minorHAnsi" w:hAnsiTheme="minorHAnsi" w:cstheme="minorHAnsi"/>
          <w:sz w:val="24"/>
          <w:szCs w:val="24"/>
        </w:rPr>
      </w:pPr>
      <w:r w:rsidRPr="007F14FB">
        <w:rPr>
          <w:rStyle w:val="Domylnaczcionkaakapitu1"/>
          <w:rFonts w:asciiTheme="minorHAnsi" w:hAnsiTheme="minorHAnsi" w:cstheme="minorHAnsi"/>
          <w:sz w:val="24"/>
          <w:szCs w:val="24"/>
          <w:lang w:val="en-GB"/>
        </w:rPr>
        <w:t>In the event of arrears arisen as a result of the doctoral student's justified short-term absences, the head of the educational department determines the possibility and way of completing the arrears.</w:t>
      </w:r>
    </w:p>
    <w:p w:rsidR="00AD2026" w:rsidRPr="00203D2E" w:rsidRDefault="00120233" w:rsidP="00203D2E">
      <w:pPr>
        <w:pStyle w:val="Nagwek2"/>
      </w:pPr>
      <w:r w:rsidRPr="00203D2E">
        <w:rPr>
          <w:rStyle w:val="Domylnaczcionkaakapitu1"/>
        </w:rPr>
        <w:t>§ 12</w:t>
      </w:r>
    </w:p>
    <w:p w:rsidR="00AD2026" w:rsidRPr="00203D2E" w:rsidRDefault="00120233" w:rsidP="007F14FB">
      <w:pPr>
        <w:pStyle w:val="Akapitzlist"/>
        <w:autoSpaceDE w:val="0"/>
        <w:spacing w:after="100" w:line="360" w:lineRule="auto"/>
        <w:ind w:left="0"/>
        <w:rPr>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The mandatory load of practical training is 60 teaching hours per year. The supervisor is obligated to submit to the Principal, by 15 October, the planned schedule for the implementation of practical training in a given academic year (</w:t>
      </w:r>
      <w:r w:rsidRPr="00203D2E">
        <w:rPr>
          <w:rStyle w:val="Domylnaczcionkaakapitu1"/>
          <w:rFonts w:asciiTheme="minorHAnsi" w:hAnsiTheme="minorHAnsi" w:cstheme="minorHAnsi"/>
          <w:i/>
          <w:iCs/>
          <w:sz w:val="24"/>
          <w:szCs w:val="24"/>
          <w:lang w:val="en-GB"/>
        </w:rPr>
        <w:t>Appendix 3</w:t>
      </w:r>
      <w:r w:rsidRPr="00203D2E">
        <w:rPr>
          <w:rStyle w:val="Domylnaczcionkaakapitu1"/>
          <w:rFonts w:asciiTheme="minorHAnsi" w:hAnsiTheme="minorHAnsi" w:cstheme="minorHAnsi"/>
          <w:sz w:val="24"/>
          <w:szCs w:val="24"/>
          <w:lang w:val="en-GB"/>
        </w:rPr>
        <w:t>) and to update it in the event of changes.  In the absence of a supervisor, the schedule for the implementation of practical training shall be determined by the Principal.</w:t>
      </w:r>
    </w:p>
    <w:p w:rsidR="00AD2026" w:rsidRPr="00203D2E" w:rsidRDefault="00120233" w:rsidP="00203D2E">
      <w:pPr>
        <w:pStyle w:val="Nagwek2"/>
      </w:pPr>
      <w:r w:rsidRPr="00203D2E">
        <w:rPr>
          <w:rStyle w:val="Domylnaczcionkaakapitu1"/>
        </w:rPr>
        <w:t>§ 13</w:t>
      </w:r>
    </w:p>
    <w:p w:rsidR="007F14FB" w:rsidRPr="007F14FB" w:rsidRDefault="00120233" w:rsidP="006C3A60">
      <w:pPr>
        <w:pStyle w:val="Akapitzlist"/>
        <w:numPr>
          <w:ilvl w:val="0"/>
          <w:numId w:val="6"/>
        </w:numPr>
        <w:autoSpaceDE w:val="0"/>
        <w:spacing w:after="0" w:line="360" w:lineRule="auto"/>
        <w:ind w:left="284"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Each doctoral student prepares an individual research plan accepted by the supervisor.</w:t>
      </w:r>
    </w:p>
    <w:p w:rsidR="007F14FB" w:rsidRPr="007F14FB" w:rsidRDefault="00120233" w:rsidP="006C3A60">
      <w:pPr>
        <w:pStyle w:val="Akapitzlist"/>
        <w:numPr>
          <w:ilvl w:val="0"/>
          <w:numId w:val="6"/>
        </w:numPr>
        <w:autoSpaceDE w:val="0"/>
        <w:spacing w:after="0" w:line="360" w:lineRule="auto"/>
        <w:ind w:left="284" w:hanging="284"/>
        <w:rPr>
          <w:rStyle w:val="Domylnaczcionkaakapitu1"/>
          <w:rFonts w:asciiTheme="minorHAnsi" w:hAnsiTheme="minorHAnsi" w:cstheme="minorHAnsi"/>
          <w:sz w:val="24"/>
          <w:szCs w:val="24"/>
        </w:rPr>
      </w:pPr>
      <w:r w:rsidRPr="007F14FB">
        <w:rPr>
          <w:rStyle w:val="Domylnaczcionkaakapitu1"/>
          <w:rFonts w:asciiTheme="minorHAnsi" w:hAnsiTheme="minorHAnsi" w:cstheme="minorHAnsi"/>
          <w:sz w:val="24"/>
          <w:szCs w:val="24"/>
          <w:lang w:val="en-GB"/>
        </w:rPr>
        <w:t xml:space="preserve">The doctoral student submits their individual research plan to the Principal of the Doctoral School for approval within 12 months of starting the education at the Doctoral School. </w:t>
      </w:r>
    </w:p>
    <w:p w:rsidR="007F14FB" w:rsidRPr="007F14FB" w:rsidRDefault="00120233" w:rsidP="006C3A60">
      <w:pPr>
        <w:pStyle w:val="Akapitzlist"/>
        <w:numPr>
          <w:ilvl w:val="0"/>
          <w:numId w:val="6"/>
        </w:numPr>
        <w:autoSpaceDE w:val="0"/>
        <w:spacing w:after="0" w:line="360" w:lineRule="auto"/>
        <w:ind w:left="284" w:hanging="284"/>
        <w:rPr>
          <w:rStyle w:val="Domylnaczcionkaakapitu1"/>
          <w:rFonts w:asciiTheme="minorHAnsi" w:hAnsiTheme="minorHAnsi" w:cstheme="minorHAnsi"/>
          <w:sz w:val="24"/>
          <w:szCs w:val="24"/>
        </w:rPr>
      </w:pPr>
      <w:r w:rsidRPr="007F14FB">
        <w:rPr>
          <w:rStyle w:val="Domylnaczcionkaakapitu1"/>
          <w:rFonts w:asciiTheme="minorHAnsi" w:hAnsiTheme="minorHAnsi" w:cstheme="minorHAnsi"/>
          <w:sz w:val="24"/>
          <w:szCs w:val="24"/>
          <w:lang w:val="en-GB"/>
        </w:rPr>
        <w:t>The individual research plan defines the tasks planned for implementation in the settlement period, in particular the description of planned research and the stages of preparation of the doctoral dissertation.</w:t>
      </w:r>
    </w:p>
    <w:p w:rsidR="00AD2026" w:rsidRPr="007F14FB" w:rsidRDefault="00120233" w:rsidP="006C3A60">
      <w:pPr>
        <w:pStyle w:val="Akapitzlist"/>
        <w:numPr>
          <w:ilvl w:val="0"/>
          <w:numId w:val="6"/>
        </w:numPr>
        <w:autoSpaceDE w:val="0"/>
        <w:spacing w:after="0" w:line="360" w:lineRule="auto"/>
        <w:ind w:left="284" w:hanging="284"/>
        <w:rPr>
          <w:rFonts w:asciiTheme="minorHAnsi" w:hAnsiTheme="minorHAnsi" w:cstheme="minorHAnsi"/>
          <w:sz w:val="24"/>
          <w:szCs w:val="24"/>
        </w:rPr>
      </w:pPr>
      <w:r w:rsidRPr="007F14FB">
        <w:rPr>
          <w:rStyle w:val="Domylnaczcionkaakapitu1"/>
          <w:rFonts w:asciiTheme="minorHAnsi" w:hAnsiTheme="minorHAnsi" w:cstheme="minorHAnsi"/>
          <w:sz w:val="24"/>
          <w:szCs w:val="24"/>
          <w:lang w:val="en-GB"/>
        </w:rPr>
        <w:t>In the case of the need to change the individual research plan, the doctoral student submits an updated plan for acceptance to the supervisor and then - the School Council / the Principal of the Doctoral School.</w:t>
      </w:r>
    </w:p>
    <w:p w:rsidR="00AD2026" w:rsidRPr="00203D2E" w:rsidRDefault="00120233" w:rsidP="00203D2E">
      <w:pPr>
        <w:pStyle w:val="Nagwek2"/>
      </w:pPr>
      <w:r w:rsidRPr="00203D2E">
        <w:rPr>
          <w:rStyle w:val="Domylnaczcionkaakapitu1"/>
        </w:rPr>
        <w:lastRenderedPageBreak/>
        <w:t>§14</w:t>
      </w:r>
    </w:p>
    <w:p w:rsidR="007F14FB" w:rsidRPr="007F14FB" w:rsidRDefault="00120233" w:rsidP="006C3A60">
      <w:pPr>
        <w:pStyle w:val="Akapitzlist"/>
        <w:numPr>
          <w:ilvl w:val="6"/>
          <w:numId w:val="4"/>
        </w:numPr>
        <w:autoSpaceDE w:val="0"/>
        <w:spacing w:line="360" w:lineRule="auto"/>
        <w:ind w:left="284"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The mid-term evaluation is carried out in the middle of the education period. The date of the evaluation is set by the Principal of the Doctoral School who notifies the doctoral student and the supervisor of it at least 14 days before the evaluation date.</w:t>
      </w:r>
    </w:p>
    <w:p w:rsidR="007F14FB" w:rsidRPr="007F14FB" w:rsidRDefault="00120233" w:rsidP="006C3A60">
      <w:pPr>
        <w:pStyle w:val="Akapitzlist"/>
        <w:numPr>
          <w:ilvl w:val="6"/>
          <w:numId w:val="4"/>
        </w:numPr>
        <w:autoSpaceDE w:val="0"/>
        <w:spacing w:line="360" w:lineRule="auto"/>
        <w:ind w:left="284" w:hanging="284"/>
        <w:rPr>
          <w:rStyle w:val="Domylnaczcionkaakapitu1"/>
          <w:rFonts w:asciiTheme="minorHAnsi" w:hAnsiTheme="minorHAnsi" w:cstheme="minorHAnsi"/>
          <w:sz w:val="24"/>
          <w:szCs w:val="24"/>
        </w:rPr>
      </w:pPr>
      <w:r w:rsidRPr="007F14FB">
        <w:rPr>
          <w:rStyle w:val="Domylnaczcionkaakapitu1"/>
          <w:rFonts w:asciiTheme="minorHAnsi" w:hAnsiTheme="minorHAnsi" w:cstheme="minorHAnsi"/>
          <w:sz w:val="24"/>
          <w:szCs w:val="24"/>
          <w:lang w:val="en-GB"/>
        </w:rPr>
        <w:t xml:space="preserve">Each doctoral student is assigned an individual term of the mid-term evaluation. </w:t>
      </w:r>
    </w:p>
    <w:p w:rsidR="007F14FB" w:rsidRPr="007F14FB" w:rsidRDefault="00120233" w:rsidP="006C3A60">
      <w:pPr>
        <w:pStyle w:val="Akapitzlist"/>
        <w:numPr>
          <w:ilvl w:val="6"/>
          <w:numId w:val="4"/>
        </w:numPr>
        <w:autoSpaceDE w:val="0"/>
        <w:spacing w:line="360" w:lineRule="auto"/>
        <w:ind w:left="284" w:hanging="284"/>
        <w:rPr>
          <w:rStyle w:val="Domylnaczcionkaakapitu1"/>
          <w:rFonts w:asciiTheme="minorHAnsi" w:hAnsiTheme="minorHAnsi" w:cstheme="minorHAnsi"/>
          <w:sz w:val="24"/>
          <w:szCs w:val="24"/>
        </w:rPr>
      </w:pPr>
      <w:r w:rsidRPr="007F14FB">
        <w:rPr>
          <w:rStyle w:val="Domylnaczcionkaakapitu1"/>
          <w:rFonts w:asciiTheme="minorHAnsi" w:hAnsiTheme="minorHAnsi" w:cstheme="minorHAnsi"/>
          <w:sz w:val="24"/>
          <w:szCs w:val="24"/>
          <w:lang w:val="en-GB"/>
        </w:rPr>
        <w:t xml:space="preserve">A doctoral student with a supervisor/s are present at the evaluation. At the request of the doctoral student, a representative of the Doctoral Students' Self-Government may be present at the mid-term evaluation. </w:t>
      </w:r>
    </w:p>
    <w:p w:rsidR="007F14FB" w:rsidRPr="007F14FB" w:rsidRDefault="00120233" w:rsidP="006C3A60">
      <w:pPr>
        <w:pStyle w:val="Akapitzlist"/>
        <w:numPr>
          <w:ilvl w:val="6"/>
          <w:numId w:val="4"/>
        </w:numPr>
        <w:autoSpaceDE w:val="0"/>
        <w:spacing w:line="360" w:lineRule="auto"/>
        <w:ind w:left="284" w:hanging="284"/>
        <w:rPr>
          <w:rStyle w:val="Domylnaczcionkaakapitu1"/>
          <w:rFonts w:asciiTheme="minorHAnsi" w:hAnsiTheme="minorHAnsi" w:cstheme="minorHAnsi"/>
          <w:sz w:val="24"/>
          <w:szCs w:val="24"/>
        </w:rPr>
      </w:pPr>
      <w:r w:rsidRPr="007F14FB">
        <w:rPr>
          <w:rStyle w:val="Domylnaczcionkaakapitu1"/>
          <w:rFonts w:asciiTheme="minorHAnsi" w:hAnsiTheme="minorHAnsi" w:cstheme="minorHAnsi"/>
          <w:sz w:val="24"/>
          <w:szCs w:val="24"/>
          <w:lang w:val="en-GB"/>
        </w:rPr>
        <w:t>The doctoral student's presence at the mid-term evaluation is obligatory. The absence of a doctoral student may be justified by a medical certificate submitted on the day of the evaluation at the latest, and in special cases up to 7 days after the evaluation. The doctoral student who justifies their absence at the evaluation is given a new evaluation deadline. The unjustified absence of a doctoral student at the mid-term evaluation results in a failed evaluation.</w:t>
      </w:r>
    </w:p>
    <w:p w:rsidR="007F14FB" w:rsidRPr="007F14FB" w:rsidRDefault="00120233" w:rsidP="006C3A60">
      <w:pPr>
        <w:pStyle w:val="Akapitzlist"/>
        <w:numPr>
          <w:ilvl w:val="6"/>
          <w:numId w:val="4"/>
        </w:numPr>
        <w:autoSpaceDE w:val="0"/>
        <w:spacing w:line="360" w:lineRule="auto"/>
        <w:ind w:left="284" w:hanging="284"/>
        <w:rPr>
          <w:rStyle w:val="Domylnaczcionkaakapitu1"/>
          <w:rFonts w:asciiTheme="minorHAnsi" w:hAnsiTheme="minorHAnsi" w:cstheme="minorHAnsi"/>
          <w:sz w:val="24"/>
          <w:szCs w:val="24"/>
        </w:rPr>
      </w:pPr>
      <w:r w:rsidRPr="007F14FB">
        <w:rPr>
          <w:rStyle w:val="Domylnaczcionkaakapitu1"/>
          <w:rFonts w:asciiTheme="minorHAnsi" w:hAnsiTheme="minorHAnsi" w:cstheme="minorHAnsi"/>
          <w:sz w:val="24"/>
          <w:szCs w:val="24"/>
          <w:lang w:val="en-GB"/>
        </w:rPr>
        <w:t xml:space="preserve">The evaluation shall scrutinize the implementation of the individual research plan, which includes in particular the schedule of research and preparation of the doctoral dissertation. </w:t>
      </w:r>
    </w:p>
    <w:p w:rsidR="007F14FB" w:rsidRPr="007F14FB" w:rsidRDefault="00120233" w:rsidP="006C3A60">
      <w:pPr>
        <w:pStyle w:val="Akapitzlist"/>
        <w:numPr>
          <w:ilvl w:val="6"/>
          <w:numId w:val="4"/>
        </w:numPr>
        <w:autoSpaceDE w:val="0"/>
        <w:spacing w:line="360" w:lineRule="auto"/>
        <w:ind w:left="284" w:hanging="284"/>
        <w:rPr>
          <w:rStyle w:val="Domylnaczcionkaakapitu1"/>
          <w:rFonts w:asciiTheme="minorHAnsi" w:hAnsiTheme="minorHAnsi" w:cstheme="minorHAnsi"/>
          <w:sz w:val="24"/>
          <w:szCs w:val="24"/>
        </w:rPr>
      </w:pPr>
      <w:r w:rsidRPr="007F14FB">
        <w:rPr>
          <w:rStyle w:val="Domylnaczcionkaakapitu1"/>
          <w:rFonts w:asciiTheme="minorHAnsi" w:hAnsiTheme="minorHAnsi" w:cstheme="minorHAnsi"/>
          <w:sz w:val="24"/>
          <w:szCs w:val="24"/>
          <w:lang w:val="en-GB"/>
        </w:rPr>
        <w:t xml:space="preserve">The mid-term evaluation is carried out by the Evaluation Commission, appointed by the Rector at the request of the Principal of the Doctoral School. The Commission is composed of 3 people, including at least 1 person holding a postdoctoral degree or the title of professor in the discipline in which the doctoral dissertation is prepared, employed outside the entity running the Doctoral School. The supervisor and ancillary supervisor cannot be members of the commission. Members of the Commission elect a president from among themselves. </w:t>
      </w:r>
    </w:p>
    <w:p w:rsidR="007F14FB" w:rsidRPr="007F14FB" w:rsidRDefault="00120233" w:rsidP="006C3A60">
      <w:pPr>
        <w:pStyle w:val="Akapitzlist"/>
        <w:numPr>
          <w:ilvl w:val="6"/>
          <w:numId w:val="4"/>
        </w:numPr>
        <w:autoSpaceDE w:val="0"/>
        <w:spacing w:line="360" w:lineRule="auto"/>
        <w:ind w:left="284" w:hanging="284"/>
        <w:rPr>
          <w:rStyle w:val="Domylnaczcionkaakapitu1"/>
          <w:rFonts w:asciiTheme="minorHAnsi" w:hAnsiTheme="minorHAnsi" w:cstheme="minorHAnsi"/>
          <w:sz w:val="24"/>
          <w:szCs w:val="24"/>
        </w:rPr>
      </w:pPr>
      <w:r w:rsidRPr="007F14FB">
        <w:rPr>
          <w:rStyle w:val="Domylnaczcionkaakapitu1"/>
          <w:rFonts w:asciiTheme="minorHAnsi" w:hAnsiTheme="minorHAnsi" w:cstheme="minorHAnsi"/>
          <w:sz w:val="24"/>
          <w:szCs w:val="24"/>
          <w:lang w:val="en-GB"/>
        </w:rPr>
        <w:t xml:space="preserve">A doctoral student, in consultation with the supervisor/s, prepares a mid-term evaluation sheet and submits it to the Principal of the Doctoral School 7 days before the planned mid-term evaluation date. To the sheet the doctoral student attaches documents confirming the execution of individual plan points. The doctoral student may also show activities that go beyond the individual research plan. The doctoral student presents to the Commission the assumptions of their plan and discusses the implementation of individual points. After an interview with the doctoral student, the Commission makes a decision and informs the doctoral student about its result. </w:t>
      </w:r>
    </w:p>
    <w:p w:rsidR="00AD2026" w:rsidRPr="007F14FB" w:rsidRDefault="00120233" w:rsidP="006C3A60">
      <w:pPr>
        <w:pStyle w:val="Akapitzlist"/>
        <w:numPr>
          <w:ilvl w:val="6"/>
          <w:numId w:val="4"/>
        </w:numPr>
        <w:autoSpaceDE w:val="0"/>
        <w:spacing w:line="360" w:lineRule="auto"/>
        <w:ind w:left="284" w:hanging="284"/>
        <w:rPr>
          <w:rFonts w:asciiTheme="minorHAnsi" w:hAnsiTheme="minorHAnsi" w:cstheme="minorHAnsi"/>
          <w:sz w:val="24"/>
          <w:szCs w:val="24"/>
        </w:rPr>
      </w:pPr>
      <w:r w:rsidRPr="007F14FB">
        <w:rPr>
          <w:rStyle w:val="Domylnaczcionkaakapitu1"/>
          <w:rFonts w:asciiTheme="minorHAnsi" w:hAnsiTheme="minorHAnsi" w:cstheme="minorHAnsi"/>
          <w:sz w:val="24"/>
          <w:szCs w:val="24"/>
          <w:lang w:val="en-GB"/>
        </w:rPr>
        <w:t xml:space="preserve">The mid-term evaluation ends with a positive or negative result. </w:t>
      </w:r>
    </w:p>
    <w:p w:rsidR="00AD2026" w:rsidRPr="00203D2E" w:rsidRDefault="00120233" w:rsidP="00203D2E">
      <w:pPr>
        <w:pStyle w:val="Nagwek2"/>
      </w:pPr>
      <w:r w:rsidRPr="00203D2E">
        <w:rPr>
          <w:rStyle w:val="Domylnaczcionkaakapitu1"/>
        </w:rPr>
        <w:t>§ 15</w:t>
      </w:r>
    </w:p>
    <w:p w:rsidR="007F14FB" w:rsidRPr="007F14FB" w:rsidRDefault="00120233" w:rsidP="006C3A60">
      <w:pPr>
        <w:pStyle w:val="Akapitzlist"/>
        <w:numPr>
          <w:ilvl w:val="1"/>
          <w:numId w:val="7"/>
        </w:numPr>
        <w:autoSpaceDE w:val="0"/>
        <w:spacing w:after="0" w:line="360" w:lineRule="auto"/>
        <w:ind w:left="284"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 xml:space="preserve">Education in the Doctoral School lasts 8 semesters. </w:t>
      </w:r>
    </w:p>
    <w:p w:rsidR="007F14FB" w:rsidRPr="007F14FB" w:rsidRDefault="00120233" w:rsidP="006C3A60">
      <w:pPr>
        <w:pStyle w:val="Akapitzlist"/>
        <w:numPr>
          <w:ilvl w:val="1"/>
          <w:numId w:val="7"/>
        </w:numPr>
        <w:autoSpaceDE w:val="0"/>
        <w:spacing w:after="0" w:line="360" w:lineRule="auto"/>
        <w:ind w:left="284" w:hanging="284"/>
        <w:rPr>
          <w:rStyle w:val="Domylnaczcionkaakapitu1"/>
          <w:rFonts w:asciiTheme="minorHAnsi" w:hAnsiTheme="minorHAnsi" w:cstheme="minorHAnsi"/>
          <w:sz w:val="24"/>
          <w:szCs w:val="24"/>
        </w:rPr>
      </w:pPr>
      <w:r w:rsidRPr="007F14FB">
        <w:rPr>
          <w:rStyle w:val="Domylnaczcionkaakapitu1"/>
          <w:rFonts w:asciiTheme="minorHAnsi" w:hAnsiTheme="minorHAnsi" w:cstheme="minorHAnsi"/>
          <w:sz w:val="24"/>
          <w:szCs w:val="24"/>
          <w:lang w:val="en-GB"/>
        </w:rPr>
        <w:lastRenderedPageBreak/>
        <w:t xml:space="preserve">The organization of the year is determined by the Rector and made public before the beginning of the academic year. </w:t>
      </w:r>
    </w:p>
    <w:p w:rsidR="007F14FB" w:rsidRPr="007F14FB" w:rsidRDefault="00120233" w:rsidP="006C3A60">
      <w:pPr>
        <w:pStyle w:val="Akapitzlist"/>
        <w:numPr>
          <w:ilvl w:val="1"/>
          <w:numId w:val="7"/>
        </w:numPr>
        <w:autoSpaceDE w:val="0"/>
        <w:spacing w:after="0" w:line="360" w:lineRule="auto"/>
        <w:ind w:left="284" w:hanging="284"/>
        <w:rPr>
          <w:rStyle w:val="Domylnaczcionkaakapitu1"/>
          <w:rFonts w:asciiTheme="minorHAnsi" w:hAnsiTheme="minorHAnsi" w:cstheme="minorHAnsi"/>
          <w:sz w:val="24"/>
          <w:szCs w:val="24"/>
        </w:rPr>
      </w:pPr>
      <w:r w:rsidRPr="007F14FB">
        <w:rPr>
          <w:rStyle w:val="Domylnaczcionkaakapitu1"/>
          <w:rFonts w:asciiTheme="minorHAnsi" w:hAnsiTheme="minorHAnsi" w:cstheme="minorHAnsi"/>
          <w:sz w:val="24"/>
          <w:szCs w:val="24"/>
          <w:lang w:val="en-GB"/>
        </w:rPr>
        <w:t>The Rector may introduce changes to it during the academic year and may suspend classes for a definite period.</w:t>
      </w:r>
    </w:p>
    <w:p w:rsidR="007F14FB" w:rsidRPr="007F14FB" w:rsidRDefault="00120233" w:rsidP="006C3A60">
      <w:pPr>
        <w:pStyle w:val="Akapitzlist"/>
        <w:numPr>
          <w:ilvl w:val="1"/>
          <w:numId w:val="7"/>
        </w:numPr>
        <w:autoSpaceDE w:val="0"/>
        <w:spacing w:after="0" w:line="360" w:lineRule="auto"/>
        <w:ind w:left="284" w:hanging="284"/>
        <w:rPr>
          <w:rStyle w:val="Domylnaczcionkaakapitu1"/>
          <w:rFonts w:asciiTheme="minorHAnsi" w:hAnsiTheme="minorHAnsi" w:cstheme="minorHAnsi"/>
          <w:sz w:val="24"/>
          <w:szCs w:val="24"/>
        </w:rPr>
      </w:pPr>
      <w:r w:rsidRPr="007F14FB">
        <w:rPr>
          <w:rStyle w:val="Domylnaczcionkaakapitu1"/>
          <w:rFonts w:asciiTheme="minorHAnsi" w:hAnsiTheme="minorHAnsi" w:cstheme="minorHAnsi"/>
          <w:sz w:val="24"/>
          <w:szCs w:val="24"/>
          <w:lang w:val="en-GB"/>
        </w:rPr>
        <w:t>The Rector may set up days free from classes during the academic year, with the need to compensate the classes falling on that day.</w:t>
      </w:r>
    </w:p>
    <w:p w:rsidR="007F14FB" w:rsidRPr="007F14FB" w:rsidRDefault="00120233" w:rsidP="006C3A60">
      <w:pPr>
        <w:pStyle w:val="Akapitzlist"/>
        <w:numPr>
          <w:ilvl w:val="1"/>
          <w:numId w:val="7"/>
        </w:numPr>
        <w:autoSpaceDE w:val="0"/>
        <w:spacing w:after="0" w:line="360" w:lineRule="auto"/>
        <w:ind w:left="284" w:hanging="284"/>
        <w:rPr>
          <w:rStyle w:val="Domylnaczcionkaakapitu1"/>
          <w:rFonts w:asciiTheme="minorHAnsi" w:hAnsiTheme="minorHAnsi" w:cstheme="minorHAnsi"/>
          <w:sz w:val="24"/>
          <w:szCs w:val="24"/>
        </w:rPr>
      </w:pPr>
      <w:r w:rsidRPr="007F14FB">
        <w:rPr>
          <w:rStyle w:val="Domylnaczcionkaakapitu1"/>
          <w:rFonts w:asciiTheme="minorHAnsi" w:hAnsiTheme="minorHAnsi" w:cstheme="minorHAnsi"/>
          <w:sz w:val="24"/>
          <w:szCs w:val="24"/>
          <w:lang w:val="en-GB"/>
        </w:rPr>
        <w:t>The Principal of the Doctoral School may, during the academic year, set hours free from classes, with the need to compensate the classes falling in this time.</w:t>
      </w:r>
    </w:p>
    <w:p w:rsidR="007F14FB" w:rsidRPr="007F14FB" w:rsidRDefault="00120233" w:rsidP="006C3A60">
      <w:pPr>
        <w:pStyle w:val="Akapitzlist"/>
        <w:numPr>
          <w:ilvl w:val="1"/>
          <w:numId w:val="7"/>
        </w:numPr>
        <w:autoSpaceDE w:val="0"/>
        <w:spacing w:after="0" w:line="360" w:lineRule="auto"/>
        <w:ind w:left="284" w:hanging="284"/>
        <w:rPr>
          <w:rStyle w:val="Domylnaczcionkaakapitu1"/>
          <w:rFonts w:asciiTheme="minorHAnsi" w:hAnsiTheme="minorHAnsi" w:cstheme="minorHAnsi"/>
          <w:sz w:val="24"/>
          <w:szCs w:val="24"/>
        </w:rPr>
      </w:pPr>
      <w:r w:rsidRPr="007F14FB">
        <w:rPr>
          <w:rStyle w:val="Domylnaczcionkaakapitu1"/>
          <w:rFonts w:asciiTheme="minorHAnsi" w:hAnsiTheme="minorHAnsi" w:cstheme="minorHAnsi"/>
          <w:sz w:val="24"/>
          <w:szCs w:val="24"/>
          <w:lang w:val="en-GB"/>
        </w:rPr>
        <w:t xml:space="preserve">The doctoral student's education ends with the submission of their doctoral dissertation. </w:t>
      </w:r>
    </w:p>
    <w:p w:rsidR="007F14FB" w:rsidRPr="007F14FB" w:rsidRDefault="00120233" w:rsidP="006C3A60">
      <w:pPr>
        <w:pStyle w:val="Akapitzlist"/>
        <w:numPr>
          <w:ilvl w:val="1"/>
          <w:numId w:val="7"/>
        </w:numPr>
        <w:autoSpaceDE w:val="0"/>
        <w:spacing w:after="0" w:line="360" w:lineRule="auto"/>
        <w:ind w:left="284" w:hanging="284"/>
        <w:rPr>
          <w:rStyle w:val="Domylnaczcionkaakapitu1"/>
          <w:rFonts w:asciiTheme="minorHAnsi" w:hAnsiTheme="minorHAnsi" w:cstheme="minorHAnsi"/>
          <w:sz w:val="24"/>
          <w:szCs w:val="24"/>
        </w:rPr>
      </w:pPr>
      <w:r w:rsidRPr="007F14FB">
        <w:rPr>
          <w:rStyle w:val="Domylnaczcionkaakapitu1"/>
          <w:rFonts w:asciiTheme="minorHAnsi" w:hAnsiTheme="minorHAnsi" w:cstheme="minorHAnsi"/>
          <w:sz w:val="24"/>
          <w:szCs w:val="24"/>
          <w:lang w:val="en-GB"/>
        </w:rPr>
        <w:t>At the request of the doctoral student, the Principal of the Doctoral School in consultation with the school council for study programs, may extend the date for submission of the doctoral dissertation specified in the individual research plan, but not longer than by 2 years. The doctoral student attaches the supervisor's opinion to the application.</w:t>
      </w:r>
    </w:p>
    <w:p w:rsidR="007F14FB" w:rsidRPr="007F14FB" w:rsidRDefault="00120233" w:rsidP="006C3A60">
      <w:pPr>
        <w:pStyle w:val="Akapitzlist"/>
        <w:numPr>
          <w:ilvl w:val="1"/>
          <w:numId w:val="7"/>
        </w:numPr>
        <w:autoSpaceDE w:val="0"/>
        <w:spacing w:after="0" w:line="360" w:lineRule="auto"/>
        <w:ind w:left="284" w:hanging="284"/>
        <w:rPr>
          <w:rStyle w:val="Domylnaczcionkaakapitu1"/>
          <w:rFonts w:asciiTheme="minorHAnsi" w:hAnsiTheme="minorHAnsi" w:cstheme="minorHAnsi"/>
          <w:sz w:val="24"/>
          <w:szCs w:val="24"/>
        </w:rPr>
      </w:pPr>
      <w:r w:rsidRPr="007F14FB">
        <w:rPr>
          <w:rStyle w:val="Domylnaczcionkaakapitu1"/>
          <w:rFonts w:asciiTheme="minorHAnsi" w:hAnsiTheme="minorHAnsi" w:cstheme="minorHAnsi"/>
          <w:sz w:val="24"/>
          <w:szCs w:val="24"/>
          <w:lang w:val="en-GB"/>
        </w:rPr>
        <w:t xml:space="preserve">The education, at the request of the doctoral student, is suspended for a period corresponding to the duration of the maternity leave, leave on the conditions of maternity leave, paternity leave and parental leave specified in the Act of 26 June 1974 - Labour Code. </w:t>
      </w:r>
    </w:p>
    <w:p w:rsidR="007F14FB" w:rsidRPr="007F14FB" w:rsidRDefault="00120233" w:rsidP="006C3A60">
      <w:pPr>
        <w:pStyle w:val="Akapitzlist"/>
        <w:numPr>
          <w:ilvl w:val="1"/>
          <w:numId w:val="7"/>
        </w:numPr>
        <w:autoSpaceDE w:val="0"/>
        <w:spacing w:after="0" w:line="360" w:lineRule="auto"/>
        <w:ind w:left="284" w:hanging="284"/>
        <w:rPr>
          <w:rStyle w:val="Domylnaczcionkaakapitu1"/>
          <w:rFonts w:asciiTheme="minorHAnsi" w:hAnsiTheme="minorHAnsi" w:cstheme="minorHAnsi"/>
          <w:sz w:val="24"/>
          <w:szCs w:val="24"/>
        </w:rPr>
      </w:pPr>
      <w:r w:rsidRPr="007F14FB">
        <w:rPr>
          <w:rStyle w:val="Domylnaczcionkaakapitu1"/>
          <w:rFonts w:asciiTheme="minorHAnsi" w:hAnsiTheme="minorHAnsi" w:cstheme="minorHAnsi"/>
          <w:sz w:val="24"/>
          <w:szCs w:val="24"/>
          <w:shd w:val="clear" w:color="auto" w:fill="FFFFFF"/>
          <w:lang w:val="en-GB"/>
        </w:rPr>
        <w:t>During the suspension of education, the provisions regarding the determination of maternity allowance shall apply accordingly to the amount of the doctoral scholarship, except that the benefit assessment basis is understood as the amount of the monthly doctoral scholarship to  which the doctoral student in question was entitled on the day of application for suspension.</w:t>
      </w:r>
    </w:p>
    <w:p w:rsidR="00AD2026" w:rsidRPr="007F14FB" w:rsidRDefault="00120233" w:rsidP="006C3A60">
      <w:pPr>
        <w:pStyle w:val="Akapitzlist"/>
        <w:numPr>
          <w:ilvl w:val="1"/>
          <w:numId w:val="7"/>
        </w:numPr>
        <w:autoSpaceDE w:val="0"/>
        <w:spacing w:after="100" w:line="360" w:lineRule="auto"/>
        <w:ind w:left="284" w:hanging="284"/>
        <w:rPr>
          <w:rFonts w:asciiTheme="minorHAnsi" w:hAnsiTheme="minorHAnsi" w:cstheme="minorHAnsi"/>
          <w:sz w:val="24"/>
          <w:szCs w:val="24"/>
        </w:rPr>
      </w:pPr>
      <w:r w:rsidRPr="007F14FB">
        <w:rPr>
          <w:rStyle w:val="Domylnaczcionkaakapitu1"/>
          <w:rFonts w:asciiTheme="minorHAnsi" w:hAnsiTheme="minorHAnsi" w:cstheme="minorHAnsi"/>
          <w:sz w:val="24"/>
          <w:szCs w:val="24"/>
          <w:lang w:val="en-GB"/>
        </w:rPr>
        <w:t xml:space="preserve">The Principal of the Doctoral School, after obtaining the opinion of the supervisor, may facilitate the shortening of education by a maximum of one year, provided that the education plan and the individual research plan are implemented. </w:t>
      </w:r>
    </w:p>
    <w:p w:rsidR="00AD2026" w:rsidRPr="00203D2E" w:rsidRDefault="00120233" w:rsidP="00203D2E">
      <w:pPr>
        <w:pStyle w:val="Nagwek2"/>
      </w:pPr>
      <w:r w:rsidRPr="00203D2E">
        <w:rPr>
          <w:rStyle w:val="Domylnaczcionkaakapitu1"/>
        </w:rPr>
        <w:t>§ 16</w:t>
      </w:r>
    </w:p>
    <w:p w:rsidR="00AD2026" w:rsidRPr="00203D2E" w:rsidRDefault="00120233" w:rsidP="006C3A60">
      <w:pPr>
        <w:pStyle w:val="Akapitzlist"/>
        <w:numPr>
          <w:ilvl w:val="0"/>
          <w:numId w:val="8"/>
        </w:numPr>
        <w:autoSpaceDE w:val="0"/>
        <w:spacing w:line="360" w:lineRule="auto"/>
        <w:ind w:left="284" w:hanging="284"/>
        <w:rPr>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A doctoral student may apply for education at the Doctoral School according to an individual organization of studies, subject to substantive justification of such a request. The justification for such a request should include at least one of the following:</w:t>
      </w:r>
    </w:p>
    <w:p w:rsidR="007F14FB" w:rsidRPr="007F14FB" w:rsidRDefault="00120233" w:rsidP="006C3A60">
      <w:pPr>
        <w:pStyle w:val="Akapitzlist"/>
        <w:numPr>
          <w:ilvl w:val="0"/>
          <w:numId w:val="27"/>
        </w:numPr>
        <w:autoSpaceDE w:val="0"/>
        <w:spacing w:line="360" w:lineRule="auto"/>
        <w:ind w:left="567" w:hanging="283"/>
        <w:rPr>
          <w:rStyle w:val="Domylnaczcionkaakapitu1"/>
          <w:rFonts w:asciiTheme="minorHAnsi" w:hAnsiTheme="minorHAnsi" w:cstheme="minorHAnsi"/>
        </w:rPr>
      </w:pPr>
      <w:r w:rsidRPr="007F14FB">
        <w:rPr>
          <w:rStyle w:val="Domylnaczcionkaakapitu1"/>
          <w:rFonts w:asciiTheme="minorHAnsi" w:hAnsiTheme="minorHAnsi" w:cstheme="minorHAnsi"/>
          <w:sz w:val="24"/>
          <w:szCs w:val="24"/>
          <w:lang w:val="en-GB"/>
        </w:rPr>
        <w:t>the necessity to conduct scientific research in another academic or scientific-research unit in Poland or abroad,</w:t>
      </w:r>
    </w:p>
    <w:p w:rsidR="007F14FB" w:rsidRPr="007F14FB" w:rsidRDefault="00120233" w:rsidP="006C3A60">
      <w:pPr>
        <w:pStyle w:val="Akapitzlist"/>
        <w:numPr>
          <w:ilvl w:val="0"/>
          <w:numId w:val="27"/>
        </w:numPr>
        <w:autoSpaceDE w:val="0"/>
        <w:spacing w:line="360" w:lineRule="auto"/>
        <w:ind w:left="567" w:hanging="283"/>
        <w:rPr>
          <w:rStyle w:val="Domylnaczcionkaakapitu1"/>
          <w:rFonts w:asciiTheme="minorHAnsi" w:hAnsiTheme="minorHAnsi" w:cstheme="minorHAnsi"/>
        </w:rPr>
      </w:pPr>
      <w:r w:rsidRPr="007F14FB">
        <w:rPr>
          <w:rStyle w:val="Domylnaczcionkaakapitu1"/>
          <w:rFonts w:asciiTheme="minorHAnsi" w:hAnsiTheme="minorHAnsi" w:cstheme="minorHAnsi"/>
          <w:sz w:val="24"/>
          <w:szCs w:val="24"/>
          <w:lang w:val="en-GB"/>
        </w:rPr>
        <w:lastRenderedPageBreak/>
        <w:t>being delegated by the parent university to perform additional educational, scientific or organizational duties, whose reliable completion could interfere with the implementation of the Doctoral School program,</w:t>
      </w:r>
    </w:p>
    <w:p w:rsidR="00AD2026" w:rsidRPr="007F14FB" w:rsidRDefault="00120233" w:rsidP="006C3A60">
      <w:pPr>
        <w:pStyle w:val="Akapitzlist"/>
        <w:numPr>
          <w:ilvl w:val="0"/>
          <w:numId w:val="27"/>
        </w:numPr>
        <w:autoSpaceDE w:val="0"/>
        <w:spacing w:line="360" w:lineRule="auto"/>
        <w:ind w:left="567" w:hanging="283"/>
        <w:rPr>
          <w:rFonts w:asciiTheme="minorHAnsi" w:hAnsiTheme="minorHAnsi" w:cstheme="minorHAnsi"/>
        </w:rPr>
      </w:pPr>
      <w:r w:rsidRPr="007F14FB">
        <w:rPr>
          <w:rStyle w:val="Domylnaczcionkaakapitu1"/>
          <w:rFonts w:asciiTheme="minorHAnsi" w:hAnsiTheme="minorHAnsi" w:cstheme="minorHAnsi"/>
          <w:sz w:val="24"/>
          <w:szCs w:val="24"/>
          <w:lang w:val="en-GB"/>
        </w:rPr>
        <w:t>health-related reasons, in particular those related to the doctoral student's officially confirmed disability.</w:t>
      </w:r>
    </w:p>
    <w:p w:rsidR="007F14FB" w:rsidRPr="007F14FB" w:rsidRDefault="00120233" w:rsidP="006C3A60">
      <w:pPr>
        <w:pStyle w:val="Akapitzlist"/>
        <w:numPr>
          <w:ilvl w:val="0"/>
          <w:numId w:val="10"/>
        </w:numPr>
        <w:autoSpaceDE w:val="0"/>
        <w:spacing w:line="360" w:lineRule="auto"/>
        <w:ind w:left="284" w:hanging="284"/>
        <w:rPr>
          <w:rStyle w:val="Domylnaczcionkaakapitu1"/>
          <w:rFonts w:asciiTheme="minorHAnsi" w:hAnsiTheme="minorHAnsi" w:cstheme="minorHAnsi"/>
        </w:rPr>
      </w:pPr>
      <w:r w:rsidRPr="007F14FB">
        <w:rPr>
          <w:rStyle w:val="Domylnaczcionkaakapitu1"/>
          <w:rFonts w:asciiTheme="minorHAnsi" w:hAnsiTheme="minorHAnsi" w:cstheme="minorHAnsi"/>
          <w:sz w:val="24"/>
          <w:szCs w:val="24"/>
          <w:lang w:val="en-GB"/>
        </w:rPr>
        <w:t>The decision on the permission or refusal of permission to complete the education according to the individual organization and program of studies, is issued by the Principal of the Doctoral School at the request of the doctoral student, after seeking the opinion of the supervisor.</w:t>
      </w:r>
    </w:p>
    <w:p w:rsidR="00AD2026" w:rsidRPr="007F14FB" w:rsidRDefault="00120233" w:rsidP="006C3A60">
      <w:pPr>
        <w:pStyle w:val="Akapitzlist"/>
        <w:numPr>
          <w:ilvl w:val="0"/>
          <w:numId w:val="10"/>
        </w:numPr>
        <w:autoSpaceDE w:val="0"/>
        <w:spacing w:line="360" w:lineRule="auto"/>
        <w:ind w:left="284" w:hanging="284"/>
        <w:rPr>
          <w:rFonts w:asciiTheme="minorHAnsi" w:hAnsiTheme="minorHAnsi" w:cstheme="minorHAnsi"/>
        </w:rPr>
      </w:pPr>
      <w:r w:rsidRPr="007F14FB">
        <w:rPr>
          <w:rStyle w:val="Domylnaczcionkaakapitu1"/>
          <w:rFonts w:asciiTheme="minorHAnsi" w:hAnsiTheme="minorHAnsi" w:cstheme="minorHAnsi"/>
          <w:sz w:val="24"/>
          <w:szCs w:val="24"/>
          <w:lang w:val="en-GB"/>
        </w:rPr>
        <w:t>In the case of permission for a form of education according to individual organization, the Head determines the terms and conditions of education in consultation with the doctoral student's supervisor.</w:t>
      </w:r>
    </w:p>
    <w:p w:rsidR="00AD2026" w:rsidRPr="00203D2E" w:rsidRDefault="00120233" w:rsidP="00203D2E">
      <w:pPr>
        <w:pStyle w:val="Nagwek2"/>
      </w:pPr>
      <w:r w:rsidRPr="00203D2E">
        <w:rPr>
          <w:rStyle w:val="Domylnaczcionkaakapitu1"/>
        </w:rPr>
        <w:t>§ 17</w:t>
      </w:r>
    </w:p>
    <w:p w:rsidR="00FA2215" w:rsidRPr="00FA2215" w:rsidRDefault="00120233" w:rsidP="006C3A60">
      <w:pPr>
        <w:pStyle w:val="Akapitzlist"/>
        <w:numPr>
          <w:ilvl w:val="0"/>
          <w:numId w:val="9"/>
        </w:numPr>
        <w:spacing w:before="26" w:line="360" w:lineRule="auto"/>
        <w:ind w:left="284"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 xml:space="preserve">Within 3 months of the date on which the education commences, the Principal shall designate a supervisor or supervisors, including an ancillary supervisor for the doctoral student. </w:t>
      </w:r>
      <w:r w:rsidRPr="00203D2E">
        <w:rPr>
          <w:rStyle w:val="Domylnaczcionkaakapitu1"/>
          <w:rFonts w:asciiTheme="minorHAnsi" w:hAnsiTheme="minorHAnsi" w:cstheme="minorHAnsi"/>
          <w:sz w:val="24"/>
          <w:szCs w:val="24"/>
          <w:lang w:val="en-US"/>
        </w:rPr>
        <w:t>When designating a supervisor, one takes into account certain information including the information contained in the supervisor's qualifications questionnaire (</w:t>
      </w:r>
      <w:r w:rsidRPr="00203D2E">
        <w:rPr>
          <w:rStyle w:val="Domylnaczcionkaakapitu1"/>
          <w:rFonts w:asciiTheme="minorHAnsi" w:hAnsiTheme="minorHAnsi" w:cstheme="minorHAnsi"/>
          <w:i/>
          <w:iCs/>
          <w:sz w:val="24"/>
          <w:szCs w:val="24"/>
          <w:lang w:val="en-US"/>
        </w:rPr>
        <w:t>Appendix 4</w:t>
      </w:r>
      <w:r w:rsidRPr="00203D2E">
        <w:rPr>
          <w:rStyle w:val="Domylnaczcionkaakapitu1"/>
          <w:rFonts w:asciiTheme="minorHAnsi" w:hAnsiTheme="minorHAnsi" w:cstheme="minorHAnsi"/>
          <w:sz w:val="24"/>
          <w:szCs w:val="24"/>
          <w:lang w:val="en-US"/>
        </w:rPr>
        <w:t xml:space="preserve">). PhD student's application for appointment of a second supervisor and application for the appointment of an ancillary supervisor constitute, respectively, </w:t>
      </w:r>
      <w:r w:rsidRPr="00203D2E">
        <w:rPr>
          <w:rStyle w:val="Domylnaczcionkaakapitu1"/>
          <w:rFonts w:asciiTheme="minorHAnsi" w:hAnsiTheme="minorHAnsi" w:cstheme="minorHAnsi"/>
          <w:i/>
          <w:iCs/>
          <w:sz w:val="24"/>
          <w:szCs w:val="24"/>
          <w:lang w:val="en-US"/>
        </w:rPr>
        <w:t>Appendix</w:t>
      </w:r>
      <w:r w:rsidRPr="00203D2E">
        <w:rPr>
          <w:rStyle w:val="Domylnaczcionkaakapitu1"/>
          <w:rFonts w:asciiTheme="minorHAnsi" w:hAnsiTheme="minorHAnsi" w:cstheme="minorHAnsi"/>
          <w:sz w:val="24"/>
          <w:szCs w:val="24"/>
          <w:lang w:val="en-US"/>
        </w:rPr>
        <w:t xml:space="preserve"> </w:t>
      </w:r>
      <w:r w:rsidRPr="00203D2E">
        <w:rPr>
          <w:rStyle w:val="Domylnaczcionkaakapitu1"/>
          <w:rFonts w:asciiTheme="minorHAnsi" w:hAnsiTheme="minorHAnsi" w:cstheme="minorHAnsi"/>
          <w:i/>
          <w:iCs/>
          <w:sz w:val="24"/>
          <w:szCs w:val="24"/>
          <w:lang w:val="en-US"/>
        </w:rPr>
        <w:t>4A</w:t>
      </w:r>
      <w:r w:rsidRPr="00203D2E">
        <w:rPr>
          <w:rStyle w:val="Domylnaczcionkaakapitu1"/>
          <w:rFonts w:asciiTheme="minorHAnsi" w:hAnsiTheme="minorHAnsi" w:cstheme="minorHAnsi"/>
          <w:sz w:val="24"/>
          <w:szCs w:val="24"/>
          <w:lang w:val="en-US"/>
        </w:rPr>
        <w:t xml:space="preserve"> and </w:t>
      </w:r>
      <w:r w:rsidRPr="00203D2E">
        <w:rPr>
          <w:rStyle w:val="Domylnaczcionkaakapitu1"/>
          <w:rFonts w:asciiTheme="minorHAnsi" w:hAnsiTheme="minorHAnsi" w:cstheme="minorHAnsi"/>
          <w:i/>
          <w:iCs/>
          <w:sz w:val="24"/>
          <w:szCs w:val="24"/>
          <w:lang w:val="en-US"/>
        </w:rPr>
        <w:t>Appendix</w:t>
      </w:r>
      <w:r w:rsidRPr="00203D2E">
        <w:rPr>
          <w:rStyle w:val="Domylnaczcionkaakapitu1"/>
          <w:rFonts w:asciiTheme="minorHAnsi" w:hAnsiTheme="minorHAnsi" w:cstheme="minorHAnsi"/>
          <w:sz w:val="24"/>
          <w:szCs w:val="24"/>
          <w:lang w:val="en-US"/>
        </w:rPr>
        <w:t xml:space="preserve"> </w:t>
      </w:r>
      <w:r w:rsidRPr="00203D2E">
        <w:rPr>
          <w:rStyle w:val="Domylnaczcionkaakapitu1"/>
          <w:rFonts w:asciiTheme="minorHAnsi" w:hAnsiTheme="minorHAnsi" w:cstheme="minorHAnsi"/>
          <w:i/>
          <w:iCs/>
          <w:sz w:val="24"/>
          <w:szCs w:val="24"/>
          <w:lang w:val="en-US"/>
        </w:rPr>
        <w:t>4B</w:t>
      </w:r>
      <w:r w:rsidRPr="00203D2E">
        <w:rPr>
          <w:rStyle w:val="Domylnaczcionkaakapitu1"/>
          <w:rFonts w:asciiTheme="minorHAnsi" w:hAnsiTheme="minorHAnsi" w:cstheme="minorHAnsi"/>
          <w:sz w:val="24"/>
          <w:szCs w:val="24"/>
          <w:lang w:val="en-US"/>
        </w:rPr>
        <w:t xml:space="preserve"> to the Regulations. The application for the appointment of a second supervisor or ancillary supervisor should be accompanied by the supervisor's qualifications questionnaire.</w:t>
      </w:r>
      <w:r w:rsidRPr="00203D2E">
        <w:rPr>
          <w:rStyle w:val="Domylnaczcionkaakapitu1"/>
          <w:rFonts w:asciiTheme="minorHAnsi" w:hAnsiTheme="minorHAnsi" w:cstheme="minorHAnsi"/>
          <w:sz w:val="24"/>
          <w:szCs w:val="24"/>
          <w:lang w:val="en-GB"/>
        </w:rPr>
        <w:t xml:space="preserve"> </w:t>
      </w:r>
    </w:p>
    <w:p w:rsidR="00FA2215" w:rsidRPr="00FA2215" w:rsidRDefault="00120233" w:rsidP="006C3A60">
      <w:pPr>
        <w:pStyle w:val="Akapitzlist"/>
        <w:numPr>
          <w:ilvl w:val="0"/>
          <w:numId w:val="9"/>
        </w:numPr>
        <w:spacing w:before="26" w:line="360" w:lineRule="auto"/>
        <w:ind w:left="284" w:hanging="284"/>
        <w:rPr>
          <w:rStyle w:val="Domylnaczcionkaakapitu1"/>
          <w:rFonts w:asciiTheme="minorHAnsi" w:hAnsiTheme="minorHAnsi" w:cstheme="minorHAnsi"/>
          <w:sz w:val="24"/>
          <w:szCs w:val="24"/>
        </w:rPr>
      </w:pPr>
      <w:r w:rsidRPr="00FA2215">
        <w:rPr>
          <w:rStyle w:val="Domylnaczcionkaakapitu1"/>
          <w:rFonts w:asciiTheme="minorHAnsi" w:hAnsiTheme="minorHAnsi" w:cstheme="minorHAnsi"/>
          <w:sz w:val="24"/>
          <w:szCs w:val="24"/>
          <w:lang w:val="en-GB"/>
        </w:rPr>
        <w:t>A person holding a postdoctoral degree or the title of professor may become a supervisor, while a person with a doctoral degree may become an ancillary supervisor.</w:t>
      </w:r>
    </w:p>
    <w:p w:rsidR="00FA2215" w:rsidRPr="00FA2215" w:rsidRDefault="00120233" w:rsidP="006C3A60">
      <w:pPr>
        <w:pStyle w:val="Akapitzlist"/>
        <w:numPr>
          <w:ilvl w:val="0"/>
          <w:numId w:val="9"/>
        </w:numPr>
        <w:spacing w:before="26" w:line="360" w:lineRule="auto"/>
        <w:ind w:left="284" w:hanging="284"/>
        <w:rPr>
          <w:rStyle w:val="Domylnaczcionkaakapitu1"/>
          <w:rFonts w:asciiTheme="minorHAnsi" w:hAnsiTheme="minorHAnsi" w:cstheme="minorHAnsi"/>
          <w:sz w:val="24"/>
          <w:szCs w:val="24"/>
        </w:rPr>
      </w:pPr>
      <w:r w:rsidRPr="00FA2215">
        <w:rPr>
          <w:rStyle w:val="Domylnaczcionkaakapitu1"/>
          <w:rFonts w:asciiTheme="minorHAnsi" w:hAnsiTheme="minorHAnsi" w:cstheme="minorHAnsi"/>
          <w:sz w:val="24"/>
          <w:szCs w:val="24"/>
          <w:lang w:val="en-GB"/>
        </w:rPr>
        <w:t>A person who does not meet the conditions specified in Article 190, item 4 of the Act and is an employee of a foreign university or scientific institution may be a supervisor if the authority referred to in Article 178 item 1, considers that person to have significant achievements in the field of scientific issues to which the doctoral dissertation relates.</w:t>
      </w:r>
    </w:p>
    <w:p w:rsidR="00AD2026" w:rsidRPr="00FA2215" w:rsidRDefault="00120233" w:rsidP="006C3A60">
      <w:pPr>
        <w:pStyle w:val="Akapitzlist"/>
        <w:numPr>
          <w:ilvl w:val="0"/>
          <w:numId w:val="9"/>
        </w:numPr>
        <w:spacing w:before="26" w:line="360" w:lineRule="auto"/>
        <w:ind w:left="284" w:hanging="284"/>
        <w:rPr>
          <w:rFonts w:asciiTheme="minorHAnsi" w:hAnsiTheme="minorHAnsi" w:cstheme="minorHAnsi"/>
          <w:sz w:val="24"/>
          <w:szCs w:val="24"/>
        </w:rPr>
      </w:pPr>
      <w:r w:rsidRPr="00FA2215">
        <w:rPr>
          <w:rStyle w:val="Domylnaczcionkaakapitu1"/>
          <w:rFonts w:asciiTheme="minorHAnsi" w:hAnsiTheme="minorHAnsi" w:cstheme="minorHAnsi"/>
          <w:sz w:val="24"/>
          <w:szCs w:val="24"/>
          <w:lang w:val="en-GB"/>
        </w:rPr>
        <w:t>The position of a supervisor may not be performed by a person who within the recent 5 years:</w:t>
      </w:r>
    </w:p>
    <w:p w:rsidR="00BD51EC" w:rsidRPr="00BD51EC" w:rsidRDefault="00120233" w:rsidP="006C3A60">
      <w:pPr>
        <w:pStyle w:val="Akapitzlist"/>
        <w:numPr>
          <w:ilvl w:val="0"/>
          <w:numId w:val="46"/>
        </w:numPr>
        <w:spacing w:before="26" w:line="360" w:lineRule="auto"/>
        <w:ind w:left="851"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has been a supervisor of four doctoral students who were expelled from the doctoral program due to the negative result of the mid-term evaluation or</w:t>
      </w:r>
    </w:p>
    <w:p w:rsidR="00AD2026" w:rsidRPr="00BD51EC" w:rsidRDefault="00120233" w:rsidP="006C3A60">
      <w:pPr>
        <w:pStyle w:val="Akapitzlist"/>
        <w:numPr>
          <w:ilvl w:val="0"/>
          <w:numId w:val="46"/>
        </w:numPr>
        <w:spacing w:before="26" w:line="360" w:lineRule="auto"/>
        <w:ind w:left="851" w:hanging="284"/>
        <w:rPr>
          <w:rFonts w:asciiTheme="minorHAnsi" w:hAnsiTheme="minorHAnsi" w:cstheme="minorHAnsi"/>
          <w:sz w:val="24"/>
          <w:szCs w:val="24"/>
        </w:rPr>
      </w:pPr>
      <w:r w:rsidRPr="00BD51EC">
        <w:rPr>
          <w:rStyle w:val="Domylnaczcionkaakapitu1"/>
          <w:rFonts w:asciiTheme="minorHAnsi" w:hAnsiTheme="minorHAnsi" w:cstheme="minorHAnsi"/>
          <w:sz w:val="24"/>
          <w:szCs w:val="24"/>
          <w:lang w:val="en-GB"/>
        </w:rPr>
        <w:lastRenderedPageBreak/>
        <w:t>has supervised the preparation of the dissertation by at least 2 persons applying for the doctoral degree who have failed to receive positive reviews referred to in Article 191 item 1 of the Act.</w:t>
      </w:r>
    </w:p>
    <w:p w:rsidR="008F1EBC" w:rsidRPr="008F1EBC" w:rsidRDefault="00120233" w:rsidP="006C3A60">
      <w:pPr>
        <w:pStyle w:val="Akapitzlist"/>
        <w:numPr>
          <w:ilvl w:val="0"/>
          <w:numId w:val="9"/>
        </w:numPr>
        <w:spacing w:before="26" w:line="360" w:lineRule="auto"/>
        <w:ind w:left="284"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In order to change the supervisor/s, the doctoral student submits an application to the Principal of the Doctoral School (</w:t>
      </w:r>
      <w:r w:rsidRPr="00203D2E">
        <w:rPr>
          <w:rStyle w:val="Domylnaczcionkaakapitu1"/>
          <w:rFonts w:asciiTheme="minorHAnsi" w:hAnsiTheme="minorHAnsi" w:cstheme="minorHAnsi"/>
          <w:i/>
          <w:iCs/>
          <w:sz w:val="24"/>
          <w:szCs w:val="24"/>
          <w:lang w:val="en-GB"/>
        </w:rPr>
        <w:t>Appendices 5 and 5A</w:t>
      </w:r>
      <w:r w:rsidRPr="00203D2E">
        <w:rPr>
          <w:rStyle w:val="Domylnaczcionkaakapitu1"/>
          <w:rFonts w:asciiTheme="minorHAnsi" w:hAnsiTheme="minorHAnsi" w:cstheme="minorHAnsi"/>
          <w:sz w:val="24"/>
          <w:szCs w:val="24"/>
          <w:lang w:val="en-GB"/>
        </w:rPr>
        <w:t xml:space="preserve">). The application </w:t>
      </w:r>
      <w:r w:rsidRPr="00203D2E">
        <w:rPr>
          <w:rStyle w:val="Domylnaczcionkaakapitu1"/>
          <w:rFonts w:asciiTheme="minorHAnsi" w:hAnsiTheme="minorHAnsi" w:cstheme="minorHAnsi"/>
          <w:sz w:val="24"/>
          <w:szCs w:val="24"/>
          <w:lang w:val="en-US"/>
        </w:rPr>
        <w:t>should be accompanied by the supervisor's qualifications questionnaire as mentioned in item 1.</w:t>
      </w:r>
    </w:p>
    <w:p w:rsidR="008F1EBC" w:rsidRPr="008F1EBC" w:rsidRDefault="00120233" w:rsidP="006C3A60">
      <w:pPr>
        <w:pStyle w:val="Akapitzlist"/>
        <w:numPr>
          <w:ilvl w:val="0"/>
          <w:numId w:val="9"/>
        </w:numPr>
        <w:spacing w:before="26" w:line="360" w:lineRule="auto"/>
        <w:ind w:left="284" w:hanging="284"/>
        <w:rPr>
          <w:rStyle w:val="Domylnaczcionkaakapitu1"/>
          <w:rFonts w:asciiTheme="minorHAnsi" w:hAnsiTheme="minorHAnsi" w:cstheme="minorHAnsi"/>
          <w:sz w:val="24"/>
          <w:szCs w:val="24"/>
        </w:rPr>
      </w:pPr>
      <w:r w:rsidRPr="008F1EBC">
        <w:rPr>
          <w:rStyle w:val="Domylnaczcionkaakapitu1"/>
          <w:rFonts w:asciiTheme="minorHAnsi" w:hAnsiTheme="minorHAnsi" w:cstheme="minorHAnsi"/>
          <w:sz w:val="24"/>
          <w:szCs w:val="24"/>
          <w:lang w:val="en-GB"/>
        </w:rPr>
        <w:t xml:space="preserve">At the justified request of the doctoral student, the Principal of the Doctoral School may  consent to the change of the supervisor/s. </w:t>
      </w:r>
      <w:r w:rsidRPr="008F1EBC">
        <w:rPr>
          <w:rStyle w:val="Domylnaczcionkaakapitu1"/>
          <w:rFonts w:asciiTheme="minorHAnsi" w:hAnsiTheme="minorHAnsi" w:cstheme="minorHAnsi"/>
          <w:sz w:val="24"/>
          <w:szCs w:val="24"/>
          <w:lang w:val="en-US"/>
        </w:rPr>
        <w:t>If the application is the result of a conflict situation between the doctoral student and the supervisor/s, the Principal of the Doctoral School may try to resolve the conflict amicably through personal negotiations with the parties, or ask the Rector to appoint a mediator in the matter.</w:t>
      </w:r>
      <w:r w:rsidRPr="008F1EBC">
        <w:rPr>
          <w:rStyle w:val="Domylnaczcionkaakapitu1"/>
          <w:rFonts w:asciiTheme="minorHAnsi" w:hAnsiTheme="minorHAnsi" w:cstheme="minorHAnsi"/>
          <w:sz w:val="24"/>
          <w:szCs w:val="24"/>
          <w:lang w:val="en-GB"/>
        </w:rPr>
        <w:t xml:space="preserve"> </w:t>
      </w:r>
    </w:p>
    <w:p w:rsidR="00AD2026" w:rsidRPr="008F1EBC" w:rsidRDefault="00120233" w:rsidP="006C3A60">
      <w:pPr>
        <w:pStyle w:val="Akapitzlist"/>
        <w:numPr>
          <w:ilvl w:val="0"/>
          <w:numId w:val="9"/>
        </w:numPr>
        <w:spacing w:before="26" w:line="360" w:lineRule="auto"/>
        <w:ind w:left="284" w:hanging="284"/>
        <w:rPr>
          <w:rFonts w:asciiTheme="minorHAnsi" w:hAnsiTheme="minorHAnsi" w:cstheme="minorHAnsi"/>
          <w:sz w:val="24"/>
          <w:szCs w:val="24"/>
        </w:rPr>
      </w:pPr>
      <w:r w:rsidRPr="008F1EBC">
        <w:rPr>
          <w:rStyle w:val="Domylnaczcionkaakapitu1"/>
          <w:rFonts w:asciiTheme="minorHAnsi" w:hAnsiTheme="minorHAnsi" w:cstheme="minorHAnsi"/>
          <w:sz w:val="24"/>
          <w:szCs w:val="24"/>
          <w:lang w:val="en-GB"/>
        </w:rPr>
        <w:t>A supervisor's tasks include in particular:</w:t>
      </w:r>
    </w:p>
    <w:p w:rsidR="008F1EBC" w:rsidRPr="008F1EBC" w:rsidRDefault="00120233" w:rsidP="006C3A60">
      <w:pPr>
        <w:pStyle w:val="Akapitzlist"/>
        <w:numPr>
          <w:ilvl w:val="0"/>
          <w:numId w:val="47"/>
        </w:numPr>
        <w:autoSpaceDE w:val="0"/>
        <w:spacing w:line="360" w:lineRule="auto"/>
        <w:ind w:left="567" w:hanging="283"/>
        <w:rPr>
          <w:rStyle w:val="Domylnaczcionkaakapitu1"/>
          <w:rFonts w:asciiTheme="minorHAnsi" w:hAnsiTheme="minorHAnsi" w:cstheme="minorHAnsi"/>
        </w:rPr>
      </w:pPr>
      <w:r w:rsidRPr="008F1EBC">
        <w:rPr>
          <w:rStyle w:val="Domylnaczcionkaakapitu1"/>
          <w:rFonts w:asciiTheme="minorHAnsi" w:hAnsiTheme="minorHAnsi" w:cstheme="minorHAnsi"/>
          <w:sz w:val="24"/>
          <w:szCs w:val="24"/>
          <w:lang w:val="en-GB"/>
        </w:rPr>
        <w:t>approval of the individual research plan and its updates,</w:t>
      </w:r>
    </w:p>
    <w:p w:rsidR="008F1EBC" w:rsidRPr="008F1EBC" w:rsidRDefault="00120233" w:rsidP="006C3A60">
      <w:pPr>
        <w:pStyle w:val="Akapitzlist"/>
        <w:numPr>
          <w:ilvl w:val="0"/>
          <w:numId w:val="47"/>
        </w:numPr>
        <w:autoSpaceDE w:val="0"/>
        <w:spacing w:line="360" w:lineRule="auto"/>
        <w:ind w:left="567" w:hanging="283"/>
        <w:rPr>
          <w:rStyle w:val="Domylnaczcionkaakapitu1"/>
          <w:rFonts w:asciiTheme="minorHAnsi" w:hAnsiTheme="minorHAnsi" w:cstheme="minorHAnsi"/>
        </w:rPr>
      </w:pPr>
      <w:r w:rsidRPr="008F1EBC">
        <w:rPr>
          <w:rStyle w:val="Domylnaczcionkaakapitu1"/>
          <w:rFonts w:asciiTheme="minorHAnsi" w:hAnsiTheme="minorHAnsi" w:cstheme="minorHAnsi"/>
          <w:sz w:val="24"/>
          <w:szCs w:val="24"/>
          <w:lang w:val="en-GB"/>
        </w:rPr>
        <w:t xml:space="preserve">reviewing the progress of the doctoral </w:t>
      </w:r>
      <w:proofErr w:type="spellStart"/>
      <w:r w:rsidRPr="008F1EBC">
        <w:rPr>
          <w:rStyle w:val="Domylnaczcionkaakapitu1"/>
          <w:rFonts w:asciiTheme="minorHAnsi" w:hAnsiTheme="minorHAnsi" w:cstheme="minorHAnsi"/>
          <w:sz w:val="24"/>
          <w:szCs w:val="24"/>
          <w:lang w:val="en-GB"/>
        </w:rPr>
        <w:t>student's</w:t>
      </w:r>
      <w:proofErr w:type="spellEnd"/>
      <w:r w:rsidRPr="008F1EBC">
        <w:rPr>
          <w:rStyle w:val="Domylnaczcionkaakapitu1"/>
          <w:rFonts w:asciiTheme="minorHAnsi" w:hAnsiTheme="minorHAnsi" w:cstheme="minorHAnsi"/>
          <w:sz w:val="24"/>
          <w:szCs w:val="24"/>
          <w:lang w:val="en-GB"/>
        </w:rPr>
        <w:t xml:space="preserve"> work after each year, including the approval of the doctoral student's annual reports on the implementation of the individual research plan,</w:t>
      </w:r>
    </w:p>
    <w:p w:rsidR="008F1EBC" w:rsidRPr="008F1EBC" w:rsidRDefault="00120233" w:rsidP="006C3A60">
      <w:pPr>
        <w:pStyle w:val="Akapitzlist"/>
        <w:numPr>
          <w:ilvl w:val="0"/>
          <w:numId w:val="47"/>
        </w:numPr>
        <w:autoSpaceDE w:val="0"/>
        <w:spacing w:line="360" w:lineRule="auto"/>
        <w:ind w:left="567" w:hanging="283"/>
        <w:rPr>
          <w:rStyle w:val="Domylnaczcionkaakapitu1"/>
          <w:rFonts w:asciiTheme="minorHAnsi" w:hAnsiTheme="minorHAnsi" w:cstheme="minorHAnsi"/>
        </w:rPr>
      </w:pPr>
      <w:r w:rsidRPr="008F1EBC">
        <w:rPr>
          <w:rStyle w:val="Domylnaczcionkaakapitu1"/>
          <w:rFonts w:asciiTheme="minorHAnsi" w:hAnsiTheme="minorHAnsi" w:cstheme="minorHAnsi"/>
          <w:sz w:val="24"/>
          <w:szCs w:val="24"/>
          <w:lang w:val="en-GB"/>
        </w:rPr>
        <w:t>supervision of the implementation of the doctoral student's individual research plan,</w:t>
      </w:r>
    </w:p>
    <w:p w:rsidR="008F1EBC" w:rsidRPr="008F1EBC" w:rsidRDefault="00120233" w:rsidP="006C3A60">
      <w:pPr>
        <w:pStyle w:val="Akapitzlist"/>
        <w:numPr>
          <w:ilvl w:val="0"/>
          <w:numId w:val="47"/>
        </w:numPr>
        <w:autoSpaceDE w:val="0"/>
        <w:spacing w:line="360" w:lineRule="auto"/>
        <w:ind w:left="567" w:hanging="283"/>
        <w:rPr>
          <w:rStyle w:val="Domylnaczcionkaakapitu1"/>
          <w:rFonts w:asciiTheme="minorHAnsi" w:hAnsiTheme="minorHAnsi" w:cstheme="minorHAnsi"/>
        </w:rPr>
      </w:pPr>
      <w:r w:rsidRPr="008F1EBC">
        <w:rPr>
          <w:rStyle w:val="Domylnaczcionkaakapitu1"/>
          <w:rFonts w:asciiTheme="minorHAnsi" w:hAnsiTheme="minorHAnsi" w:cstheme="minorHAnsi"/>
          <w:sz w:val="24"/>
          <w:szCs w:val="24"/>
          <w:lang w:val="en-GB"/>
        </w:rPr>
        <w:t>securing, in consultation with the Vice-Rector for Science, financial resources for conducting research by the doctoral student,</w:t>
      </w:r>
    </w:p>
    <w:p w:rsidR="008F1EBC" w:rsidRPr="008F1EBC" w:rsidRDefault="00120233" w:rsidP="006C3A60">
      <w:pPr>
        <w:pStyle w:val="Akapitzlist"/>
        <w:numPr>
          <w:ilvl w:val="0"/>
          <w:numId w:val="47"/>
        </w:numPr>
        <w:autoSpaceDE w:val="0"/>
        <w:spacing w:line="360" w:lineRule="auto"/>
        <w:ind w:left="567" w:hanging="283"/>
        <w:rPr>
          <w:rStyle w:val="Domylnaczcionkaakapitu1"/>
          <w:rFonts w:asciiTheme="minorHAnsi" w:hAnsiTheme="minorHAnsi" w:cstheme="minorHAnsi"/>
        </w:rPr>
      </w:pPr>
      <w:r w:rsidRPr="008F1EBC">
        <w:rPr>
          <w:rStyle w:val="Domylnaczcionkaakapitu1"/>
          <w:rFonts w:asciiTheme="minorHAnsi" w:hAnsiTheme="minorHAnsi" w:cstheme="minorHAnsi"/>
          <w:sz w:val="24"/>
          <w:szCs w:val="24"/>
          <w:lang w:val="en-GB"/>
        </w:rPr>
        <w:t>providing the doctoral student with the place in which to do scientific research and obtaining a written approval of the head of the organizational department in which the doctoral student is to do research,</w:t>
      </w:r>
    </w:p>
    <w:p w:rsidR="008F1EBC" w:rsidRPr="008F1EBC" w:rsidRDefault="00120233" w:rsidP="006C3A60">
      <w:pPr>
        <w:pStyle w:val="Akapitzlist"/>
        <w:numPr>
          <w:ilvl w:val="0"/>
          <w:numId w:val="47"/>
        </w:numPr>
        <w:autoSpaceDE w:val="0"/>
        <w:spacing w:line="360" w:lineRule="auto"/>
        <w:ind w:left="567" w:hanging="283"/>
        <w:rPr>
          <w:rStyle w:val="Domylnaczcionkaakapitu1"/>
          <w:rFonts w:asciiTheme="minorHAnsi" w:hAnsiTheme="minorHAnsi" w:cstheme="minorHAnsi"/>
        </w:rPr>
      </w:pPr>
      <w:r w:rsidRPr="008F1EBC">
        <w:rPr>
          <w:rStyle w:val="Domylnaczcionkaakapitu1"/>
          <w:rFonts w:asciiTheme="minorHAnsi" w:hAnsiTheme="minorHAnsi" w:cstheme="minorHAnsi"/>
          <w:sz w:val="24"/>
          <w:szCs w:val="24"/>
          <w:lang w:val="en-GB"/>
        </w:rPr>
        <w:t>providing the doctoral student with a place to teach educational classes and obtaining a written approval of the manager of the organizational department in which the doctoral student is to teach classes,</w:t>
      </w:r>
    </w:p>
    <w:p w:rsidR="008F1EBC" w:rsidRPr="008F1EBC" w:rsidRDefault="00120233" w:rsidP="006C3A60">
      <w:pPr>
        <w:pStyle w:val="Akapitzlist"/>
        <w:numPr>
          <w:ilvl w:val="0"/>
          <w:numId w:val="47"/>
        </w:numPr>
        <w:autoSpaceDE w:val="0"/>
        <w:spacing w:line="360" w:lineRule="auto"/>
        <w:ind w:left="567" w:hanging="283"/>
        <w:rPr>
          <w:rStyle w:val="Domylnaczcionkaakapitu1"/>
          <w:rFonts w:asciiTheme="minorHAnsi" w:hAnsiTheme="minorHAnsi" w:cstheme="minorHAnsi"/>
        </w:rPr>
      </w:pPr>
      <w:r w:rsidRPr="008F1EBC">
        <w:rPr>
          <w:rStyle w:val="Domylnaczcionkaakapitu1"/>
          <w:rFonts w:asciiTheme="minorHAnsi" w:hAnsiTheme="minorHAnsi" w:cstheme="minorHAnsi"/>
          <w:sz w:val="24"/>
          <w:szCs w:val="24"/>
          <w:lang w:val="en-GB"/>
        </w:rPr>
        <w:t>presence during the doctoral student's presentation during the scientific and reporting session,</w:t>
      </w:r>
    </w:p>
    <w:p w:rsidR="008F1EBC" w:rsidRPr="008F1EBC" w:rsidRDefault="00120233" w:rsidP="006C3A60">
      <w:pPr>
        <w:pStyle w:val="Akapitzlist"/>
        <w:numPr>
          <w:ilvl w:val="0"/>
          <w:numId w:val="47"/>
        </w:numPr>
        <w:autoSpaceDE w:val="0"/>
        <w:spacing w:line="360" w:lineRule="auto"/>
        <w:ind w:left="567" w:hanging="283"/>
        <w:rPr>
          <w:rStyle w:val="Pogrubienie1"/>
          <w:rFonts w:asciiTheme="minorHAnsi" w:hAnsiTheme="minorHAnsi" w:cstheme="minorHAnsi"/>
          <w:b w:val="0"/>
          <w:bCs w:val="0"/>
        </w:rPr>
      </w:pPr>
      <w:r w:rsidRPr="008F1EBC">
        <w:rPr>
          <w:rStyle w:val="Domylnaczcionkaakapitu1"/>
          <w:rFonts w:asciiTheme="minorHAnsi" w:hAnsiTheme="minorHAnsi" w:cstheme="minorHAnsi"/>
          <w:sz w:val="24"/>
          <w:szCs w:val="24"/>
          <w:lang w:val="en-GB"/>
        </w:rPr>
        <w:t xml:space="preserve">keeping records of the doctoral student's absences </w:t>
      </w:r>
      <w:r w:rsidRPr="008F1EBC">
        <w:rPr>
          <w:rStyle w:val="Pogrubienie1"/>
          <w:rFonts w:asciiTheme="minorHAnsi" w:hAnsiTheme="minorHAnsi" w:cstheme="minorHAnsi"/>
          <w:b w:val="0"/>
          <w:bCs w:val="0"/>
          <w:sz w:val="24"/>
          <w:szCs w:val="24"/>
          <w:lang w:val="en-US" w:eastAsia="pl-PL" w:bidi="ar-SA"/>
        </w:rPr>
        <w:t>in a given calendar year and their transfer to the Doctoral School once a year by 10 January of the year following the year to which the records relate. In the case of the final year of the doctoral student's education, the records should be submitted by 15</w:t>
      </w:r>
      <w:r w:rsidRPr="008F1EBC">
        <w:rPr>
          <w:rStyle w:val="Pogrubienie1"/>
          <w:rFonts w:asciiTheme="minorHAnsi" w:hAnsiTheme="minorHAnsi" w:cstheme="minorHAnsi"/>
          <w:b w:val="0"/>
          <w:bCs w:val="0"/>
          <w:sz w:val="24"/>
          <w:szCs w:val="24"/>
          <w:lang w:eastAsia="pl-PL" w:bidi="ar-SA"/>
        </w:rPr>
        <w:t xml:space="preserve"> </w:t>
      </w:r>
      <w:r w:rsidRPr="008F1EBC">
        <w:rPr>
          <w:rStyle w:val="Pogrubienie1"/>
          <w:rFonts w:asciiTheme="minorHAnsi" w:hAnsiTheme="minorHAnsi" w:cstheme="minorHAnsi"/>
          <w:b w:val="0"/>
          <w:bCs w:val="0"/>
          <w:sz w:val="24"/>
          <w:szCs w:val="24"/>
          <w:lang w:val="en-US" w:eastAsia="pl-PL" w:bidi="ar-SA"/>
        </w:rPr>
        <w:t>October</w:t>
      </w:r>
      <w:r w:rsidR="008F1EBC">
        <w:rPr>
          <w:rStyle w:val="Pogrubienie1"/>
          <w:rFonts w:asciiTheme="minorHAnsi" w:hAnsiTheme="minorHAnsi" w:cstheme="minorHAnsi"/>
          <w:b w:val="0"/>
          <w:bCs w:val="0"/>
          <w:sz w:val="24"/>
          <w:szCs w:val="24"/>
          <w:lang w:val="en-US" w:eastAsia="pl-PL" w:bidi="ar-SA"/>
        </w:rPr>
        <w:t>,</w:t>
      </w:r>
    </w:p>
    <w:p w:rsidR="00AD2026" w:rsidRPr="008F1EBC" w:rsidRDefault="008F1EBC" w:rsidP="006C3A60">
      <w:pPr>
        <w:pStyle w:val="Akapitzlist"/>
        <w:numPr>
          <w:ilvl w:val="0"/>
          <w:numId w:val="47"/>
        </w:numPr>
        <w:autoSpaceDE w:val="0"/>
        <w:spacing w:line="360" w:lineRule="auto"/>
        <w:ind w:left="567" w:hanging="283"/>
        <w:rPr>
          <w:rFonts w:asciiTheme="minorHAnsi" w:hAnsiTheme="minorHAnsi" w:cstheme="minorHAnsi"/>
        </w:rPr>
      </w:pPr>
      <w:r>
        <w:rPr>
          <w:rStyle w:val="Domylnaczcionkaakapitu1"/>
          <w:rFonts w:asciiTheme="minorHAnsi" w:hAnsiTheme="minorHAnsi" w:cstheme="minorHAnsi"/>
          <w:sz w:val="24"/>
          <w:szCs w:val="24"/>
          <w:lang w:val="en-GB"/>
        </w:rPr>
        <w:t>i</w:t>
      </w:r>
      <w:r w:rsidR="00120233" w:rsidRPr="008F1EBC">
        <w:rPr>
          <w:rStyle w:val="Domylnaczcionkaakapitu1"/>
          <w:rFonts w:asciiTheme="minorHAnsi" w:hAnsiTheme="minorHAnsi" w:cstheme="minorHAnsi"/>
          <w:sz w:val="24"/>
          <w:szCs w:val="24"/>
          <w:lang w:val="en-GB"/>
        </w:rPr>
        <w:t>nforming the Principal of the Doctoral School about the unjustified absences of the doctoral student and the lack of implementation of the individual research plan.</w:t>
      </w:r>
    </w:p>
    <w:p w:rsidR="00AD2026" w:rsidRPr="00203D2E" w:rsidRDefault="00E366AC" w:rsidP="000C13EE">
      <w:pPr>
        <w:pStyle w:val="Nagwek1"/>
        <w:rPr>
          <w:rStyle w:val="Wyrnieniedelikatne"/>
          <w:b w:val="0"/>
          <w:i w:val="0"/>
          <w:sz w:val="24"/>
          <w:szCs w:val="24"/>
        </w:rPr>
      </w:pPr>
      <w:bookmarkStart w:id="2" w:name="_Toc77522410"/>
      <w:r>
        <w:rPr>
          <w:rStyle w:val="Wyrnieniedelikatne"/>
          <w:i w:val="0"/>
          <w:sz w:val="24"/>
          <w:szCs w:val="24"/>
        </w:rPr>
        <w:lastRenderedPageBreak/>
        <w:t xml:space="preserve"> </w:t>
      </w:r>
      <w:proofErr w:type="spellStart"/>
      <w:r w:rsidR="00120233" w:rsidRPr="00203D2E">
        <w:rPr>
          <w:rStyle w:val="Wyrnieniedelikatne"/>
          <w:i w:val="0"/>
          <w:sz w:val="24"/>
          <w:szCs w:val="24"/>
        </w:rPr>
        <w:t>Recruitment</w:t>
      </w:r>
      <w:proofErr w:type="spellEnd"/>
      <w:r w:rsidR="00120233" w:rsidRPr="00203D2E">
        <w:rPr>
          <w:rStyle w:val="Wyrnieniedelikatne"/>
          <w:i w:val="0"/>
          <w:sz w:val="24"/>
          <w:szCs w:val="24"/>
        </w:rPr>
        <w:t xml:space="preserve"> for the </w:t>
      </w:r>
      <w:proofErr w:type="spellStart"/>
      <w:r w:rsidR="00120233" w:rsidRPr="00203D2E">
        <w:rPr>
          <w:rStyle w:val="Wyrnieniedelikatne"/>
          <w:i w:val="0"/>
          <w:sz w:val="24"/>
          <w:szCs w:val="24"/>
        </w:rPr>
        <w:t>Doctoral</w:t>
      </w:r>
      <w:proofErr w:type="spellEnd"/>
      <w:r w:rsidR="00120233" w:rsidRPr="00203D2E">
        <w:rPr>
          <w:rStyle w:val="Wyrnieniedelikatne"/>
          <w:i w:val="0"/>
          <w:sz w:val="24"/>
          <w:szCs w:val="24"/>
        </w:rPr>
        <w:t xml:space="preserve"> School</w:t>
      </w:r>
      <w:bookmarkEnd w:id="2"/>
    </w:p>
    <w:p w:rsidR="00AD2026" w:rsidRPr="00203D2E" w:rsidRDefault="00120233" w:rsidP="00203D2E">
      <w:pPr>
        <w:pStyle w:val="Nagwek2"/>
      </w:pPr>
      <w:r w:rsidRPr="00203D2E">
        <w:rPr>
          <w:rStyle w:val="Domylnaczcionkaakapitu1"/>
        </w:rPr>
        <w:t>§ 18</w:t>
      </w:r>
    </w:p>
    <w:p w:rsidR="009A1914" w:rsidRPr="009A1914" w:rsidRDefault="00120233" w:rsidP="006C3A60">
      <w:pPr>
        <w:pStyle w:val="Akapitzlist"/>
        <w:numPr>
          <w:ilvl w:val="0"/>
          <w:numId w:val="35"/>
        </w:numPr>
        <w:autoSpaceDE w:val="0"/>
        <w:spacing w:line="360" w:lineRule="auto"/>
        <w:ind w:left="284" w:hanging="284"/>
        <w:rPr>
          <w:rStyle w:val="Domylnaczcionkaakapitu1"/>
          <w:rFonts w:asciiTheme="minorHAnsi" w:hAnsiTheme="minorHAnsi" w:cstheme="minorHAnsi"/>
        </w:rPr>
      </w:pPr>
      <w:r w:rsidRPr="009A1914">
        <w:rPr>
          <w:rStyle w:val="Domylnaczcionkaakapitu1"/>
          <w:rFonts w:asciiTheme="minorHAnsi" w:hAnsiTheme="minorHAnsi" w:cstheme="minorHAnsi"/>
          <w:sz w:val="24"/>
          <w:szCs w:val="24"/>
          <w:lang w:val="en-GB"/>
        </w:rPr>
        <w:t xml:space="preserve">Recruitment of participants of the Doctoral School takes place in a way that ensures </w:t>
      </w:r>
      <w:proofErr w:type="spellStart"/>
      <w:r w:rsidRPr="009A1914">
        <w:rPr>
          <w:rStyle w:val="Domylnaczcionkaakapitu1"/>
          <w:rFonts w:asciiTheme="minorHAnsi" w:hAnsiTheme="minorHAnsi" w:cstheme="minorHAnsi"/>
          <w:sz w:val="24"/>
          <w:szCs w:val="24"/>
          <w:lang w:val="en-GB"/>
        </w:rPr>
        <w:t>thselection</w:t>
      </w:r>
      <w:proofErr w:type="spellEnd"/>
      <w:r w:rsidRPr="009A1914">
        <w:rPr>
          <w:rStyle w:val="Domylnaczcionkaakapitu1"/>
          <w:rFonts w:asciiTheme="minorHAnsi" w:hAnsiTheme="minorHAnsi" w:cstheme="minorHAnsi"/>
          <w:sz w:val="24"/>
          <w:szCs w:val="24"/>
          <w:lang w:val="en-GB"/>
        </w:rPr>
        <w:t xml:space="preserve"> of the best candidates.</w:t>
      </w:r>
    </w:p>
    <w:p w:rsidR="00AD2026" w:rsidRPr="009A1914" w:rsidRDefault="00120233" w:rsidP="006C3A60">
      <w:pPr>
        <w:pStyle w:val="Akapitzlist"/>
        <w:numPr>
          <w:ilvl w:val="0"/>
          <w:numId w:val="35"/>
        </w:numPr>
        <w:autoSpaceDE w:val="0"/>
        <w:spacing w:line="360" w:lineRule="auto"/>
        <w:ind w:left="284" w:hanging="284"/>
        <w:rPr>
          <w:rFonts w:asciiTheme="minorHAnsi" w:hAnsiTheme="minorHAnsi" w:cstheme="minorHAnsi"/>
        </w:rPr>
      </w:pPr>
      <w:r w:rsidRPr="009A1914">
        <w:rPr>
          <w:rStyle w:val="Domylnaczcionkaakapitu1"/>
          <w:rFonts w:asciiTheme="minorHAnsi" w:hAnsiTheme="minorHAnsi" w:cstheme="minorHAnsi"/>
          <w:sz w:val="24"/>
          <w:szCs w:val="24"/>
          <w:lang w:val="en-GB"/>
        </w:rPr>
        <w:t>The terms and mode of recruitment are determined each time by the resolution of the Senate.</w:t>
      </w:r>
    </w:p>
    <w:p w:rsidR="00AD2026" w:rsidRPr="00203D2E" w:rsidRDefault="00E366AC" w:rsidP="000C13EE">
      <w:pPr>
        <w:pStyle w:val="Nagwek1"/>
      </w:pPr>
      <w:bookmarkStart w:id="3" w:name="_Toc77522411"/>
      <w:r>
        <w:rPr>
          <w:rStyle w:val="Domylnaczcionkaakapitu1"/>
        </w:rPr>
        <w:t xml:space="preserve"> </w:t>
      </w:r>
      <w:proofErr w:type="spellStart"/>
      <w:r w:rsidR="00120233" w:rsidRPr="00203D2E">
        <w:rPr>
          <w:rStyle w:val="Domylnaczcionkaakapitu1"/>
        </w:rPr>
        <w:t>Rights</w:t>
      </w:r>
      <w:proofErr w:type="spellEnd"/>
      <w:r w:rsidR="00120233" w:rsidRPr="00203D2E">
        <w:rPr>
          <w:rStyle w:val="Domylnaczcionkaakapitu1"/>
        </w:rPr>
        <w:t xml:space="preserve"> and </w:t>
      </w:r>
      <w:proofErr w:type="spellStart"/>
      <w:r w:rsidR="00120233" w:rsidRPr="00203D2E">
        <w:rPr>
          <w:rStyle w:val="Domylnaczcionkaakapitu1"/>
        </w:rPr>
        <w:t>obligations</w:t>
      </w:r>
      <w:proofErr w:type="spellEnd"/>
      <w:r w:rsidR="00120233" w:rsidRPr="00203D2E">
        <w:rPr>
          <w:rStyle w:val="Domylnaczcionkaakapitu1"/>
        </w:rPr>
        <w:t xml:space="preserve"> of </w:t>
      </w:r>
      <w:proofErr w:type="spellStart"/>
      <w:r w:rsidR="00120233" w:rsidRPr="00203D2E">
        <w:rPr>
          <w:rStyle w:val="Domylnaczcionkaakapitu1"/>
        </w:rPr>
        <w:t>doctoral</w:t>
      </w:r>
      <w:proofErr w:type="spellEnd"/>
      <w:r w:rsidR="00120233" w:rsidRPr="00203D2E">
        <w:rPr>
          <w:rStyle w:val="Domylnaczcionkaakapitu1"/>
        </w:rPr>
        <w:t xml:space="preserve"> </w:t>
      </w:r>
      <w:proofErr w:type="spellStart"/>
      <w:r w:rsidR="00120233" w:rsidRPr="00203D2E">
        <w:rPr>
          <w:rStyle w:val="Domylnaczcionkaakapitu1"/>
        </w:rPr>
        <w:t>students</w:t>
      </w:r>
      <w:bookmarkEnd w:id="3"/>
      <w:proofErr w:type="spellEnd"/>
    </w:p>
    <w:p w:rsidR="00AD2026" w:rsidRPr="00203D2E" w:rsidRDefault="00120233" w:rsidP="00203D2E">
      <w:pPr>
        <w:pStyle w:val="Nagwek2"/>
      </w:pPr>
      <w:r w:rsidRPr="00203D2E">
        <w:rPr>
          <w:rStyle w:val="Domylnaczcionkaakapitu1"/>
        </w:rPr>
        <w:t>§ 19</w:t>
      </w:r>
    </w:p>
    <w:p w:rsidR="00AD2026" w:rsidRPr="00203D2E" w:rsidRDefault="00120233" w:rsidP="00203D2E">
      <w:pPr>
        <w:autoSpaceDE w:val="0"/>
        <w:spacing w:line="360" w:lineRule="auto"/>
        <w:rPr>
          <w:rFonts w:asciiTheme="minorHAnsi" w:hAnsiTheme="minorHAnsi" w:cstheme="minorHAnsi"/>
        </w:rPr>
      </w:pPr>
      <w:r w:rsidRPr="00203D2E">
        <w:rPr>
          <w:rStyle w:val="Domylnaczcionkaakapitu1"/>
          <w:rFonts w:asciiTheme="minorHAnsi" w:eastAsia="Calibri" w:hAnsiTheme="minorHAnsi" w:cstheme="minorHAnsi"/>
          <w:lang w:val="en-GB"/>
        </w:rPr>
        <w:t>The doctoral student's duties include:</w:t>
      </w:r>
    </w:p>
    <w:p w:rsidR="002C0C66" w:rsidRPr="002C0C66" w:rsidRDefault="00120233" w:rsidP="006C3A60">
      <w:pPr>
        <w:pStyle w:val="Akapitzlist"/>
        <w:numPr>
          <w:ilvl w:val="1"/>
          <w:numId w:val="11"/>
        </w:numPr>
        <w:autoSpaceDE w:val="0"/>
        <w:spacing w:after="0" w:line="360" w:lineRule="auto"/>
        <w:ind w:left="284"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compliance with the Regulations of the Doctoral School,</w:t>
      </w:r>
    </w:p>
    <w:p w:rsidR="002C0C66" w:rsidRPr="002C0C66" w:rsidRDefault="00120233" w:rsidP="006C3A60">
      <w:pPr>
        <w:pStyle w:val="Akapitzlist"/>
        <w:numPr>
          <w:ilvl w:val="1"/>
          <w:numId w:val="11"/>
        </w:numPr>
        <w:autoSpaceDE w:val="0"/>
        <w:spacing w:after="0" w:line="360" w:lineRule="auto"/>
        <w:ind w:left="284" w:hanging="284"/>
        <w:rPr>
          <w:rStyle w:val="Domylnaczcionkaakapitu1"/>
          <w:rFonts w:asciiTheme="minorHAnsi" w:hAnsiTheme="minorHAnsi" w:cstheme="minorHAnsi"/>
          <w:sz w:val="24"/>
          <w:szCs w:val="24"/>
        </w:rPr>
      </w:pPr>
      <w:r w:rsidRPr="002C0C66">
        <w:rPr>
          <w:rStyle w:val="Domylnaczcionkaakapitu1"/>
          <w:rFonts w:asciiTheme="minorHAnsi" w:hAnsiTheme="minorHAnsi" w:cstheme="minorHAnsi"/>
          <w:sz w:val="24"/>
          <w:szCs w:val="24"/>
          <w:lang w:val="en-GB"/>
        </w:rPr>
        <w:t>behaving in accordance with the wording of the oath,</w:t>
      </w:r>
    </w:p>
    <w:p w:rsidR="002C0C66" w:rsidRPr="002C0C66" w:rsidRDefault="00120233" w:rsidP="006C3A60">
      <w:pPr>
        <w:pStyle w:val="Akapitzlist"/>
        <w:numPr>
          <w:ilvl w:val="1"/>
          <w:numId w:val="11"/>
        </w:numPr>
        <w:autoSpaceDE w:val="0"/>
        <w:spacing w:after="0" w:line="360" w:lineRule="auto"/>
        <w:ind w:left="284" w:hanging="284"/>
        <w:rPr>
          <w:rStyle w:val="Domylnaczcionkaakapitu1"/>
          <w:rFonts w:asciiTheme="minorHAnsi" w:hAnsiTheme="minorHAnsi" w:cstheme="minorHAnsi"/>
          <w:sz w:val="24"/>
          <w:szCs w:val="24"/>
        </w:rPr>
      </w:pPr>
      <w:r w:rsidRPr="002C0C66">
        <w:rPr>
          <w:rStyle w:val="Domylnaczcionkaakapitu1"/>
          <w:rFonts w:asciiTheme="minorHAnsi" w:hAnsiTheme="minorHAnsi" w:cstheme="minorHAnsi"/>
          <w:sz w:val="24"/>
          <w:szCs w:val="24"/>
          <w:lang w:val="en-GB"/>
        </w:rPr>
        <w:t xml:space="preserve">timely implementation of the study program, </w:t>
      </w:r>
    </w:p>
    <w:p w:rsidR="002C0C66" w:rsidRPr="002C0C66" w:rsidRDefault="00120233" w:rsidP="006C3A60">
      <w:pPr>
        <w:pStyle w:val="Akapitzlist"/>
        <w:numPr>
          <w:ilvl w:val="1"/>
          <w:numId w:val="11"/>
        </w:numPr>
        <w:autoSpaceDE w:val="0"/>
        <w:spacing w:after="0" w:line="360" w:lineRule="auto"/>
        <w:ind w:left="284" w:hanging="284"/>
        <w:rPr>
          <w:rStyle w:val="Domylnaczcionkaakapitu1"/>
          <w:rFonts w:asciiTheme="minorHAnsi" w:hAnsiTheme="minorHAnsi" w:cstheme="minorHAnsi"/>
          <w:sz w:val="24"/>
          <w:szCs w:val="24"/>
        </w:rPr>
      </w:pPr>
      <w:r w:rsidRPr="002C0C66">
        <w:rPr>
          <w:rStyle w:val="Domylnaczcionkaakapitu1"/>
          <w:rFonts w:asciiTheme="minorHAnsi" w:hAnsiTheme="minorHAnsi" w:cstheme="minorHAnsi"/>
          <w:sz w:val="24"/>
          <w:szCs w:val="24"/>
          <w:lang w:val="en-GB"/>
        </w:rPr>
        <w:t>obtaining credits and passing examinations required by the study program,</w:t>
      </w:r>
    </w:p>
    <w:p w:rsidR="002C0C66" w:rsidRPr="002C0C66" w:rsidRDefault="00120233" w:rsidP="006C3A60">
      <w:pPr>
        <w:pStyle w:val="Akapitzlist"/>
        <w:numPr>
          <w:ilvl w:val="1"/>
          <w:numId w:val="11"/>
        </w:numPr>
        <w:autoSpaceDE w:val="0"/>
        <w:spacing w:after="0" w:line="360" w:lineRule="auto"/>
        <w:ind w:left="284" w:hanging="284"/>
        <w:rPr>
          <w:rStyle w:val="Domylnaczcionkaakapitu1"/>
          <w:rFonts w:asciiTheme="minorHAnsi" w:hAnsiTheme="minorHAnsi" w:cstheme="minorHAnsi"/>
          <w:sz w:val="24"/>
          <w:szCs w:val="24"/>
        </w:rPr>
      </w:pPr>
      <w:r w:rsidRPr="002C0C66">
        <w:rPr>
          <w:rStyle w:val="Domylnaczcionkaakapitu1"/>
          <w:rFonts w:asciiTheme="minorHAnsi" w:hAnsiTheme="minorHAnsi" w:cstheme="minorHAnsi"/>
          <w:sz w:val="24"/>
          <w:szCs w:val="24"/>
          <w:lang w:val="en-GB"/>
        </w:rPr>
        <w:t>conducting research in accordance with an individual research plan and submitting reports on its course to the Principal of the Doctoral School,</w:t>
      </w:r>
    </w:p>
    <w:p w:rsidR="00AD2026" w:rsidRPr="002C0C66" w:rsidRDefault="00120233" w:rsidP="006C3A60">
      <w:pPr>
        <w:pStyle w:val="Akapitzlist"/>
        <w:numPr>
          <w:ilvl w:val="1"/>
          <w:numId w:val="11"/>
        </w:numPr>
        <w:autoSpaceDE w:val="0"/>
        <w:spacing w:after="0" w:line="360" w:lineRule="auto"/>
        <w:ind w:left="284" w:hanging="284"/>
        <w:rPr>
          <w:rFonts w:asciiTheme="minorHAnsi" w:hAnsiTheme="minorHAnsi" w:cstheme="minorHAnsi"/>
          <w:sz w:val="24"/>
          <w:szCs w:val="24"/>
        </w:rPr>
      </w:pPr>
      <w:r w:rsidRPr="002C0C66">
        <w:rPr>
          <w:rStyle w:val="Domylnaczcionkaakapitu1"/>
          <w:rFonts w:asciiTheme="minorHAnsi" w:hAnsiTheme="minorHAnsi" w:cstheme="minorHAnsi"/>
          <w:sz w:val="24"/>
          <w:szCs w:val="24"/>
          <w:lang w:val="en-GB"/>
        </w:rPr>
        <w:t xml:space="preserve">completing practical training mentioned in § 12 of the Regulations </w:t>
      </w:r>
      <w:r w:rsidRPr="002C0C66">
        <w:rPr>
          <w:rStyle w:val="Domylnaczcionkaakapitu1"/>
          <w:rFonts w:asciiTheme="minorHAnsi" w:hAnsiTheme="minorHAnsi" w:cstheme="minorHAnsi"/>
          <w:sz w:val="24"/>
          <w:szCs w:val="24"/>
          <w:lang w:val="en-US"/>
        </w:rPr>
        <w:t>with the proviso that</w:t>
      </w:r>
      <w:r w:rsidRPr="002C0C66">
        <w:rPr>
          <w:rStyle w:val="Domylnaczcionkaakapitu1"/>
          <w:rFonts w:asciiTheme="minorHAnsi" w:hAnsiTheme="minorHAnsi" w:cstheme="minorHAnsi"/>
          <w:sz w:val="24"/>
          <w:szCs w:val="24"/>
          <w:lang w:val="en-GB"/>
        </w:rPr>
        <w:t xml:space="preserve">: </w:t>
      </w:r>
    </w:p>
    <w:p w:rsidR="002C0C66" w:rsidRPr="002C0C66" w:rsidRDefault="00120233" w:rsidP="006C3A60">
      <w:pPr>
        <w:pStyle w:val="Akapitzlist"/>
        <w:numPr>
          <w:ilvl w:val="2"/>
          <w:numId w:val="7"/>
        </w:numPr>
        <w:autoSpaceDE w:val="0"/>
        <w:spacing w:after="0" w:line="360" w:lineRule="auto"/>
        <w:ind w:left="567" w:hanging="283"/>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 xml:space="preserve"> doctoral students who are managers of research projects / research tasks,  implemented thanks to obtaining funds from the external sources for the University - shall carry out the obligation during 10 hours (in the form of participation in conducting educational classes) per academic year of implementation of the research project / research task they are managing,</w:t>
      </w:r>
    </w:p>
    <w:p w:rsidR="002C0C66" w:rsidRPr="002C0C66" w:rsidRDefault="00120233" w:rsidP="006C3A60">
      <w:pPr>
        <w:pStyle w:val="Akapitzlist"/>
        <w:numPr>
          <w:ilvl w:val="2"/>
          <w:numId w:val="7"/>
        </w:numPr>
        <w:autoSpaceDE w:val="0"/>
        <w:spacing w:after="0" w:line="360" w:lineRule="auto"/>
        <w:ind w:left="567" w:hanging="283"/>
        <w:rPr>
          <w:rStyle w:val="Domylnaczcionkaakapitu1"/>
          <w:rFonts w:asciiTheme="minorHAnsi" w:hAnsiTheme="minorHAnsi" w:cstheme="minorHAnsi"/>
          <w:sz w:val="24"/>
          <w:szCs w:val="24"/>
        </w:rPr>
      </w:pPr>
      <w:r w:rsidRPr="002C0C66">
        <w:rPr>
          <w:rStyle w:val="Domylnaczcionkaakapitu1"/>
          <w:rFonts w:asciiTheme="minorHAnsi" w:hAnsiTheme="minorHAnsi" w:cstheme="minorHAnsi"/>
          <w:sz w:val="24"/>
          <w:szCs w:val="24"/>
          <w:lang w:val="en-GB"/>
        </w:rPr>
        <w:t>doctoral students who are co-contractors of research projects / research tasks implemented thanks to obtaining funds from external institutions for the University - may carry out the obligation of practical training in whole or in part in the form of participation in conducting educational classes, as determined by the manager of the research project/task, in consultation with the doctoral student's supervisor, after the approval of the Vice-Rector for Education (</w:t>
      </w:r>
      <w:r w:rsidRPr="002C0C66">
        <w:rPr>
          <w:rStyle w:val="Domylnaczcionkaakapitu1"/>
          <w:rFonts w:asciiTheme="minorHAnsi" w:hAnsiTheme="minorHAnsi" w:cstheme="minorHAnsi"/>
          <w:i/>
          <w:iCs/>
          <w:sz w:val="24"/>
          <w:szCs w:val="24"/>
          <w:lang w:val="en-GB"/>
        </w:rPr>
        <w:t>Appendix 6</w:t>
      </w:r>
      <w:r w:rsidRPr="002C0C66">
        <w:rPr>
          <w:rStyle w:val="Domylnaczcionkaakapitu1"/>
          <w:rFonts w:asciiTheme="minorHAnsi" w:hAnsiTheme="minorHAnsi" w:cstheme="minorHAnsi"/>
          <w:sz w:val="24"/>
          <w:szCs w:val="24"/>
          <w:lang w:val="en-GB"/>
        </w:rPr>
        <w:t>), and based on the principles resulting from §24 item 3 of the Regulations</w:t>
      </w:r>
      <w:r w:rsidR="002C0C66">
        <w:rPr>
          <w:rStyle w:val="Domylnaczcionkaakapitu1"/>
          <w:rFonts w:asciiTheme="minorHAnsi" w:hAnsiTheme="minorHAnsi" w:cstheme="minorHAnsi"/>
          <w:sz w:val="24"/>
          <w:szCs w:val="24"/>
          <w:lang w:val="en-GB"/>
        </w:rPr>
        <w:t>,</w:t>
      </w:r>
    </w:p>
    <w:p w:rsidR="00AD2026" w:rsidRPr="002C0C66" w:rsidRDefault="00120233" w:rsidP="006C3A60">
      <w:pPr>
        <w:pStyle w:val="Akapitzlist"/>
        <w:numPr>
          <w:ilvl w:val="2"/>
          <w:numId w:val="7"/>
        </w:numPr>
        <w:autoSpaceDE w:val="0"/>
        <w:spacing w:after="0" w:line="360" w:lineRule="auto"/>
        <w:ind w:left="567" w:hanging="283"/>
        <w:rPr>
          <w:rFonts w:asciiTheme="minorHAnsi" w:hAnsiTheme="minorHAnsi" w:cstheme="minorHAnsi"/>
          <w:sz w:val="24"/>
          <w:szCs w:val="24"/>
        </w:rPr>
      </w:pPr>
      <w:r w:rsidRPr="002C0C66">
        <w:rPr>
          <w:rStyle w:val="Domylnaczcionkaakapitu1"/>
          <w:rFonts w:asciiTheme="minorHAnsi" w:hAnsiTheme="minorHAnsi" w:cstheme="minorHAnsi"/>
          <w:sz w:val="24"/>
          <w:szCs w:val="24"/>
          <w:lang w:val="en-GB"/>
        </w:rPr>
        <w:t>a doctoral student who, after the mid-term evaluation, is employed at the University as a university teacher teaching educational classes at the University, is exempt from the practical training carried out in the form of teaching educational classes as part of the doctoral student education.</w:t>
      </w:r>
    </w:p>
    <w:p w:rsidR="00AD2026" w:rsidRPr="00203D2E" w:rsidRDefault="00120233" w:rsidP="006C3A60">
      <w:pPr>
        <w:pStyle w:val="Akapitzlist"/>
        <w:numPr>
          <w:ilvl w:val="1"/>
          <w:numId w:val="11"/>
        </w:numPr>
        <w:spacing w:line="360" w:lineRule="auto"/>
        <w:ind w:left="284" w:hanging="284"/>
        <w:rPr>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taking part in the annual doctoral students' scientific and reporting session taking into the account the following rules:</w:t>
      </w:r>
    </w:p>
    <w:p w:rsidR="001030CF" w:rsidRPr="001030CF" w:rsidRDefault="00120233" w:rsidP="006C3A60">
      <w:pPr>
        <w:pStyle w:val="Akapitzlist"/>
        <w:numPr>
          <w:ilvl w:val="0"/>
          <w:numId w:val="12"/>
        </w:numPr>
        <w:autoSpaceDE w:val="0"/>
        <w:spacing w:after="0" w:line="360" w:lineRule="auto"/>
        <w:ind w:left="567"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lastRenderedPageBreak/>
        <w:t>non-appearance at the session within the set time limit without justification results in failing the session and may be the basis for expelling the doctoral student from the doctoral program,</w:t>
      </w:r>
    </w:p>
    <w:p w:rsidR="001030CF" w:rsidRPr="001030CF" w:rsidRDefault="00120233" w:rsidP="006C3A60">
      <w:pPr>
        <w:pStyle w:val="Akapitzlist"/>
        <w:numPr>
          <w:ilvl w:val="0"/>
          <w:numId w:val="12"/>
        </w:numPr>
        <w:autoSpaceDE w:val="0"/>
        <w:spacing w:after="0" w:line="360" w:lineRule="auto"/>
        <w:ind w:left="567" w:hanging="284"/>
        <w:rPr>
          <w:rStyle w:val="Domylnaczcionkaakapitu1"/>
          <w:rFonts w:asciiTheme="minorHAnsi" w:hAnsiTheme="minorHAnsi" w:cstheme="minorHAnsi"/>
          <w:sz w:val="24"/>
          <w:szCs w:val="24"/>
        </w:rPr>
      </w:pPr>
      <w:r w:rsidRPr="001030CF">
        <w:rPr>
          <w:rStyle w:val="Domylnaczcionkaakapitu1"/>
          <w:rFonts w:asciiTheme="minorHAnsi" w:hAnsiTheme="minorHAnsi" w:cstheme="minorHAnsi"/>
          <w:sz w:val="24"/>
          <w:szCs w:val="24"/>
          <w:lang w:val="en-GB"/>
        </w:rPr>
        <w:t>a justification document for absence from the session should be filed with the Principal of the Doctoral School not later than on the day of the session, and in exceptional cases within 7 days after its date; only a medical certificate, or a leave granted by the Principal of the Doctoral School may serve as justification documents,</w:t>
      </w:r>
    </w:p>
    <w:p w:rsidR="00AD2026" w:rsidRPr="001030CF" w:rsidRDefault="00120233" w:rsidP="006C3A60">
      <w:pPr>
        <w:pStyle w:val="Akapitzlist"/>
        <w:numPr>
          <w:ilvl w:val="0"/>
          <w:numId w:val="12"/>
        </w:numPr>
        <w:autoSpaceDE w:val="0"/>
        <w:spacing w:after="0" w:line="360" w:lineRule="auto"/>
        <w:ind w:left="567" w:hanging="284"/>
        <w:rPr>
          <w:rFonts w:asciiTheme="minorHAnsi" w:hAnsiTheme="minorHAnsi" w:cstheme="minorHAnsi"/>
          <w:sz w:val="24"/>
          <w:szCs w:val="24"/>
        </w:rPr>
      </w:pPr>
      <w:r w:rsidRPr="001030CF">
        <w:rPr>
          <w:rStyle w:val="Domylnaczcionkaakapitu1"/>
          <w:rFonts w:asciiTheme="minorHAnsi" w:hAnsiTheme="minorHAnsi" w:cstheme="minorHAnsi"/>
          <w:sz w:val="24"/>
          <w:szCs w:val="24"/>
          <w:lang w:val="en-GB"/>
        </w:rPr>
        <w:t>in the case of justified absence, the Principal of the Doctoral School determines the manner and date of completing the session by the doctoral student,</w:t>
      </w:r>
    </w:p>
    <w:p w:rsidR="000D1352" w:rsidRPr="000D1352" w:rsidRDefault="00120233" w:rsidP="006C3A60">
      <w:pPr>
        <w:pStyle w:val="Akapitzlist"/>
        <w:numPr>
          <w:ilvl w:val="1"/>
          <w:numId w:val="11"/>
        </w:numPr>
        <w:autoSpaceDE w:val="0"/>
        <w:spacing w:after="0" w:line="360" w:lineRule="auto"/>
        <w:ind w:left="284"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 xml:space="preserve"> (where the doctoral student is an author of a publication / report of the congress) making an affiliation, with an indication of the Medical University of Bialystok and the name of the organizational unit - the place where the research was carried out, the results of which have constituted the basis for the development of the publication</w:t>
      </w:r>
      <w:r w:rsidR="000D1352">
        <w:rPr>
          <w:rStyle w:val="Domylnaczcionkaakapitu1"/>
          <w:rFonts w:asciiTheme="minorHAnsi" w:hAnsiTheme="minorHAnsi" w:cstheme="minorHAnsi"/>
          <w:sz w:val="24"/>
          <w:szCs w:val="24"/>
          <w:lang w:val="en-GB"/>
        </w:rPr>
        <w:t>,</w:t>
      </w:r>
    </w:p>
    <w:p w:rsidR="000D1352" w:rsidRPr="000D1352" w:rsidRDefault="00120233" w:rsidP="006C3A60">
      <w:pPr>
        <w:pStyle w:val="Akapitzlist"/>
        <w:numPr>
          <w:ilvl w:val="1"/>
          <w:numId w:val="11"/>
        </w:numPr>
        <w:autoSpaceDE w:val="0"/>
        <w:spacing w:after="0" w:line="360" w:lineRule="auto"/>
        <w:ind w:left="284" w:hanging="284"/>
        <w:rPr>
          <w:rStyle w:val="Domylnaczcionkaakapitu1"/>
          <w:rFonts w:asciiTheme="minorHAnsi" w:hAnsiTheme="minorHAnsi" w:cstheme="minorHAnsi"/>
          <w:sz w:val="24"/>
          <w:szCs w:val="24"/>
        </w:rPr>
      </w:pPr>
      <w:r w:rsidRPr="000D1352">
        <w:rPr>
          <w:rStyle w:val="Domylnaczcionkaakapitu1"/>
          <w:rFonts w:asciiTheme="minorHAnsi" w:hAnsiTheme="minorHAnsi" w:cstheme="minorHAnsi"/>
          <w:sz w:val="24"/>
          <w:szCs w:val="24"/>
          <w:lang w:val="en-GB"/>
        </w:rPr>
        <w:t>showing progress in the preparation of the doctoral dissertation,</w:t>
      </w:r>
    </w:p>
    <w:p w:rsidR="00AD2026" w:rsidRPr="000D1352" w:rsidRDefault="00120233" w:rsidP="000F1453">
      <w:pPr>
        <w:pStyle w:val="Akapitzlist"/>
        <w:numPr>
          <w:ilvl w:val="1"/>
          <w:numId w:val="11"/>
        </w:numPr>
        <w:autoSpaceDE w:val="0"/>
        <w:spacing w:after="100" w:line="360" w:lineRule="auto"/>
        <w:ind w:left="284" w:hanging="284"/>
        <w:rPr>
          <w:rFonts w:asciiTheme="minorHAnsi" w:hAnsiTheme="minorHAnsi" w:cstheme="minorHAnsi"/>
          <w:sz w:val="24"/>
          <w:szCs w:val="24"/>
        </w:rPr>
      </w:pPr>
      <w:r w:rsidRPr="000D1352">
        <w:rPr>
          <w:rStyle w:val="Domylnaczcionkaakapitu1"/>
          <w:rFonts w:asciiTheme="minorHAnsi" w:hAnsiTheme="minorHAnsi" w:cstheme="minorHAnsi"/>
          <w:sz w:val="24"/>
          <w:szCs w:val="24"/>
          <w:lang w:val="en-GB"/>
        </w:rPr>
        <w:t>immediate notification given to the administrative services of significant changes to the course of education, in particular of the change of personal data, bank account number, to which scholarships are paid, as well as in the case of employment at the University.</w:t>
      </w:r>
      <w:bookmarkStart w:id="4" w:name="_GoBack"/>
      <w:bookmarkEnd w:id="4"/>
    </w:p>
    <w:p w:rsidR="00AD2026" w:rsidRPr="00203D2E" w:rsidRDefault="00120233" w:rsidP="00203D2E">
      <w:pPr>
        <w:pStyle w:val="Nagwek2"/>
      </w:pPr>
      <w:r w:rsidRPr="00203D2E">
        <w:rPr>
          <w:rStyle w:val="Domylnaczcionkaakapitu1"/>
        </w:rPr>
        <w:t>§ 20</w:t>
      </w:r>
    </w:p>
    <w:p w:rsidR="00F51F2C" w:rsidRPr="00F51F2C" w:rsidRDefault="00120233" w:rsidP="006C3A60">
      <w:pPr>
        <w:pStyle w:val="Akapitzlist"/>
        <w:numPr>
          <w:ilvl w:val="0"/>
          <w:numId w:val="13"/>
        </w:numPr>
        <w:autoSpaceDE w:val="0"/>
        <w:spacing w:after="0" w:line="360" w:lineRule="auto"/>
        <w:ind w:left="284"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The doctoral student prepares outlines and materials necessary for independent teaching of classes.</w:t>
      </w:r>
    </w:p>
    <w:p w:rsidR="00AD2026" w:rsidRPr="00F51F2C" w:rsidRDefault="00120233" w:rsidP="00244093">
      <w:pPr>
        <w:pStyle w:val="Akapitzlist"/>
        <w:numPr>
          <w:ilvl w:val="0"/>
          <w:numId w:val="13"/>
        </w:numPr>
        <w:autoSpaceDE w:val="0"/>
        <w:spacing w:after="100" w:line="360" w:lineRule="auto"/>
        <w:ind w:left="284" w:hanging="284"/>
        <w:rPr>
          <w:rFonts w:asciiTheme="minorHAnsi" w:hAnsiTheme="minorHAnsi" w:cstheme="minorHAnsi"/>
          <w:sz w:val="24"/>
          <w:szCs w:val="24"/>
        </w:rPr>
      </w:pPr>
      <w:r w:rsidRPr="00F51F2C">
        <w:rPr>
          <w:rStyle w:val="Domylnaczcionkaakapitu1"/>
          <w:rFonts w:asciiTheme="minorHAnsi" w:hAnsiTheme="minorHAnsi" w:cstheme="minorHAnsi"/>
          <w:sz w:val="24"/>
          <w:szCs w:val="24"/>
          <w:lang w:val="en-GB"/>
        </w:rPr>
        <w:t>The outlines and materials referred to in item 1 are approved by the head of the unit that is relevant with regard to teaching classes.</w:t>
      </w:r>
    </w:p>
    <w:p w:rsidR="00AD2026" w:rsidRPr="00203D2E" w:rsidRDefault="00120233" w:rsidP="00203D2E">
      <w:pPr>
        <w:pStyle w:val="Nagwek2"/>
      </w:pPr>
      <w:r w:rsidRPr="00203D2E">
        <w:rPr>
          <w:rStyle w:val="Domylnaczcionkaakapitu1"/>
        </w:rPr>
        <w:t>§ 21</w:t>
      </w:r>
    </w:p>
    <w:p w:rsidR="00AD2026" w:rsidRPr="00203D2E" w:rsidRDefault="00120233" w:rsidP="006C3A60">
      <w:pPr>
        <w:pStyle w:val="Akapitzlist"/>
        <w:numPr>
          <w:ilvl w:val="0"/>
          <w:numId w:val="14"/>
        </w:numPr>
        <w:autoSpaceDE w:val="0"/>
        <w:spacing w:after="0" w:line="360" w:lineRule="auto"/>
        <w:ind w:left="284" w:hanging="284"/>
        <w:rPr>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The doctoral student shall be expelled from the doctoral program in the case of:</w:t>
      </w:r>
    </w:p>
    <w:p w:rsidR="00732CF1" w:rsidRPr="00732CF1" w:rsidRDefault="00120233" w:rsidP="006C3A60">
      <w:pPr>
        <w:pStyle w:val="Akapitzlist"/>
        <w:numPr>
          <w:ilvl w:val="0"/>
          <w:numId w:val="48"/>
        </w:numPr>
        <w:autoSpaceDE w:val="0"/>
        <w:spacing w:line="360" w:lineRule="auto"/>
        <w:ind w:left="567" w:hanging="283"/>
        <w:rPr>
          <w:rStyle w:val="Domylnaczcionkaakapitu1"/>
          <w:rFonts w:asciiTheme="minorHAnsi" w:hAnsiTheme="minorHAnsi" w:cstheme="minorHAnsi"/>
        </w:rPr>
      </w:pPr>
      <w:r w:rsidRPr="00732CF1">
        <w:rPr>
          <w:rStyle w:val="Domylnaczcionkaakapitu1"/>
          <w:rFonts w:asciiTheme="minorHAnsi" w:hAnsiTheme="minorHAnsi" w:cstheme="minorHAnsi"/>
          <w:sz w:val="24"/>
          <w:szCs w:val="24"/>
          <w:lang w:val="en-GB"/>
        </w:rPr>
        <w:t xml:space="preserve">negative result of the mid-term evaluation, </w:t>
      </w:r>
    </w:p>
    <w:p w:rsidR="00732CF1" w:rsidRPr="00732CF1" w:rsidRDefault="00120233" w:rsidP="006C3A60">
      <w:pPr>
        <w:pStyle w:val="Akapitzlist"/>
        <w:numPr>
          <w:ilvl w:val="0"/>
          <w:numId w:val="48"/>
        </w:numPr>
        <w:autoSpaceDE w:val="0"/>
        <w:spacing w:line="360" w:lineRule="auto"/>
        <w:ind w:left="567" w:hanging="283"/>
        <w:rPr>
          <w:rStyle w:val="Domylnaczcionkaakapitu1"/>
          <w:rFonts w:asciiTheme="minorHAnsi" w:hAnsiTheme="minorHAnsi" w:cstheme="minorHAnsi"/>
        </w:rPr>
      </w:pPr>
      <w:r w:rsidRPr="00732CF1">
        <w:rPr>
          <w:rStyle w:val="Domylnaczcionkaakapitu1"/>
          <w:rFonts w:asciiTheme="minorHAnsi" w:hAnsiTheme="minorHAnsi" w:cstheme="minorHAnsi"/>
          <w:sz w:val="24"/>
          <w:szCs w:val="24"/>
          <w:lang w:val="en-GB"/>
        </w:rPr>
        <w:t>failure to submit a doctoral dissertation within the time specified in the individual research plan,</w:t>
      </w:r>
    </w:p>
    <w:p w:rsidR="00AD2026" w:rsidRPr="00732CF1" w:rsidRDefault="00120233" w:rsidP="006C3A60">
      <w:pPr>
        <w:pStyle w:val="Akapitzlist"/>
        <w:numPr>
          <w:ilvl w:val="0"/>
          <w:numId w:val="48"/>
        </w:numPr>
        <w:autoSpaceDE w:val="0"/>
        <w:spacing w:line="360" w:lineRule="auto"/>
        <w:ind w:left="567" w:hanging="283"/>
        <w:rPr>
          <w:rFonts w:asciiTheme="minorHAnsi" w:hAnsiTheme="minorHAnsi" w:cstheme="minorHAnsi"/>
        </w:rPr>
      </w:pPr>
      <w:r w:rsidRPr="00732CF1">
        <w:rPr>
          <w:rStyle w:val="Domylnaczcionkaakapitu1"/>
          <w:rFonts w:asciiTheme="minorHAnsi" w:hAnsiTheme="minorHAnsi" w:cstheme="minorHAnsi"/>
          <w:sz w:val="24"/>
          <w:szCs w:val="24"/>
          <w:lang w:val="en-GB"/>
        </w:rPr>
        <w:t>the doctoral student's written resignation from education at the Doctoral School.</w:t>
      </w:r>
    </w:p>
    <w:p w:rsidR="00732CF1" w:rsidRDefault="00120233" w:rsidP="00732CF1">
      <w:pPr>
        <w:autoSpaceDE w:val="0"/>
        <w:spacing w:line="360" w:lineRule="auto"/>
        <w:ind w:left="284"/>
        <w:rPr>
          <w:rFonts w:asciiTheme="minorHAnsi" w:hAnsiTheme="minorHAnsi" w:cstheme="minorHAnsi"/>
        </w:rPr>
      </w:pPr>
      <w:r w:rsidRPr="00203D2E">
        <w:rPr>
          <w:rStyle w:val="Domylnaczcionkaakapitu1"/>
          <w:rFonts w:asciiTheme="minorHAnsi" w:eastAsia="Calibri" w:hAnsiTheme="minorHAnsi" w:cstheme="minorHAnsi"/>
          <w:lang w:val="en-GB"/>
        </w:rPr>
        <w:t xml:space="preserve"> As resignation one also considers unjustified non-participation in classes composing the education program for a period of at least 3 months.</w:t>
      </w:r>
    </w:p>
    <w:p w:rsidR="00AD2026" w:rsidRPr="00732CF1" w:rsidRDefault="00120233" w:rsidP="006C3A60">
      <w:pPr>
        <w:pStyle w:val="Akapitzlist"/>
        <w:numPr>
          <w:ilvl w:val="0"/>
          <w:numId w:val="14"/>
        </w:numPr>
        <w:autoSpaceDE w:val="0"/>
        <w:spacing w:line="360" w:lineRule="auto"/>
        <w:ind w:left="284" w:hanging="284"/>
        <w:rPr>
          <w:rFonts w:asciiTheme="minorHAnsi" w:hAnsiTheme="minorHAnsi" w:cstheme="minorHAnsi"/>
        </w:rPr>
      </w:pPr>
      <w:r w:rsidRPr="00732CF1">
        <w:rPr>
          <w:rStyle w:val="Domylnaczcionkaakapitu1"/>
          <w:rFonts w:asciiTheme="minorHAnsi" w:hAnsiTheme="minorHAnsi" w:cstheme="minorHAnsi"/>
          <w:sz w:val="24"/>
          <w:szCs w:val="24"/>
          <w:lang w:val="en-GB"/>
        </w:rPr>
        <w:t>A doctoral student may be expelled from the doctoral program in the case of:</w:t>
      </w:r>
    </w:p>
    <w:p w:rsidR="00732CF1" w:rsidRPr="00732CF1" w:rsidRDefault="00120233" w:rsidP="006C3A60">
      <w:pPr>
        <w:pStyle w:val="Akapitzlist"/>
        <w:numPr>
          <w:ilvl w:val="0"/>
          <w:numId w:val="49"/>
        </w:numPr>
        <w:autoSpaceDE w:val="0"/>
        <w:spacing w:after="0" w:line="360" w:lineRule="auto"/>
        <w:ind w:left="567" w:hanging="283"/>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unsatisfactory progress in the preparation of the doctoral dissertation</w:t>
      </w:r>
    </w:p>
    <w:p w:rsidR="00AD2026" w:rsidRPr="00732CF1" w:rsidRDefault="00120233" w:rsidP="006C3A60">
      <w:pPr>
        <w:pStyle w:val="Akapitzlist"/>
        <w:numPr>
          <w:ilvl w:val="0"/>
          <w:numId w:val="49"/>
        </w:numPr>
        <w:autoSpaceDE w:val="0"/>
        <w:spacing w:after="0" w:line="360" w:lineRule="auto"/>
        <w:ind w:left="567" w:hanging="283"/>
        <w:rPr>
          <w:rFonts w:asciiTheme="minorHAnsi" w:hAnsiTheme="minorHAnsi" w:cstheme="minorHAnsi"/>
          <w:sz w:val="24"/>
          <w:szCs w:val="24"/>
        </w:rPr>
      </w:pPr>
      <w:r w:rsidRPr="00732CF1">
        <w:rPr>
          <w:rStyle w:val="Domylnaczcionkaakapitu1"/>
          <w:rFonts w:asciiTheme="minorHAnsi" w:hAnsiTheme="minorHAnsi" w:cstheme="minorHAnsi"/>
          <w:sz w:val="24"/>
          <w:szCs w:val="24"/>
          <w:lang w:val="en-GB"/>
        </w:rPr>
        <w:t>failure to comply with the obligations set out in §19.</w:t>
      </w:r>
    </w:p>
    <w:p w:rsidR="00007ED2" w:rsidRPr="00007ED2" w:rsidRDefault="00120233" w:rsidP="006C3A60">
      <w:pPr>
        <w:pStyle w:val="Akapitzlist"/>
        <w:numPr>
          <w:ilvl w:val="0"/>
          <w:numId w:val="14"/>
        </w:numPr>
        <w:autoSpaceDE w:val="0"/>
        <w:spacing w:after="0" w:line="360" w:lineRule="auto"/>
        <w:ind w:left="284"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lastRenderedPageBreak/>
        <w:t>A doctoral student who has obtained a doctoral degree but has not completed the full education program shall lose the status of doctoral student.</w:t>
      </w:r>
    </w:p>
    <w:p w:rsidR="00007ED2" w:rsidRPr="00007ED2" w:rsidRDefault="00120233" w:rsidP="006C3A60">
      <w:pPr>
        <w:pStyle w:val="Akapitzlist"/>
        <w:numPr>
          <w:ilvl w:val="0"/>
          <w:numId w:val="14"/>
        </w:numPr>
        <w:autoSpaceDE w:val="0"/>
        <w:spacing w:after="0" w:line="360" w:lineRule="auto"/>
        <w:ind w:left="284" w:hanging="284"/>
        <w:rPr>
          <w:rStyle w:val="Domylnaczcionkaakapitu1"/>
          <w:rFonts w:asciiTheme="minorHAnsi" w:hAnsiTheme="minorHAnsi" w:cstheme="minorHAnsi"/>
          <w:sz w:val="24"/>
          <w:szCs w:val="24"/>
        </w:rPr>
      </w:pPr>
      <w:r w:rsidRPr="00007ED2">
        <w:rPr>
          <w:rStyle w:val="Domylnaczcionkaakapitu1"/>
          <w:rFonts w:asciiTheme="minorHAnsi" w:hAnsiTheme="minorHAnsi" w:cstheme="minorHAnsi"/>
          <w:sz w:val="24"/>
          <w:szCs w:val="24"/>
          <w:lang w:val="en-GB"/>
        </w:rPr>
        <w:t>The decision on expulsion is made by the Rector at the request of the Principal of the Doctoral School.</w:t>
      </w:r>
    </w:p>
    <w:p w:rsidR="00AD2026" w:rsidRPr="00007ED2" w:rsidRDefault="00120233" w:rsidP="00737A6D">
      <w:pPr>
        <w:pStyle w:val="Akapitzlist"/>
        <w:numPr>
          <w:ilvl w:val="0"/>
          <w:numId w:val="14"/>
        </w:numPr>
        <w:autoSpaceDE w:val="0"/>
        <w:spacing w:after="100" w:line="360" w:lineRule="auto"/>
        <w:ind w:left="284" w:hanging="284"/>
        <w:rPr>
          <w:rFonts w:asciiTheme="minorHAnsi" w:hAnsiTheme="minorHAnsi" w:cstheme="minorHAnsi"/>
          <w:sz w:val="24"/>
          <w:szCs w:val="24"/>
        </w:rPr>
      </w:pPr>
      <w:r w:rsidRPr="00007ED2">
        <w:rPr>
          <w:rStyle w:val="Domylnaczcionkaakapitu1"/>
          <w:rFonts w:asciiTheme="minorHAnsi" w:hAnsiTheme="minorHAnsi" w:cstheme="minorHAnsi"/>
          <w:sz w:val="24"/>
          <w:szCs w:val="24"/>
          <w:lang w:val="en-GB"/>
        </w:rPr>
        <w:t>Expulsion from the Doctoral School shall take place by way of an administrative decision. An application for reconsideration may be submitted against the decision.</w:t>
      </w:r>
    </w:p>
    <w:p w:rsidR="00AD2026" w:rsidRPr="00203D2E" w:rsidRDefault="00120233" w:rsidP="00203D2E">
      <w:pPr>
        <w:pStyle w:val="Nagwek2"/>
      </w:pPr>
      <w:r w:rsidRPr="00203D2E">
        <w:rPr>
          <w:rStyle w:val="Domylnaczcionkaakapitu1"/>
        </w:rPr>
        <w:t>§ 22</w:t>
      </w:r>
    </w:p>
    <w:p w:rsidR="0024142C" w:rsidRPr="0024142C" w:rsidRDefault="00120233" w:rsidP="006C3A60">
      <w:pPr>
        <w:pStyle w:val="Akapitzlist"/>
        <w:numPr>
          <w:ilvl w:val="2"/>
          <w:numId w:val="11"/>
        </w:numPr>
        <w:spacing w:after="0" w:line="360" w:lineRule="auto"/>
        <w:ind w:left="284"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iCs/>
          <w:sz w:val="24"/>
          <w:szCs w:val="24"/>
          <w:lang w:val="en-GB"/>
        </w:rPr>
        <w:t>Medical University of Bialystok authorizes the doctoral student to process personal data of students, participants of research, to the extent and purpose necessary to implement education at the Doctoral School.</w:t>
      </w:r>
    </w:p>
    <w:p w:rsidR="0024142C" w:rsidRPr="0024142C" w:rsidRDefault="00120233" w:rsidP="006C3A60">
      <w:pPr>
        <w:pStyle w:val="Akapitzlist"/>
        <w:numPr>
          <w:ilvl w:val="2"/>
          <w:numId w:val="11"/>
        </w:numPr>
        <w:spacing w:after="0" w:line="360" w:lineRule="auto"/>
        <w:ind w:left="284" w:hanging="284"/>
        <w:rPr>
          <w:rStyle w:val="Domylnaczcionkaakapitu1"/>
          <w:rFonts w:asciiTheme="minorHAnsi" w:hAnsiTheme="minorHAnsi" w:cstheme="minorHAnsi"/>
          <w:sz w:val="24"/>
          <w:szCs w:val="24"/>
        </w:rPr>
      </w:pPr>
      <w:r w:rsidRPr="0024142C">
        <w:rPr>
          <w:rStyle w:val="Domylnaczcionkaakapitu1"/>
          <w:rFonts w:asciiTheme="minorHAnsi" w:hAnsiTheme="minorHAnsi" w:cstheme="minorHAnsi"/>
          <w:iCs/>
          <w:sz w:val="24"/>
          <w:szCs w:val="24"/>
          <w:lang w:val="en-GB"/>
        </w:rPr>
        <w:t>The doctoral student is obliged to comply with the generally applicable provisions on the protection of personal data and internal legal acts applicable at the University regarding the protection of personal data.</w:t>
      </w:r>
    </w:p>
    <w:p w:rsidR="0024142C" w:rsidRPr="0024142C" w:rsidRDefault="00120233" w:rsidP="006C3A60">
      <w:pPr>
        <w:pStyle w:val="Akapitzlist"/>
        <w:numPr>
          <w:ilvl w:val="2"/>
          <w:numId w:val="11"/>
        </w:numPr>
        <w:spacing w:after="0" w:line="360" w:lineRule="auto"/>
        <w:ind w:left="284" w:hanging="284"/>
        <w:rPr>
          <w:rStyle w:val="Domylnaczcionkaakapitu1"/>
          <w:rFonts w:asciiTheme="minorHAnsi" w:hAnsiTheme="minorHAnsi" w:cstheme="minorHAnsi"/>
          <w:sz w:val="24"/>
          <w:szCs w:val="24"/>
        </w:rPr>
      </w:pPr>
      <w:r w:rsidRPr="0024142C">
        <w:rPr>
          <w:rStyle w:val="Domylnaczcionkaakapitu1"/>
          <w:rFonts w:asciiTheme="minorHAnsi" w:hAnsiTheme="minorHAnsi" w:cstheme="minorHAnsi"/>
          <w:iCs/>
          <w:sz w:val="24"/>
          <w:szCs w:val="24"/>
          <w:lang w:val="en-GB"/>
        </w:rPr>
        <w:t>The doctoral student is obliged to process personal data, to which they shall gain access during education, only for the purposes of teaching.</w:t>
      </w:r>
    </w:p>
    <w:p w:rsidR="0024142C" w:rsidRPr="0024142C" w:rsidRDefault="00120233" w:rsidP="006C3A60">
      <w:pPr>
        <w:pStyle w:val="Akapitzlist"/>
        <w:numPr>
          <w:ilvl w:val="2"/>
          <w:numId w:val="11"/>
        </w:numPr>
        <w:spacing w:after="0" w:line="360" w:lineRule="auto"/>
        <w:ind w:left="284" w:hanging="284"/>
        <w:rPr>
          <w:rStyle w:val="Domylnaczcionkaakapitu1"/>
          <w:rFonts w:asciiTheme="minorHAnsi" w:hAnsiTheme="minorHAnsi" w:cstheme="minorHAnsi"/>
          <w:sz w:val="24"/>
          <w:szCs w:val="24"/>
        </w:rPr>
      </w:pPr>
      <w:r w:rsidRPr="0024142C">
        <w:rPr>
          <w:rStyle w:val="Domylnaczcionkaakapitu1"/>
          <w:rFonts w:asciiTheme="minorHAnsi" w:hAnsiTheme="minorHAnsi" w:cstheme="minorHAnsi"/>
          <w:iCs/>
          <w:sz w:val="24"/>
          <w:szCs w:val="24"/>
          <w:lang w:val="en-GB"/>
        </w:rPr>
        <w:t>The doctoral student is obligated to secure and keep secret - both during and after the study process - personal data to which they shall gain access.</w:t>
      </w:r>
    </w:p>
    <w:p w:rsidR="00AD2026" w:rsidRPr="0024142C" w:rsidRDefault="00120233" w:rsidP="009448AB">
      <w:pPr>
        <w:pStyle w:val="Akapitzlist"/>
        <w:numPr>
          <w:ilvl w:val="2"/>
          <w:numId w:val="11"/>
        </w:numPr>
        <w:spacing w:after="100" w:line="360" w:lineRule="auto"/>
        <w:ind w:left="284" w:hanging="284"/>
        <w:rPr>
          <w:rFonts w:asciiTheme="minorHAnsi" w:hAnsiTheme="minorHAnsi" w:cstheme="minorHAnsi"/>
          <w:sz w:val="24"/>
          <w:szCs w:val="24"/>
        </w:rPr>
      </w:pPr>
      <w:r w:rsidRPr="0024142C">
        <w:rPr>
          <w:rStyle w:val="Domylnaczcionkaakapitu1"/>
          <w:rFonts w:asciiTheme="minorHAnsi" w:hAnsiTheme="minorHAnsi" w:cstheme="minorHAnsi"/>
          <w:iCs/>
          <w:sz w:val="24"/>
          <w:szCs w:val="24"/>
          <w:lang w:val="en-GB"/>
        </w:rPr>
        <w:t>The doctoral student bears full responsibility for any damage attributable to them and caused by sharing personal data with unauthorized persons, stealing personal data by an unauthorized person, and their changing, losing, damaging or destroying.</w:t>
      </w:r>
    </w:p>
    <w:p w:rsidR="00AD2026" w:rsidRPr="00203D2E" w:rsidRDefault="00120233" w:rsidP="00203D2E">
      <w:pPr>
        <w:pStyle w:val="Nagwek2"/>
      </w:pPr>
      <w:r w:rsidRPr="00203D2E">
        <w:rPr>
          <w:rStyle w:val="Domylnaczcionkaakapitu1"/>
        </w:rPr>
        <w:t>§ 23</w:t>
      </w:r>
    </w:p>
    <w:p w:rsidR="009448AB" w:rsidRPr="009448AB" w:rsidRDefault="00120233" w:rsidP="00203D2E">
      <w:pPr>
        <w:pStyle w:val="Akapitzlist"/>
        <w:numPr>
          <w:ilvl w:val="0"/>
          <w:numId w:val="50"/>
        </w:numPr>
        <w:autoSpaceDE w:val="0"/>
        <w:spacing w:line="360" w:lineRule="auto"/>
        <w:ind w:left="284" w:hanging="284"/>
        <w:rPr>
          <w:rStyle w:val="Domylnaczcionkaakapitu1"/>
          <w:rFonts w:asciiTheme="minorHAnsi" w:hAnsiTheme="minorHAnsi" w:cstheme="minorHAnsi"/>
        </w:rPr>
      </w:pPr>
      <w:r w:rsidRPr="009448AB">
        <w:rPr>
          <w:rStyle w:val="Domylnaczcionkaakapitu1"/>
          <w:rFonts w:asciiTheme="minorHAnsi" w:hAnsiTheme="minorHAnsi" w:cstheme="minorHAnsi"/>
          <w:lang w:val="en-GB"/>
        </w:rPr>
        <w:t>A doctoral student has no right to repeat a year.</w:t>
      </w:r>
    </w:p>
    <w:p w:rsidR="009448AB" w:rsidRPr="009448AB" w:rsidRDefault="00120233" w:rsidP="009448AB">
      <w:pPr>
        <w:pStyle w:val="Akapitzlist"/>
        <w:numPr>
          <w:ilvl w:val="0"/>
          <w:numId w:val="50"/>
        </w:numPr>
        <w:autoSpaceDE w:val="0"/>
        <w:spacing w:line="360" w:lineRule="auto"/>
        <w:ind w:left="284" w:hanging="284"/>
        <w:rPr>
          <w:rStyle w:val="Domylnaczcionkaakapitu1"/>
          <w:rFonts w:asciiTheme="minorHAnsi" w:hAnsiTheme="minorHAnsi" w:cstheme="minorHAnsi"/>
        </w:rPr>
      </w:pPr>
      <w:r w:rsidRPr="009448AB">
        <w:rPr>
          <w:rStyle w:val="Domylnaczcionkaakapitu1"/>
          <w:rFonts w:asciiTheme="minorHAnsi" w:hAnsiTheme="minorHAnsi" w:cstheme="minorHAnsi"/>
          <w:lang w:val="en-GB"/>
        </w:rPr>
        <w:t>The Doctoral School does not provide for education reactivation.</w:t>
      </w:r>
    </w:p>
    <w:p w:rsidR="009448AB" w:rsidRPr="009448AB" w:rsidRDefault="00120233" w:rsidP="009448AB">
      <w:pPr>
        <w:pStyle w:val="Akapitzlist"/>
        <w:numPr>
          <w:ilvl w:val="0"/>
          <w:numId w:val="50"/>
        </w:numPr>
        <w:autoSpaceDE w:val="0"/>
        <w:spacing w:line="360" w:lineRule="auto"/>
        <w:ind w:left="284" w:hanging="284"/>
        <w:rPr>
          <w:rStyle w:val="Domylnaczcionkaakapitu1"/>
          <w:rFonts w:asciiTheme="minorHAnsi" w:hAnsiTheme="minorHAnsi" w:cstheme="minorHAnsi"/>
        </w:rPr>
      </w:pPr>
      <w:r w:rsidRPr="009448AB">
        <w:rPr>
          <w:rStyle w:val="Domylnaczcionkaakapitu1"/>
          <w:rFonts w:asciiTheme="minorHAnsi" w:hAnsiTheme="minorHAnsi" w:cstheme="minorHAnsi"/>
          <w:lang w:val="en-GB"/>
        </w:rPr>
        <w:t>In the event of failure to obtain credit for one subject at a specific date in a given academic year, the Principal of the Doctoral School may issue a decision on conditional permission to continue education in the following year (the so-called conditional course of study). A doctoral student who failed to obtain credit for a subject in a given year is required to complete this subject no later than in the next academic year, in which they shall undertake studies.</w:t>
      </w:r>
    </w:p>
    <w:p w:rsidR="009448AB" w:rsidRPr="009448AB" w:rsidRDefault="00120233" w:rsidP="009448AB">
      <w:pPr>
        <w:pStyle w:val="Akapitzlist"/>
        <w:numPr>
          <w:ilvl w:val="0"/>
          <w:numId w:val="50"/>
        </w:numPr>
        <w:autoSpaceDE w:val="0"/>
        <w:spacing w:line="360" w:lineRule="auto"/>
        <w:ind w:left="284" w:hanging="284"/>
        <w:rPr>
          <w:rStyle w:val="Domylnaczcionkaakapitu1"/>
          <w:rFonts w:asciiTheme="minorHAnsi" w:hAnsiTheme="minorHAnsi" w:cstheme="minorHAnsi"/>
        </w:rPr>
      </w:pPr>
      <w:r w:rsidRPr="009448AB">
        <w:rPr>
          <w:rStyle w:val="Domylnaczcionkaakapitu1"/>
          <w:rFonts w:asciiTheme="minorHAnsi" w:hAnsiTheme="minorHAnsi" w:cstheme="minorHAnsi"/>
          <w:lang w:val="en-GB"/>
        </w:rPr>
        <w:t xml:space="preserve">The doctoral student who repeats a given subject is obligated to participate in </w:t>
      </w:r>
      <w:r w:rsidRPr="009448AB">
        <w:rPr>
          <w:rStyle w:val="Domylnaczcionkaakapitu1"/>
          <w:rFonts w:asciiTheme="minorHAnsi" w:hAnsiTheme="minorHAnsi" w:cstheme="minorHAnsi"/>
          <w:lang w:val="en-GB"/>
        </w:rPr>
        <w:br/>
        <w:t>classes and obtain credit for all forms of this subject.</w:t>
      </w:r>
    </w:p>
    <w:p w:rsidR="00AD2026" w:rsidRPr="009448AB" w:rsidRDefault="00120233" w:rsidP="009448AB">
      <w:pPr>
        <w:pStyle w:val="Akapitzlist"/>
        <w:numPr>
          <w:ilvl w:val="0"/>
          <w:numId w:val="50"/>
        </w:numPr>
        <w:autoSpaceDE w:val="0"/>
        <w:spacing w:after="100" w:line="360" w:lineRule="auto"/>
        <w:ind w:left="284" w:hanging="284"/>
        <w:rPr>
          <w:rFonts w:asciiTheme="minorHAnsi" w:hAnsiTheme="minorHAnsi" w:cstheme="minorHAnsi"/>
        </w:rPr>
      </w:pPr>
      <w:r w:rsidRPr="009448AB">
        <w:rPr>
          <w:rStyle w:val="Domylnaczcionkaakapitu1"/>
          <w:rFonts w:asciiTheme="minorHAnsi" w:hAnsiTheme="minorHAnsi" w:cstheme="minorHAnsi"/>
          <w:lang w:val="en-GB"/>
        </w:rPr>
        <w:t>During the entire studies at the Doctoral School, the doctoral student may use the conditional right to complete a subject no more than twice.</w:t>
      </w:r>
    </w:p>
    <w:p w:rsidR="00AD2026" w:rsidRPr="00203D2E" w:rsidRDefault="00120233" w:rsidP="00203D2E">
      <w:pPr>
        <w:pStyle w:val="Nagwek2"/>
      </w:pPr>
      <w:r w:rsidRPr="00203D2E">
        <w:rPr>
          <w:rStyle w:val="Domylnaczcionkaakapitu1"/>
        </w:rPr>
        <w:lastRenderedPageBreak/>
        <w:t>§ 24</w:t>
      </w:r>
    </w:p>
    <w:p w:rsidR="009448AB" w:rsidRPr="009448AB" w:rsidRDefault="00120233" w:rsidP="009448AB">
      <w:pPr>
        <w:pStyle w:val="Akapitzlist"/>
        <w:numPr>
          <w:ilvl w:val="0"/>
          <w:numId w:val="15"/>
        </w:numPr>
        <w:tabs>
          <w:tab w:val="clear" w:pos="0"/>
        </w:tabs>
        <w:autoSpaceDE w:val="0"/>
        <w:spacing w:after="0" w:line="360" w:lineRule="auto"/>
        <w:ind w:left="284"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 xml:space="preserve">Doctoral students may be managers of research projects financed from external sources and UMB projects. </w:t>
      </w:r>
    </w:p>
    <w:p w:rsidR="009448AB" w:rsidRPr="009448AB" w:rsidRDefault="00120233" w:rsidP="009448AB">
      <w:pPr>
        <w:pStyle w:val="Akapitzlist"/>
        <w:numPr>
          <w:ilvl w:val="0"/>
          <w:numId w:val="15"/>
        </w:numPr>
        <w:tabs>
          <w:tab w:val="clear" w:pos="0"/>
        </w:tabs>
        <w:autoSpaceDE w:val="0"/>
        <w:spacing w:after="0" w:line="360" w:lineRule="auto"/>
        <w:ind w:left="284" w:hanging="284"/>
        <w:rPr>
          <w:rStyle w:val="Domylnaczcionkaakapitu1"/>
          <w:rFonts w:asciiTheme="minorHAnsi" w:hAnsiTheme="minorHAnsi" w:cstheme="minorHAnsi"/>
          <w:sz w:val="24"/>
          <w:szCs w:val="24"/>
        </w:rPr>
      </w:pPr>
      <w:r w:rsidRPr="009448AB">
        <w:rPr>
          <w:rStyle w:val="Domylnaczcionkaakapitu1"/>
          <w:rFonts w:asciiTheme="minorHAnsi" w:hAnsiTheme="minorHAnsi" w:cstheme="minorHAnsi"/>
          <w:sz w:val="24"/>
          <w:szCs w:val="24"/>
          <w:lang w:val="en-GB"/>
        </w:rPr>
        <w:t xml:space="preserve">Doctoral students, with the consent of their supervisors, may also be co-executors of research work carried out at the University by university teachers. They may also participate in other research projects/research tasks carried out at the University on the terms specified in the project. </w:t>
      </w:r>
    </w:p>
    <w:p w:rsidR="00AD2026" w:rsidRPr="009448AB" w:rsidRDefault="00120233" w:rsidP="009448AB">
      <w:pPr>
        <w:pStyle w:val="Akapitzlist"/>
        <w:numPr>
          <w:ilvl w:val="0"/>
          <w:numId w:val="15"/>
        </w:numPr>
        <w:tabs>
          <w:tab w:val="clear" w:pos="0"/>
        </w:tabs>
        <w:autoSpaceDE w:val="0"/>
        <w:spacing w:after="0" w:line="360" w:lineRule="auto"/>
        <w:ind w:left="284" w:hanging="284"/>
        <w:rPr>
          <w:rFonts w:asciiTheme="minorHAnsi" w:hAnsiTheme="minorHAnsi" w:cstheme="minorHAnsi"/>
          <w:sz w:val="24"/>
          <w:szCs w:val="24"/>
        </w:rPr>
      </w:pPr>
      <w:r w:rsidRPr="009448AB">
        <w:rPr>
          <w:rStyle w:val="Domylnaczcionkaakapitu1"/>
          <w:rFonts w:asciiTheme="minorHAnsi" w:hAnsiTheme="minorHAnsi" w:cstheme="minorHAnsi"/>
          <w:sz w:val="24"/>
          <w:szCs w:val="24"/>
          <w:lang w:val="en-GB"/>
        </w:rPr>
        <w:t xml:space="preserve">In the case of doctoral students who are co-executors of a research project/task </w:t>
      </w:r>
    </w:p>
    <w:p w:rsidR="009448AB" w:rsidRPr="009448AB" w:rsidRDefault="00120233" w:rsidP="009448AB">
      <w:pPr>
        <w:pStyle w:val="Akapitzlist"/>
        <w:numPr>
          <w:ilvl w:val="3"/>
          <w:numId w:val="15"/>
        </w:numPr>
        <w:autoSpaceDE w:val="0"/>
        <w:spacing w:line="360" w:lineRule="auto"/>
        <w:ind w:left="568"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 xml:space="preserve"> with a value between PLN 50,000 and PLN 300,000 (or its equivalent in another currency), the total load of practical training provided by doctoral students in the form of co-participation cannot exceed 60 hours in any academic year of the project/task implementation,</w:t>
      </w:r>
    </w:p>
    <w:p w:rsidR="009448AB" w:rsidRPr="009448AB" w:rsidRDefault="00120233" w:rsidP="009448AB">
      <w:pPr>
        <w:pStyle w:val="Akapitzlist"/>
        <w:numPr>
          <w:ilvl w:val="3"/>
          <w:numId w:val="15"/>
        </w:numPr>
        <w:autoSpaceDE w:val="0"/>
        <w:spacing w:line="360" w:lineRule="auto"/>
        <w:ind w:left="568" w:hanging="284"/>
        <w:rPr>
          <w:rStyle w:val="Domylnaczcionkaakapitu1"/>
          <w:rFonts w:asciiTheme="minorHAnsi" w:hAnsiTheme="minorHAnsi" w:cstheme="minorHAnsi"/>
          <w:sz w:val="24"/>
          <w:szCs w:val="24"/>
        </w:rPr>
      </w:pPr>
      <w:r w:rsidRPr="009448AB">
        <w:rPr>
          <w:rStyle w:val="Domylnaczcionkaakapitu1"/>
          <w:rFonts w:asciiTheme="minorHAnsi" w:hAnsiTheme="minorHAnsi" w:cstheme="minorHAnsi"/>
          <w:sz w:val="24"/>
          <w:szCs w:val="24"/>
          <w:lang w:val="en-GB"/>
        </w:rPr>
        <w:t>with a value of over PLN 300,000, but not exceeding PLN 1,000,000 (or its equivalent in another currency), the total load of practical training carried out by doctoral students in the form of co-participation cannot exceed 90 hours in any academic year of the project/task implementation,</w:t>
      </w:r>
    </w:p>
    <w:p w:rsidR="009448AB" w:rsidRPr="009448AB" w:rsidRDefault="00120233" w:rsidP="009448AB">
      <w:pPr>
        <w:pStyle w:val="Akapitzlist"/>
        <w:numPr>
          <w:ilvl w:val="3"/>
          <w:numId w:val="15"/>
        </w:numPr>
        <w:autoSpaceDE w:val="0"/>
        <w:spacing w:line="360" w:lineRule="auto"/>
        <w:ind w:left="568" w:hanging="284"/>
        <w:rPr>
          <w:rStyle w:val="Domylnaczcionkaakapitu1"/>
          <w:rFonts w:asciiTheme="minorHAnsi" w:hAnsiTheme="minorHAnsi" w:cstheme="minorHAnsi"/>
          <w:sz w:val="24"/>
          <w:szCs w:val="24"/>
        </w:rPr>
      </w:pPr>
      <w:r w:rsidRPr="009448AB">
        <w:rPr>
          <w:rStyle w:val="Domylnaczcionkaakapitu1"/>
          <w:rFonts w:asciiTheme="minorHAnsi" w:hAnsiTheme="minorHAnsi" w:cstheme="minorHAnsi"/>
          <w:sz w:val="24"/>
          <w:szCs w:val="24"/>
          <w:lang w:val="en-GB"/>
        </w:rPr>
        <w:t xml:space="preserve">with a value of PLN 1,000,000 (or its equivalent in another currency) or more - the total load of practical training carried out by doctoral students in the form of co-participation cannot be greater than 120 hours in any academic year of project/task implementation. </w:t>
      </w:r>
    </w:p>
    <w:p w:rsidR="009448AB" w:rsidRPr="009448AB" w:rsidRDefault="00120233" w:rsidP="009448AB">
      <w:pPr>
        <w:pStyle w:val="Akapitzlist"/>
        <w:numPr>
          <w:ilvl w:val="0"/>
          <w:numId w:val="15"/>
        </w:numPr>
        <w:autoSpaceDE w:val="0"/>
        <w:spacing w:line="360" w:lineRule="auto"/>
        <w:ind w:left="284" w:hanging="284"/>
        <w:rPr>
          <w:rStyle w:val="Domylnaczcionkaakapitu1"/>
          <w:rFonts w:asciiTheme="minorHAnsi" w:hAnsiTheme="minorHAnsi" w:cstheme="minorHAnsi"/>
        </w:rPr>
      </w:pPr>
      <w:r w:rsidRPr="009448AB">
        <w:rPr>
          <w:rStyle w:val="Domylnaczcionkaakapitu1"/>
          <w:rFonts w:asciiTheme="minorHAnsi" w:hAnsiTheme="minorHAnsi" w:cstheme="minorHAnsi"/>
          <w:sz w:val="24"/>
          <w:szCs w:val="24"/>
          <w:lang w:val="en-GB"/>
        </w:rPr>
        <w:t xml:space="preserve">The load of practical training carried out by the doctoral student in the form of co-participation in teaching classes refers to the academic year in which the research project/task is implemented and is awarded by the project manager in agreement with the doctoral student's supervisor, after the approval of the Vice-Rector for Education. In the case of doctoral students who are co-contractors of the research project/task, the decision on the possibility and load of the implementation of practical training in the form of co-participation in the teaching classes depends on the level of doctoral students' involvement in the implementation of the research project/task. </w:t>
      </w:r>
    </w:p>
    <w:p w:rsidR="00AD2026" w:rsidRPr="009448AB" w:rsidRDefault="00120233" w:rsidP="009448AB">
      <w:pPr>
        <w:pStyle w:val="Akapitzlist"/>
        <w:numPr>
          <w:ilvl w:val="0"/>
          <w:numId w:val="15"/>
        </w:numPr>
        <w:autoSpaceDE w:val="0"/>
        <w:spacing w:after="100" w:line="360" w:lineRule="auto"/>
        <w:ind w:left="284" w:hanging="284"/>
        <w:rPr>
          <w:rFonts w:asciiTheme="minorHAnsi" w:hAnsiTheme="minorHAnsi" w:cstheme="minorHAnsi"/>
        </w:rPr>
      </w:pPr>
      <w:r w:rsidRPr="009448AB">
        <w:rPr>
          <w:rStyle w:val="Domylnaczcionkaakapitu1"/>
          <w:rFonts w:asciiTheme="minorHAnsi" w:hAnsiTheme="minorHAnsi" w:cstheme="minorHAnsi"/>
          <w:sz w:val="24"/>
          <w:szCs w:val="24"/>
          <w:lang w:val="en-GB"/>
        </w:rPr>
        <w:t>As funds from external sources one shall consider funds other than those mentioned in</w:t>
      </w:r>
      <w:r w:rsidRPr="009448AB">
        <w:rPr>
          <w:rStyle w:val="Domylnaczcionkaakapitu1"/>
          <w:rFonts w:asciiTheme="minorHAnsi" w:hAnsiTheme="minorHAnsi" w:cstheme="minorHAnsi"/>
          <w:i/>
          <w:iCs/>
          <w:sz w:val="24"/>
          <w:szCs w:val="24"/>
          <w:lang w:val="en-GB"/>
        </w:rPr>
        <w:t xml:space="preserve"> </w:t>
      </w:r>
      <w:r w:rsidRPr="009448AB">
        <w:rPr>
          <w:rStyle w:val="Domylnaczcionkaakapitu1"/>
          <w:rFonts w:asciiTheme="minorHAnsi" w:hAnsiTheme="minorHAnsi" w:cstheme="minorHAnsi"/>
          <w:sz w:val="24"/>
          <w:szCs w:val="24"/>
          <w:lang w:val="en-GB"/>
        </w:rPr>
        <w:t xml:space="preserve">Article 365 of the Act, including funds from the National Science Centre (NCN), the National Centre for Research and Development (NCBR), from organizational units, scientific institutions, Polish and foreign entrepreneurs, donors, European and world institutions and organizations, foreign research funding agencies, ministerial institutions, Polish and foreign government institutions, local government institutions, foundations, associations, scientific societies, patient organizations. </w:t>
      </w:r>
    </w:p>
    <w:p w:rsidR="00AD2026" w:rsidRPr="00203D2E" w:rsidRDefault="00120233" w:rsidP="00203D2E">
      <w:pPr>
        <w:pStyle w:val="Nagwek2"/>
      </w:pPr>
      <w:r w:rsidRPr="00203D2E">
        <w:rPr>
          <w:rStyle w:val="Domylnaczcionkaakapitu1"/>
        </w:rPr>
        <w:t>§ 25</w:t>
      </w:r>
    </w:p>
    <w:p w:rsidR="009448AB" w:rsidRPr="009448AB" w:rsidRDefault="00120233" w:rsidP="009448AB">
      <w:pPr>
        <w:pStyle w:val="Akapitzlist"/>
        <w:numPr>
          <w:ilvl w:val="0"/>
          <w:numId w:val="16"/>
        </w:numPr>
        <w:autoSpaceDE w:val="0"/>
        <w:spacing w:after="0" w:line="360" w:lineRule="auto"/>
        <w:ind w:left="284"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Doctoral students have the right to participate in national and international conferences related to the implementation of the doctoral dissertation on the principles applicable at the University.</w:t>
      </w:r>
    </w:p>
    <w:p w:rsidR="00AD2026" w:rsidRPr="009448AB" w:rsidRDefault="00120233" w:rsidP="009448AB">
      <w:pPr>
        <w:pStyle w:val="Akapitzlist"/>
        <w:numPr>
          <w:ilvl w:val="0"/>
          <w:numId w:val="16"/>
        </w:numPr>
        <w:autoSpaceDE w:val="0"/>
        <w:spacing w:after="100" w:line="360" w:lineRule="auto"/>
        <w:ind w:left="284" w:hanging="284"/>
        <w:rPr>
          <w:rFonts w:asciiTheme="minorHAnsi" w:hAnsiTheme="minorHAnsi" w:cstheme="minorHAnsi"/>
          <w:sz w:val="24"/>
          <w:szCs w:val="24"/>
        </w:rPr>
      </w:pPr>
      <w:r w:rsidRPr="009448AB">
        <w:rPr>
          <w:rStyle w:val="Domylnaczcionkaakapitu1"/>
          <w:rFonts w:asciiTheme="minorHAnsi" w:hAnsiTheme="minorHAnsi" w:cstheme="minorHAnsi"/>
          <w:sz w:val="24"/>
          <w:szCs w:val="24"/>
          <w:lang w:val="en-GB"/>
        </w:rPr>
        <w:lastRenderedPageBreak/>
        <w:t xml:space="preserve">A request for a visit, approved by the supervisor, is signed by the Principal of the Doctoral School and forwarded for approval to the Vice-Rector for Science. </w:t>
      </w:r>
    </w:p>
    <w:p w:rsidR="00AD2026" w:rsidRPr="00203D2E" w:rsidRDefault="00120233" w:rsidP="00203D2E">
      <w:pPr>
        <w:pStyle w:val="Nagwek2"/>
      </w:pPr>
      <w:r w:rsidRPr="00203D2E">
        <w:rPr>
          <w:rStyle w:val="Domylnaczcionkaakapitu1"/>
        </w:rPr>
        <w:t>§ 26</w:t>
      </w:r>
    </w:p>
    <w:p w:rsidR="00AD2026" w:rsidRPr="009448AB" w:rsidRDefault="00120233" w:rsidP="009448AB">
      <w:pPr>
        <w:autoSpaceDE w:val="0"/>
        <w:spacing w:after="100" w:line="360" w:lineRule="auto"/>
        <w:rPr>
          <w:rFonts w:asciiTheme="minorHAnsi" w:hAnsiTheme="minorHAnsi" w:cstheme="minorHAnsi"/>
        </w:rPr>
      </w:pPr>
      <w:r w:rsidRPr="009448AB">
        <w:rPr>
          <w:rStyle w:val="Domylnaczcionkaakapitu1"/>
          <w:rFonts w:asciiTheme="minorHAnsi" w:hAnsiTheme="minorHAnsi" w:cstheme="minorHAnsi"/>
          <w:lang w:val="en-GB"/>
        </w:rPr>
        <w:t>The doctoral student has the right to carry out part of the research resulting from the implementation of an individual research plan outside the University based on the delegation procedure.</w:t>
      </w:r>
    </w:p>
    <w:p w:rsidR="00AD2026" w:rsidRPr="00203D2E" w:rsidRDefault="00120233" w:rsidP="00203D2E">
      <w:pPr>
        <w:pStyle w:val="Nagwek2"/>
      </w:pPr>
      <w:r w:rsidRPr="00203D2E">
        <w:rPr>
          <w:rStyle w:val="Domylnaczcionkaakapitu1"/>
        </w:rPr>
        <w:t>§ 27</w:t>
      </w:r>
    </w:p>
    <w:p w:rsidR="00AD2026" w:rsidRPr="00203D2E" w:rsidRDefault="00120233" w:rsidP="00203D2E">
      <w:pPr>
        <w:pStyle w:val="Tekstpodstawowy"/>
        <w:rPr>
          <w:rFonts w:asciiTheme="minorHAnsi" w:hAnsiTheme="minorHAnsi" w:cstheme="minorHAnsi"/>
        </w:rPr>
      </w:pPr>
      <w:r w:rsidRPr="00203D2E">
        <w:rPr>
          <w:rStyle w:val="Domylnaczcionkaakapitu1"/>
          <w:rFonts w:asciiTheme="minorHAnsi" w:eastAsia="Calibri" w:hAnsiTheme="minorHAnsi" w:cstheme="minorHAnsi"/>
          <w:lang w:val="en-GB"/>
        </w:rPr>
        <w:t>Doctoral students are entitled to receive:</w:t>
      </w:r>
    </w:p>
    <w:p w:rsidR="009448AB" w:rsidRPr="009448AB" w:rsidRDefault="00120233" w:rsidP="009448AB">
      <w:pPr>
        <w:pStyle w:val="Akapitzlist"/>
        <w:numPr>
          <w:ilvl w:val="0"/>
          <w:numId w:val="18"/>
        </w:numPr>
        <w:autoSpaceDE w:val="0"/>
        <w:spacing w:after="0" w:line="360" w:lineRule="auto"/>
        <w:ind w:left="284"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holiday breaks not exceeding eight weeks in a year, which should be used during the period free from educational classes, given at the doctoral student’s written request (</w:t>
      </w:r>
      <w:r w:rsidRPr="00203D2E">
        <w:rPr>
          <w:rStyle w:val="Domylnaczcionkaakapitu1"/>
          <w:rFonts w:asciiTheme="minorHAnsi" w:hAnsiTheme="minorHAnsi" w:cstheme="minorHAnsi"/>
          <w:i/>
          <w:iCs/>
          <w:sz w:val="24"/>
          <w:szCs w:val="24"/>
          <w:lang w:val="en-GB"/>
        </w:rPr>
        <w:t>Appendix 7</w:t>
      </w:r>
      <w:r w:rsidRPr="00203D2E">
        <w:rPr>
          <w:rStyle w:val="Domylnaczcionkaakapitu1"/>
          <w:rFonts w:asciiTheme="minorHAnsi" w:hAnsiTheme="minorHAnsi" w:cstheme="minorHAnsi"/>
          <w:sz w:val="24"/>
          <w:szCs w:val="24"/>
          <w:lang w:val="en-GB"/>
        </w:rPr>
        <w:t>), favourably evaluated by the supervisor or manager of the department, in which the doctoral student performs practical training in the form of teaching classes,</w:t>
      </w:r>
    </w:p>
    <w:p w:rsidR="009448AB" w:rsidRPr="009448AB" w:rsidRDefault="00120233" w:rsidP="009448AB">
      <w:pPr>
        <w:pStyle w:val="Akapitzlist"/>
        <w:numPr>
          <w:ilvl w:val="0"/>
          <w:numId w:val="18"/>
        </w:numPr>
        <w:autoSpaceDE w:val="0"/>
        <w:spacing w:after="0" w:line="360" w:lineRule="auto"/>
        <w:ind w:left="284" w:hanging="284"/>
        <w:rPr>
          <w:rStyle w:val="Domylnaczcionkaakapitu1"/>
          <w:rFonts w:asciiTheme="minorHAnsi" w:hAnsiTheme="minorHAnsi" w:cstheme="minorHAnsi"/>
          <w:sz w:val="24"/>
          <w:szCs w:val="24"/>
        </w:rPr>
      </w:pPr>
      <w:r w:rsidRPr="009448AB">
        <w:rPr>
          <w:rStyle w:val="Domylnaczcionkaakapitu1"/>
          <w:rFonts w:asciiTheme="minorHAnsi" w:hAnsiTheme="minorHAnsi" w:cstheme="minorHAnsi"/>
          <w:sz w:val="24"/>
          <w:szCs w:val="24"/>
          <w:lang w:val="en-GB"/>
        </w:rPr>
        <w:t>social insurance and general health insurance on the terms set out in separate regulations,</w:t>
      </w:r>
    </w:p>
    <w:p w:rsidR="00AD2026" w:rsidRPr="009448AB" w:rsidRDefault="00120233" w:rsidP="009448AB">
      <w:pPr>
        <w:pStyle w:val="Akapitzlist"/>
        <w:numPr>
          <w:ilvl w:val="0"/>
          <w:numId w:val="18"/>
        </w:numPr>
        <w:autoSpaceDE w:val="0"/>
        <w:spacing w:after="100" w:line="360" w:lineRule="auto"/>
        <w:ind w:left="284" w:hanging="284"/>
        <w:rPr>
          <w:rFonts w:asciiTheme="minorHAnsi" w:hAnsiTheme="minorHAnsi" w:cstheme="minorHAnsi"/>
          <w:sz w:val="24"/>
          <w:szCs w:val="24"/>
        </w:rPr>
      </w:pPr>
      <w:r w:rsidRPr="009448AB">
        <w:rPr>
          <w:rStyle w:val="Domylnaczcionkaakapitu1"/>
          <w:rFonts w:asciiTheme="minorHAnsi" w:hAnsiTheme="minorHAnsi" w:cstheme="minorHAnsi"/>
          <w:sz w:val="24"/>
          <w:szCs w:val="24"/>
          <w:lang w:val="en-GB"/>
        </w:rPr>
        <w:t>health benefits for the non-working spouse and children.</w:t>
      </w:r>
    </w:p>
    <w:p w:rsidR="00AD2026" w:rsidRPr="00203D2E" w:rsidRDefault="00120233" w:rsidP="00203D2E">
      <w:pPr>
        <w:pStyle w:val="Nagwek2"/>
      </w:pPr>
      <w:r w:rsidRPr="00203D2E">
        <w:rPr>
          <w:rStyle w:val="Domylnaczcionkaakapitu1"/>
        </w:rPr>
        <w:t>§ 28</w:t>
      </w:r>
    </w:p>
    <w:p w:rsidR="009448AB" w:rsidRPr="009448AB" w:rsidRDefault="00120233" w:rsidP="009448AB">
      <w:pPr>
        <w:pStyle w:val="Akapitzlist"/>
        <w:numPr>
          <w:ilvl w:val="0"/>
          <w:numId w:val="19"/>
        </w:numPr>
        <w:autoSpaceDE w:val="0"/>
        <w:spacing w:after="0" w:line="360" w:lineRule="auto"/>
        <w:ind w:left="284"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After obtaining the doctoral degree, the period of studies at the Doctoral School, not longer than four years, is included in the period of work on which the employee rights depend.</w:t>
      </w:r>
    </w:p>
    <w:p w:rsidR="009448AB" w:rsidRPr="009448AB" w:rsidRDefault="00120233" w:rsidP="009448AB">
      <w:pPr>
        <w:pStyle w:val="Akapitzlist"/>
        <w:numPr>
          <w:ilvl w:val="0"/>
          <w:numId w:val="19"/>
        </w:numPr>
        <w:autoSpaceDE w:val="0"/>
        <w:spacing w:after="0" w:line="360" w:lineRule="auto"/>
        <w:ind w:left="284" w:hanging="284"/>
        <w:rPr>
          <w:rStyle w:val="Domylnaczcionkaakapitu1"/>
          <w:rFonts w:asciiTheme="minorHAnsi" w:hAnsiTheme="minorHAnsi" w:cstheme="minorHAnsi"/>
          <w:sz w:val="24"/>
          <w:szCs w:val="24"/>
        </w:rPr>
      </w:pPr>
      <w:r w:rsidRPr="009448AB">
        <w:rPr>
          <w:rStyle w:val="Domylnaczcionkaakapitu1"/>
          <w:rFonts w:asciiTheme="minorHAnsi" w:hAnsiTheme="minorHAnsi" w:cstheme="minorHAnsi"/>
          <w:sz w:val="24"/>
          <w:szCs w:val="24"/>
          <w:lang w:val="en-GB"/>
        </w:rPr>
        <w:t>In the situation described in item 1, the doctoral student's calculation of the period of work also includes the period of studies at the Doctoral School, if it was terminated due to starting employment as a university teacher or researcher in scientific institutions or due to</w:t>
      </w:r>
      <w:r w:rsidRPr="009448AB">
        <w:rPr>
          <w:rStyle w:val="Domylnaczcionkaakapitu1"/>
          <w:rFonts w:asciiTheme="minorHAnsi" w:hAnsiTheme="minorHAnsi" w:cstheme="minorHAnsi"/>
          <w:b/>
          <w:bCs/>
          <w:sz w:val="24"/>
          <w:szCs w:val="24"/>
          <w:lang w:val="en-GB"/>
        </w:rPr>
        <w:t xml:space="preserve"> </w:t>
      </w:r>
      <w:r w:rsidRPr="009448AB">
        <w:rPr>
          <w:rStyle w:val="Domylnaczcionkaakapitu1"/>
          <w:rFonts w:asciiTheme="minorHAnsi" w:hAnsiTheme="minorHAnsi" w:cstheme="minorHAnsi"/>
          <w:sz w:val="24"/>
          <w:szCs w:val="24"/>
          <w:lang w:val="en-GB"/>
        </w:rPr>
        <w:t>ceasing to  educate doctoral students in a given discipline</w:t>
      </w:r>
      <w:r w:rsidRPr="009448AB">
        <w:rPr>
          <w:rStyle w:val="Domylnaczcionkaakapitu1"/>
          <w:rFonts w:asciiTheme="minorHAnsi" w:hAnsiTheme="minorHAnsi" w:cstheme="minorHAnsi"/>
          <w:b/>
          <w:bCs/>
          <w:sz w:val="24"/>
          <w:szCs w:val="24"/>
          <w:lang w:val="en-GB"/>
        </w:rPr>
        <w:t>.</w:t>
      </w:r>
    </w:p>
    <w:p w:rsidR="009448AB" w:rsidRPr="009448AB" w:rsidRDefault="00120233" w:rsidP="009448AB">
      <w:pPr>
        <w:pStyle w:val="Akapitzlist"/>
        <w:numPr>
          <w:ilvl w:val="0"/>
          <w:numId w:val="19"/>
        </w:numPr>
        <w:autoSpaceDE w:val="0"/>
        <w:spacing w:after="0" w:line="360" w:lineRule="auto"/>
        <w:ind w:left="284" w:hanging="284"/>
        <w:rPr>
          <w:rStyle w:val="Domylnaczcionkaakapitu1"/>
          <w:rFonts w:asciiTheme="minorHAnsi" w:hAnsiTheme="minorHAnsi" w:cstheme="minorHAnsi"/>
          <w:sz w:val="24"/>
          <w:szCs w:val="24"/>
        </w:rPr>
      </w:pPr>
      <w:r w:rsidRPr="009448AB">
        <w:rPr>
          <w:rStyle w:val="Domylnaczcionkaakapitu1"/>
          <w:rFonts w:asciiTheme="minorHAnsi" w:hAnsiTheme="minorHAnsi" w:cstheme="minorHAnsi"/>
          <w:sz w:val="24"/>
          <w:szCs w:val="24"/>
          <w:shd w:val="clear" w:color="auto" w:fill="FFFFFF"/>
          <w:lang w:val="en-GB"/>
        </w:rPr>
        <w:t>In the case of ceasing to educate doctoral students in a given discipline, the University provides the doctoral students preparing their doctoral dissertation in this discipline with the opportunity to continue their education at another Doctoral School within this discipline.</w:t>
      </w:r>
    </w:p>
    <w:p w:rsidR="00AD2026" w:rsidRPr="009448AB" w:rsidRDefault="00120233" w:rsidP="009448AB">
      <w:pPr>
        <w:pStyle w:val="Akapitzlist"/>
        <w:numPr>
          <w:ilvl w:val="0"/>
          <w:numId w:val="19"/>
        </w:numPr>
        <w:autoSpaceDE w:val="0"/>
        <w:spacing w:after="100" w:line="360" w:lineRule="auto"/>
        <w:ind w:left="284" w:hanging="284"/>
        <w:rPr>
          <w:rFonts w:asciiTheme="minorHAnsi" w:hAnsiTheme="minorHAnsi" w:cstheme="minorHAnsi"/>
          <w:sz w:val="24"/>
          <w:szCs w:val="24"/>
        </w:rPr>
      </w:pPr>
      <w:r w:rsidRPr="009448AB">
        <w:rPr>
          <w:rStyle w:val="Domylnaczcionkaakapitu1"/>
          <w:rFonts w:asciiTheme="minorHAnsi" w:hAnsiTheme="minorHAnsi" w:cstheme="minorHAnsi"/>
          <w:sz w:val="24"/>
          <w:szCs w:val="24"/>
          <w:shd w:val="clear" w:color="auto" w:fill="FFFFFF"/>
          <w:lang w:val="en-GB"/>
        </w:rPr>
        <w:t>In the absence of a Doctoral School conducting education in a given discipline, the University shall give a refund to the persons who have lost the opportunity to complete studies, the costs of proceedings with a view to granting a doctorate in extramural mode (Article 206 of the Act).</w:t>
      </w:r>
    </w:p>
    <w:p w:rsidR="00AD2026" w:rsidRPr="00203D2E" w:rsidRDefault="00120233" w:rsidP="00203D2E">
      <w:pPr>
        <w:pStyle w:val="Nagwek2"/>
      </w:pPr>
      <w:r w:rsidRPr="00203D2E">
        <w:rPr>
          <w:rStyle w:val="Domylnaczcionkaakapitu1"/>
        </w:rPr>
        <w:t>§ 29</w:t>
      </w:r>
    </w:p>
    <w:p w:rsidR="00943E09" w:rsidRPr="00943E09" w:rsidRDefault="00120233" w:rsidP="00943E09">
      <w:pPr>
        <w:pStyle w:val="Akapitzlist"/>
        <w:numPr>
          <w:ilvl w:val="0"/>
          <w:numId w:val="52"/>
        </w:numPr>
        <w:autoSpaceDE w:val="0"/>
        <w:spacing w:after="0" w:line="360" w:lineRule="auto"/>
        <w:ind w:left="284"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 xml:space="preserve">The doctoral student receives a doctoral student ID and an electronic </w:t>
      </w:r>
      <w:proofErr w:type="spellStart"/>
      <w:r w:rsidRPr="00203D2E">
        <w:rPr>
          <w:rStyle w:val="Domylnaczcionkaakapitu1"/>
          <w:rFonts w:asciiTheme="minorHAnsi" w:hAnsiTheme="minorHAnsi" w:cstheme="minorHAnsi"/>
          <w:i/>
          <w:iCs/>
          <w:sz w:val="24"/>
          <w:szCs w:val="24"/>
          <w:lang w:val="en-GB"/>
        </w:rPr>
        <w:t>indeks</w:t>
      </w:r>
      <w:proofErr w:type="spellEnd"/>
      <w:r w:rsidRPr="00203D2E">
        <w:rPr>
          <w:rStyle w:val="Domylnaczcionkaakapitu1"/>
          <w:rFonts w:asciiTheme="minorHAnsi" w:hAnsiTheme="minorHAnsi" w:cstheme="minorHAnsi"/>
          <w:sz w:val="24"/>
          <w:szCs w:val="24"/>
          <w:lang w:val="en-GB"/>
        </w:rPr>
        <w:t xml:space="preserve"> book. </w:t>
      </w:r>
    </w:p>
    <w:p w:rsidR="00943E09" w:rsidRPr="00943E09" w:rsidRDefault="00120233" w:rsidP="00943E09">
      <w:pPr>
        <w:pStyle w:val="Akapitzlist"/>
        <w:numPr>
          <w:ilvl w:val="0"/>
          <w:numId w:val="52"/>
        </w:numPr>
        <w:autoSpaceDE w:val="0"/>
        <w:spacing w:after="0" w:line="360" w:lineRule="auto"/>
        <w:ind w:left="284" w:hanging="284"/>
        <w:rPr>
          <w:rStyle w:val="Domylnaczcionkaakapitu1"/>
          <w:rFonts w:asciiTheme="minorHAnsi" w:hAnsiTheme="minorHAnsi" w:cstheme="minorHAnsi"/>
          <w:sz w:val="24"/>
          <w:szCs w:val="24"/>
        </w:rPr>
      </w:pPr>
      <w:r w:rsidRPr="00943E09">
        <w:rPr>
          <w:rStyle w:val="Domylnaczcionkaakapitu1"/>
          <w:rFonts w:asciiTheme="minorHAnsi" w:hAnsiTheme="minorHAnsi" w:cstheme="minorHAnsi"/>
          <w:sz w:val="24"/>
          <w:szCs w:val="24"/>
          <w:lang w:val="en-GB"/>
        </w:rPr>
        <w:t xml:space="preserve">A person who has been expelled from the Doctoral School returns the ID card. </w:t>
      </w:r>
    </w:p>
    <w:p w:rsidR="00943E09" w:rsidRPr="00943E09" w:rsidRDefault="00120233" w:rsidP="00943E09">
      <w:pPr>
        <w:pStyle w:val="Akapitzlist"/>
        <w:numPr>
          <w:ilvl w:val="0"/>
          <w:numId w:val="52"/>
        </w:numPr>
        <w:autoSpaceDE w:val="0"/>
        <w:spacing w:after="0" w:line="360" w:lineRule="auto"/>
        <w:ind w:left="284" w:hanging="284"/>
        <w:rPr>
          <w:rStyle w:val="Domylnaczcionkaakapitu1"/>
          <w:rFonts w:asciiTheme="minorHAnsi" w:hAnsiTheme="minorHAnsi" w:cstheme="minorHAnsi"/>
          <w:sz w:val="24"/>
          <w:szCs w:val="24"/>
        </w:rPr>
      </w:pPr>
      <w:r w:rsidRPr="00943E09">
        <w:rPr>
          <w:rStyle w:val="Domylnaczcionkaakapitu1"/>
          <w:rFonts w:asciiTheme="minorHAnsi" w:hAnsiTheme="minorHAnsi" w:cstheme="minorHAnsi"/>
          <w:sz w:val="24"/>
          <w:szCs w:val="24"/>
          <w:lang w:val="en-GB"/>
        </w:rPr>
        <w:lastRenderedPageBreak/>
        <w:t>A doctoral student who has graduated from the Doctoral School, at their request, is issued with a certificate of completion of studies, while a doctoral student who has not graduated from the Doctoral School may receive a certificate on the course of education.</w:t>
      </w:r>
    </w:p>
    <w:p w:rsidR="00AD2026" w:rsidRPr="00943E09" w:rsidRDefault="00120233" w:rsidP="00943E09">
      <w:pPr>
        <w:pStyle w:val="Akapitzlist"/>
        <w:numPr>
          <w:ilvl w:val="0"/>
          <w:numId w:val="52"/>
        </w:numPr>
        <w:autoSpaceDE w:val="0"/>
        <w:spacing w:after="0" w:line="360" w:lineRule="auto"/>
        <w:ind w:left="284" w:hanging="284"/>
        <w:rPr>
          <w:rFonts w:asciiTheme="minorHAnsi" w:hAnsiTheme="minorHAnsi" w:cstheme="minorHAnsi"/>
          <w:sz w:val="24"/>
          <w:szCs w:val="24"/>
        </w:rPr>
      </w:pPr>
      <w:r w:rsidRPr="00943E09">
        <w:rPr>
          <w:rStyle w:val="Domylnaczcionkaakapitu1"/>
          <w:rFonts w:asciiTheme="minorHAnsi" w:hAnsiTheme="minorHAnsi" w:cstheme="minorHAnsi"/>
          <w:sz w:val="24"/>
          <w:szCs w:val="24"/>
          <w:lang w:val="en-GB"/>
        </w:rPr>
        <w:t>The condition for completing the Doctoral School is:</w:t>
      </w:r>
    </w:p>
    <w:p w:rsidR="00943E09" w:rsidRPr="00943E09" w:rsidRDefault="00120233" w:rsidP="00943E09">
      <w:pPr>
        <w:pStyle w:val="Akapitzlist"/>
        <w:numPr>
          <w:ilvl w:val="0"/>
          <w:numId w:val="21"/>
        </w:numPr>
        <w:autoSpaceDE w:val="0"/>
        <w:spacing w:after="0" w:line="360" w:lineRule="auto"/>
        <w:ind w:left="567" w:hanging="283"/>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obtaining all credits and passing the examinations in accordance with the program,</w:t>
      </w:r>
    </w:p>
    <w:p w:rsidR="00943E09" w:rsidRPr="00943E09" w:rsidRDefault="00120233" w:rsidP="00943E09">
      <w:pPr>
        <w:pStyle w:val="Akapitzlist"/>
        <w:numPr>
          <w:ilvl w:val="0"/>
          <w:numId w:val="21"/>
        </w:numPr>
        <w:autoSpaceDE w:val="0"/>
        <w:spacing w:after="0" w:line="360" w:lineRule="auto"/>
        <w:ind w:left="567" w:hanging="283"/>
        <w:rPr>
          <w:rStyle w:val="Domylnaczcionkaakapitu1"/>
          <w:rFonts w:asciiTheme="minorHAnsi" w:hAnsiTheme="minorHAnsi" w:cstheme="minorHAnsi"/>
          <w:sz w:val="24"/>
          <w:szCs w:val="24"/>
        </w:rPr>
      </w:pPr>
      <w:r w:rsidRPr="00943E09">
        <w:rPr>
          <w:rStyle w:val="Domylnaczcionkaakapitu1"/>
          <w:rFonts w:asciiTheme="minorHAnsi" w:hAnsiTheme="minorHAnsi" w:cstheme="minorHAnsi"/>
          <w:sz w:val="24"/>
          <w:szCs w:val="24"/>
          <w:lang w:val="en-GB"/>
        </w:rPr>
        <w:t>completion of research in accordance with an individual research plan, confirmed in writing by the supervisor,</w:t>
      </w:r>
    </w:p>
    <w:p w:rsidR="00943E09" w:rsidRPr="00943E09" w:rsidRDefault="00120233" w:rsidP="00943E09">
      <w:pPr>
        <w:pStyle w:val="Akapitzlist"/>
        <w:numPr>
          <w:ilvl w:val="0"/>
          <w:numId w:val="21"/>
        </w:numPr>
        <w:autoSpaceDE w:val="0"/>
        <w:spacing w:after="0" w:line="360" w:lineRule="auto"/>
        <w:ind w:left="567" w:hanging="283"/>
        <w:rPr>
          <w:rStyle w:val="Domylnaczcionkaakapitu1"/>
          <w:rFonts w:asciiTheme="minorHAnsi" w:hAnsiTheme="minorHAnsi" w:cstheme="minorHAnsi"/>
          <w:sz w:val="24"/>
          <w:szCs w:val="24"/>
        </w:rPr>
      </w:pPr>
      <w:r w:rsidRPr="00943E09">
        <w:rPr>
          <w:rStyle w:val="Domylnaczcionkaakapitu1"/>
          <w:rFonts w:asciiTheme="minorHAnsi" w:hAnsiTheme="minorHAnsi" w:cstheme="minorHAnsi"/>
          <w:sz w:val="24"/>
          <w:szCs w:val="24"/>
          <w:lang w:val="en-GB"/>
        </w:rPr>
        <w:t>meeting all the obligations arising from the plan of studies,</w:t>
      </w:r>
    </w:p>
    <w:p w:rsidR="00AD2026" w:rsidRPr="00943E09" w:rsidRDefault="00120233" w:rsidP="00943E09">
      <w:pPr>
        <w:pStyle w:val="Akapitzlist"/>
        <w:numPr>
          <w:ilvl w:val="0"/>
          <w:numId w:val="21"/>
        </w:numPr>
        <w:autoSpaceDE w:val="0"/>
        <w:spacing w:after="100" w:line="360" w:lineRule="auto"/>
        <w:ind w:left="568" w:hanging="284"/>
        <w:rPr>
          <w:rFonts w:asciiTheme="minorHAnsi" w:hAnsiTheme="minorHAnsi" w:cstheme="minorHAnsi"/>
          <w:sz w:val="24"/>
          <w:szCs w:val="24"/>
        </w:rPr>
      </w:pPr>
      <w:r w:rsidRPr="00943E09">
        <w:rPr>
          <w:rStyle w:val="Domylnaczcionkaakapitu1"/>
          <w:rFonts w:asciiTheme="minorHAnsi" w:hAnsiTheme="minorHAnsi" w:cstheme="minorHAnsi"/>
          <w:sz w:val="24"/>
          <w:szCs w:val="24"/>
          <w:lang w:val="en-GB"/>
        </w:rPr>
        <w:t xml:space="preserve">submitting a doctoral dissertation. </w:t>
      </w:r>
    </w:p>
    <w:p w:rsidR="00AD2026" w:rsidRPr="00203D2E" w:rsidRDefault="00943E09" w:rsidP="000C13EE">
      <w:pPr>
        <w:pStyle w:val="Nagwek1"/>
      </w:pPr>
      <w:bookmarkStart w:id="5" w:name="_Toc77522412"/>
      <w:r>
        <w:rPr>
          <w:rStyle w:val="Domylnaczcionkaakapitu1"/>
        </w:rPr>
        <w:t xml:space="preserve"> </w:t>
      </w:r>
      <w:proofErr w:type="spellStart"/>
      <w:r w:rsidR="00120233" w:rsidRPr="00203D2E">
        <w:rPr>
          <w:rStyle w:val="Domylnaczcionkaakapitu1"/>
        </w:rPr>
        <w:t>Benefits</w:t>
      </w:r>
      <w:proofErr w:type="spellEnd"/>
      <w:r w:rsidR="00120233" w:rsidRPr="00203D2E">
        <w:rPr>
          <w:rStyle w:val="Domylnaczcionkaakapitu1"/>
        </w:rPr>
        <w:t xml:space="preserve"> for </w:t>
      </w:r>
      <w:proofErr w:type="spellStart"/>
      <w:r w:rsidR="00120233" w:rsidRPr="00203D2E">
        <w:rPr>
          <w:rStyle w:val="Domylnaczcionkaakapitu1"/>
        </w:rPr>
        <w:t>doctoral</w:t>
      </w:r>
      <w:proofErr w:type="spellEnd"/>
      <w:r w:rsidR="00120233" w:rsidRPr="00203D2E">
        <w:rPr>
          <w:rStyle w:val="Domylnaczcionkaakapitu1"/>
        </w:rPr>
        <w:t xml:space="preserve"> </w:t>
      </w:r>
      <w:proofErr w:type="spellStart"/>
      <w:r w:rsidR="00120233" w:rsidRPr="00203D2E">
        <w:rPr>
          <w:rStyle w:val="Domylnaczcionkaakapitu1"/>
        </w:rPr>
        <w:t>students</w:t>
      </w:r>
      <w:bookmarkEnd w:id="5"/>
      <w:proofErr w:type="spellEnd"/>
    </w:p>
    <w:p w:rsidR="00AD2026" w:rsidRPr="00203D2E" w:rsidRDefault="00120233" w:rsidP="00203D2E">
      <w:pPr>
        <w:pStyle w:val="Nagwek2"/>
      </w:pPr>
      <w:r w:rsidRPr="00203D2E">
        <w:rPr>
          <w:rStyle w:val="Domylnaczcionkaakapitu1"/>
        </w:rPr>
        <w:t>§ 30</w:t>
      </w:r>
    </w:p>
    <w:p w:rsidR="00231DBA" w:rsidRPr="00231DBA" w:rsidRDefault="00120233" w:rsidP="00231DBA">
      <w:pPr>
        <w:pStyle w:val="Akapitzlist"/>
        <w:numPr>
          <w:ilvl w:val="0"/>
          <w:numId w:val="22"/>
        </w:numPr>
        <w:tabs>
          <w:tab w:val="clear" w:pos="0"/>
        </w:tabs>
        <w:spacing w:before="26" w:line="360" w:lineRule="auto"/>
        <w:ind w:left="284"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 xml:space="preserve">A participant of the Doctoral School receives a doctoral scholarship. The total period of receiving a doctoral scholarship in Doctoral Schools may not exceed 4 years. </w:t>
      </w:r>
    </w:p>
    <w:p w:rsidR="00231DBA" w:rsidRPr="00231DBA" w:rsidRDefault="00120233" w:rsidP="00231DBA">
      <w:pPr>
        <w:pStyle w:val="Akapitzlist"/>
        <w:numPr>
          <w:ilvl w:val="0"/>
          <w:numId w:val="22"/>
        </w:numPr>
        <w:tabs>
          <w:tab w:val="clear" w:pos="0"/>
        </w:tabs>
        <w:spacing w:before="26" w:line="360" w:lineRule="auto"/>
        <w:ind w:left="284" w:hanging="284"/>
        <w:rPr>
          <w:rFonts w:asciiTheme="minorHAnsi" w:hAnsiTheme="minorHAnsi" w:cstheme="minorHAnsi"/>
          <w:sz w:val="24"/>
          <w:szCs w:val="24"/>
        </w:rPr>
      </w:pPr>
      <w:r w:rsidRPr="00231DBA">
        <w:rPr>
          <w:rFonts w:asciiTheme="minorHAnsi" w:hAnsiTheme="minorHAnsi" w:cstheme="minorHAnsi"/>
          <w:lang w:val="en-US"/>
        </w:rPr>
        <w:t>As part of the period referred to in item 1, one shall not count the period of suspension and the period of education at the doctoral school in the case referred to in Article 206 item 2 of the Act</w:t>
      </w:r>
      <w:r w:rsidRPr="00231DBA">
        <w:rPr>
          <w:rFonts w:asciiTheme="minorHAnsi" w:hAnsiTheme="minorHAnsi" w:cstheme="minorHAnsi"/>
        </w:rPr>
        <w:t>.</w:t>
      </w:r>
    </w:p>
    <w:p w:rsidR="00AD2026" w:rsidRPr="00231DBA" w:rsidRDefault="00120233" w:rsidP="00231DBA">
      <w:pPr>
        <w:pStyle w:val="Akapitzlist"/>
        <w:numPr>
          <w:ilvl w:val="0"/>
          <w:numId w:val="22"/>
        </w:numPr>
        <w:tabs>
          <w:tab w:val="clear" w:pos="0"/>
        </w:tabs>
        <w:spacing w:before="26" w:line="360" w:lineRule="auto"/>
        <w:ind w:left="284" w:hanging="284"/>
        <w:rPr>
          <w:rFonts w:asciiTheme="minorHAnsi" w:hAnsiTheme="minorHAnsi" w:cstheme="minorHAnsi"/>
          <w:sz w:val="24"/>
          <w:szCs w:val="24"/>
        </w:rPr>
      </w:pPr>
      <w:r w:rsidRPr="00231DBA">
        <w:rPr>
          <w:rStyle w:val="Domylnaczcionkaakapitu1"/>
          <w:rFonts w:asciiTheme="minorHAnsi" w:hAnsiTheme="minorHAnsi" w:cstheme="minorHAnsi"/>
          <w:sz w:val="24"/>
          <w:szCs w:val="24"/>
          <w:lang w:val="en-GB"/>
        </w:rPr>
        <w:t xml:space="preserve">The scholarship may not be lower than: </w:t>
      </w:r>
    </w:p>
    <w:p w:rsidR="00231DBA" w:rsidRPr="00231DBA" w:rsidRDefault="00120233" w:rsidP="00231DBA">
      <w:pPr>
        <w:pStyle w:val="Akapitzlist"/>
        <w:numPr>
          <w:ilvl w:val="0"/>
          <w:numId w:val="23"/>
        </w:numPr>
        <w:autoSpaceDE w:val="0"/>
        <w:spacing w:after="0" w:line="360" w:lineRule="auto"/>
        <w:ind w:left="567" w:hanging="283"/>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37% of professor's remuneration - up to the month in which the mid-term evaluation was carried out,</w:t>
      </w:r>
    </w:p>
    <w:p w:rsidR="00AD2026" w:rsidRPr="00231DBA" w:rsidRDefault="00120233" w:rsidP="00231DBA">
      <w:pPr>
        <w:pStyle w:val="Akapitzlist"/>
        <w:numPr>
          <w:ilvl w:val="0"/>
          <w:numId w:val="23"/>
        </w:numPr>
        <w:autoSpaceDE w:val="0"/>
        <w:spacing w:after="0" w:line="360" w:lineRule="auto"/>
        <w:ind w:left="567" w:hanging="283"/>
        <w:rPr>
          <w:rFonts w:asciiTheme="minorHAnsi" w:hAnsiTheme="minorHAnsi" w:cstheme="minorHAnsi"/>
          <w:sz w:val="24"/>
          <w:szCs w:val="24"/>
        </w:rPr>
      </w:pPr>
      <w:r w:rsidRPr="00231DBA">
        <w:rPr>
          <w:rStyle w:val="Domylnaczcionkaakapitu1"/>
          <w:rFonts w:asciiTheme="minorHAnsi" w:hAnsiTheme="minorHAnsi" w:cstheme="minorHAnsi"/>
          <w:sz w:val="24"/>
          <w:szCs w:val="24"/>
          <w:lang w:val="en-GB"/>
        </w:rPr>
        <w:t>57% of professor's remuneration - after the month in which the mid-term evaluation was carried out.</w:t>
      </w:r>
    </w:p>
    <w:p w:rsidR="00231DBA" w:rsidRPr="00231DBA" w:rsidRDefault="00120233" w:rsidP="00231DBA">
      <w:pPr>
        <w:pStyle w:val="Akapitzlist"/>
        <w:numPr>
          <w:ilvl w:val="0"/>
          <w:numId w:val="22"/>
        </w:numPr>
        <w:tabs>
          <w:tab w:val="clear" w:pos="0"/>
        </w:tabs>
        <w:autoSpaceDE w:val="0"/>
        <w:spacing w:line="360" w:lineRule="auto"/>
        <w:ind w:left="284"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A doctoral student holding a disability certificate, a level of disability certificate or a decision referred to in Article 5 and Article 62 of the Act of 27 August 1997 on vocational and social rehabilitation and employment of disabled people, receives a doctoral scholarship in the amount increased by 30% of the amount indicated in item 3.a.</w:t>
      </w:r>
    </w:p>
    <w:p w:rsidR="00231DBA" w:rsidRPr="00231DBA" w:rsidRDefault="00120233" w:rsidP="00231DBA">
      <w:pPr>
        <w:pStyle w:val="Akapitzlist"/>
        <w:numPr>
          <w:ilvl w:val="0"/>
          <w:numId w:val="22"/>
        </w:numPr>
        <w:tabs>
          <w:tab w:val="clear" w:pos="0"/>
        </w:tabs>
        <w:autoSpaceDE w:val="0"/>
        <w:spacing w:line="360" w:lineRule="auto"/>
        <w:ind w:left="284" w:hanging="284"/>
        <w:rPr>
          <w:rStyle w:val="Domylnaczcionkaakapitu1"/>
          <w:rFonts w:asciiTheme="minorHAnsi" w:hAnsiTheme="minorHAnsi" w:cstheme="minorHAnsi"/>
          <w:sz w:val="24"/>
          <w:szCs w:val="24"/>
        </w:rPr>
      </w:pPr>
      <w:r w:rsidRPr="00231DBA">
        <w:rPr>
          <w:rStyle w:val="Domylnaczcionkaakapitu1"/>
          <w:rFonts w:asciiTheme="minorHAnsi" w:hAnsiTheme="minorHAnsi" w:cstheme="minorHAnsi"/>
          <w:sz w:val="24"/>
          <w:szCs w:val="24"/>
          <w:lang w:val="en-GB"/>
        </w:rPr>
        <w:t>A doctoral student who submits their doctoral dissertation before the date of completion of education envisaged in the education program, receives a doctoral scholarship until the day on which the date of completion of education expires, but not longer than for 6 months. The provision of item 1 shall apply.</w:t>
      </w:r>
    </w:p>
    <w:p w:rsidR="00AD2026" w:rsidRPr="00231DBA" w:rsidRDefault="00120233" w:rsidP="00231DBA">
      <w:pPr>
        <w:pStyle w:val="Akapitzlist"/>
        <w:numPr>
          <w:ilvl w:val="0"/>
          <w:numId w:val="22"/>
        </w:numPr>
        <w:tabs>
          <w:tab w:val="clear" w:pos="0"/>
        </w:tabs>
        <w:autoSpaceDE w:val="0"/>
        <w:spacing w:line="360" w:lineRule="auto"/>
        <w:ind w:left="284" w:hanging="284"/>
        <w:rPr>
          <w:rFonts w:asciiTheme="minorHAnsi" w:hAnsiTheme="minorHAnsi" w:cstheme="minorHAnsi"/>
          <w:sz w:val="24"/>
          <w:szCs w:val="24"/>
        </w:rPr>
      </w:pPr>
      <w:r w:rsidRPr="00231DBA">
        <w:rPr>
          <w:rStyle w:val="Domylnaczcionkaakapitu1"/>
          <w:rFonts w:asciiTheme="minorHAnsi" w:hAnsiTheme="minorHAnsi" w:cstheme="minorHAnsi"/>
          <w:sz w:val="24"/>
          <w:szCs w:val="24"/>
          <w:lang w:val="en-GB"/>
        </w:rPr>
        <w:t>A doctoral student may not be employed as a university teacher or researcher. This prohibition does not apply to the employment of the doctoral student:</w:t>
      </w:r>
    </w:p>
    <w:p w:rsidR="00AD2026" w:rsidRPr="00203D2E" w:rsidRDefault="00120233" w:rsidP="006C3A60">
      <w:pPr>
        <w:pStyle w:val="Akapitzlist"/>
        <w:numPr>
          <w:ilvl w:val="0"/>
          <w:numId w:val="24"/>
        </w:numPr>
        <w:spacing w:after="0" w:line="360" w:lineRule="auto"/>
        <w:ind w:left="714" w:hanging="357"/>
        <w:rPr>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in order to carry out the research project referred to in Article 119 item 2.2-3 of the Act;</w:t>
      </w:r>
    </w:p>
    <w:p w:rsidR="00AD2026" w:rsidRPr="00203D2E" w:rsidRDefault="00120233" w:rsidP="006C3A60">
      <w:pPr>
        <w:pStyle w:val="Akapitzlist"/>
        <w:numPr>
          <w:ilvl w:val="0"/>
          <w:numId w:val="24"/>
        </w:numPr>
        <w:spacing w:after="0" w:line="360" w:lineRule="auto"/>
        <w:ind w:left="714" w:hanging="357"/>
        <w:rPr>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lastRenderedPageBreak/>
        <w:t>after the mid-term evaluation with a positive result, except that in the case of employment load exceeding half of the full-time equivalent, the amount of the scholarship is 40% of the monthly scholarship, referred to in item 2.b;</w:t>
      </w:r>
    </w:p>
    <w:p w:rsidR="00AD2026" w:rsidRPr="00203D2E" w:rsidRDefault="00120233" w:rsidP="00231DBA">
      <w:pPr>
        <w:pStyle w:val="Akapitzlist"/>
        <w:numPr>
          <w:ilvl w:val="0"/>
          <w:numId w:val="24"/>
        </w:numPr>
        <w:spacing w:after="100" w:line="360" w:lineRule="auto"/>
        <w:ind w:left="714" w:hanging="357"/>
        <w:rPr>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who is not entitled to receive a doctoral scholarship.</w:t>
      </w:r>
    </w:p>
    <w:p w:rsidR="00AD2026" w:rsidRPr="00203D2E" w:rsidRDefault="00120233" w:rsidP="00203D2E">
      <w:pPr>
        <w:pStyle w:val="Nagwek2"/>
      </w:pPr>
      <w:r w:rsidRPr="00203D2E">
        <w:rPr>
          <w:rStyle w:val="Domylnaczcionkaakapitu1"/>
        </w:rPr>
        <w:t>§ 31</w:t>
      </w:r>
    </w:p>
    <w:p w:rsidR="00231DBA" w:rsidRPr="00231DBA" w:rsidRDefault="00120233" w:rsidP="00231DBA">
      <w:pPr>
        <w:pStyle w:val="Akapitzlist"/>
        <w:numPr>
          <w:ilvl w:val="2"/>
          <w:numId w:val="18"/>
        </w:numPr>
        <w:autoSpaceDE w:val="0"/>
        <w:spacing w:after="0" w:line="360" w:lineRule="auto"/>
        <w:ind w:left="284" w:hanging="284"/>
        <w:rPr>
          <w:rStyle w:val="Domylnaczcionkaakapitu1"/>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A doctoral student who has been expelled from the Doctoral School shall cease to receive the doctoral scholarship on the first day of the month following the month in which the decision to expel them from the Doctoral School became final.</w:t>
      </w:r>
    </w:p>
    <w:p w:rsidR="00AD2026" w:rsidRPr="00231DBA" w:rsidRDefault="00120233" w:rsidP="00231DBA">
      <w:pPr>
        <w:pStyle w:val="Akapitzlist"/>
        <w:numPr>
          <w:ilvl w:val="2"/>
          <w:numId w:val="18"/>
        </w:numPr>
        <w:autoSpaceDE w:val="0"/>
        <w:spacing w:after="100" w:line="360" w:lineRule="auto"/>
        <w:ind w:left="284" w:hanging="284"/>
        <w:rPr>
          <w:rFonts w:asciiTheme="minorHAnsi" w:hAnsiTheme="minorHAnsi" w:cstheme="minorHAnsi"/>
          <w:sz w:val="24"/>
          <w:szCs w:val="24"/>
        </w:rPr>
      </w:pPr>
      <w:r w:rsidRPr="00231DBA">
        <w:rPr>
          <w:rStyle w:val="Domylnaczcionkaakapitu1"/>
          <w:rFonts w:asciiTheme="minorHAnsi" w:hAnsiTheme="minorHAnsi" w:cstheme="minorHAnsi"/>
          <w:sz w:val="24"/>
          <w:szCs w:val="24"/>
          <w:lang w:val="en-GB"/>
        </w:rPr>
        <w:t>A doctoral student who has resigned from studies at the Doctoral School shall cease to receive the doctoral scholarship on the first day of the month following the month in which the resignation took place.</w:t>
      </w:r>
    </w:p>
    <w:p w:rsidR="00AD2026" w:rsidRPr="00203D2E" w:rsidRDefault="00120233" w:rsidP="00203D2E">
      <w:pPr>
        <w:pStyle w:val="Nagwek2"/>
      </w:pPr>
      <w:r w:rsidRPr="00203D2E">
        <w:rPr>
          <w:rStyle w:val="Domylnaczcionkaakapitu1"/>
        </w:rPr>
        <w:t>§ 32</w:t>
      </w:r>
    </w:p>
    <w:p w:rsidR="00AD2026" w:rsidRPr="00203D2E" w:rsidRDefault="00120233" w:rsidP="00231DBA">
      <w:pPr>
        <w:pStyle w:val="Akapitzlist"/>
        <w:autoSpaceDE w:val="0"/>
        <w:spacing w:line="360" w:lineRule="auto"/>
        <w:ind w:left="0"/>
        <w:rPr>
          <w:rFonts w:asciiTheme="minorHAnsi" w:hAnsiTheme="minorHAnsi" w:cstheme="minorHAnsi"/>
          <w:sz w:val="24"/>
          <w:szCs w:val="24"/>
        </w:rPr>
      </w:pPr>
      <w:r w:rsidRPr="00203D2E">
        <w:rPr>
          <w:rStyle w:val="Domylnaczcionkaakapitu1"/>
          <w:rFonts w:asciiTheme="minorHAnsi" w:hAnsiTheme="minorHAnsi" w:cstheme="minorHAnsi"/>
          <w:sz w:val="24"/>
          <w:szCs w:val="24"/>
          <w:lang w:val="en-GB"/>
        </w:rPr>
        <w:t>The doctoral student is entitled to the benefits and scholarships specified in Articles 210-213 and 360 of the Act.</w:t>
      </w:r>
    </w:p>
    <w:p w:rsidR="00AD2026" w:rsidRPr="00203D2E" w:rsidRDefault="00231DBA" w:rsidP="000C13EE">
      <w:pPr>
        <w:pStyle w:val="Nagwek1"/>
      </w:pPr>
      <w:bookmarkStart w:id="6" w:name="_Toc77522413"/>
      <w:r>
        <w:rPr>
          <w:rStyle w:val="Domylnaczcionkaakapitu1"/>
          <w:sz w:val="24"/>
          <w:szCs w:val="24"/>
          <w:lang w:val="en-GB"/>
        </w:rPr>
        <w:t xml:space="preserve"> </w:t>
      </w:r>
      <w:r w:rsidR="00120233" w:rsidRPr="00203D2E">
        <w:rPr>
          <w:rStyle w:val="Domylnaczcionkaakapitu1"/>
          <w:sz w:val="24"/>
          <w:szCs w:val="24"/>
          <w:lang w:val="en-GB"/>
        </w:rPr>
        <w:t>Disciplinary responsibility of doctoral students</w:t>
      </w:r>
      <w:bookmarkEnd w:id="6"/>
    </w:p>
    <w:p w:rsidR="00AD2026" w:rsidRPr="00203D2E" w:rsidRDefault="00120233" w:rsidP="00203D2E">
      <w:pPr>
        <w:pStyle w:val="Nagwek2"/>
      </w:pPr>
      <w:r w:rsidRPr="00203D2E">
        <w:rPr>
          <w:rStyle w:val="Domylnaczcionkaakapitu1"/>
        </w:rPr>
        <w:t>§ 33</w:t>
      </w:r>
    </w:p>
    <w:p w:rsidR="00AD2026" w:rsidRPr="00203D2E" w:rsidRDefault="00120233" w:rsidP="00231DBA">
      <w:pPr>
        <w:autoSpaceDE w:val="0"/>
        <w:spacing w:after="100" w:line="360" w:lineRule="auto"/>
        <w:rPr>
          <w:rFonts w:asciiTheme="minorHAnsi" w:hAnsiTheme="minorHAnsi" w:cstheme="minorHAnsi"/>
        </w:rPr>
      </w:pPr>
      <w:r w:rsidRPr="00203D2E">
        <w:rPr>
          <w:rStyle w:val="Domylnaczcionkaakapitu1"/>
          <w:rFonts w:asciiTheme="minorHAnsi" w:eastAsia="Calibri" w:hAnsiTheme="minorHAnsi" w:cstheme="minorHAnsi"/>
          <w:lang w:val="en-GB"/>
        </w:rPr>
        <w:t>For violation of the regulations in force at the University and for acts that prejudice the dignity of the doctoral student, the doctoral student is subject to disciplinary responsibility under the terms of Article 322, Items 1 and 2 of the Act and in the University's Articles of Association.</w:t>
      </w:r>
    </w:p>
    <w:p w:rsidR="00AD2026" w:rsidRPr="00203D2E" w:rsidRDefault="00231DBA" w:rsidP="000C13EE">
      <w:pPr>
        <w:pStyle w:val="Nagwek1"/>
      </w:pPr>
      <w:bookmarkStart w:id="7" w:name="_Toc77522414"/>
      <w:r>
        <w:rPr>
          <w:rStyle w:val="Domylnaczcionkaakapitu1"/>
          <w:sz w:val="24"/>
          <w:szCs w:val="24"/>
          <w:lang w:val="en-GB"/>
        </w:rPr>
        <w:t xml:space="preserve"> </w:t>
      </w:r>
      <w:r w:rsidR="00120233" w:rsidRPr="00203D2E">
        <w:rPr>
          <w:rStyle w:val="Domylnaczcionkaakapitu1"/>
          <w:sz w:val="24"/>
          <w:szCs w:val="24"/>
          <w:lang w:val="en-GB"/>
        </w:rPr>
        <w:t>Final provisions</w:t>
      </w:r>
      <w:bookmarkEnd w:id="7"/>
    </w:p>
    <w:p w:rsidR="00AD2026" w:rsidRPr="00203D2E" w:rsidRDefault="00120233" w:rsidP="00203D2E">
      <w:pPr>
        <w:pStyle w:val="Nagwek2"/>
      </w:pPr>
      <w:r w:rsidRPr="00203D2E">
        <w:rPr>
          <w:rStyle w:val="Domylnaczcionkaakapitu1"/>
        </w:rPr>
        <w:t>§ 34</w:t>
      </w:r>
    </w:p>
    <w:p w:rsidR="00AD2026" w:rsidRPr="00203D2E" w:rsidRDefault="00120233" w:rsidP="00231DBA">
      <w:pPr>
        <w:autoSpaceDE w:val="0"/>
        <w:spacing w:after="100" w:line="360" w:lineRule="auto"/>
        <w:rPr>
          <w:rFonts w:asciiTheme="minorHAnsi" w:hAnsiTheme="minorHAnsi" w:cstheme="minorHAnsi"/>
        </w:rPr>
      </w:pPr>
      <w:r w:rsidRPr="00203D2E">
        <w:rPr>
          <w:rStyle w:val="Domylnaczcionkaakapitu1"/>
          <w:rFonts w:asciiTheme="minorHAnsi" w:eastAsia="Calibri" w:hAnsiTheme="minorHAnsi" w:cstheme="minorHAnsi"/>
          <w:lang w:val="en-GB"/>
        </w:rPr>
        <w:t xml:space="preserve">The administrative support of the Doctoral School is provided by the Dean's Offices competent for scientific disciplines, within which the studies in the Doctoral School are carried out. </w:t>
      </w:r>
    </w:p>
    <w:p w:rsidR="00AD2026" w:rsidRPr="00203D2E" w:rsidRDefault="00120233" w:rsidP="00203D2E">
      <w:pPr>
        <w:pStyle w:val="Nagwek2"/>
      </w:pPr>
      <w:r w:rsidRPr="00203D2E">
        <w:rPr>
          <w:rStyle w:val="Domylnaczcionkaakapitu1"/>
        </w:rPr>
        <w:t>§ 35</w:t>
      </w:r>
    </w:p>
    <w:p w:rsidR="00AD2026" w:rsidRPr="00203D2E" w:rsidRDefault="00120233" w:rsidP="00231DBA">
      <w:pPr>
        <w:autoSpaceDE w:val="0"/>
        <w:spacing w:after="400" w:line="360" w:lineRule="auto"/>
        <w:rPr>
          <w:rFonts w:asciiTheme="minorHAnsi" w:hAnsiTheme="minorHAnsi" w:cstheme="minorHAnsi"/>
        </w:rPr>
      </w:pPr>
      <w:r w:rsidRPr="00203D2E">
        <w:rPr>
          <w:rStyle w:val="Domylnaczcionkaakapitu1"/>
          <w:rFonts w:asciiTheme="minorHAnsi" w:eastAsia="Calibri" w:hAnsiTheme="minorHAnsi" w:cstheme="minorHAnsi"/>
          <w:lang w:val="en-GB"/>
        </w:rPr>
        <w:t>Amendments to the Regulations are introduced in the mode specified for its adoption.</w:t>
      </w:r>
    </w:p>
    <w:p w:rsidR="00AD2026" w:rsidRPr="00231DBA" w:rsidRDefault="00120233" w:rsidP="00231DBA">
      <w:pPr>
        <w:autoSpaceDE w:val="0"/>
        <w:spacing w:line="360" w:lineRule="auto"/>
        <w:rPr>
          <w:rFonts w:asciiTheme="minorHAnsi" w:hAnsiTheme="minorHAnsi" w:cstheme="minorHAnsi"/>
          <w:b/>
        </w:rPr>
      </w:pPr>
      <w:r w:rsidRPr="00231DBA">
        <w:rPr>
          <w:rStyle w:val="Domylnaczcionkaakapitu1"/>
          <w:rFonts w:asciiTheme="minorHAnsi" w:eastAsia="Calibri" w:hAnsiTheme="minorHAnsi" w:cstheme="minorHAnsi"/>
          <w:b/>
          <w:lang w:val="en-GB"/>
        </w:rPr>
        <w:t>Rector</w:t>
      </w:r>
    </w:p>
    <w:p w:rsidR="00AD2026" w:rsidRPr="00231DBA" w:rsidRDefault="00120233" w:rsidP="00231DBA">
      <w:pPr>
        <w:tabs>
          <w:tab w:val="left" w:pos="2535"/>
        </w:tabs>
        <w:autoSpaceDE w:val="0"/>
        <w:spacing w:after="1000" w:line="360" w:lineRule="auto"/>
        <w:rPr>
          <w:rFonts w:asciiTheme="minorHAnsi" w:hAnsiTheme="minorHAnsi" w:cstheme="minorHAnsi"/>
          <w:b/>
        </w:rPr>
      </w:pPr>
      <w:r w:rsidRPr="00231DBA">
        <w:rPr>
          <w:rStyle w:val="Domylnaczcionkaakapitu1"/>
          <w:rFonts w:asciiTheme="minorHAnsi" w:eastAsia="Calibri" w:hAnsiTheme="minorHAnsi" w:cstheme="minorHAnsi"/>
          <w:b/>
          <w:lang w:val="en-GB"/>
        </w:rPr>
        <w:t xml:space="preserve">prof. </w:t>
      </w:r>
      <w:proofErr w:type="spellStart"/>
      <w:r w:rsidRPr="00231DBA">
        <w:rPr>
          <w:rStyle w:val="Domylnaczcionkaakapitu1"/>
          <w:rFonts w:asciiTheme="minorHAnsi" w:eastAsia="Calibri" w:hAnsiTheme="minorHAnsi" w:cstheme="minorHAnsi"/>
          <w:b/>
          <w:lang w:val="en-GB"/>
        </w:rPr>
        <w:t>dr</w:t>
      </w:r>
      <w:proofErr w:type="spellEnd"/>
      <w:r w:rsidRPr="00231DBA">
        <w:rPr>
          <w:rStyle w:val="Domylnaczcionkaakapitu1"/>
          <w:rFonts w:asciiTheme="minorHAnsi" w:eastAsia="Calibri" w:hAnsiTheme="minorHAnsi" w:cstheme="minorHAnsi"/>
          <w:b/>
          <w:lang w:val="en-GB"/>
        </w:rPr>
        <w:t xml:space="preserve"> hab. Adam </w:t>
      </w:r>
      <w:proofErr w:type="spellStart"/>
      <w:r w:rsidRPr="00231DBA">
        <w:rPr>
          <w:rStyle w:val="Domylnaczcionkaakapitu1"/>
          <w:rFonts w:asciiTheme="minorHAnsi" w:eastAsia="Calibri" w:hAnsiTheme="minorHAnsi" w:cstheme="minorHAnsi"/>
          <w:b/>
          <w:lang w:val="en-GB"/>
        </w:rPr>
        <w:t>Krętowski</w:t>
      </w:r>
      <w:proofErr w:type="spellEnd"/>
    </w:p>
    <w:p w:rsidR="00F70292" w:rsidRPr="00203D2E" w:rsidRDefault="00F70292" w:rsidP="00C53AD0">
      <w:pPr>
        <w:pStyle w:val="Podtytu"/>
        <w:spacing w:after="200"/>
        <w:jc w:val="left"/>
        <w:rPr>
          <w:rStyle w:val="Domylnaczcionkaakapitu1"/>
          <w:rFonts w:asciiTheme="minorHAnsi" w:eastAsia="Calibri" w:hAnsiTheme="minorHAnsi" w:cstheme="minorHAnsi"/>
          <w:b/>
          <w:szCs w:val="24"/>
          <w:lang w:val="en-GB"/>
        </w:rPr>
      </w:pPr>
      <w:bookmarkStart w:id="8" w:name="_Toc77522415"/>
      <w:r w:rsidRPr="00203D2E">
        <w:rPr>
          <w:rStyle w:val="Domylnaczcionkaakapitu1"/>
          <w:rFonts w:asciiTheme="minorHAnsi" w:eastAsia="Calibri" w:hAnsiTheme="minorHAnsi" w:cstheme="minorHAnsi"/>
          <w:b/>
          <w:szCs w:val="24"/>
          <w:lang w:val="en-GB"/>
        </w:rPr>
        <w:t>Table of Contents</w:t>
      </w:r>
      <w:bookmarkEnd w:id="8"/>
    </w:p>
    <w:p w:rsidR="00F70292" w:rsidRPr="00203D2E" w:rsidRDefault="00F70292" w:rsidP="00203D2E">
      <w:pPr>
        <w:pStyle w:val="Spistreci2"/>
        <w:tabs>
          <w:tab w:val="right" w:leader="dot" w:pos="9628"/>
        </w:tabs>
        <w:rPr>
          <w:rFonts w:asciiTheme="minorHAnsi" w:eastAsia="Times New Roman" w:hAnsiTheme="minorHAnsi" w:cstheme="minorHAnsi"/>
          <w:noProof/>
          <w:color w:val="auto"/>
          <w:kern w:val="0"/>
          <w:szCs w:val="24"/>
          <w:lang w:eastAsia="pl-PL" w:bidi="ar-SA"/>
        </w:rPr>
      </w:pPr>
      <w:r w:rsidRPr="00203D2E">
        <w:rPr>
          <w:rFonts w:asciiTheme="minorHAnsi" w:hAnsiTheme="minorHAnsi" w:cstheme="minorHAnsi"/>
          <w:szCs w:val="24"/>
        </w:rPr>
        <w:lastRenderedPageBreak/>
        <w:fldChar w:fldCharType="begin"/>
      </w:r>
      <w:r w:rsidRPr="00203D2E">
        <w:rPr>
          <w:rFonts w:asciiTheme="minorHAnsi" w:hAnsiTheme="minorHAnsi" w:cstheme="minorHAnsi"/>
          <w:szCs w:val="24"/>
        </w:rPr>
        <w:instrText xml:space="preserve"> TOC \o "1-3" \h \z \u </w:instrText>
      </w:r>
      <w:r w:rsidRPr="00203D2E">
        <w:rPr>
          <w:rFonts w:asciiTheme="minorHAnsi" w:hAnsiTheme="minorHAnsi" w:cstheme="minorHAnsi"/>
          <w:szCs w:val="24"/>
        </w:rPr>
        <w:fldChar w:fldCharType="separate"/>
      </w:r>
      <w:hyperlink w:anchor="_Toc77522408" w:history="1">
        <w:r w:rsidRPr="00203D2E">
          <w:rPr>
            <w:rStyle w:val="Hipercze"/>
            <w:rFonts w:asciiTheme="minorHAnsi" w:hAnsiTheme="minorHAnsi" w:cstheme="minorHAnsi"/>
            <w:b/>
            <w:iCs/>
            <w:noProof/>
            <w:szCs w:val="24"/>
          </w:rPr>
          <w:t>I. General provisions</w:t>
        </w:r>
        <w:r w:rsidRPr="00203D2E">
          <w:rPr>
            <w:rFonts w:asciiTheme="minorHAnsi" w:hAnsiTheme="minorHAnsi" w:cstheme="minorHAnsi"/>
            <w:noProof/>
            <w:webHidden/>
            <w:szCs w:val="24"/>
          </w:rPr>
          <w:tab/>
        </w:r>
        <w:r w:rsidRPr="00203D2E">
          <w:rPr>
            <w:rFonts w:asciiTheme="minorHAnsi" w:hAnsiTheme="minorHAnsi" w:cstheme="minorHAnsi"/>
            <w:noProof/>
            <w:webHidden/>
            <w:szCs w:val="24"/>
          </w:rPr>
          <w:fldChar w:fldCharType="begin"/>
        </w:r>
        <w:r w:rsidRPr="00203D2E">
          <w:rPr>
            <w:rFonts w:asciiTheme="minorHAnsi" w:hAnsiTheme="minorHAnsi" w:cstheme="minorHAnsi"/>
            <w:noProof/>
            <w:webHidden/>
            <w:szCs w:val="24"/>
          </w:rPr>
          <w:instrText xml:space="preserve"> PAGEREF _Toc77522408 \h </w:instrText>
        </w:r>
        <w:r w:rsidRPr="00203D2E">
          <w:rPr>
            <w:rFonts w:asciiTheme="minorHAnsi" w:hAnsiTheme="minorHAnsi" w:cstheme="minorHAnsi"/>
            <w:noProof/>
            <w:webHidden/>
            <w:szCs w:val="24"/>
          </w:rPr>
        </w:r>
        <w:r w:rsidRPr="00203D2E">
          <w:rPr>
            <w:rFonts w:asciiTheme="minorHAnsi" w:hAnsiTheme="minorHAnsi" w:cstheme="minorHAnsi"/>
            <w:noProof/>
            <w:webHidden/>
            <w:szCs w:val="24"/>
          </w:rPr>
          <w:fldChar w:fldCharType="separate"/>
        </w:r>
        <w:r w:rsidR="000E14CE" w:rsidRPr="00203D2E">
          <w:rPr>
            <w:rFonts w:asciiTheme="minorHAnsi" w:hAnsiTheme="minorHAnsi" w:cstheme="minorHAnsi"/>
            <w:noProof/>
            <w:webHidden/>
            <w:szCs w:val="24"/>
          </w:rPr>
          <w:t>1</w:t>
        </w:r>
        <w:r w:rsidRPr="00203D2E">
          <w:rPr>
            <w:rFonts w:asciiTheme="minorHAnsi" w:hAnsiTheme="minorHAnsi" w:cstheme="minorHAnsi"/>
            <w:noProof/>
            <w:webHidden/>
            <w:szCs w:val="24"/>
          </w:rPr>
          <w:fldChar w:fldCharType="end"/>
        </w:r>
      </w:hyperlink>
    </w:p>
    <w:p w:rsidR="00F70292" w:rsidRPr="00203D2E" w:rsidRDefault="002D12CF" w:rsidP="00203D2E">
      <w:pPr>
        <w:pStyle w:val="Spistreci2"/>
        <w:tabs>
          <w:tab w:val="right" w:leader="dot" w:pos="9628"/>
        </w:tabs>
        <w:rPr>
          <w:rFonts w:asciiTheme="minorHAnsi" w:eastAsia="Times New Roman" w:hAnsiTheme="minorHAnsi" w:cstheme="minorHAnsi"/>
          <w:noProof/>
          <w:color w:val="auto"/>
          <w:kern w:val="0"/>
          <w:szCs w:val="24"/>
          <w:lang w:eastAsia="pl-PL" w:bidi="ar-SA"/>
        </w:rPr>
      </w:pPr>
      <w:hyperlink w:anchor="_Toc77522409" w:history="1">
        <w:r w:rsidR="00F70292" w:rsidRPr="00203D2E">
          <w:rPr>
            <w:rStyle w:val="Hipercze"/>
            <w:rFonts w:asciiTheme="minorHAnsi" w:hAnsiTheme="minorHAnsi" w:cstheme="minorHAnsi"/>
            <w:b/>
            <w:iCs/>
            <w:noProof/>
            <w:szCs w:val="24"/>
          </w:rPr>
          <w:t>II. Conditions and mode of organization of the education process at the Doctoral School</w:t>
        </w:r>
        <w:r w:rsidR="00F70292" w:rsidRPr="00203D2E">
          <w:rPr>
            <w:rFonts w:asciiTheme="minorHAnsi" w:hAnsiTheme="minorHAnsi" w:cstheme="minorHAnsi"/>
            <w:noProof/>
            <w:webHidden/>
            <w:szCs w:val="24"/>
          </w:rPr>
          <w:tab/>
        </w:r>
        <w:r w:rsidR="00F70292" w:rsidRPr="00203D2E">
          <w:rPr>
            <w:rFonts w:asciiTheme="minorHAnsi" w:hAnsiTheme="minorHAnsi" w:cstheme="minorHAnsi"/>
            <w:noProof/>
            <w:webHidden/>
            <w:szCs w:val="24"/>
          </w:rPr>
          <w:fldChar w:fldCharType="begin"/>
        </w:r>
        <w:r w:rsidR="00F70292" w:rsidRPr="00203D2E">
          <w:rPr>
            <w:rFonts w:asciiTheme="minorHAnsi" w:hAnsiTheme="minorHAnsi" w:cstheme="minorHAnsi"/>
            <w:noProof/>
            <w:webHidden/>
            <w:szCs w:val="24"/>
          </w:rPr>
          <w:instrText xml:space="preserve"> PAGEREF _Toc77522409 \h </w:instrText>
        </w:r>
        <w:r w:rsidR="00F70292" w:rsidRPr="00203D2E">
          <w:rPr>
            <w:rFonts w:asciiTheme="minorHAnsi" w:hAnsiTheme="minorHAnsi" w:cstheme="minorHAnsi"/>
            <w:noProof/>
            <w:webHidden/>
            <w:szCs w:val="24"/>
          </w:rPr>
        </w:r>
        <w:r w:rsidR="00F70292" w:rsidRPr="00203D2E">
          <w:rPr>
            <w:rFonts w:asciiTheme="minorHAnsi" w:hAnsiTheme="minorHAnsi" w:cstheme="minorHAnsi"/>
            <w:noProof/>
            <w:webHidden/>
            <w:szCs w:val="24"/>
          </w:rPr>
          <w:fldChar w:fldCharType="separate"/>
        </w:r>
        <w:r w:rsidR="000E14CE" w:rsidRPr="00203D2E">
          <w:rPr>
            <w:rFonts w:asciiTheme="minorHAnsi" w:hAnsiTheme="minorHAnsi" w:cstheme="minorHAnsi"/>
            <w:noProof/>
            <w:webHidden/>
            <w:szCs w:val="24"/>
          </w:rPr>
          <w:t>2</w:t>
        </w:r>
        <w:r w:rsidR="00F70292" w:rsidRPr="00203D2E">
          <w:rPr>
            <w:rFonts w:asciiTheme="minorHAnsi" w:hAnsiTheme="minorHAnsi" w:cstheme="minorHAnsi"/>
            <w:noProof/>
            <w:webHidden/>
            <w:szCs w:val="24"/>
          </w:rPr>
          <w:fldChar w:fldCharType="end"/>
        </w:r>
      </w:hyperlink>
    </w:p>
    <w:p w:rsidR="00F70292" w:rsidRPr="00203D2E" w:rsidRDefault="002D12CF" w:rsidP="00203D2E">
      <w:pPr>
        <w:pStyle w:val="Spistreci2"/>
        <w:tabs>
          <w:tab w:val="right" w:leader="dot" w:pos="9628"/>
        </w:tabs>
        <w:rPr>
          <w:rFonts w:asciiTheme="minorHAnsi" w:eastAsia="Times New Roman" w:hAnsiTheme="minorHAnsi" w:cstheme="minorHAnsi"/>
          <w:noProof/>
          <w:color w:val="auto"/>
          <w:kern w:val="0"/>
          <w:szCs w:val="24"/>
          <w:lang w:eastAsia="pl-PL" w:bidi="ar-SA"/>
        </w:rPr>
      </w:pPr>
      <w:hyperlink w:anchor="_Toc77522410" w:history="1">
        <w:r w:rsidR="00F70292" w:rsidRPr="00203D2E">
          <w:rPr>
            <w:rStyle w:val="Hipercze"/>
            <w:rFonts w:asciiTheme="minorHAnsi" w:hAnsiTheme="minorHAnsi" w:cstheme="minorHAnsi"/>
            <w:b/>
            <w:iCs/>
            <w:noProof/>
            <w:szCs w:val="24"/>
          </w:rPr>
          <w:t>III. Recruitment for the Doctoral School</w:t>
        </w:r>
        <w:r w:rsidR="00F70292" w:rsidRPr="00203D2E">
          <w:rPr>
            <w:rFonts w:asciiTheme="minorHAnsi" w:hAnsiTheme="minorHAnsi" w:cstheme="minorHAnsi"/>
            <w:noProof/>
            <w:webHidden/>
            <w:szCs w:val="24"/>
          </w:rPr>
          <w:tab/>
        </w:r>
        <w:r w:rsidR="00F70292" w:rsidRPr="00203D2E">
          <w:rPr>
            <w:rFonts w:asciiTheme="minorHAnsi" w:hAnsiTheme="minorHAnsi" w:cstheme="minorHAnsi"/>
            <w:noProof/>
            <w:webHidden/>
            <w:szCs w:val="24"/>
          </w:rPr>
          <w:fldChar w:fldCharType="begin"/>
        </w:r>
        <w:r w:rsidR="00F70292" w:rsidRPr="00203D2E">
          <w:rPr>
            <w:rFonts w:asciiTheme="minorHAnsi" w:hAnsiTheme="minorHAnsi" w:cstheme="minorHAnsi"/>
            <w:noProof/>
            <w:webHidden/>
            <w:szCs w:val="24"/>
          </w:rPr>
          <w:instrText xml:space="preserve"> PAGEREF _Toc77522410 \h </w:instrText>
        </w:r>
        <w:r w:rsidR="00F70292" w:rsidRPr="00203D2E">
          <w:rPr>
            <w:rFonts w:asciiTheme="minorHAnsi" w:hAnsiTheme="minorHAnsi" w:cstheme="minorHAnsi"/>
            <w:noProof/>
            <w:webHidden/>
            <w:szCs w:val="24"/>
          </w:rPr>
        </w:r>
        <w:r w:rsidR="00F70292" w:rsidRPr="00203D2E">
          <w:rPr>
            <w:rFonts w:asciiTheme="minorHAnsi" w:hAnsiTheme="minorHAnsi" w:cstheme="minorHAnsi"/>
            <w:noProof/>
            <w:webHidden/>
            <w:szCs w:val="24"/>
          </w:rPr>
          <w:fldChar w:fldCharType="separate"/>
        </w:r>
        <w:r w:rsidR="000E14CE" w:rsidRPr="00203D2E">
          <w:rPr>
            <w:rFonts w:asciiTheme="minorHAnsi" w:hAnsiTheme="minorHAnsi" w:cstheme="minorHAnsi"/>
            <w:noProof/>
            <w:webHidden/>
            <w:szCs w:val="24"/>
          </w:rPr>
          <w:t>12</w:t>
        </w:r>
        <w:r w:rsidR="00F70292" w:rsidRPr="00203D2E">
          <w:rPr>
            <w:rFonts w:asciiTheme="minorHAnsi" w:hAnsiTheme="minorHAnsi" w:cstheme="minorHAnsi"/>
            <w:noProof/>
            <w:webHidden/>
            <w:szCs w:val="24"/>
          </w:rPr>
          <w:fldChar w:fldCharType="end"/>
        </w:r>
      </w:hyperlink>
    </w:p>
    <w:p w:rsidR="00F70292" w:rsidRPr="00203D2E" w:rsidRDefault="002D12CF" w:rsidP="00203D2E">
      <w:pPr>
        <w:pStyle w:val="Spistreci2"/>
        <w:tabs>
          <w:tab w:val="right" w:leader="dot" w:pos="9628"/>
        </w:tabs>
        <w:rPr>
          <w:rFonts w:asciiTheme="minorHAnsi" w:eastAsia="Times New Roman" w:hAnsiTheme="minorHAnsi" w:cstheme="minorHAnsi"/>
          <w:noProof/>
          <w:color w:val="auto"/>
          <w:kern w:val="0"/>
          <w:szCs w:val="24"/>
          <w:lang w:eastAsia="pl-PL" w:bidi="ar-SA"/>
        </w:rPr>
      </w:pPr>
      <w:hyperlink w:anchor="_Toc77522411" w:history="1">
        <w:r w:rsidR="00F70292" w:rsidRPr="00203D2E">
          <w:rPr>
            <w:rStyle w:val="Hipercze"/>
            <w:rFonts w:asciiTheme="minorHAnsi" w:eastAsia="Calibri" w:hAnsiTheme="minorHAnsi" w:cstheme="minorHAnsi"/>
            <w:b/>
            <w:bCs/>
            <w:noProof/>
            <w:szCs w:val="24"/>
            <w:lang w:val="en-GB"/>
          </w:rPr>
          <w:t>IV. Rights and obligations of doctoral students</w:t>
        </w:r>
        <w:r w:rsidR="00F70292" w:rsidRPr="00203D2E">
          <w:rPr>
            <w:rFonts w:asciiTheme="minorHAnsi" w:hAnsiTheme="minorHAnsi" w:cstheme="minorHAnsi"/>
            <w:noProof/>
            <w:webHidden/>
            <w:szCs w:val="24"/>
          </w:rPr>
          <w:tab/>
        </w:r>
        <w:r w:rsidR="00F70292" w:rsidRPr="00203D2E">
          <w:rPr>
            <w:rFonts w:asciiTheme="minorHAnsi" w:hAnsiTheme="minorHAnsi" w:cstheme="minorHAnsi"/>
            <w:noProof/>
            <w:webHidden/>
            <w:szCs w:val="24"/>
          </w:rPr>
          <w:fldChar w:fldCharType="begin"/>
        </w:r>
        <w:r w:rsidR="00F70292" w:rsidRPr="00203D2E">
          <w:rPr>
            <w:rFonts w:asciiTheme="minorHAnsi" w:hAnsiTheme="minorHAnsi" w:cstheme="minorHAnsi"/>
            <w:noProof/>
            <w:webHidden/>
            <w:szCs w:val="24"/>
          </w:rPr>
          <w:instrText xml:space="preserve"> PAGEREF _Toc77522411 \h </w:instrText>
        </w:r>
        <w:r w:rsidR="00F70292" w:rsidRPr="00203D2E">
          <w:rPr>
            <w:rFonts w:asciiTheme="minorHAnsi" w:hAnsiTheme="minorHAnsi" w:cstheme="minorHAnsi"/>
            <w:noProof/>
            <w:webHidden/>
            <w:szCs w:val="24"/>
          </w:rPr>
        </w:r>
        <w:r w:rsidR="00F70292" w:rsidRPr="00203D2E">
          <w:rPr>
            <w:rFonts w:asciiTheme="minorHAnsi" w:hAnsiTheme="minorHAnsi" w:cstheme="minorHAnsi"/>
            <w:noProof/>
            <w:webHidden/>
            <w:szCs w:val="24"/>
          </w:rPr>
          <w:fldChar w:fldCharType="separate"/>
        </w:r>
        <w:r w:rsidR="000E14CE" w:rsidRPr="00203D2E">
          <w:rPr>
            <w:rFonts w:asciiTheme="minorHAnsi" w:hAnsiTheme="minorHAnsi" w:cstheme="minorHAnsi"/>
            <w:noProof/>
            <w:webHidden/>
            <w:szCs w:val="24"/>
          </w:rPr>
          <w:t>12</w:t>
        </w:r>
        <w:r w:rsidR="00F70292" w:rsidRPr="00203D2E">
          <w:rPr>
            <w:rFonts w:asciiTheme="minorHAnsi" w:hAnsiTheme="minorHAnsi" w:cstheme="minorHAnsi"/>
            <w:noProof/>
            <w:webHidden/>
            <w:szCs w:val="24"/>
          </w:rPr>
          <w:fldChar w:fldCharType="end"/>
        </w:r>
      </w:hyperlink>
    </w:p>
    <w:p w:rsidR="00F70292" w:rsidRPr="00203D2E" w:rsidRDefault="002D12CF" w:rsidP="00203D2E">
      <w:pPr>
        <w:pStyle w:val="Spistreci2"/>
        <w:tabs>
          <w:tab w:val="right" w:leader="dot" w:pos="9628"/>
        </w:tabs>
        <w:rPr>
          <w:rFonts w:asciiTheme="minorHAnsi" w:eastAsia="Times New Roman" w:hAnsiTheme="minorHAnsi" w:cstheme="minorHAnsi"/>
          <w:noProof/>
          <w:color w:val="auto"/>
          <w:kern w:val="0"/>
          <w:szCs w:val="24"/>
          <w:lang w:eastAsia="pl-PL" w:bidi="ar-SA"/>
        </w:rPr>
      </w:pPr>
      <w:hyperlink w:anchor="_Toc77522412" w:history="1">
        <w:r w:rsidR="00F70292" w:rsidRPr="00203D2E">
          <w:rPr>
            <w:rStyle w:val="Hipercze"/>
            <w:rFonts w:asciiTheme="minorHAnsi" w:eastAsia="Calibri" w:hAnsiTheme="minorHAnsi" w:cstheme="minorHAnsi"/>
            <w:b/>
            <w:bCs/>
            <w:noProof/>
            <w:szCs w:val="24"/>
            <w:lang w:val="en-GB"/>
          </w:rPr>
          <w:t>V. Benefits for doctoral students</w:t>
        </w:r>
        <w:r w:rsidR="00F70292" w:rsidRPr="00203D2E">
          <w:rPr>
            <w:rFonts w:asciiTheme="minorHAnsi" w:hAnsiTheme="minorHAnsi" w:cstheme="minorHAnsi"/>
            <w:noProof/>
            <w:webHidden/>
            <w:szCs w:val="24"/>
          </w:rPr>
          <w:tab/>
        </w:r>
        <w:r w:rsidR="00F70292" w:rsidRPr="00203D2E">
          <w:rPr>
            <w:rFonts w:asciiTheme="minorHAnsi" w:hAnsiTheme="minorHAnsi" w:cstheme="minorHAnsi"/>
            <w:noProof/>
            <w:webHidden/>
            <w:szCs w:val="24"/>
          </w:rPr>
          <w:fldChar w:fldCharType="begin"/>
        </w:r>
        <w:r w:rsidR="00F70292" w:rsidRPr="00203D2E">
          <w:rPr>
            <w:rFonts w:asciiTheme="minorHAnsi" w:hAnsiTheme="minorHAnsi" w:cstheme="minorHAnsi"/>
            <w:noProof/>
            <w:webHidden/>
            <w:szCs w:val="24"/>
          </w:rPr>
          <w:instrText xml:space="preserve"> PAGEREF _Toc77522412 \h </w:instrText>
        </w:r>
        <w:r w:rsidR="00F70292" w:rsidRPr="00203D2E">
          <w:rPr>
            <w:rFonts w:asciiTheme="minorHAnsi" w:hAnsiTheme="minorHAnsi" w:cstheme="minorHAnsi"/>
            <w:noProof/>
            <w:webHidden/>
            <w:szCs w:val="24"/>
          </w:rPr>
        </w:r>
        <w:r w:rsidR="00F70292" w:rsidRPr="00203D2E">
          <w:rPr>
            <w:rFonts w:asciiTheme="minorHAnsi" w:hAnsiTheme="minorHAnsi" w:cstheme="minorHAnsi"/>
            <w:noProof/>
            <w:webHidden/>
            <w:szCs w:val="24"/>
          </w:rPr>
          <w:fldChar w:fldCharType="separate"/>
        </w:r>
        <w:r w:rsidR="000E14CE" w:rsidRPr="00203D2E">
          <w:rPr>
            <w:rFonts w:asciiTheme="minorHAnsi" w:hAnsiTheme="minorHAnsi" w:cstheme="minorHAnsi"/>
            <w:noProof/>
            <w:webHidden/>
            <w:szCs w:val="24"/>
          </w:rPr>
          <w:t>18</w:t>
        </w:r>
        <w:r w:rsidR="00F70292" w:rsidRPr="00203D2E">
          <w:rPr>
            <w:rFonts w:asciiTheme="minorHAnsi" w:hAnsiTheme="minorHAnsi" w:cstheme="minorHAnsi"/>
            <w:noProof/>
            <w:webHidden/>
            <w:szCs w:val="24"/>
          </w:rPr>
          <w:fldChar w:fldCharType="end"/>
        </w:r>
      </w:hyperlink>
    </w:p>
    <w:p w:rsidR="00F70292" w:rsidRPr="00203D2E" w:rsidRDefault="002D12CF" w:rsidP="00203D2E">
      <w:pPr>
        <w:pStyle w:val="Spistreci2"/>
        <w:tabs>
          <w:tab w:val="right" w:leader="dot" w:pos="9628"/>
        </w:tabs>
        <w:rPr>
          <w:rFonts w:asciiTheme="minorHAnsi" w:eastAsia="Times New Roman" w:hAnsiTheme="minorHAnsi" w:cstheme="minorHAnsi"/>
          <w:noProof/>
          <w:color w:val="auto"/>
          <w:kern w:val="0"/>
          <w:szCs w:val="24"/>
          <w:lang w:eastAsia="pl-PL" w:bidi="ar-SA"/>
        </w:rPr>
      </w:pPr>
      <w:hyperlink w:anchor="_Toc77522413" w:history="1">
        <w:r w:rsidR="00F70292" w:rsidRPr="00203D2E">
          <w:rPr>
            <w:rStyle w:val="Hipercze"/>
            <w:rFonts w:asciiTheme="minorHAnsi" w:eastAsia="Calibri" w:hAnsiTheme="minorHAnsi" w:cstheme="minorHAnsi"/>
            <w:b/>
            <w:bCs/>
            <w:noProof/>
            <w:szCs w:val="24"/>
            <w:lang w:val="en-GB"/>
          </w:rPr>
          <w:t>VI. Disciplinary responsibility of doctoral students</w:t>
        </w:r>
        <w:r w:rsidR="00F70292" w:rsidRPr="00203D2E">
          <w:rPr>
            <w:rFonts w:asciiTheme="minorHAnsi" w:hAnsiTheme="minorHAnsi" w:cstheme="minorHAnsi"/>
            <w:noProof/>
            <w:webHidden/>
            <w:szCs w:val="24"/>
          </w:rPr>
          <w:tab/>
        </w:r>
        <w:r w:rsidR="00F70292" w:rsidRPr="00203D2E">
          <w:rPr>
            <w:rFonts w:asciiTheme="minorHAnsi" w:hAnsiTheme="minorHAnsi" w:cstheme="minorHAnsi"/>
            <w:noProof/>
            <w:webHidden/>
            <w:szCs w:val="24"/>
          </w:rPr>
          <w:fldChar w:fldCharType="begin"/>
        </w:r>
        <w:r w:rsidR="00F70292" w:rsidRPr="00203D2E">
          <w:rPr>
            <w:rFonts w:asciiTheme="minorHAnsi" w:hAnsiTheme="minorHAnsi" w:cstheme="minorHAnsi"/>
            <w:noProof/>
            <w:webHidden/>
            <w:szCs w:val="24"/>
          </w:rPr>
          <w:instrText xml:space="preserve"> PAGEREF _Toc77522413 \h </w:instrText>
        </w:r>
        <w:r w:rsidR="00F70292" w:rsidRPr="00203D2E">
          <w:rPr>
            <w:rFonts w:asciiTheme="minorHAnsi" w:hAnsiTheme="minorHAnsi" w:cstheme="minorHAnsi"/>
            <w:noProof/>
            <w:webHidden/>
            <w:szCs w:val="24"/>
          </w:rPr>
        </w:r>
        <w:r w:rsidR="00F70292" w:rsidRPr="00203D2E">
          <w:rPr>
            <w:rFonts w:asciiTheme="minorHAnsi" w:hAnsiTheme="minorHAnsi" w:cstheme="minorHAnsi"/>
            <w:noProof/>
            <w:webHidden/>
            <w:szCs w:val="24"/>
          </w:rPr>
          <w:fldChar w:fldCharType="separate"/>
        </w:r>
        <w:r w:rsidR="000E14CE" w:rsidRPr="00203D2E">
          <w:rPr>
            <w:rFonts w:asciiTheme="minorHAnsi" w:hAnsiTheme="minorHAnsi" w:cstheme="minorHAnsi"/>
            <w:noProof/>
            <w:webHidden/>
            <w:szCs w:val="24"/>
          </w:rPr>
          <w:t>19</w:t>
        </w:r>
        <w:r w:rsidR="00F70292" w:rsidRPr="00203D2E">
          <w:rPr>
            <w:rFonts w:asciiTheme="minorHAnsi" w:hAnsiTheme="minorHAnsi" w:cstheme="minorHAnsi"/>
            <w:noProof/>
            <w:webHidden/>
            <w:szCs w:val="24"/>
          </w:rPr>
          <w:fldChar w:fldCharType="end"/>
        </w:r>
      </w:hyperlink>
    </w:p>
    <w:p w:rsidR="00F70292" w:rsidRPr="00203D2E" w:rsidRDefault="002D12CF" w:rsidP="00203D2E">
      <w:pPr>
        <w:pStyle w:val="Spistreci2"/>
        <w:tabs>
          <w:tab w:val="right" w:leader="dot" w:pos="9628"/>
        </w:tabs>
        <w:rPr>
          <w:rFonts w:asciiTheme="minorHAnsi" w:eastAsia="Times New Roman" w:hAnsiTheme="minorHAnsi" w:cstheme="minorHAnsi"/>
          <w:noProof/>
          <w:color w:val="auto"/>
          <w:kern w:val="0"/>
          <w:szCs w:val="24"/>
          <w:lang w:eastAsia="pl-PL" w:bidi="ar-SA"/>
        </w:rPr>
      </w:pPr>
      <w:hyperlink w:anchor="_Toc77522414" w:history="1">
        <w:r w:rsidR="00F70292" w:rsidRPr="00203D2E">
          <w:rPr>
            <w:rStyle w:val="Hipercze"/>
            <w:rFonts w:asciiTheme="minorHAnsi" w:eastAsia="Calibri" w:hAnsiTheme="minorHAnsi" w:cstheme="minorHAnsi"/>
            <w:b/>
            <w:bCs/>
            <w:noProof/>
            <w:szCs w:val="24"/>
            <w:lang w:val="en-GB"/>
          </w:rPr>
          <w:t>VII. Final provisions</w:t>
        </w:r>
        <w:r w:rsidR="00F70292" w:rsidRPr="00203D2E">
          <w:rPr>
            <w:rFonts w:asciiTheme="minorHAnsi" w:hAnsiTheme="minorHAnsi" w:cstheme="minorHAnsi"/>
            <w:noProof/>
            <w:webHidden/>
            <w:szCs w:val="24"/>
          </w:rPr>
          <w:tab/>
        </w:r>
        <w:r w:rsidR="00F70292" w:rsidRPr="00203D2E">
          <w:rPr>
            <w:rFonts w:asciiTheme="minorHAnsi" w:hAnsiTheme="minorHAnsi" w:cstheme="minorHAnsi"/>
            <w:noProof/>
            <w:webHidden/>
            <w:szCs w:val="24"/>
          </w:rPr>
          <w:fldChar w:fldCharType="begin"/>
        </w:r>
        <w:r w:rsidR="00F70292" w:rsidRPr="00203D2E">
          <w:rPr>
            <w:rFonts w:asciiTheme="minorHAnsi" w:hAnsiTheme="minorHAnsi" w:cstheme="minorHAnsi"/>
            <w:noProof/>
            <w:webHidden/>
            <w:szCs w:val="24"/>
          </w:rPr>
          <w:instrText xml:space="preserve"> PAGEREF _Toc77522414 \h </w:instrText>
        </w:r>
        <w:r w:rsidR="00F70292" w:rsidRPr="00203D2E">
          <w:rPr>
            <w:rFonts w:asciiTheme="minorHAnsi" w:hAnsiTheme="minorHAnsi" w:cstheme="minorHAnsi"/>
            <w:noProof/>
            <w:webHidden/>
            <w:szCs w:val="24"/>
          </w:rPr>
        </w:r>
        <w:r w:rsidR="00F70292" w:rsidRPr="00203D2E">
          <w:rPr>
            <w:rFonts w:asciiTheme="minorHAnsi" w:hAnsiTheme="minorHAnsi" w:cstheme="minorHAnsi"/>
            <w:noProof/>
            <w:webHidden/>
            <w:szCs w:val="24"/>
          </w:rPr>
          <w:fldChar w:fldCharType="separate"/>
        </w:r>
        <w:r w:rsidR="000E14CE" w:rsidRPr="00203D2E">
          <w:rPr>
            <w:rFonts w:asciiTheme="minorHAnsi" w:hAnsiTheme="minorHAnsi" w:cstheme="minorHAnsi"/>
            <w:noProof/>
            <w:webHidden/>
            <w:szCs w:val="24"/>
          </w:rPr>
          <w:t>19</w:t>
        </w:r>
        <w:r w:rsidR="00F70292" w:rsidRPr="00203D2E">
          <w:rPr>
            <w:rFonts w:asciiTheme="minorHAnsi" w:hAnsiTheme="minorHAnsi" w:cstheme="minorHAnsi"/>
            <w:noProof/>
            <w:webHidden/>
            <w:szCs w:val="24"/>
          </w:rPr>
          <w:fldChar w:fldCharType="end"/>
        </w:r>
      </w:hyperlink>
    </w:p>
    <w:p w:rsidR="00F70292" w:rsidRPr="00203D2E" w:rsidRDefault="002D12CF" w:rsidP="005471EB">
      <w:pPr>
        <w:pStyle w:val="Spistreci2"/>
        <w:tabs>
          <w:tab w:val="right" w:leader="dot" w:pos="9628"/>
        </w:tabs>
        <w:spacing w:after="600"/>
        <w:ind w:left="238"/>
        <w:rPr>
          <w:rFonts w:asciiTheme="minorHAnsi" w:eastAsia="Times New Roman" w:hAnsiTheme="minorHAnsi" w:cstheme="minorHAnsi"/>
          <w:noProof/>
          <w:color w:val="auto"/>
          <w:kern w:val="0"/>
          <w:szCs w:val="24"/>
          <w:lang w:eastAsia="pl-PL" w:bidi="ar-SA"/>
        </w:rPr>
      </w:pPr>
      <w:hyperlink w:anchor="_Toc77522415" w:history="1">
        <w:r w:rsidR="00F70292" w:rsidRPr="00203D2E">
          <w:rPr>
            <w:rStyle w:val="Hipercze"/>
            <w:rFonts w:asciiTheme="minorHAnsi" w:eastAsia="Calibri" w:hAnsiTheme="minorHAnsi" w:cstheme="minorHAnsi"/>
            <w:b/>
            <w:noProof/>
            <w:szCs w:val="24"/>
            <w:lang w:val="en-GB"/>
          </w:rPr>
          <w:t>Table of Contents</w:t>
        </w:r>
        <w:r w:rsidR="00F70292" w:rsidRPr="00203D2E">
          <w:rPr>
            <w:rFonts w:asciiTheme="minorHAnsi" w:hAnsiTheme="minorHAnsi" w:cstheme="minorHAnsi"/>
            <w:noProof/>
            <w:webHidden/>
            <w:szCs w:val="24"/>
          </w:rPr>
          <w:tab/>
        </w:r>
        <w:r w:rsidR="00F70292" w:rsidRPr="00203D2E">
          <w:rPr>
            <w:rFonts w:asciiTheme="minorHAnsi" w:hAnsiTheme="minorHAnsi" w:cstheme="minorHAnsi"/>
            <w:noProof/>
            <w:webHidden/>
            <w:szCs w:val="24"/>
          </w:rPr>
          <w:fldChar w:fldCharType="begin"/>
        </w:r>
        <w:r w:rsidR="00F70292" w:rsidRPr="00203D2E">
          <w:rPr>
            <w:rFonts w:asciiTheme="minorHAnsi" w:hAnsiTheme="minorHAnsi" w:cstheme="minorHAnsi"/>
            <w:noProof/>
            <w:webHidden/>
            <w:szCs w:val="24"/>
          </w:rPr>
          <w:instrText xml:space="preserve"> PAGEREF _Toc77522415 \h </w:instrText>
        </w:r>
        <w:r w:rsidR="00F70292" w:rsidRPr="00203D2E">
          <w:rPr>
            <w:rFonts w:asciiTheme="minorHAnsi" w:hAnsiTheme="minorHAnsi" w:cstheme="minorHAnsi"/>
            <w:noProof/>
            <w:webHidden/>
            <w:szCs w:val="24"/>
          </w:rPr>
        </w:r>
        <w:r w:rsidR="00F70292" w:rsidRPr="00203D2E">
          <w:rPr>
            <w:rFonts w:asciiTheme="minorHAnsi" w:hAnsiTheme="minorHAnsi" w:cstheme="minorHAnsi"/>
            <w:noProof/>
            <w:webHidden/>
            <w:szCs w:val="24"/>
          </w:rPr>
          <w:fldChar w:fldCharType="separate"/>
        </w:r>
        <w:r w:rsidR="000E14CE" w:rsidRPr="00203D2E">
          <w:rPr>
            <w:rFonts w:asciiTheme="minorHAnsi" w:hAnsiTheme="minorHAnsi" w:cstheme="minorHAnsi"/>
            <w:noProof/>
            <w:webHidden/>
            <w:szCs w:val="24"/>
          </w:rPr>
          <w:t>20</w:t>
        </w:r>
        <w:r w:rsidR="00F70292" w:rsidRPr="00203D2E">
          <w:rPr>
            <w:rFonts w:asciiTheme="minorHAnsi" w:hAnsiTheme="minorHAnsi" w:cstheme="minorHAnsi"/>
            <w:noProof/>
            <w:webHidden/>
            <w:szCs w:val="24"/>
          </w:rPr>
          <w:fldChar w:fldCharType="end"/>
        </w:r>
      </w:hyperlink>
    </w:p>
    <w:p w:rsidR="00AD2026" w:rsidRPr="00203D2E" w:rsidRDefault="00F70292" w:rsidP="005471EB">
      <w:pPr>
        <w:rPr>
          <w:rFonts w:asciiTheme="minorHAnsi" w:hAnsiTheme="minorHAnsi" w:cstheme="minorHAnsi"/>
        </w:rPr>
      </w:pPr>
      <w:r w:rsidRPr="00203D2E">
        <w:rPr>
          <w:rFonts w:asciiTheme="minorHAnsi" w:hAnsiTheme="minorHAnsi" w:cstheme="minorHAnsi"/>
          <w:b/>
          <w:bCs/>
        </w:rPr>
        <w:fldChar w:fldCharType="end"/>
      </w:r>
      <w:r w:rsidR="00120233" w:rsidRPr="00203D2E">
        <w:rPr>
          <w:rFonts w:asciiTheme="minorHAnsi" w:hAnsiTheme="minorHAnsi" w:cstheme="minorHAnsi"/>
          <w:lang w:val="en-GB" w:eastAsia="en-US"/>
        </w:rPr>
        <w:t>=END OF TRANSLATION=</w:t>
      </w:r>
    </w:p>
    <w:p w:rsidR="00AD2026" w:rsidRPr="00203D2E" w:rsidRDefault="00AD2026" w:rsidP="00203D2E">
      <w:pPr>
        <w:pBdr>
          <w:top w:val="none" w:sz="0" w:space="0" w:color="000000"/>
          <w:left w:val="none" w:sz="0" w:space="0" w:color="000000"/>
          <w:bottom w:val="single" w:sz="8" w:space="1" w:color="000000"/>
          <w:right w:val="none" w:sz="0" w:space="0" w:color="000000"/>
        </w:pBdr>
        <w:rPr>
          <w:rFonts w:asciiTheme="minorHAnsi" w:hAnsiTheme="minorHAnsi" w:cstheme="minorHAnsi"/>
          <w:lang w:val="en-CA"/>
        </w:rPr>
      </w:pPr>
    </w:p>
    <w:p w:rsidR="00AD2026" w:rsidRPr="00203D2E" w:rsidRDefault="00120233" w:rsidP="00203D2E">
      <w:pPr>
        <w:spacing w:line="100" w:lineRule="atLeast"/>
        <w:rPr>
          <w:rFonts w:asciiTheme="minorHAnsi" w:hAnsiTheme="minorHAnsi" w:cstheme="minorHAnsi"/>
        </w:rPr>
      </w:pPr>
      <w:r w:rsidRPr="00203D2E">
        <w:rPr>
          <w:rFonts w:asciiTheme="minorHAnsi" w:hAnsiTheme="minorHAnsi" w:cstheme="minorHAnsi"/>
          <w:i/>
          <w:iCs/>
          <w:lang w:val="en-CA"/>
        </w:rPr>
        <w:t>I,</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ROBERT</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FILIPOWICZ,</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hereby</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certify</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that</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I</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translated</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the</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attached</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document</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from</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Polish</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into</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English</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and</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that,</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to</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the</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best</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of</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my</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ability,</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it</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is</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a</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true</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and</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correct</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translation.</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I</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further</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certify</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that</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I</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am</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competent</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in</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both</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Polish</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and</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English</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to</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render</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and</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certify</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such</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translation,</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which</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is</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confirmed</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by</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an</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entry</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in</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the</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register</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of</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sworn</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translators</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held</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by</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the</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Ministry</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of</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Justice</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(cf.</w:t>
      </w:r>
      <w:r w:rsidRPr="00203D2E">
        <w:rPr>
          <w:rFonts w:asciiTheme="minorHAnsi" w:eastAsia="Gabriola" w:hAnsiTheme="minorHAnsi" w:cstheme="minorHAnsi"/>
          <w:i/>
          <w:iCs/>
          <w:lang w:val="en-CA"/>
        </w:rPr>
        <w:t xml:space="preserve"> http://ms.gov.pl/en/translators/translator,1440.html</w:t>
      </w:r>
      <w:r w:rsidRPr="00203D2E">
        <w:rPr>
          <w:rFonts w:asciiTheme="minorHAnsi" w:hAnsiTheme="minorHAnsi" w:cstheme="minorHAnsi"/>
          <w:i/>
          <w:iCs/>
          <w:lang w:val="en-CA"/>
        </w:rPr>
        <w:t>).</w:t>
      </w:r>
      <w:r w:rsidRPr="00203D2E">
        <w:rPr>
          <w:rFonts w:asciiTheme="minorHAnsi" w:eastAsia="Gabriola" w:hAnsiTheme="minorHAnsi" w:cstheme="minorHAnsi"/>
          <w:i/>
          <w:iCs/>
          <w:lang w:val="en-CA"/>
        </w:rPr>
        <w:t xml:space="preserve"> </w:t>
      </w:r>
    </w:p>
    <w:p w:rsidR="00AD2026" w:rsidRPr="00203D2E" w:rsidRDefault="00120233" w:rsidP="00203D2E">
      <w:pPr>
        <w:widowControl w:val="0"/>
        <w:autoSpaceDE w:val="0"/>
        <w:spacing w:line="100" w:lineRule="atLeast"/>
        <w:rPr>
          <w:rFonts w:asciiTheme="minorHAnsi" w:hAnsiTheme="minorHAnsi" w:cstheme="minorHAnsi"/>
        </w:rPr>
      </w:pPr>
      <w:r w:rsidRPr="00203D2E">
        <w:rPr>
          <w:rFonts w:asciiTheme="minorHAnsi" w:hAnsiTheme="minorHAnsi" w:cstheme="minorHAnsi"/>
          <w:i/>
          <w:iCs/>
          <w:lang w:val="en-CA"/>
        </w:rPr>
        <w:t>In</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witness</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whereof,</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I</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have</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signed</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my</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name</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and</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affixed</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my</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seal</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in</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my</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office</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in</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Bialystok</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this</w:t>
      </w:r>
      <w:r w:rsidRPr="00203D2E">
        <w:rPr>
          <w:rFonts w:asciiTheme="minorHAnsi" w:eastAsia="Gabriola" w:hAnsiTheme="minorHAnsi" w:cstheme="minorHAnsi"/>
          <w:i/>
          <w:iCs/>
          <w:lang w:val="en-CA"/>
        </w:rPr>
        <w:t xml:space="preserve"> eighteenth </w:t>
      </w:r>
      <w:r w:rsidRPr="00203D2E">
        <w:rPr>
          <w:rFonts w:asciiTheme="minorHAnsi" w:hAnsiTheme="minorHAnsi" w:cstheme="minorHAnsi"/>
          <w:i/>
          <w:iCs/>
          <w:lang w:val="en-CA"/>
        </w:rPr>
        <w:t>day</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of July</w:t>
      </w:r>
      <w:r w:rsidRPr="00203D2E">
        <w:rPr>
          <w:rFonts w:asciiTheme="minorHAnsi" w:eastAsia="Gabriola" w:hAnsiTheme="minorHAnsi" w:cstheme="minorHAnsi"/>
          <w:i/>
          <w:iCs/>
          <w:lang w:val="en-CA"/>
        </w:rPr>
        <w:t xml:space="preserve"> </w:t>
      </w:r>
      <w:r w:rsidRPr="00203D2E">
        <w:rPr>
          <w:rFonts w:asciiTheme="minorHAnsi" w:hAnsiTheme="minorHAnsi" w:cstheme="minorHAnsi"/>
          <w:i/>
          <w:iCs/>
          <w:lang w:val="en-CA"/>
        </w:rPr>
        <w:t>2021.</w:t>
      </w:r>
      <w:r w:rsidRPr="00203D2E">
        <w:rPr>
          <w:rFonts w:asciiTheme="minorHAnsi" w:eastAsia="Gabriola" w:hAnsiTheme="minorHAnsi" w:cstheme="minorHAnsi"/>
          <w:i/>
          <w:iCs/>
          <w:lang w:val="en-CA"/>
        </w:rPr>
        <w:t xml:space="preserve"> </w:t>
      </w:r>
    </w:p>
    <w:p w:rsidR="00120233" w:rsidRPr="00203D2E" w:rsidRDefault="00120233" w:rsidP="00203D2E">
      <w:pPr>
        <w:widowControl w:val="0"/>
        <w:shd w:val="clear" w:color="auto" w:fill="FFFFFF"/>
        <w:autoSpaceDE w:val="0"/>
        <w:spacing w:line="100" w:lineRule="atLeast"/>
        <w:rPr>
          <w:rFonts w:asciiTheme="minorHAnsi" w:hAnsiTheme="minorHAnsi" w:cstheme="minorHAnsi"/>
        </w:rPr>
      </w:pPr>
      <w:r w:rsidRPr="00203D2E">
        <w:rPr>
          <w:rFonts w:asciiTheme="minorHAnsi" w:eastAsia="Arial" w:hAnsiTheme="minorHAnsi" w:cstheme="minorHAnsi"/>
          <w:i/>
          <w:iCs/>
          <w:lang w:val="en-CA"/>
        </w:rPr>
        <w:t xml:space="preserve">                                          </w:t>
      </w:r>
      <w:r w:rsidRPr="00203D2E">
        <w:rPr>
          <w:rFonts w:asciiTheme="minorHAnsi" w:eastAsia="Times New Roman" w:hAnsiTheme="minorHAnsi" w:cstheme="minorHAnsi"/>
          <w:i/>
          <w:iCs/>
          <w:lang w:val="en-CA"/>
        </w:rPr>
        <w:tab/>
      </w:r>
      <w:r w:rsidRPr="00203D2E">
        <w:rPr>
          <w:rFonts w:asciiTheme="minorHAnsi" w:eastAsia="Times New Roman" w:hAnsiTheme="minorHAnsi" w:cstheme="minorHAnsi"/>
          <w:i/>
          <w:iCs/>
          <w:lang w:val="en-CA"/>
        </w:rPr>
        <w:tab/>
      </w:r>
      <w:r w:rsidRPr="00203D2E">
        <w:rPr>
          <w:rFonts w:asciiTheme="minorHAnsi" w:eastAsia="Times New Roman" w:hAnsiTheme="minorHAnsi" w:cstheme="minorHAnsi"/>
          <w:i/>
          <w:iCs/>
          <w:lang w:val="en-CA"/>
        </w:rPr>
        <w:tab/>
      </w:r>
      <w:r w:rsidRPr="00203D2E">
        <w:rPr>
          <w:rFonts w:asciiTheme="minorHAnsi" w:eastAsia="Times New Roman" w:hAnsiTheme="minorHAnsi" w:cstheme="minorHAnsi"/>
          <w:i/>
          <w:iCs/>
          <w:lang w:val="en-CA"/>
        </w:rPr>
        <w:tab/>
      </w:r>
      <w:r w:rsidRPr="00203D2E">
        <w:rPr>
          <w:rFonts w:asciiTheme="minorHAnsi" w:eastAsia="Times New Roman" w:hAnsiTheme="minorHAnsi" w:cstheme="minorHAnsi"/>
          <w:i/>
          <w:iCs/>
          <w:lang w:val="en-CA"/>
        </w:rPr>
        <w:tab/>
      </w:r>
      <w:r w:rsidRPr="00203D2E">
        <w:rPr>
          <w:rFonts w:asciiTheme="minorHAnsi" w:eastAsia="Times New Roman" w:hAnsiTheme="minorHAnsi" w:cstheme="minorHAnsi"/>
          <w:i/>
          <w:iCs/>
          <w:lang w:val="en-CA"/>
        </w:rPr>
        <w:tab/>
      </w:r>
      <w:r w:rsidRPr="00203D2E">
        <w:rPr>
          <w:rFonts w:asciiTheme="minorHAnsi" w:eastAsia="Times New Roman" w:hAnsiTheme="minorHAnsi" w:cstheme="minorHAnsi"/>
          <w:i/>
          <w:iCs/>
          <w:lang w:val="en-CA"/>
        </w:rPr>
        <w:tab/>
      </w:r>
      <w:r w:rsidRPr="00203D2E">
        <w:rPr>
          <w:rFonts w:asciiTheme="minorHAnsi" w:eastAsia="Times New Roman" w:hAnsiTheme="minorHAnsi" w:cstheme="minorHAnsi"/>
          <w:i/>
          <w:iCs/>
          <w:lang w:val="en-CA"/>
        </w:rPr>
        <w:tab/>
      </w:r>
      <w:r w:rsidRPr="00203D2E">
        <w:rPr>
          <w:rFonts w:asciiTheme="minorHAnsi" w:eastAsia="Gabriola" w:hAnsiTheme="minorHAnsi" w:cstheme="minorHAnsi"/>
          <w:i/>
          <w:iCs/>
          <w:lang w:val="en-CA"/>
        </w:rPr>
        <w:t xml:space="preserve">               </w:t>
      </w:r>
      <w:r w:rsidRPr="00203D2E">
        <w:rPr>
          <w:rFonts w:asciiTheme="minorHAnsi" w:eastAsia="Times New Roman" w:hAnsiTheme="minorHAnsi" w:cstheme="minorHAnsi"/>
          <w:i/>
          <w:iCs/>
          <w:lang w:val="en-CA"/>
        </w:rPr>
        <w:t>File</w:t>
      </w:r>
      <w:r w:rsidRPr="00203D2E">
        <w:rPr>
          <w:rFonts w:asciiTheme="minorHAnsi" w:eastAsia="Gabriola" w:hAnsiTheme="minorHAnsi" w:cstheme="minorHAnsi"/>
          <w:i/>
          <w:iCs/>
          <w:lang w:val="en-CA"/>
        </w:rPr>
        <w:t xml:space="preserve"> </w:t>
      </w:r>
      <w:r w:rsidRPr="00203D2E">
        <w:rPr>
          <w:rFonts w:asciiTheme="minorHAnsi" w:eastAsia="Times New Roman" w:hAnsiTheme="minorHAnsi" w:cstheme="minorHAnsi"/>
          <w:i/>
          <w:iCs/>
          <w:lang w:val="en-CA"/>
        </w:rPr>
        <w:t>No.</w:t>
      </w:r>
      <w:r w:rsidRPr="00203D2E">
        <w:rPr>
          <w:rFonts w:asciiTheme="minorHAnsi" w:eastAsia="Gabriola" w:hAnsiTheme="minorHAnsi" w:cstheme="minorHAnsi"/>
          <w:i/>
          <w:iCs/>
          <w:lang w:val="en-CA"/>
        </w:rPr>
        <w:t xml:space="preserve"> 1683 </w:t>
      </w:r>
      <w:r w:rsidRPr="00203D2E">
        <w:rPr>
          <w:rFonts w:asciiTheme="minorHAnsi" w:eastAsia="Times New Roman" w:hAnsiTheme="minorHAnsi" w:cstheme="minorHAnsi"/>
          <w:i/>
          <w:iCs/>
          <w:lang w:val="en-CA"/>
        </w:rPr>
        <w:t>/</w:t>
      </w:r>
      <w:r w:rsidRPr="00203D2E">
        <w:rPr>
          <w:rFonts w:asciiTheme="minorHAnsi" w:eastAsia="Gabriola" w:hAnsiTheme="minorHAnsi" w:cstheme="minorHAnsi"/>
          <w:i/>
          <w:iCs/>
          <w:lang w:val="en-CA"/>
        </w:rPr>
        <w:t xml:space="preserve"> </w:t>
      </w:r>
      <w:r w:rsidRPr="00203D2E">
        <w:rPr>
          <w:rFonts w:asciiTheme="minorHAnsi" w:eastAsia="Times New Roman" w:hAnsiTheme="minorHAnsi" w:cstheme="minorHAnsi"/>
          <w:i/>
          <w:iCs/>
          <w:lang w:val="en-CA"/>
        </w:rPr>
        <w:t>2021</w:t>
      </w:r>
    </w:p>
    <w:sectPr w:rsidR="00120233" w:rsidRPr="00203D2E" w:rsidSect="00716809">
      <w:footerReference w:type="default" r:id="rId8"/>
      <w:pgSz w:w="11906" w:h="16838"/>
      <w:pgMar w:top="851" w:right="964" w:bottom="221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2CF" w:rsidRDefault="002D12CF" w:rsidP="00F70292">
      <w:r>
        <w:separator/>
      </w:r>
    </w:p>
  </w:endnote>
  <w:endnote w:type="continuationSeparator" w:id="0">
    <w:p w:rsidR="002D12CF" w:rsidRDefault="002D12CF" w:rsidP="00F7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briola">
    <w:panose1 w:val="04040605051002020D02"/>
    <w:charset w:val="EE"/>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75" w:rsidRPr="00692575" w:rsidRDefault="00692575">
    <w:pPr>
      <w:pStyle w:val="Stopka"/>
      <w:jc w:val="center"/>
      <w:rPr>
        <w:sz w:val="16"/>
      </w:rPr>
    </w:pPr>
    <w:r w:rsidRPr="00692575">
      <w:rPr>
        <w:sz w:val="16"/>
      </w:rPr>
      <w:fldChar w:fldCharType="begin"/>
    </w:r>
    <w:r w:rsidRPr="00692575">
      <w:rPr>
        <w:sz w:val="16"/>
      </w:rPr>
      <w:instrText>PAGE   \* MERGEFORMAT</w:instrText>
    </w:r>
    <w:r w:rsidRPr="00692575">
      <w:rPr>
        <w:sz w:val="16"/>
      </w:rPr>
      <w:fldChar w:fldCharType="separate"/>
    </w:r>
    <w:r w:rsidR="000E14CE">
      <w:rPr>
        <w:noProof/>
        <w:sz w:val="16"/>
      </w:rPr>
      <w:t>15</w:t>
    </w:r>
    <w:r w:rsidRPr="00692575">
      <w:rPr>
        <w:sz w:val="16"/>
      </w:rPr>
      <w:fldChar w:fldCharType="end"/>
    </w:r>
  </w:p>
  <w:p w:rsidR="00692575" w:rsidRDefault="006925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2CF" w:rsidRDefault="002D12CF" w:rsidP="00F70292">
      <w:r>
        <w:separator/>
      </w:r>
    </w:p>
  </w:footnote>
  <w:footnote w:type="continuationSeparator" w:id="0">
    <w:p w:rsidR="002D12CF" w:rsidRDefault="002D12CF" w:rsidP="00F70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306B32A"/>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0"/>
        </w:tabs>
        <w:ind w:left="284" w:hanging="720"/>
      </w:pPr>
      <w:rPr>
        <w:rFonts w:ascii="Calibri" w:eastAsia="Calibri" w:hAnsi="Calibri" w:cs="Times New Roman" w:hint="default"/>
        <w:b/>
        <w:bCs/>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04" w:hanging="360"/>
      </w:pPr>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Times New Roman" w:eastAsia="Times New Roman"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440" w:hanging="360"/>
      </w:pPr>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0"/>
        </w:tabs>
        <w:ind w:left="2160" w:hanging="180"/>
      </w:pPr>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880" w:hanging="360"/>
      </w:pPr>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600" w:hanging="360"/>
      </w:pPr>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tabs>
          <w:tab w:val="num" w:pos="0"/>
        </w:tabs>
        <w:ind w:left="4320" w:hanging="180"/>
      </w:pPr>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5040" w:hanging="360"/>
      </w:pPr>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760" w:hanging="360"/>
      </w:pPr>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0"/>
        </w:tabs>
        <w:ind w:left="6480" w:hanging="180"/>
      </w:pPr>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0000009"/>
    <w:multiLevelType w:val="singleLevel"/>
    <w:tmpl w:val="00000009"/>
    <w:name w:val="WW8Num9"/>
    <w:lvl w:ilvl="0">
      <w:start w:val="1"/>
      <w:numFmt w:val="decimal"/>
      <w:lvlText w:val="%1."/>
      <w:lvlJc w:val="left"/>
      <w:pPr>
        <w:tabs>
          <w:tab w:val="num" w:pos="-76"/>
        </w:tabs>
        <w:ind w:left="644" w:hanging="360"/>
      </w:pPr>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210" w:hanging="360"/>
      </w:pPr>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1210" w:hanging="360"/>
      </w:pPr>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1210" w:hanging="360"/>
      </w:pPr>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0"/>
        </w:tabs>
        <w:ind w:left="1210" w:hanging="360"/>
      </w:pPr>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000000E"/>
    <w:multiLevelType w:val="singleLevel"/>
    <w:tmpl w:val="0000000E"/>
    <w:name w:val="WW8Num14"/>
    <w:lvl w:ilvl="0">
      <w:start w:val="1"/>
      <w:numFmt w:val="decimal"/>
      <w:lvlText w:val="%1)"/>
      <w:lvlJc w:val="left"/>
      <w:pPr>
        <w:tabs>
          <w:tab w:val="num" w:pos="975"/>
        </w:tabs>
        <w:ind w:left="975" w:hanging="674"/>
      </w:pPr>
      <w:rPr>
        <w:rFonts w:ascii="Calibri" w:eastAsia="Calibri" w:hAnsi="Calibri" w:cs="Arial"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000000F"/>
    <w:multiLevelType w:val="singleLevel"/>
    <w:tmpl w:val="0000000F"/>
    <w:name w:val="WW8Num15"/>
    <w:lvl w:ilvl="0">
      <w:start w:val="1"/>
      <w:numFmt w:val="decimal"/>
      <w:lvlText w:val="%1)"/>
      <w:lvlJc w:val="left"/>
      <w:pPr>
        <w:tabs>
          <w:tab w:val="num" w:pos="975"/>
        </w:tabs>
        <w:ind w:left="975" w:hanging="674"/>
      </w:pPr>
      <w:rPr>
        <w:rFonts w:ascii="Calibri" w:eastAsia="Calibri" w:hAnsi="Calibri" w:cs="Arial"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0000010"/>
    <w:multiLevelType w:val="multilevel"/>
    <w:tmpl w:val="0F7A35DE"/>
    <w:name w:val="WW8Num16"/>
    <w:lvl w:ilvl="0">
      <w:start w:val="1"/>
      <w:numFmt w:val="decimal"/>
      <w:lvlText w:val="%1."/>
      <w:lvlJc w:val="left"/>
      <w:pPr>
        <w:tabs>
          <w:tab w:val="num" w:pos="0"/>
        </w:tabs>
        <w:ind w:left="360" w:hanging="360"/>
      </w:pPr>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Calibri" w:eastAsia="Calibri" w:hAnsi="Calibri"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0000012"/>
    <w:multiLevelType w:val="singleLevel"/>
    <w:tmpl w:val="58EE3C46"/>
    <w:name w:val="WW8Num18"/>
    <w:lvl w:ilvl="0">
      <w:start w:val="1"/>
      <w:numFmt w:val="decimal"/>
      <w:lvlText w:val="%1."/>
      <w:lvlJc w:val="left"/>
      <w:pPr>
        <w:tabs>
          <w:tab w:val="num" w:pos="0"/>
        </w:tabs>
        <w:ind w:left="720"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0000013"/>
    <w:multiLevelType w:val="multilevel"/>
    <w:tmpl w:val="B32C2876"/>
    <w:name w:val="WW8Num19"/>
    <w:lvl w:ilvl="0">
      <w:start w:val="1"/>
      <w:numFmt w:val="decimal"/>
      <w:lvlText w:val="%1)"/>
      <w:lvlJc w:val="left"/>
      <w:pPr>
        <w:tabs>
          <w:tab w:val="num" w:pos="0"/>
        </w:tabs>
        <w:ind w:left="720" w:hanging="360"/>
      </w:pPr>
      <w:rPr>
        <w:rFonts w:cs="Times New Roman" w:hint="default"/>
      </w:rPr>
    </w:lvl>
    <w:lvl w:ilvl="1">
      <w:start w:val="1"/>
      <w:numFmt w:val="decimal"/>
      <w:suff w:val="space"/>
      <w:lvlText w:val="%2."/>
      <w:lvlJc w:val="left"/>
      <w:pPr>
        <w:ind w:left="644"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1353"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9" w15:restartNumberingAfterBreak="0">
    <w:nsid w:val="00000014"/>
    <w:multiLevelType w:val="singleLevel"/>
    <w:tmpl w:val="C17C2C20"/>
    <w:name w:val="WW8Num20"/>
    <w:lvl w:ilvl="0">
      <w:start w:val="1"/>
      <w:numFmt w:val="decimal"/>
      <w:lvlText w:val="%1."/>
      <w:lvlJc w:val="left"/>
      <w:pPr>
        <w:tabs>
          <w:tab w:val="num" w:pos="0"/>
        </w:tabs>
        <w:ind w:left="3905"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720" w:hanging="360"/>
      </w:pPr>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0000016"/>
    <w:multiLevelType w:val="singleLevel"/>
    <w:tmpl w:val="00D43CF4"/>
    <w:name w:val="WW8Num22"/>
    <w:lvl w:ilvl="0">
      <w:start w:val="1"/>
      <w:numFmt w:val="decimal"/>
      <w:lvlText w:val="%1."/>
      <w:lvlJc w:val="left"/>
      <w:pPr>
        <w:tabs>
          <w:tab w:val="num" w:pos="0"/>
        </w:tabs>
        <w:ind w:left="644"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0000018"/>
    <w:multiLevelType w:val="singleLevel"/>
    <w:tmpl w:val="7BD66432"/>
    <w:name w:val="WW8Num19"/>
    <w:lvl w:ilvl="0">
      <w:start w:val="2"/>
      <w:numFmt w:val="decimal"/>
      <w:lvlText w:val="%1."/>
      <w:lvlJc w:val="left"/>
      <w:pPr>
        <w:ind w:left="720"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0000019"/>
    <w:multiLevelType w:val="multilevel"/>
    <w:tmpl w:val="88523348"/>
    <w:name w:val="WW8Num25"/>
    <w:lvl w:ilvl="0">
      <w:start w:val="1"/>
      <w:numFmt w:val="decimal"/>
      <w:lvlText w:val="%1)"/>
      <w:lvlJc w:val="left"/>
      <w:pPr>
        <w:tabs>
          <w:tab w:val="num" w:pos="0"/>
        </w:tabs>
        <w:ind w:left="720" w:hanging="360"/>
      </w:pPr>
      <w:rPr>
        <w:rFonts w:cs="Times New Roman" w:hint="default"/>
        <w:b w:val="0"/>
        <w:i w:val="0"/>
      </w:rPr>
    </w:lvl>
    <w:lvl w:ilvl="1">
      <w:start w:val="1"/>
      <w:numFmt w:val="decimal"/>
      <w:suff w:val="space"/>
      <w:lvlText w:val="%2)"/>
      <w:lvlJc w:val="left"/>
      <w:pPr>
        <w:ind w:left="5889" w:hanging="360"/>
      </w:pPr>
      <w:rPr>
        <w:rFonts w:ascii="Calibri" w:eastAsia="Times New Roman"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4896" w:hanging="360"/>
      </w:pPr>
      <w:rPr>
        <w:rFonts w:ascii="Calibri" w:eastAsia="Calibri" w:hAnsi="Calibri" w:cs="Calibri" w:hint="default"/>
        <w:b w:val="0"/>
        <w:bCs w:val="0"/>
        <w:i w:val="0"/>
        <w:iCs/>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2880" w:hanging="360"/>
      </w:pPr>
      <w:rPr>
        <w:rFonts w:ascii="Times New Roman" w:eastAsia="Times New Roman"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5" w15:restartNumberingAfterBreak="0">
    <w:nsid w:val="0000001A"/>
    <w:multiLevelType w:val="singleLevel"/>
    <w:tmpl w:val="F1A4C988"/>
    <w:name w:val="WW8Num26"/>
    <w:lvl w:ilvl="0">
      <w:start w:val="1"/>
      <w:numFmt w:val="lowerLetter"/>
      <w:lvlText w:val="%1)"/>
      <w:lvlJc w:val="left"/>
      <w:pPr>
        <w:tabs>
          <w:tab w:val="num" w:pos="0"/>
        </w:tabs>
        <w:ind w:left="5322"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eastAsia="Calibri" w:hAnsi="Calibri"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000001C"/>
    <w:multiLevelType w:val="singleLevel"/>
    <w:tmpl w:val="C61EEFC6"/>
    <w:name w:val="WW8Num28"/>
    <w:lvl w:ilvl="0">
      <w:start w:val="1"/>
      <w:numFmt w:val="decimal"/>
      <w:lvlText w:val="%1."/>
      <w:lvlJc w:val="left"/>
      <w:pPr>
        <w:tabs>
          <w:tab w:val="num" w:pos="0"/>
        </w:tabs>
        <w:ind w:left="643"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000001D"/>
    <w:multiLevelType w:val="multilevel"/>
    <w:tmpl w:val="A3C0AA38"/>
    <w:name w:val="WW8Num29"/>
    <w:lvl w:ilvl="0">
      <w:start w:val="1"/>
      <w:numFmt w:val="decimal"/>
      <w:lvlText w:val="%1."/>
      <w:lvlJc w:val="left"/>
      <w:pPr>
        <w:tabs>
          <w:tab w:val="num" w:pos="0"/>
        </w:tabs>
        <w:ind w:left="643"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lowerLetter"/>
      <w:lvlText w:val="%4)"/>
      <w:lvlJc w:val="left"/>
      <w:pPr>
        <w:tabs>
          <w:tab w:val="num" w:pos="0"/>
        </w:tabs>
        <w:ind w:left="2877"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29" w15:restartNumberingAfterBreak="0">
    <w:nsid w:val="0000001E"/>
    <w:multiLevelType w:val="singleLevel"/>
    <w:tmpl w:val="5CFA4312"/>
    <w:name w:val="WW8Num30"/>
    <w:lvl w:ilvl="0">
      <w:start w:val="1"/>
      <w:numFmt w:val="decimal"/>
      <w:lvlText w:val="%1."/>
      <w:lvlJc w:val="left"/>
      <w:pPr>
        <w:tabs>
          <w:tab w:val="num" w:pos="0"/>
        </w:tabs>
        <w:ind w:left="720"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502" w:hanging="360"/>
      </w:pPr>
      <w:rPr>
        <w:rFonts w:ascii="Times New Roman" w:eastAsia="Times New Roman"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00000020"/>
    <w:multiLevelType w:val="multilevel"/>
    <w:tmpl w:val="D0FE442E"/>
    <w:name w:val="WW8Num32"/>
    <w:lvl w:ilvl="0">
      <w:start w:val="1"/>
      <w:numFmt w:val="decimal"/>
      <w:lvlText w:val="%1)"/>
      <w:lvlJc w:val="left"/>
      <w:pPr>
        <w:tabs>
          <w:tab w:val="num" w:pos="0"/>
        </w:tabs>
        <w:ind w:left="720"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2340"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15:restartNumberingAfterBreak="0">
    <w:nsid w:val="00000021"/>
    <w:multiLevelType w:val="singleLevel"/>
    <w:tmpl w:val="BA3ABCA6"/>
    <w:name w:val="WW8Num33"/>
    <w:lvl w:ilvl="0">
      <w:start w:val="1"/>
      <w:numFmt w:val="decimal"/>
      <w:lvlText w:val="%1."/>
      <w:lvlJc w:val="left"/>
      <w:pPr>
        <w:tabs>
          <w:tab w:val="num" w:pos="0"/>
        </w:tabs>
        <w:ind w:left="720" w:hanging="360"/>
      </w:pPr>
      <w:rPr>
        <w:rFonts w:ascii="Calibri" w:eastAsia="Times New Roman" w:hAnsi="Calibri" w:cs="Calibri" w:hint="default"/>
        <w:b w:val="0"/>
        <w:bCs/>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00000022"/>
    <w:multiLevelType w:val="multilevel"/>
    <w:tmpl w:val="54FA8DB2"/>
    <w:name w:val="WW8Num34"/>
    <w:lvl w:ilvl="0">
      <w:start w:val="1"/>
      <w:numFmt w:val="decimal"/>
      <w:lvlText w:val="%1."/>
      <w:lvlJc w:val="left"/>
      <w:pPr>
        <w:tabs>
          <w:tab w:val="num" w:pos="0"/>
        </w:tabs>
        <w:ind w:left="720" w:hanging="360"/>
      </w:pPr>
      <w:rPr>
        <w:rFonts w:cs="Times New Roman" w:hint="default"/>
        <w:color w:val="000000"/>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15:restartNumberingAfterBreak="0">
    <w:nsid w:val="00000023"/>
    <w:multiLevelType w:val="singleLevel"/>
    <w:tmpl w:val="61C8C9EA"/>
    <w:name w:val="WW8Num35"/>
    <w:lvl w:ilvl="0">
      <w:start w:val="1"/>
      <w:numFmt w:val="decimal"/>
      <w:lvlText w:val="%1)"/>
      <w:lvlJc w:val="left"/>
      <w:pPr>
        <w:tabs>
          <w:tab w:val="num" w:pos="0"/>
        </w:tabs>
        <w:ind w:left="720"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0000024"/>
    <w:multiLevelType w:val="singleLevel"/>
    <w:tmpl w:val="8E0AAD3C"/>
    <w:name w:val="WW8Num37"/>
    <w:lvl w:ilvl="0">
      <w:start w:val="1"/>
      <w:numFmt w:val="decimal"/>
      <w:lvlText w:val="%1."/>
      <w:lvlJc w:val="left"/>
      <w:pPr>
        <w:tabs>
          <w:tab w:val="num" w:pos="0"/>
        </w:tabs>
        <w:ind w:left="720"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00000025"/>
    <w:multiLevelType w:val="singleLevel"/>
    <w:tmpl w:val="CCA6B2FC"/>
    <w:name w:val="WW8Num38"/>
    <w:lvl w:ilvl="0">
      <w:start w:val="1"/>
      <w:numFmt w:val="lowerLetter"/>
      <w:lvlText w:val="%1)"/>
      <w:lvlJc w:val="left"/>
      <w:pPr>
        <w:tabs>
          <w:tab w:val="num" w:pos="0"/>
        </w:tabs>
        <w:ind w:left="720"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0000026"/>
    <w:multiLevelType w:val="singleLevel"/>
    <w:tmpl w:val="00000026"/>
    <w:name w:val="WW8Num39"/>
    <w:lvl w:ilvl="0">
      <w:start w:val="1"/>
      <w:numFmt w:val="bullet"/>
      <w:lvlText w:val=""/>
      <w:lvlJc w:val="left"/>
      <w:pPr>
        <w:tabs>
          <w:tab w:val="num" w:pos="0"/>
        </w:tabs>
        <w:ind w:left="720" w:hanging="360"/>
      </w:pPr>
      <w:rPr>
        <w:rFonts w:ascii="Symbol" w:hAnsi="Symbol" w:cs="Symbol" w:hint="default"/>
        <w:caps w:val="0"/>
        <w:smallCaps w:val="0"/>
        <w:strike w:val="0"/>
        <w:dstrike w:val="0"/>
        <w:vanish w:val="0"/>
        <w:color w:val="000000"/>
        <w:spacing w:val="0"/>
        <w:w w:val="100"/>
        <w:kern w:val="2"/>
        <w:position w:val="0"/>
        <w:sz w:val="24"/>
        <w:szCs w:val="24"/>
        <w:shd w:val="clear" w:color="auto" w:fill="auto"/>
        <w:vertAlign w:val="baseline"/>
        <w:lang w:val="en-GB" w:eastAsia="zh-CN" w:bidi="hi-IN"/>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00F434CF"/>
    <w:multiLevelType w:val="hybridMultilevel"/>
    <w:tmpl w:val="6518BDB6"/>
    <w:name w:val="WW8Num282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012D58E5"/>
    <w:multiLevelType w:val="hybridMultilevel"/>
    <w:tmpl w:val="8438C24A"/>
    <w:lvl w:ilvl="0" w:tplc="4BEAE944">
      <w:start w:val="1"/>
      <w:numFmt w:val="decimal"/>
      <w:lvlText w:val="%1."/>
      <w:lvlJc w:val="left"/>
      <w:pPr>
        <w:ind w:left="720"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55B27B5"/>
    <w:multiLevelType w:val="hybridMultilevel"/>
    <w:tmpl w:val="F3AEE2A6"/>
    <w:lvl w:ilvl="0" w:tplc="7910C7B0">
      <w:start w:val="1"/>
      <w:numFmt w:val="decimal"/>
      <w:lvlText w:val="%1."/>
      <w:lvlJc w:val="left"/>
      <w:pPr>
        <w:ind w:left="720"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58606B3"/>
    <w:multiLevelType w:val="hybridMultilevel"/>
    <w:tmpl w:val="66541E0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0DB759E0"/>
    <w:multiLevelType w:val="multilevel"/>
    <w:tmpl w:val="8A821266"/>
    <w:lvl w:ilvl="0">
      <w:start w:val="1"/>
      <w:numFmt w:val="upperRoman"/>
      <w:pStyle w:val="Nagwek1"/>
      <w:lvlText w:val="%1."/>
      <w:lvlJc w:val="righ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3" w15:restartNumberingAfterBreak="0">
    <w:nsid w:val="0FB7196F"/>
    <w:multiLevelType w:val="hybridMultilevel"/>
    <w:tmpl w:val="ED1CDE0A"/>
    <w:lvl w:ilvl="0" w:tplc="AD06471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D81138"/>
    <w:multiLevelType w:val="hybridMultilevel"/>
    <w:tmpl w:val="201AD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7DE4774"/>
    <w:multiLevelType w:val="hybridMultilevel"/>
    <w:tmpl w:val="B6DC8CE0"/>
    <w:lvl w:ilvl="0" w:tplc="1054AA32">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8DF60BB"/>
    <w:multiLevelType w:val="hybridMultilevel"/>
    <w:tmpl w:val="1752E382"/>
    <w:lvl w:ilvl="0" w:tplc="81761ECA">
      <w:start w:val="1"/>
      <w:numFmt w:val="decimal"/>
      <w:lvlText w:val="%1."/>
      <w:lvlJc w:val="left"/>
      <w:pPr>
        <w:ind w:left="720"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726024"/>
    <w:multiLevelType w:val="hybridMultilevel"/>
    <w:tmpl w:val="73D0893E"/>
    <w:lvl w:ilvl="0" w:tplc="9B56D616">
      <w:start w:val="1"/>
      <w:numFmt w:val="decimal"/>
      <w:lvlText w:val="%1."/>
      <w:lvlJc w:val="left"/>
      <w:pPr>
        <w:ind w:left="720" w:hanging="360"/>
      </w:pPr>
      <w:rPr>
        <w:rFonts w:asciiTheme="minorHAnsi" w:eastAsia="Calibri" w:hAnsiTheme="minorHAnsi" w:cstheme="minorHAns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AC3B29"/>
    <w:multiLevelType w:val="hybridMultilevel"/>
    <w:tmpl w:val="7370151A"/>
    <w:lvl w:ilvl="0" w:tplc="F850CEA4">
      <w:start w:val="1"/>
      <w:numFmt w:val="decimal"/>
      <w:lvlText w:val="%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282185"/>
    <w:multiLevelType w:val="hybridMultilevel"/>
    <w:tmpl w:val="60EA8F74"/>
    <w:lvl w:ilvl="0" w:tplc="B98CD37C">
      <w:start w:val="4"/>
      <w:numFmt w:val="decimal"/>
      <w:lvlText w:val="%1."/>
      <w:lvlJc w:val="left"/>
      <w:pPr>
        <w:ind w:left="1440"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64E3BDC"/>
    <w:multiLevelType w:val="hybridMultilevel"/>
    <w:tmpl w:val="F55A46A4"/>
    <w:lvl w:ilvl="0" w:tplc="8084A796">
      <w:start w:val="5"/>
      <w:numFmt w:val="decimal"/>
      <w:lvlText w:val="%1."/>
      <w:lvlJc w:val="left"/>
      <w:pPr>
        <w:ind w:left="502"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31C225A0"/>
    <w:multiLevelType w:val="hybridMultilevel"/>
    <w:tmpl w:val="684E05BC"/>
    <w:name w:val="WW8Num2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3B693A"/>
    <w:multiLevelType w:val="multilevel"/>
    <w:tmpl w:val="DE4CA29A"/>
    <w:name w:val="WW8Num252"/>
    <w:lvl w:ilvl="0">
      <w:start w:val="1"/>
      <w:numFmt w:val="decimal"/>
      <w:lvlText w:val="%1)"/>
      <w:lvlJc w:val="left"/>
      <w:pPr>
        <w:tabs>
          <w:tab w:val="num" w:pos="0"/>
        </w:tabs>
        <w:ind w:left="720" w:hanging="360"/>
      </w:pPr>
      <w:rPr>
        <w:rFonts w:cs="Times New Roman" w:hint="default"/>
        <w:b w:val="0"/>
        <w:i w:val="0"/>
      </w:rPr>
    </w:lvl>
    <w:lvl w:ilvl="1">
      <w:start w:val="1"/>
      <w:numFmt w:val="decimal"/>
      <w:suff w:val="space"/>
      <w:lvlText w:val="%2)"/>
      <w:lvlJc w:val="left"/>
      <w:pPr>
        <w:ind w:left="5889" w:hanging="360"/>
      </w:pPr>
      <w:rPr>
        <w:rFonts w:ascii="Calibri" w:eastAsia="Times New Roman" w:hAnsi="Calibri" w:cs="Calibri" w:hint="default"/>
        <w:b w:val="0"/>
        <w:bCs w:val="0"/>
        <w:i w:val="0"/>
        <w:iCs w:val="0"/>
        <w:caps w:val="0"/>
        <w:smallCaps w:val="0"/>
        <w:strike w:val="0"/>
        <w:dstrike w:val="0"/>
        <w:vanish w:val="0"/>
        <w:color w:val="000000"/>
        <w:spacing w:val="0"/>
        <w:w w:val="100"/>
        <w:kern w:val="2"/>
        <w:sz w:val="24"/>
        <w:szCs w:val="24"/>
      </w:rPr>
    </w:lvl>
    <w:lvl w:ilvl="2">
      <w:start w:val="1"/>
      <w:numFmt w:val="decimal"/>
      <w:lvlText w:val="%3."/>
      <w:lvlJc w:val="left"/>
      <w:pPr>
        <w:tabs>
          <w:tab w:val="num" w:pos="0"/>
        </w:tabs>
        <w:ind w:left="4896" w:hanging="360"/>
      </w:pPr>
      <w:rPr>
        <w:rFonts w:ascii="Times New Roman" w:eastAsia="Calibri" w:hAnsi="Times New Roman" w:cs="Times New Roman" w:hint="default"/>
        <w:b w:val="0"/>
        <w:bCs w:val="0"/>
        <w:i w:val="0"/>
        <w:iCs/>
        <w:caps w:val="0"/>
        <w:smallCaps w:val="0"/>
        <w:strike w:val="0"/>
        <w:dstrike w:val="0"/>
        <w:vanish w:val="0"/>
        <w:color w:val="000000"/>
        <w:spacing w:val="0"/>
        <w:w w:val="100"/>
        <w:kern w:val="2"/>
        <w:sz w:val="24"/>
        <w:szCs w:val="24"/>
      </w:rPr>
    </w:lvl>
    <w:lvl w:ilvl="3">
      <w:start w:val="1"/>
      <w:numFmt w:val="lowerLetter"/>
      <w:lvlText w:val="%4)"/>
      <w:lvlJc w:val="left"/>
      <w:pPr>
        <w:tabs>
          <w:tab w:val="num" w:pos="0"/>
        </w:tabs>
        <w:ind w:left="2880" w:hanging="360"/>
      </w:pPr>
      <w:rPr>
        <w:rFonts w:ascii="Times New Roman" w:eastAsia="Times New Roman" w:hAnsi="Times New Roman" w:cs="Times New Roman" w:hint="default"/>
        <w:b w:val="0"/>
        <w:bCs w:val="0"/>
        <w:i w:val="0"/>
        <w:iCs w:val="0"/>
        <w:caps w:val="0"/>
        <w:smallCaps w:val="0"/>
        <w:strike w:val="0"/>
        <w:dstrike w:val="0"/>
        <w:vanish w:val="0"/>
        <w:color w:val="000000"/>
        <w:spacing w:val="0"/>
        <w:w w:val="100"/>
        <w:kern w:val="2"/>
        <w:sz w:val="24"/>
        <w:szCs w:val="24"/>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53" w15:restartNumberingAfterBreak="0">
    <w:nsid w:val="39330FA6"/>
    <w:multiLevelType w:val="hybridMultilevel"/>
    <w:tmpl w:val="B72A4C88"/>
    <w:lvl w:ilvl="0" w:tplc="7996F21C">
      <w:start w:val="1"/>
      <w:numFmt w:val="decimal"/>
      <w:lvlText w:val="%1."/>
      <w:lvlJc w:val="left"/>
      <w:pPr>
        <w:ind w:left="720"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8430C5"/>
    <w:multiLevelType w:val="hybridMultilevel"/>
    <w:tmpl w:val="05D2C666"/>
    <w:lvl w:ilvl="0" w:tplc="C3BEED3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265E97"/>
    <w:multiLevelType w:val="hybridMultilevel"/>
    <w:tmpl w:val="F7063242"/>
    <w:lvl w:ilvl="0" w:tplc="7AAECEA8">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084D7D"/>
    <w:multiLevelType w:val="hybridMultilevel"/>
    <w:tmpl w:val="0440565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47E85792"/>
    <w:multiLevelType w:val="hybridMultilevel"/>
    <w:tmpl w:val="B30EB5BE"/>
    <w:lvl w:ilvl="0" w:tplc="B4A00AFE">
      <w:start w:val="6"/>
      <w:numFmt w:val="decimal"/>
      <w:lvlText w:val="%1."/>
      <w:lvlJc w:val="left"/>
      <w:pPr>
        <w:ind w:left="720"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1D6FFD"/>
    <w:multiLevelType w:val="hybridMultilevel"/>
    <w:tmpl w:val="147A1120"/>
    <w:lvl w:ilvl="0" w:tplc="E300F630">
      <w:start w:val="7"/>
      <w:numFmt w:val="decimal"/>
      <w:suff w:val="space"/>
      <w:lvlText w:val="%1."/>
      <w:lvlJc w:val="left"/>
      <w:pPr>
        <w:ind w:left="720"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913834"/>
    <w:multiLevelType w:val="hybridMultilevel"/>
    <w:tmpl w:val="24A2AD54"/>
    <w:name w:val="WW8Num1922"/>
    <w:lvl w:ilvl="0" w:tplc="0D4EA65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D37BE2"/>
    <w:multiLevelType w:val="hybridMultilevel"/>
    <w:tmpl w:val="9BDA81D6"/>
    <w:name w:val="WW8Num19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5FB52FC"/>
    <w:multiLevelType w:val="hybridMultilevel"/>
    <w:tmpl w:val="CBD2D816"/>
    <w:lvl w:ilvl="0" w:tplc="58728298">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521516"/>
    <w:multiLevelType w:val="hybridMultilevel"/>
    <w:tmpl w:val="7BC6B950"/>
    <w:lvl w:ilvl="0" w:tplc="E716D88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560BDD"/>
    <w:multiLevelType w:val="hybridMultilevel"/>
    <w:tmpl w:val="5950B6BE"/>
    <w:lvl w:ilvl="0" w:tplc="0FA0C842">
      <w:start w:val="1"/>
      <w:numFmt w:val="decimal"/>
      <w:suff w:val="space"/>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7426A7"/>
    <w:multiLevelType w:val="hybridMultilevel"/>
    <w:tmpl w:val="254C2A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6BDB7B3D"/>
    <w:multiLevelType w:val="hybridMultilevel"/>
    <w:tmpl w:val="A7086886"/>
    <w:lvl w:ilvl="0" w:tplc="51E88DC6">
      <w:start w:val="3"/>
      <w:numFmt w:val="decimal"/>
      <w:lvlText w:val="%1."/>
      <w:lvlJc w:val="left"/>
      <w:pPr>
        <w:ind w:left="1570" w:hanging="360"/>
      </w:pPr>
      <w:rPr>
        <w:rFonts w:ascii="Calibri" w:eastAsia="Calibri" w:hAnsi="Calibri" w:cs="Calibri"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66" w15:restartNumberingAfterBreak="0">
    <w:nsid w:val="6CC35288"/>
    <w:multiLevelType w:val="hybridMultilevel"/>
    <w:tmpl w:val="E3FE0F36"/>
    <w:lvl w:ilvl="0" w:tplc="F7D69834">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4B52426"/>
    <w:multiLevelType w:val="hybridMultilevel"/>
    <w:tmpl w:val="9DC0664A"/>
    <w:lvl w:ilvl="0" w:tplc="88BAB4EC">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3"/>
  </w:num>
  <w:num w:numId="3">
    <w:abstractNumId w:val="14"/>
  </w:num>
  <w:num w:numId="4">
    <w:abstractNumId w:val="15"/>
  </w:num>
  <w:num w:numId="5">
    <w:abstractNumId w:val="16"/>
  </w:num>
  <w:num w:numId="6">
    <w:abstractNumId w:val="17"/>
  </w:num>
  <w:num w:numId="7">
    <w:abstractNumId w:val="18"/>
  </w:num>
  <w:num w:numId="8">
    <w:abstractNumId w:val="19"/>
  </w:num>
  <w:num w:numId="9">
    <w:abstractNumId w:val="21"/>
  </w:num>
  <w:num w:numId="10">
    <w:abstractNumId w:val="23"/>
  </w:num>
  <w:num w:numId="11">
    <w:abstractNumId w:val="24"/>
  </w:num>
  <w:num w:numId="12">
    <w:abstractNumId w:val="25"/>
  </w:num>
  <w:num w:numId="13">
    <w:abstractNumId w:val="26"/>
  </w:num>
  <w:num w:numId="14">
    <w:abstractNumId w:val="27"/>
  </w:num>
  <w:num w:numId="15">
    <w:abstractNumId w:val="28"/>
  </w:num>
  <w:num w:numId="16">
    <w:abstractNumId w:val="29"/>
  </w:num>
  <w:num w:numId="17">
    <w:abstractNumId w:val="30"/>
  </w:num>
  <w:num w:numId="18">
    <w:abstractNumId w:val="31"/>
  </w:num>
  <w:num w:numId="19">
    <w:abstractNumId w:val="32"/>
  </w:num>
  <w:num w:numId="20">
    <w:abstractNumId w:val="33"/>
  </w:num>
  <w:num w:numId="21">
    <w:abstractNumId w:val="34"/>
  </w:num>
  <w:num w:numId="22">
    <w:abstractNumId w:val="35"/>
  </w:num>
  <w:num w:numId="23">
    <w:abstractNumId w:val="36"/>
  </w:num>
  <w:num w:numId="24">
    <w:abstractNumId w:val="37"/>
  </w:num>
  <w:num w:numId="25">
    <w:abstractNumId w:val="42"/>
  </w:num>
  <w:num w:numId="26">
    <w:abstractNumId w:val="43"/>
  </w:num>
  <w:num w:numId="27">
    <w:abstractNumId w:val="44"/>
  </w:num>
  <w:num w:numId="28">
    <w:abstractNumId w:val="45"/>
  </w:num>
  <w:num w:numId="29">
    <w:abstractNumId w:val="63"/>
  </w:num>
  <w:num w:numId="30">
    <w:abstractNumId w:val="53"/>
  </w:num>
  <w:num w:numId="31">
    <w:abstractNumId w:val="39"/>
  </w:num>
  <w:num w:numId="32">
    <w:abstractNumId w:val="54"/>
  </w:num>
  <w:num w:numId="33">
    <w:abstractNumId w:val="62"/>
  </w:num>
  <w:num w:numId="34">
    <w:abstractNumId w:val="46"/>
  </w:num>
  <w:num w:numId="35">
    <w:abstractNumId w:val="40"/>
  </w:num>
  <w:num w:numId="36">
    <w:abstractNumId w:val="65"/>
  </w:num>
  <w:num w:numId="37">
    <w:abstractNumId w:val="55"/>
  </w:num>
  <w:num w:numId="38">
    <w:abstractNumId w:val="67"/>
  </w:num>
  <w:num w:numId="39">
    <w:abstractNumId w:val="49"/>
  </w:num>
  <w:num w:numId="40">
    <w:abstractNumId w:val="66"/>
  </w:num>
  <w:num w:numId="41">
    <w:abstractNumId w:val="50"/>
  </w:num>
  <w:num w:numId="42">
    <w:abstractNumId w:val="61"/>
  </w:num>
  <w:num w:numId="43">
    <w:abstractNumId w:val="57"/>
  </w:num>
  <w:num w:numId="44">
    <w:abstractNumId w:val="47"/>
  </w:num>
  <w:num w:numId="45">
    <w:abstractNumId w:val="58"/>
  </w:num>
  <w:num w:numId="46">
    <w:abstractNumId w:val="60"/>
  </w:num>
  <w:num w:numId="47">
    <w:abstractNumId w:val="59"/>
  </w:num>
  <w:num w:numId="48">
    <w:abstractNumId w:val="51"/>
  </w:num>
  <w:num w:numId="49">
    <w:abstractNumId w:val="38"/>
  </w:num>
  <w:num w:numId="50">
    <w:abstractNumId w:val="48"/>
  </w:num>
  <w:num w:numId="51">
    <w:abstractNumId w:val="64"/>
  </w:num>
  <w:num w:numId="52">
    <w:abstractNumId w:val="56"/>
  </w:num>
  <w:num w:numId="53">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AA8"/>
    <w:rsid w:val="00007ED2"/>
    <w:rsid w:val="000C13EE"/>
    <w:rsid w:val="000D1352"/>
    <w:rsid w:val="000E14CE"/>
    <w:rsid w:val="000F1453"/>
    <w:rsid w:val="001030CF"/>
    <w:rsid w:val="00120233"/>
    <w:rsid w:val="00203D2E"/>
    <w:rsid w:val="0023061F"/>
    <w:rsid w:val="00231DBA"/>
    <w:rsid w:val="00233717"/>
    <w:rsid w:val="0024142C"/>
    <w:rsid w:val="00244093"/>
    <w:rsid w:val="002B2AA8"/>
    <w:rsid w:val="002C0C66"/>
    <w:rsid w:val="002D12CF"/>
    <w:rsid w:val="002E3571"/>
    <w:rsid w:val="004665A2"/>
    <w:rsid w:val="005471EB"/>
    <w:rsid w:val="00692575"/>
    <w:rsid w:val="006A1044"/>
    <w:rsid w:val="006C3A60"/>
    <w:rsid w:val="006D61CF"/>
    <w:rsid w:val="006E1856"/>
    <w:rsid w:val="00716809"/>
    <w:rsid w:val="00732CF1"/>
    <w:rsid w:val="00737A6D"/>
    <w:rsid w:val="0078621E"/>
    <w:rsid w:val="007F14FB"/>
    <w:rsid w:val="007F6985"/>
    <w:rsid w:val="008F1EBC"/>
    <w:rsid w:val="00930D40"/>
    <w:rsid w:val="00943E09"/>
    <w:rsid w:val="009448AB"/>
    <w:rsid w:val="009A1914"/>
    <w:rsid w:val="00A62455"/>
    <w:rsid w:val="00AD2026"/>
    <w:rsid w:val="00B433E4"/>
    <w:rsid w:val="00BD51EC"/>
    <w:rsid w:val="00BF34D9"/>
    <w:rsid w:val="00C21EC0"/>
    <w:rsid w:val="00C53AD0"/>
    <w:rsid w:val="00E366AC"/>
    <w:rsid w:val="00F3067F"/>
    <w:rsid w:val="00F51F2C"/>
    <w:rsid w:val="00F62DB5"/>
    <w:rsid w:val="00F70292"/>
    <w:rsid w:val="00FA2215"/>
    <w:rsid w:val="00FB46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E296B6"/>
  <w15:chartTrackingRefBased/>
  <w15:docId w15:val="{83680A07-5FAA-46D6-A170-FD0F6432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ascii="Calibri" w:eastAsia="SimSun" w:hAnsi="Calibri" w:cs="Arial"/>
      <w:color w:val="000000"/>
      <w:kern w:val="2"/>
      <w:sz w:val="24"/>
      <w:szCs w:val="24"/>
      <w:lang w:eastAsia="zh-CN" w:bidi="hi-IN"/>
    </w:rPr>
  </w:style>
  <w:style w:type="paragraph" w:styleId="Nagwek1">
    <w:name w:val="heading 1"/>
    <w:basedOn w:val="Normalny"/>
    <w:next w:val="Normalny"/>
    <w:qFormat/>
    <w:rsid w:val="000C13EE"/>
    <w:pPr>
      <w:keepNext/>
      <w:numPr>
        <w:numId w:val="25"/>
      </w:numPr>
      <w:spacing w:after="300"/>
      <w:outlineLvl w:val="0"/>
    </w:pPr>
    <w:rPr>
      <w:rFonts w:asciiTheme="minorHAnsi" w:eastAsia="Calibri" w:hAnsiTheme="minorHAnsi" w:cstheme="minorHAnsi"/>
      <w:b/>
      <w:bCs/>
      <w:sz w:val="26"/>
      <w:szCs w:val="26"/>
    </w:rPr>
  </w:style>
  <w:style w:type="paragraph" w:styleId="Nagwek2">
    <w:name w:val="heading 2"/>
    <w:basedOn w:val="Normalny"/>
    <w:next w:val="Normalny"/>
    <w:qFormat/>
    <w:rsid w:val="00203D2E"/>
    <w:pPr>
      <w:keepNext/>
      <w:numPr>
        <w:ilvl w:val="1"/>
        <w:numId w:val="1"/>
      </w:numPr>
      <w:jc w:val="both"/>
      <w:outlineLvl w:val="1"/>
    </w:pPr>
    <w:rPr>
      <w:rFonts w:asciiTheme="minorHAnsi" w:eastAsia="Calibri" w:hAnsiTheme="minorHAnsi" w:cstheme="minorHAnsi"/>
      <w:b/>
      <w:bCs/>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Times New Roman" w:hint="default"/>
      <w:b/>
      <w:bCs/>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0">
    <w:name w:val="WW8Num5z0"/>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0">
    <w:name w:val="WW8Num7z0"/>
    <w:rPr>
      <w:rFonts w:cs="Times New Roman"/>
    </w:rPr>
  </w:style>
  <w:style w:type="character" w:customStyle="1" w:styleId="WW8Num7z1">
    <w:name w:val="WW8Num7z1"/>
    <w:rPr>
      <w:rFonts w:ascii="Times New Roman" w:eastAsia="Times New Roman"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0">
    <w:name w:val="WW8Num8z0"/>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0">
    <w:name w:val="WW8Num9z0"/>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0">
    <w:name w:val="WW8Num10z0"/>
  </w:style>
  <w:style w:type="character" w:customStyle="1" w:styleId="WW8Num10z1">
    <w:name w:val="WW8Num10z1"/>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0">
    <w:name w:val="WW8Num12z0"/>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0">
    <w:name w:val="WW8Num13z0"/>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0">
    <w:name w:val="WW8Num14z0"/>
    <w:rPr>
      <w:rFonts w:ascii="Calibri" w:eastAsia="Calibri" w:hAnsi="Calibri" w:cs="Arial"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0">
    <w:name w:val="WW8Num15z0"/>
    <w:rPr>
      <w:rFonts w:ascii="Calibri" w:eastAsia="Calibri" w:hAnsi="Calibri" w:cs="Arial"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0">
    <w:name w:val="WW8Num16z0"/>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7">
    <w:name w:val="WW8Num16z7"/>
  </w:style>
  <w:style w:type="character" w:customStyle="1" w:styleId="WW8Num16z8">
    <w:name w:val="WW8Num16z8"/>
  </w:style>
  <w:style w:type="character" w:customStyle="1" w:styleId="WW8Num17z0">
    <w:name w:val="WW8Num17z0"/>
    <w:rPr>
      <w:rFonts w:ascii="Calibri" w:eastAsia="Calibri" w:hAnsi="Calibri"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0">
    <w:name w:val="WW8Num18z0"/>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0">
    <w:name w:val="WW8Num19z0"/>
    <w:rPr>
      <w:rFonts w:cs="Times New Roman"/>
    </w:rPr>
  </w:style>
  <w:style w:type="character" w:customStyle="1" w:styleId="WW8Num19z1">
    <w:name w:val="WW8Num19z1"/>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0">
    <w:name w:val="WW8Num20z0"/>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0">
    <w:name w:val="WW8Num21z0"/>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0">
    <w:name w:val="WW8Num22z0"/>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0">
    <w:name w:val="WW8Num23z0"/>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0">
    <w:name w:val="WW8Num24z0"/>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0">
    <w:name w:val="WW8Num25z0"/>
    <w:rPr>
      <w:rFonts w:cs="Times New Roman" w:hint="default"/>
      <w:b w:val="0"/>
      <w:i w:val="0"/>
    </w:rPr>
  </w:style>
  <w:style w:type="character" w:customStyle="1" w:styleId="WW8Num25z1">
    <w:name w:val="WW8Num25z1"/>
    <w:rPr>
      <w:rFonts w:ascii="Times New Roman" w:eastAsia="Times New Roman"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2">
    <w:name w:val="WW8Num25z2"/>
    <w:rPr>
      <w:rFonts w:ascii="Times New Roman" w:eastAsia="Calibri" w:hAnsi="Times New Roman" w:cs="Times New Roman" w:hint="default"/>
      <w:b w:val="0"/>
      <w:bCs w:val="0"/>
      <w:i w:val="0"/>
      <w:iCs/>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4">
    <w:name w:val="WW8Num25z4"/>
    <w:rPr>
      <w:rFonts w:cs="Times New Roman"/>
    </w:rPr>
  </w:style>
  <w:style w:type="character" w:customStyle="1" w:styleId="WW8Num26z0">
    <w:name w:val="WW8Num26z0"/>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0">
    <w:name w:val="WW8Num27z0"/>
    <w:rPr>
      <w:rFonts w:ascii="Calibri" w:eastAsia="Calibri" w:hAnsi="Calibri"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0">
    <w:name w:val="WW8Num28z0"/>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9z0">
    <w:name w:val="WW8Num29z0"/>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9z1">
    <w:name w:val="WW8Num29z1"/>
  </w:style>
  <w:style w:type="character" w:customStyle="1" w:styleId="WW8Num29z2">
    <w:name w:val="WW8Num29z2"/>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0">
    <w:name w:val="WW8Num31z0"/>
    <w:rPr>
      <w:rFonts w:ascii="Times New Roman" w:eastAsia="Times New Roman"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0">
    <w:name w:val="WW8Num32z0"/>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Pr>
      <w:rFonts w:cs="Times New Roman"/>
    </w:rPr>
  </w:style>
  <w:style w:type="character" w:customStyle="1" w:styleId="WW8Num33z0">
    <w:name w:val="WW8Num33z0"/>
    <w:rPr>
      <w:rFonts w:ascii="Times New Roman" w:eastAsia="Times New Roman" w:hAnsi="Times New Roman" w:cs="Times New Roman" w:hint="default"/>
      <w:b w:val="0"/>
      <w:bCs/>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0">
    <w:name w:val="WW8Num34z0"/>
    <w:rPr>
      <w:rFonts w:cs="Times New Roman" w:hint="default"/>
      <w:color w:val="000000"/>
    </w:rPr>
  </w:style>
  <w:style w:type="character" w:customStyle="1" w:styleId="WW8Num34z1">
    <w:name w:val="WW8Num34z1"/>
    <w:rPr>
      <w:rFonts w:cs="Times New Roman"/>
    </w:rPr>
  </w:style>
  <w:style w:type="character" w:customStyle="1" w:styleId="WW8Num34z2">
    <w:name w:val="WW8Num34z2"/>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0">
    <w:name w:val="WW8Num35z0"/>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0">
    <w:name w:val="WW8Num36z0"/>
    <w:rPr>
      <w:rFonts w:cs="Times New Roman" w:hint="default"/>
      <w:color w:val="000000"/>
    </w:rPr>
  </w:style>
  <w:style w:type="character" w:customStyle="1" w:styleId="WW8Num36z1">
    <w:name w:val="WW8Num36z1"/>
    <w:rPr>
      <w:rFonts w:cs="Times New Roman"/>
    </w:rPr>
  </w:style>
  <w:style w:type="character" w:customStyle="1" w:styleId="WW8Num36z2">
    <w:name w:val="WW8Num36z2"/>
    <w:rPr>
      <w:rFonts w:ascii="Times New Roman" w:eastAsia="Times New Roman"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0">
    <w:name w:val="WW8Num37z0"/>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0">
    <w:name w:val="WW8Num39z0"/>
    <w:rPr>
      <w:rFonts w:ascii="Symbol" w:eastAsia="Calibri" w:hAnsi="Symbol" w:cs="Symbol" w:hint="default"/>
      <w:caps w:val="0"/>
      <w:smallCaps w:val="0"/>
      <w:strike w:val="0"/>
      <w:dstrike w:val="0"/>
      <w:vanish w:val="0"/>
      <w:color w:val="000000"/>
      <w:spacing w:val="0"/>
      <w:w w:val="100"/>
      <w:kern w:val="2"/>
      <w:position w:val="0"/>
      <w:sz w:val="24"/>
      <w:szCs w:val="24"/>
      <w:shd w:val="clear" w:color="auto" w:fill="auto"/>
      <w:vertAlign w:val="baseline"/>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2">
    <w:name w:val="WW8Num32z2"/>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1">
    <w:name w:val="WW8Num6z1"/>
    <w:rPr>
      <w:rFonts w:ascii="Times New Roman" w:eastAsia="Times New Roman"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Pr>
      <w:rFonts w:ascii="Times New Roman" w:eastAsia="Calibri"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7">
    <w:name w:val="WW8Num15z7"/>
  </w:style>
  <w:style w:type="character" w:customStyle="1" w:styleId="WW8Num15z8">
    <w:name w:val="WW8Num15z8"/>
  </w:style>
  <w:style w:type="character" w:customStyle="1" w:styleId="WW8Num18z1">
    <w:name w:val="WW8Num18z1"/>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1">
    <w:name w:val="WW8Num24z1"/>
    <w:rPr>
      <w:rFonts w:ascii="Times New Roman" w:eastAsia="Times New Roman"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2">
    <w:name w:val="WW8Num24z2"/>
    <w:rPr>
      <w:rFonts w:ascii="Times New Roman" w:eastAsia="Calibri" w:hAnsi="Times New Roman" w:cs="Times New Roman" w:hint="default"/>
      <w:b w:val="0"/>
      <w:bCs w:val="0"/>
      <w:i w:val="0"/>
      <w:iCs/>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4">
    <w:name w:val="WW8Num24z4"/>
    <w:rPr>
      <w:rFonts w:cs="Times New Roman"/>
    </w:rPr>
  </w:style>
  <w:style w:type="character" w:customStyle="1" w:styleId="WW8Num28z1">
    <w:name w:val="WW8Num28z1"/>
  </w:style>
  <w:style w:type="character" w:customStyle="1" w:styleId="WW8Num28z2">
    <w:name w:val="WW8Num28z2"/>
  </w:style>
  <w:style w:type="character" w:customStyle="1" w:styleId="WW8Num28z3">
    <w:name w:val="WW8Num28z3"/>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1">
    <w:name w:val="WW8Num31z1"/>
    <w:rPr>
      <w:rFonts w:cs="Times New Roman"/>
    </w:rPr>
  </w:style>
  <w:style w:type="character" w:customStyle="1" w:styleId="WW8Num31z2">
    <w:name w:val="WW8Num31z2"/>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1">
    <w:name w:val="WW8Num33z1"/>
    <w:rPr>
      <w:rFonts w:cs="Times New Roman"/>
    </w:rPr>
  </w:style>
  <w:style w:type="character" w:customStyle="1" w:styleId="WW8Num33z2">
    <w:name w:val="WW8Num33z2"/>
    <w:rPr>
      <w:rFonts w:ascii="Times New Roman" w:eastAsia="Calibri" w:hAnsi="Times New Roman" w:cs="Times New Roman" w:hint="default"/>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1">
    <w:name w:val="WW8Num35z1"/>
    <w:rPr>
      <w:rFonts w:cs="Times New Roman"/>
    </w:rPr>
  </w:style>
  <w:style w:type="character" w:customStyle="1" w:styleId="WW8Num35z2">
    <w:name w:val="WW8Num35z2"/>
    <w:rPr>
      <w:rFonts w:ascii="Times New Roman" w:eastAsia="Times New Roman" w:hAnsi="Times New Roman" w:cs="Times New Roman"/>
      <w:b w:val="0"/>
      <w:bCs w:val="0"/>
      <w:i w:val="0"/>
      <w:iCs w:val="0"/>
      <w:caps w:val="0"/>
      <w:smallCaps w:val="0"/>
      <w:strike w:val="0"/>
      <w:dstrike w:val="0"/>
      <w:vanish w:val="0"/>
      <w:color w:val="000000"/>
      <w:spacing w:val="0"/>
      <w:w w:val="100"/>
      <w:kern w:val="2"/>
      <w:sz w:val="24"/>
      <w:szCs w:val="24"/>
      <w:lang w:val="en-GB" w:eastAsia="zh-CN" w:bidi="hi-IN"/>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Domylnaczcionkaakapitu1">
    <w:name w:val="Domyślna czcionka akapitu1"/>
  </w:style>
  <w:style w:type="character" w:customStyle="1" w:styleId="WW8Num3z1">
    <w:name w:val="WW8Num3z1"/>
    <w:rPr>
      <w:rFonts w:cs="Times New Roman"/>
    </w:rPr>
  </w:style>
  <w:style w:type="character" w:customStyle="1" w:styleId="WW8Num15z6">
    <w:name w:val="WW8Num15z6"/>
  </w:style>
  <w:style w:type="character" w:customStyle="1" w:styleId="WW8Num23z1">
    <w:name w:val="WW8Num23z1"/>
    <w:rPr>
      <w:rFonts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29z3">
    <w:name w:val="WW8Num29z3"/>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4z1">
    <w:name w:val="WW8Num4z1"/>
    <w:rPr>
      <w:rFonts w:cs="Times New Roman"/>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cs="Times New Roman"/>
    </w:rPr>
  </w:style>
  <w:style w:type="character" w:customStyle="1" w:styleId="WW8Num13z1">
    <w:name w:val="WW8Num13z1"/>
    <w:rPr>
      <w:rFonts w:ascii="Times New Roman" w:eastAsia="Times New Roman" w:hAnsi="Times New Roman" w:cs="Times New Roman"/>
      <w:sz w:val="24"/>
      <w:szCs w:val="24"/>
    </w:rPr>
  </w:style>
  <w:style w:type="character" w:customStyle="1" w:styleId="WW8Num13z2">
    <w:name w:val="WW8Num13z2"/>
    <w:rPr>
      <w:rFonts w:ascii="Times New Roman" w:hAnsi="Times New Roman" w:cs="Times New Roman" w:hint="default"/>
      <w:iCs/>
      <w:strike w:val="0"/>
      <w:dstrike w:val="0"/>
      <w:color w:val="000000"/>
      <w:sz w:val="24"/>
      <w:szCs w:val="24"/>
    </w:rPr>
  </w:style>
  <w:style w:type="character" w:customStyle="1" w:styleId="WW8Num13z4">
    <w:name w:val="WW8Num13z4"/>
    <w:rPr>
      <w:rFonts w:cs="Times New Roman"/>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37z1">
    <w:name w:val="WW8Num37z1"/>
    <w:rPr>
      <w:rFonts w:cs="Times New Roman"/>
    </w:rPr>
  </w:style>
  <w:style w:type="character" w:customStyle="1" w:styleId="WW8Num17z1">
    <w:name w:val="WW8Num17z1"/>
    <w:rPr>
      <w:rFonts w:cs="Times New Roman"/>
    </w:rPr>
  </w:style>
  <w:style w:type="character" w:customStyle="1" w:styleId="WW8Num34z3">
    <w:name w:val="WW8Num34z3"/>
    <w:rPr>
      <w:rFonts w:ascii="Times New Roman" w:hAnsi="Times New Roman" w:cs="Times New Roman" w:hint="default"/>
      <w:b w:val="0"/>
      <w:i w:val="0"/>
      <w:color w:val="000000"/>
      <w:sz w:val="24"/>
      <w:szCs w:val="24"/>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40z0">
    <w:name w:val="WW8Num40z0"/>
    <w:rPr>
      <w:rFonts w:ascii="Times New Roman" w:hAnsi="Times New Roman" w:cs="Times New Roman" w:hint="default"/>
      <w:color w:val="000000"/>
      <w:sz w:val="24"/>
      <w:szCs w:val="24"/>
    </w:rPr>
  </w:style>
  <w:style w:type="character" w:customStyle="1" w:styleId="WW8Num40z1">
    <w:name w:val="WW8Num40z1"/>
    <w:rPr>
      <w:rFonts w:cs="Times New Roman"/>
    </w:rPr>
  </w:style>
  <w:style w:type="character" w:customStyle="1" w:styleId="WW8Num30z1">
    <w:name w:val="WW8Num30z1"/>
    <w:rPr>
      <w:rFonts w:cs="Times New Roman"/>
    </w:rPr>
  </w:style>
  <w:style w:type="character" w:customStyle="1" w:styleId="WW8Num21z1">
    <w:name w:val="WW8Num21z1"/>
    <w:rPr>
      <w:rFonts w:cs="Times New Roman"/>
    </w:rPr>
  </w:style>
  <w:style w:type="character" w:customStyle="1" w:styleId="WW8Num21z2">
    <w:name w:val="WW8Num21z2"/>
    <w:rPr>
      <w:rFonts w:ascii="Times New Roman" w:eastAsia="Times New Roman" w:hAnsi="Times New Roman" w:cs="Times New Roman"/>
    </w:rPr>
  </w:style>
  <w:style w:type="character" w:customStyle="1" w:styleId="WW8Num41z0">
    <w:name w:val="WW8Num41z0"/>
    <w:rPr>
      <w:rFonts w:ascii="Times New Roman" w:hAnsi="Times New Roman" w:cs="Times New Roman" w:hint="default"/>
      <w:color w:val="000000"/>
      <w:sz w:val="24"/>
      <w:szCs w:val="24"/>
    </w:rPr>
  </w:style>
  <w:style w:type="character" w:customStyle="1" w:styleId="WW8Num41z1">
    <w:name w:val="WW8Num41z1"/>
    <w:rPr>
      <w:rFonts w:cs="Times New Roman"/>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styleId="Hipercze">
    <w:name w:val="Hyperlink"/>
    <w:uiPriority w:val="99"/>
    <w:rPr>
      <w:color w:val="000080"/>
      <w:u w:val="single"/>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ListLabel1">
    <w:name w:val="ListLabel 1"/>
    <w:rPr>
      <w:rFonts w:cs="Times New Roman"/>
      <w:sz w:val="24"/>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Pogrubienie1">
    <w:name w:val="Pogrubienie1"/>
    <w:rPr>
      <w:b/>
      <w:bCs/>
    </w:rPr>
  </w:style>
  <w:style w:type="character" w:customStyle="1" w:styleId="ListLabel10">
    <w:name w:val="ListLabel 10"/>
    <w:rPr>
      <w:rFonts w:cs="Times New Roman"/>
      <w:sz w:val="24"/>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paragraph" w:customStyle="1" w:styleId="Nagwek10">
    <w:name w:val="Nagłówek1"/>
    <w:basedOn w:val="Normalny"/>
    <w:next w:val="Tekstpodstawowy"/>
    <w:pPr>
      <w:keepNext/>
      <w:spacing w:before="240" w:after="120"/>
    </w:pPr>
    <w:rPr>
      <w:rFonts w:eastAsia="Microsoft YaHei"/>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paragraph" w:styleId="Akapitzlist">
    <w:name w:val="List Paragraph"/>
    <w:basedOn w:val="Normalny"/>
    <w:qFormat/>
    <w:pPr>
      <w:spacing w:after="160" w:line="252" w:lineRule="auto"/>
      <w:ind w:left="720"/>
      <w:contextualSpacing/>
    </w:pPr>
    <w:rPr>
      <w:rFonts w:eastAsia="Calibri" w:cs="Calibri"/>
      <w:sz w:val="22"/>
      <w:szCs w:val="22"/>
    </w:rPr>
  </w:style>
  <w:style w:type="paragraph" w:customStyle="1" w:styleId="Tekstpodstawowy31">
    <w:name w:val="Tekst podstawowy 31"/>
    <w:basedOn w:val="Normalny"/>
    <w:pPr>
      <w:spacing w:after="120"/>
    </w:pPr>
    <w:rPr>
      <w:sz w:val="16"/>
      <w:szCs w:val="16"/>
    </w:rPr>
  </w:style>
  <w:style w:type="paragraph" w:customStyle="1" w:styleId="Tekstpodstawowy21">
    <w:name w:val="Tekst podstawowy 21"/>
    <w:basedOn w:val="Normalny"/>
    <w:pPr>
      <w:spacing w:after="120" w:line="480" w:lineRule="auto"/>
    </w:pPr>
  </w:style>
  <w:style w:type="paragraph" w:customStyle="1" w:styleId="Zawartoramki">
    <w:name w:val="Zawartość ramki"/>
    <w:basedOn w:val="Normalny"/>
  </w:style>
  <w:style w:type="paragraph" w:styleId="Bezodstpw">
    <w:name w:val="No Spacing"/>
    <w:qFormat/>
    <w:pPr>
      <w:suppressAutoHyphens/>
    </w:pPr>
    <w:rPr>
      <w:rFonts w:ascii="Calibri" w:eastAsia="Arial" w:hAnsi="Calibri" w:cs="Calibri"/>
      <w:kern w:val="2"/>
      <w:sz w:val="22"/>
      <w:szCs w:val="22"/>
    </w:r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paragraph" w:customStyle="1" w:styleId="Standardowy1">
    <w:name w:val="Standardowy1"/>
    <w:pPr>
      <w:suppressAutoHyphens/>
    </w:pPr>
    <w:rPr>
      <w:rFonts w:ascii="Calibri" w:eastAsia="Calibri" w:hAnsi="Calibri"/>
    </w:rPr>
  </w:style>
  <w:style w:type="paragraph" w:customStyle="1" w:styleId="Akapitzlist1">
    <w:name w:val="Akapit z listą1"/>
    <w:basedOn w:val="Normalny"/>
    <w:pPr>
      <w:spacing w:after="160" w:line="254" w:lineRule="auto"/>
      <w:ind w:left="720"/>
      <w:contextualSpacing/>
    </w:pPr>
    <w:rPr>
      <w:rFonts w:eastAsia="Calibri" w:cs="Calibri"/>
      <w:sz w:val="22"/>
      <w:szCs w:val="22"/>
      <w:lang w:eastAsia="en-US"/>
    </w:rPr>
  </w:style>
  <w:style w:type="character" w:styleId="Wyrnieniedelikatne">
    <w:name w:val="Subtle Emphasis"/>
    <w:uiPriority w:val="19"/>
    <w:qFormat/>
    <w:rsid w:val="002B2AA8"/>
    <w:rPr>
      <w:i/>
      <w:iCs/>
      <w:color w:val="404040"/>
    </w:rPr>
  </w:style>
  <w:style w:type="paragraph" w:styleId="Podtytu">
    <w:name w:val="Subtitle"/>
    <w:basedOn w:val="Normalny"/>
    <w:next w:val="Normalny"/>
    <w:link w:val="PodtytuZnak"/>
    <w:uiPriority w:val="11"/>
    <w:qFormat/>
    <w:rsid w:val="002B2AA8"/>
    <w:pPr>
      <w:spacing w:after="60"/>
      <w:jc w:val="center"/>
      <w:outlineLvl w:val="1"/>
    </w:pPr>
    <w:rPr>
      <w:rFonts w:ascii="Calibri Light" w:eastAsia="Times New Roman" w:hAnsi="Calibri Light" w:cs="Mangal"/>
      <w:szCs w:val="21"/>
    </w:rPr>
  </w:style>
  <w:style w:type="character" w:customStyle="1" w:styleId="PodtytuZnak">
    <w:name w:val="Podtytuł Znak"/>
    <w:link w:val="Podtytu"/>
    <w:uiPriority w:val="11"/>
    <w:rsid w:val="002B2AA8"/>
    <w:rPr>
      <w:rFonts w:ascii="Calibri Light" w:eastAsia="Times New Roman" w:hAnsi="Calibri Light" w:cs="Mangal"/>
      <w:color w:val="000000"/>
      <w:kern w:val="2"/>
      <w:sz w:val="24"/>
      <w:szCs w:val="21"/>
      <w:lang w:eastAsia="zh-CN" w:bidi="hi-IN"/>
    </w:rPr>
  </w:style>
  <w:style w:type="paragraph" w:styleId="Nagwek">
    <w:name w:val="header"/>
    <w:basedOn w:val="Normalny"/>
    <w:link w:val="NagwekZnak"/>
    <w:uiPriority w:val="99"/>
    <w:unhideWhenUsed/>
    <w:rsid w:val="00F70292"/>
    <w:pPr>
      <w:tabs>
        <w:tab w:val="center" w:pos="4536"/>
        <w:tab w:val="right" w:pos="9072"/>
      </w:tabs>
    </w:pPr>
    <w:rPr>
      <w:rFonts w:cs="Mangal"/>
      <w:szCs w:val="21"/>
    </w:rPr>
  </w:style>
  <w:style w:type="character" w:customStyle="1" w:styleId="NagwekZnak">
    <w:name w:val="Nagłówek Znak"/>
    <w:link w:val="Nagwek"/>
    <w:uiPriority w:val="99"/>
    <w:rsid w:val="00F70292"/>
    <w:rPr>
      <w:rFonts w:ascii="Calibri" w:eastAsia="SimSun" w:hAnsi="Calibri" w:cs="Mangal"/>
      <w:color w:val="000000"/>
      <w:kern w:val="2"/>
      <w:sz w:val="24"/>
      <w:szCs w:val="21"/>
      <w:lang w:eastAsia="zh-CN" w:bidi="hi-IN"/>
    </w:rPr>
  </w:style>
  <w:style w:type="paragraph" w:styleId="Stopka">
    <w:name w:val="footer"/>
    <w:basedOn w:val="Normalny"/>
    <w:link w:val="StopkaZnak"/>
    <w:uiPriority w:val="99"/>
    <w:unhideWhenUsed/>
    <w:rsid w:val="00F70292"/>
    <w:pPr>
      <w:tabs>
        <w:tab w:val="center" w:pos="4536"/>
        <w:tab w:val="right" w:pos="9072"/>
      </w:tabs>
    </w:pPr>
    <w:rPr>
      <w:rFonts w:cs="Mangal"/>
      <w:szCs w:val="21"/>
    </w:rPr>
  </w:style>
  <w:style w:type="character" w:customStyle="1" w:styleId="StopkaZnak">
    <w:name w:val="Stopka Znak"/>
    <w:link w:val="Stopka"/>
    <w:uiPriority w:val="99"/>
    <w:rsid w:val="00F70292"/>
    <w:rPr>
      <w:rFonts w:ascii="Calibri" w:eastAsia="SimSun" w:hAnsi="Calibri" w:cs="Mangal"/>
      <w:color w:val="000000"/>
      <w:kern w:val="2"/>
      <w:sz w:val="24"/>
      <w:szCs w:val="21"/>
      <w:lang w:eastAsia="zh-CN" w:bidi="hi-IN"/>
    </w:rPr>
  </w:style>
  <w:style w:type="paragraph" w:styleId="Nagwekspisutreci">
    <w:name w:val="TOC Heading"/>
    <w:basedOn w:val="Nagwek1"/>
    <w:next w:val="Normalny"/>
    <w:uiPriority w:val="39"/>
    <w:unhideWhenUsed/>
    <w:qFormat/>
    <w:rsid w:val="00F70292"/>
    <w:pPr>
      <w:keepLines/>
      <w:numPr>
        <w:numId w:val="0"/>
      </w:numPr>
      <w:suppressAutoHyphens w:val="0"/>
      <w:spacing w:before="240" w:line="259" w:lineRule="auto"/>
      <w:outlineLvl w:val="9"/>
    </w:pPr>
    <w:rPr>
      <w:rFonts w:ascii="Calibri Light" w:eastAsia="Times New Roman" w:hAnsi="Calibri Light" w:cs="Times New Roman"/>
      <w:b w:val="0"/>
      <w:bCs w:val="0"/>
      <w:color w:val="2E74B5"/>
      <w:kern w:val="0"/>
      <w:sz w:val="32"/>
      <w:szCs w:val="32"/>
      <w:lang w:eastAsia="pl-PL" w:bidi="ar-SA"/>
    </w:rPr>
  </w:style>
  <w:style w:type="paragraph" w:styleId="Spistreci2">
    <w:name w:val="toc 2"/>
    <w:basedOn w:val="Normalny"/>
    <w:next w:val="Normalny"/>
    <w:autoRedefine/>
    <w:uiPriority w:val="39"/>
    <w:unhideWhenUsed/>
    <w:rsid w:val="00F70292"/>
    <w:pPr>
      <w:ind w:left="240"/>
    </w:pPr>
    <w:rPr>
      <w:rFonts w:cs="Mangal"/>
      <w:szCs w:val="21"/>
    </w:rPr>
  </w:style>
  <w:style w:type="paragraph" w:styleId="Tytu">
    <w:name w:val="Title"/>
    <w:basedOn w:val="Normalny"/>
    <w:next w:val="Normalny"/>
    <w:link w:val="TytuZnak"/>
    <w:uiPriority w:val="10"/>
    <w:qFormat/>
    <w:rsid w:val="00203D2E"/>
    <w:pPr>
      <w:contextualSpacing/>
    </w:pPr>
    <w:rPr>
      <w:rFonts w:asciiTheme="majorHAnsi" w:eastAsiaTheme="majorEastAsia" w:hAnsiTheme="majorHAnsi" w:cs="Mangal"/>
      <w:color w:val="auto"/>
      <w:spacing w:val="-10"/>
      <w:kern w:val="28"/>
      <w:sz w:val="56"/>
      <w:szCs w:val="50"/>
    </w:rPr>
  </w:style>
  <w:style w:type="character" w:customStyle="1" w:styleId="TytuZnak">
    <w:name w:val="Tytuł Znak"/>
    <w:basedOn w:val="Domylnaczcionkaakapitu"/>
    <w:link w:val="Tytu"/>
    <w:uiPriority w:val="10"/>
    <w:rsid w:val="00203D2E"/>
    <w:rPr>
      <w:rFonts w:asciiTheme="majorHAnsi" w:eastAsiaTheme="majorEastAsia" w:hAnsiTheme="majorHAnsi" w:cs="Mangal"/>
      <w:spacing w:val="-10"/>
      <w:kern w:val="28"/>
      <w:sz w:val="56"/>
      <w:szCs w:val="5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546C9-E5E7-4776-B651-A24A800C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19</Pages>
  <Words>5887</Words>
  <Characters>35324</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41129</CharactersWithSpaces>
  <SharedDoc>false</SharedDoc>
  <HLinks>
    <vt:vector size="48" baseType="variant">
      <vt:variant>
        <vt:i4>1245233</vt:i4>
      </vt:variant>
      <vt:variant>
        <vt:i4>44</vt:i4>
      </vt:variant>
      <vt:variant>
        <vt:i4>0</vt:i4>
      </vt:variant>
      <vt:variant>
        <vt:i4>5</vt:i4>
      </vt:variant>
      <vt:variant>
        <vt:lpwstr/>
      </vt:variant>
      <vt:variant>
        <vt:lpwstr>_Toc77522415</vt:lpwstr>
      </vt:variant>
      <vt:variant>
        <vt:i4>1179697</vt:i4>
      </vt:variant>
      <vt:variant>
        <vt:i4>38</vt:i4>
      </vt:variant>
      <vt:variant>
        <vt:i4>0</vt:i4>
      </vt:variant>
      <vt:variant>
        <vt:i4>5</vt:i4>
      </vt:variant>
      <vt:variant>
        <vt:lpwstr/>
      </vt:variant>
      <vt:variant>
        <vt:lpwstr>_Toc77522414</vt:lpwstr>
      </vt:variant>
      <vt:variant>
        <vt:i4>1376305</vt:i4>
      </vt:variant>
      <vt:variant>
        <vt:i4>32</vt:i4>
      </vt:variant>
      <vt:variant>
        <vt:i4>0</vt:i4>
      </vt:variant>
      <vt:variant>
        <vt:i4>5</vt:i4>
      </vt:variant>
      <vt:variant>
        <vt:lpwstr/>
      </vt:variant>
      <vt:variant>
        <vt:lpwstr>_Toc77522413</vt:lpwstr>
      </vt:variant>
      <vt:variant>
        <vt:i4>1310769</vt:i4>
      </vt:variant>
      <vt:variant>
        <vt:i4>26</vt:i4>
      </vt:variant>
      <vt:variant>
        <vt:i4>0</vt:i4>
      </vt:variant>
      <vt:variant>
        <vt:i4>5</vt:i4>
      </vt:variant>
      <vt:variant>
        <vt:lpwstr/>
      </vt:variant>
      <vt:variant>
        <vt:lpwstr>_Toc77522412</vt:lpwstr>
      </vt:variant>
      <vt:variant>
        <vt:i4>1507377</vt:i4>
      </vt:variant>
      <vt:variant>
        <vt:i4>20</vt:i4>
      </vt:variant>
      <vt:variant>
        <vt:i4>0</vt:i4>
      </vt:variant>
      <vt:variant>
        <vt:i4>5</vt:i4>
      </vt:variant>
      <vt:variant>
        <vt:lpwstr/>
      </vt:variant>
      <vt:variant>
        <vt:lpwstr>_Toc77522411</vt:lpwstr>
      </vt:variant>
      <vt:variant>
        <vt:i4>1441841</vt:i4>
      </vt:variant>
      <vt:variant>
        <vt:i4>14</vt:i4>
      </vt:variant>
      <vt:variant>
        <vt:i4>0</vt:i4>
      </vt:variant>
      <vt:variant>
        <vt:i4>5</vt:i4>
      </vt:variant>
      <vt:variant>
        <vt:lpwstr/>
      </vt:variant>
      <vt:variant>
        <vt:lpwstr>_Toc77522410</vt:lpwstr>
      </vt:variant>
      <vt:variant>
        <vt:i4>2031664</vt:i4>
      </vt:variant>
      <vt:variant>
        <vt:i4>8</vt:i4>
      </vt:variant>
      <vt:variant>
        <vt:i4>0</vt:i4>
      </vt:variant>
      <vt:variant>
        <vt:i4>5</vt:i4>
      </vt:variant>
      <vt:variant>
        <vt:lpwstr/>
      </vt:variant>
      <vt:variant>
        <vt:lpwstr>_Toc77522409</vt:lpwstr>
      </vt:variant>
      <vt:variant>
        <vt:i4>1966128</vt:i4>
      </vt:variant>
      <vt:variant>
        <vt:i4>2</vt:i4>
      </vt:variant>
      <vt:variant>
        <vt:i4>0</vt:i4>
      </vt:variant>
      <vt:variant>
        <vt:i4>5</vt:i4>
      </vt:variant>
      <vt:variant>
        <vt:lpwstr/>
      </vt:variant>
      <vt:variant>
        <vt:lpwstr>_Toc77522408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robfilip</dc:creator>
  <cp:keywords/>
  <cp:lastModifiedBy>Magdalena Tokarska</cp:lastModifiedBy>
  <cp:revision>30</cp:revision>
  <cp:lastPrinted>2021-07-18T15:50:00Z</cp:lastPrinted>
  <dcterms:created xsi:type="dcterms:W3CDTF">2021-07-18T15:51:00Z</dcterms:created>
  <dcterms:modified xsi:type="dcterms:W3CDTF">2021-07-29T07:44:00Z</dcterms:modified>
</cp:coreProperties>
</file>