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FA" w:rsidRPr="009F00FA" w:rsidRDefault="0004484B" w:rsidP="009F00FA">
      <w:pPr>
        <w:spacing w:after="0" w:line="240" w:lineRule="auto"/>
        <w:ind w:left="-851" w:right="-851"/>
        <w:jc w:val="right"/>
        <w:outlineLvl w:val="4"/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</w:pPr>
      <w:bookmarkStart w:id="0" w:name="_GoBack"/>
      <w:bookmarkEnd w:id="0"/>
      <w:r w:rsidRPr="00875E4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Załącznik nr 1</w:t>
      </w:r>
      <w:r w:rsidR="00C95CD5" w:rsidRPr="00875E4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do Programu studiów na kierunku Dietetyka studia I stopnia stacjonarne dla cyklu kształcenia </w:t>
      </w:r>
      <w:r w:rsidR="00C95CD5" w:rsidRPr="00875E4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br/>
      </w:r>
      <w:r w:rsidR="00C95CD5" w:rsidRPr="00875E45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rozpoczynają</w:t>
      </w:r>
      <w:r w:rsidR="000D256B" w:rsidRPr="00875E45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cego się w roku akademickim 2021/2022</w:t>
      </w:r>
      <w:r w:rsidR="009F00FA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</w:t>
      </w:r>
    </w:p>
    <w:p w:rsidR="0004484B" w:rsidRPr="00875E45" w:rsidRDefault="0004484B" w:rsidP="0004484B">
      <w:pPr>
        <w:spacing w:after="0" w:line="240" w:lineRule="auto"/>
        <w:ind w:left="-851" w:right="-851"/>
        <w:jc w:val="right"/>
        <w:outlineLvl w:val="4"/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</w:pPr>
    </w:p>
    <w:p w:rsidR="0004484B" w:rsidRPr="00843E2B" w:rsidRDefault="0004484B" w:rsidP="00843E2B">
      <w:pPr>
        <w:tabs>
          <w:tab w:val="left" w:pos="5670"/>
        </w:tabs>
        <w:spacing w:after="0" w:line="360" w:lineRule="auto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843E2B">
        <w:rPr>
          <w:rFonts w:ascii="Calibri" w:eastAsia="Times New Roman" w:hAnsi="Calibri" w:cs="Calibri"/>
          <w:b/>
          <w:sz w:val="22"/>
          <w:szCs w:val="22"/>
        </w:rPr>
        <w:t>EFEKTY UCZENIA SIĘ</w:t>
      </w:r>
    </w:p>
    <w:p w:rsidR="0004484B" w:rsidRPr="00843E2B" w:rsidRDefault="0004484B" w:rsidP="00843E2B">
      <w:pPr>
        <w:tabs>
          <w:tab w:val="left" w:pos="5670"/>
        </w:tabs>
        <w:spacing w:after="0" w:line="360" w:lineRule="auto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843E2B">
        <w:rPr>
          <w:rFonts w:ascii="Calibri" w:eastAsia="Times New Roman" w:hAnsi="Calibri" w:cs="Calibri"/>
          <w:b/>
          <w:sz w:val="22"/>
          <w:szCs w:val="22"/>
        </w:rPr>
        <w:t>dla cyklu kształcenia rozpoczynają</w:t>
      </w:r>
      <w:r w:rsidR="000D256B" w:rsidRPr="00843E2B">
        <w:rPr>
          <w:rFonts w:ascii="Calibri" w:eastAsia="Times New Roman" w:hAnsi="Calibri" w:cs="Calibri"/>
          <w:b/>
          <w:sz w:val="22"/>
          <w:szCs w:val="22"/>
        </w:rPr>
        <w:t>cego się w roku akademickim 2021/2022</w:t>
      </w:r>
    </w:p>
    <w:p w:rsidR="0004484B" w:rsidRPr="00843E2B" w:rsidRDefault="0004484B" w:rsidP="00843E2B">
      <w:pPr>
        <w:numPr>
          <w:ilvl w:val="0"/>
          <w:numId w:val="6"/>
        </w:numPr>
        <w:spacing w:after="0" w:line="360" w:lineRule="auto"/>
        <w:ind w:right="-426"/>
        <w:contextualSpacing/>
        <w:rPr>
          <w:rFonts w:ascii="Calibri" w:eastAsia="Times New Roman" w:hAnsi="Calibri" w:cs="Calibri"/>
          <w:sz w:val="22"/>
          <w:szCs w:val="22"/>
        </w:rPr>
      </w:pPr>
      <w:r w:rsidRPr="00843E2B">
        <w:rPr>
          <w:rFonts w:ascii="Calibri" w:eastAsia="Times New Roman" w:hAnsi="Calibri" w:cs="Calibri"/>
          <w:sz w:val="22"/>
          <w:szCs w:val="22"/>
        </w:rPr>
        <w:t>Nazwa jednostki prowadzącej kierunek: Wydział Nauk o Zdrowiu</w:t>
      </w:r>
    </w:p>
    <w:p w:rsidR="0004484B" w:rsidRPr="00843E2B" w:rsidRDefault="0004484B" w:rsidP="00843E2B">
      <w:pPr>
        <w:numPr>
          <w:ilvl w:val="0"/>
          <w:numId w:val="6"/>
        </w:numPr>
        <w:spacing w:after="0" w:line="360" w:lineRule="auto"/>
        <w:ind w:right="-426"/>
        <w:contextualSpacing/>
        <w:rPr>
          <w:rFonts w:ascii="Calibri" w:eastAsia="Times New Roman" w:hAnsi="Calibri" w:cs="Calibri"/>
          <w:sz w:val="22"/>
          <w:szCs w:val="22"/>
        </w:rPr>
      </w:pPr>
      <w:r w:rsidRPr="00843E2B">
        <w:rPr>
          <w:rFonts w:ascii="Calibri" w:eastAsia="Times New Roman" w:hAnsi="Calibri" w:cs="Calibri"/>
          <w:sz w:val="22"/>
          <w:szCs w:val="22"/>
        </w:rPr>
        <w:t xml:space="preserve">Nazwa kierunku studiów: Dietetyka </w:t>
      </w:r>
    </w:p>
    <w:p w:rsidR="0004484B" w:rsidRPr="00843E2B" w:rsidRDefault="0004484B" w:rsidP="00843E2B">
      <w:pPr>
        <w:numPr>
          <w:ilvl w:val="0"/>
          <w:numId w:val="6"/>
        </w:numPr>
        <w:spacing w:after="0" w:line="360" w:lineRule="auto"/>
        <w:ind w:right="-426"/>
        <w:contextualSpacing/>
        <w:rPr>
          <w:rFonts w:ascii="Calibri" w:eastAsia="Times New Roman" w:hAnsi="Calibri" w:cs="Calibri"/>
          <w:sz w:val="22"/>
          <w:szCs w:val="22"/>
        </w:rPr>
      </w:pPr>
      <w:r w:rsidRPr="00843E2B">
        <w:rPr>
          <w:rFonts w:ascii="Calibri" w:eastAsia="Times New Roman" w:hAnsi="Calibri" w:cs="Calibri"/>
          <w:bCs/>
          <w:sz w:val="22"/>
          <w:szCs w:val="22"/>
        </w:rPr>
        <w:t>Poziom Polskiej Ramy Kwalifikacji: 6</w:t>
      </w:r>
    </w:p>
    <w:p w:rsidR="0004484B" w:rsidRPr="00843E2B" w:rsidRDefault="0004484B" w:rsidP="00843E2B">
      <w:pPr>
        <w:tabs>
          <w:tab w:val="left" w:pos="5670"/>
        </w:tabs>
        <w:spacing w:after="0" w:line="360" w:lineRule="auto"/>
        <w:contextualSpacing/>
        <w:rPr>
          <w:rFonts w:ascii="Calibri" w:eastAsia="Times New Roman" w:hAnsi="Calibri" w:cs="Calibri"/>
          <w:b/>
          <w:sz w:val="22"/>
          <w:szCs w:val="22"/>
        </w:rPr>
      </w:pPr>
      <w:r w:rsidRPr="00843E2B">
        <w:rPr>
          <w:rFonts w:ascii="Calibri" w:eastAsia="Times New Roman" w:hAnsi="Calibri" w:cs="Calibri"/>
          <w:b/>
          <w:sz w:val="22"/>
          <w:szCs w:val="22"/>
        </w:rPr>
        <w:t>KIERUNKOWE EFEKTY UCZENIA SIĘ:</w:t>
      </w: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5228"/>
        <w:gridCol w:w="1873"/>
        <w:gridCol w:w="2178"/>
      </w:tblGrid>
      <w:tr w:rsidR="0004484B" w:rsidRPr="00875E45" w:rsidTr="00843E2B">
        <w:tc>
          <w:tcPr>
            <w:tcW w:w="0" w:type="auto"/>
            <w:shd w:val="clear" w:color="auto" w:fill="auto"/>
          </w:tcPr>
          <w:p w:rsidR="0004484B" w:rsidRPr="00875E45" w:rsidRDefault="0004484B" w:rsidP="00843E2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0" w:type="auto"/>
            <w:shd w:val="clear" w:color="auto" w:fill="auto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0" w:type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178" w:type="dxa"/>
            <w:shd w:val="clear" w:color="auto" w:fill="auto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04484B" w:rsidRPr="00875E45" w:rsidRDefault="0004484B" w:rsidP="000448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04484B" w:rsidRPr="00875E45" w:rsidTr="00843E2B">
        <w:tc>
          <w:tcPr>
            <w:tcW w:w="10173" w:type="dxa"/>
            <w:gridSpan w:val="4"/>
          </w:tcPr>
          <w:p w:rsidR="0004484B" w:rsidRPr="00875E45" w:rsidRDefault="0004484B" w:rsidP="00843E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Wykazuje znajomość anatomii i fizjologii człowieka ze szczególnym uwzględnieniem układu pokarmowego oraz procesów trawienia i wchłaniania.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rPr>
          <w:trHeight w:val="1343"/>
        </w:trPr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Rozumie i potrafi wyjaśnić wzajemne zależności pomiędzy układem pokarmowym a  układem  nerwowym, krążenia i oddychania,  moczowym i  dokrewnym.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Zna, rozumie i potrafi wykorzystać w praktyce wiedzę z zakresu biologii, biochemii ogólnej i klinicznej, analizy żywności, toksykologii żywności, chemii żywności, mikrobiologii ogólnej i żywności, fizjologii oraz parazytologii.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mechanizmy dziedziczenia. Genetyczne i środowiskowe uwarunkowania cech człowieka. Choroby uwarunkowane genetycznie i ich związek z żywieniem i możliwości leczenia dietetycznego.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funkcje fizjologiczne białek, tłuszczów, węglowodanów oraz elektrolitów, pierwiastków śladowych, witamin i hormonów.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technologię  produkcji potraw, biotechnologię oraz podstawy towaroznawstwa żywności. Zna metody przechowywania żywności. Zna historię żywności i żywienia.</w:t>
            </w:r>
          </w:p>
        </w:tc>
        <w:tc>
          <w:tcPr>
            <w:tcW w:w="0" w:type="auto"/>
          </w:tcPr>
          <w:p w:rsidR="0004484B" w:rsidRPr="00875E45" w:rsidRDefault="0004484B" w:rsidP="0004484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organizacje stanowisk pracy zgodnie z wymogami ergonomii, warunki sanitarno-higieniczne produkcji żywności w zakładach żywienia zbiorowego i przemysłu spożywczego oraz współczesne systemy zapewnienia bezpieczeństwa żywności i żywienia.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 xml:space="preserve">Dziedzina nauk medycznych i nauk o zdrowiu – </w:t>
            </w: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dyscyplina nauki o zdrowiu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P6S_WK</w:t>
            </w:r>
          </w:p>
        </w:tc>
      </w:tr>
      <w:tr w:rsidR="0004484B" w:rsidRPr="00875E45" w:rsidTr="00843E2B">
        <w:trPr>
          <w:trHeight w:val="1682"/>
        </w:trPr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podstawowe zasady organizacji żywienia w zakładach żywienia zbiorowego typu zamkniętego i otwartego.</w:t>
            </w:r>
          </w:p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zasady dobrej praktyki żywieniowej na oddziałach noworodkowych.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Rozumie procesy rozwoju osobniczego od dzieciństwa do późnej starości i potrafi zaplanować żywienie dostosowane do naturalnych etapów rozwoju człowieka.</w:t>
            </w:r>
          </w:p>
        </w:tc>
        <w:tc>
          <w:tcPr>
            <w:tcW w:w="0" w:type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psychologiczne uwarunkowania kontaktu z pacjentem, style komunikowania oraz bariery w komunikowaniu i wiedzę tą wykorzystuje w prowadzeniu edukacji żywieniowej.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rPr>
          <w:trHeight w:val="1910"/>
        </w:trPr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Rozumie wpływ bodźców społecznych i ekonomicznych na zachowania człowieka (w tym zachowania zdrowotne) jak i całego społeczeństwa. Rozumie i potrafi wyjaśnić społeczne i ekonomiczne uwarunkowania zdrowia i choroby.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Posiada wiedzę o zasadach korzystania z tzw. prawa własności intelektualnej w funkcjonowaniu jednostek ochrony zdrowia (m.in. prawa autorskie, prawa własności przemysłowej, ochrona baz danych)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Ma wiedzę o procesach społecznych i gospodarczych, o przyczynach, przebiegu, skali jak i konsekwencji zmian aktywności społeczno-gospodarczej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Ma podstawową wiedzę o charakterze nauk społecznych i ich wzajemnych relacjach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rPr>
          <w:trHeight w:val="1002"/>
        </w:trPr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rodzaje więzi i norm społecznych oraz podstawowe rodzaje struktur i instytucji społecznych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rPr>
          <w:trHeight w:val="991"/>
        </w:trPr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i potrafi wdrażać zasady zdrowego żywienia i stylu życia dla młodzieży i dorosłych. Zna przyczyny i skutki zaburzeń odżywiania.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dokonać oceny sposobu żywienia oraz jego korekty u osób z prawidłową i nieprawidłowa masą ciała (niedożywionych oraz/lub osób z nadwagą/otyłością).</w:t>
            </w:r>
          </w:p>
        </w:tc>
        <w:tc>
          <w:tcPr>
            <w:tcW w:w="0" w:type="auto"/>
            <w:vMerge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rPr>
          <w:trHeight w:val="1165"/>
        </w:trPr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zasady i podstawy fizjologiczne dietetyki pediatrycznej oraz zasady żywienia kobiet w okresie ciąży i w okresie karmienia piersią.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zasady doboru, przygotowywania i podawania mieszanek mlecznych dla noworodków urodzonych o czasie i wcześniaków.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zasady żywienia dzieci zdrowych i chorych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Zna, rozumie i potrafi wykorzystać w codziennej praktyce podstawy farmakologii i farmakoterapii żywieniowej oraz interakcji leków z żywnością.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wpływ chorób cywilizacyjnych na stan odżywienia człowieka.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zasady postępowania dietetycznego w chorobach cywilizacyjnych.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wpływ chorób układu pokarmowego na stan odżywienia człowieka.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zasady postępowania dietetycznego w chorobach układu pokarmowego.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wpływ chorób onkologicznych na stan odżywienia człowieka.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Potrafi zaplanować żywienie osób z choroba nowotworową uwzględniając metodę terapii.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doustne suplementy pokarmowe wspomagające terapie kacheksji.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wpływ chorób układu moczowego na stan odżywienia człowieka.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zasady postępowania dietetycznego w chorobach układu moczowego.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wpływ operacji chirurgicznych na stan odżywienia człowieka.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zasady postępowania dietetycznego w okresie okołooperacyjnym.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wpływ chorób metabolicznych na stan odżywienia człowieka.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zasady postępowania dietetycznego w chorobach metabolicznych.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rPr>
          <w:trHeight w:val="715"/>
        </w:trPr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zasady postępowania dietetycznego w chorobach endokrynologicznych.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Zna zasady postępowania dietetycznego w alergiach i nietolerancjach pokarmowych. 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wpływ chorób zakaźnych i chorób pasożytniczych na stan odżywienia człowieka.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zas</w:t>
            </w:r>
            <w:r w:rsidR="00843E2B"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ady postępowania dietetycznego </w:t>
            </w: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 </w:t>
            </w: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chorobach zakaźnych i chorobach pasożytniczych</w:t>
            </w: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zasady postępowania dietetycznego w chorobach dermatologicznych.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zasady postępowania dietetycznego w profilaktyce i leczeniu chorób narządu wzroku.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W41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 xml:space="preserve">Zna zmiany fizjologiczne i patologiczne zachodzące w organizmie osoby starszej i rozumie ich wpływ na stan odżywienia. 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zasady żywienia osób starszych w zdrowiu i chorobie.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 xml:space="preserve">Zna zasady żywienia pacjentów geriatrycznych z przewlekłymi schorzeniami neurologicznymi. 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podstawowe pojęcia z zakresu medycyny klinicznej.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podstawowe pojęcia z zakresu gastroenterologii.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diagnostykę laboratoryjną na poziomie podstawowym.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diagnostykę laboratoryjną chorób gastroenterologicznych na poziomie podstawowym.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cele i zadania zdrowia publicznego, czynniki determinujące zdrowie oraz aktualne problemy zdrowotne ludności w Polsce i metody ich zaspokajania.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organizację ochrony zdrowia w Polsce oraz programy profilaktyczne realizowane w ramach zdrowia publicznego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podstawy prawa i ekonomiki w ochronie zdrowia.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zasady i znaczenie promocji zdrowia, właściwego odżywiania i zdrowego stylu życia w profilaktyce  i leczeniu chorób społecznych i dietozależnych.</w:t>
            </w:r>
          </w:p>
        </w:tc>
        <w:tc>
          <w:tcPr>
            <w:tcW w:w="0" w:type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etyczne i prawne uwarunkowania zawodu dietetyka; różnicuje przedmiot etyki ogólnej i zawodowej; zna problematykę etyki normatywnej w tym aksjologii wartości, powinności i sprawności moralnych.</w:t>
            </w:r>
          </w:p>
        </w:tc>
        <w:tc>
          <w:tcPr>
            <w:tcW w:w="0" w:type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rPr>
          <w:trHeight w:val="1700"/>
        </w:trPr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wpływ czynników szkodliwych dla zdrowia i życia człowieka w najbliższym otoczeniu (środowisko naturalne). Zna nawyki propagujące zachowanie zasobów przyrody, stylu życia oraz służące podnoszeniu świadomości ekologicznej.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Definiuje pojęcia związane ze zdrowiem i stylem życia.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polskie i europejskie ustawodawstwo żywnościowo-żywieniowe.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przepisy dotyczące urzędowej kontroli żywności przestrzegania ich w pracy zawodowej.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Zna zasady Dobrej Praktyki Produkcyjnej i przestrzega ich w pracy zawodowej. Zna System Zagrożeń i Krytycznych Punktów Kontroli oraz ich znaczenie. 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wpływ chorób ośrodkowego i obwodowego układu nerwowego na stan odżywienia człowieka.</w:t>
            </w:r>
          </w:p>
        </w:tc>
        <w:tc>
          <w:tcPr>
            <w:tcW w:w="0" w:type="auto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 xml:space="preserve">Dziedzina nauk medycznych i nauk o zdrowiu – </w:t>
            </w: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P6S_WG</w:t>
            </w:r>
          </w:p>
        </w:tc>
      </w:tr>
      <w:tr w:rsidR="0004484B" w:rsidRPr="00875E45" w:rsidTr="00843E2B">
        <w:trPr>
          <w:trHeight w:val="444"/>
        </w:trPr>
        <w:tc>
          <w:tcPr>
            <w:tcW w:w="10173" w:type="dxa"/>
            <w:gridSpan w:val="4"/>
            <w:vAlign w:val="center"/>
          </w:tcPr>
          <w:p w:rsidR="0004484B" w:rsidRPr="00875E45" w:rsidRDefault="0004484B" w:rsidP="00843E2B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prowadzić edukację żywieniową dla osób zdrowych i chorych, ich rodzin oraz pracowników ochrony zdrowia.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P6S_UK</w:t>
            </w:r>
          </w:p>
          <w:p w:rsidR="0004484B" w:rsidRPr="00875E45" w:rsidRDefault="0004484B" w:rsidP="0004484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udzielić porady dietetycznej w ramach zespołu terapeutycznego.</w:t>
            </w:r>
          </w:p>
        </w:tc>
        <w:tc>
          <w:tcPr>
            <w:tcW w:w="0" w:type="auto"/>
            <w:vMerge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P6S_UK</w:t>
            </w:r>
          </w:p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pracować w zespole wielodyscyplinarnym w celu zapewnienia ciągłości opieki nad pacjentem.</w:t>
            </w:r>
          </w:p>
        </w:tc>
        <w:tc>
          <w:tcPr>
            <w:tcW w:w="0" w:type="auto"/>
            <w:vMerge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przygotować materiały edukacyjne dla pacjenta.</w:t>
            </w:r>
          </w:p>
        </w:tc>
        <w:tc>
          <w:tcPr>
            <w:tcW w:w="0" w:type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przeprowadzić wywiad zdrowotny i żywieniowy w pediatrii.</w:t>
            </w:r>
          </w:p>
        </w:tc>
        <w:tc>
          <w:tcPr>
            <w:tcW w:w="0" w:type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Rozumie wzajemne relacje pomiędzy przewlekłymi chorobami a stanem odżywienia i potrafi zaplanować i wdrożyć żywienie dostosowane do zaburzeń metabolicznych wywołanych urazem lub chorobą.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rozpoznać rodzaj niedożywienia i zaplanować odpowiednie postępowanie żywieniowe.</w:t>
            </w:r>
          </w:p>
        </w:tc>
        <w:tc>
          <w:tcPr>
            <w:tcW w:w="0" w:type="auto"/>
            <w:vMerge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przewidzieć skutki wstrzymania podaży pożywienia w przebiegu choroby i zaplanować odpowiednie postępowanie żywieniowe w celu zapobiegania następstwom głodzenia.</w:t>
            </w:r>
          </w:p>
        </w:tc>
        <w:tc>
          <w:tcPr>
            <w:tcW w:w="0" w:type="auto"/>
            <w:vMerge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wykorzystać wyniki badań laboratoryjnych w planowaniu żywienia.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przeprowadzić wywiad żywieniowy i dokonać oceny stanu odżywienia w oparciu o badania przesiewowe i pogłębioną ocenę stanu odżywienia.</w:t>
            </w:r>
          </w:p>
        </w:tc>
        <w:tc>
          <w:tcPr>
            <w:tcW w:w="0" w:type="auto"/>
            <w:vMerge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wykazać rolę dietetyka w monitorowaniu odżywiania się chorych w szpitalu.</w:t>
            </w:r>
          </w:p>
        </w:tc>
        <w:tc>
          <w:tcPr>
            <w:tcW w:w="0" w:type="auto"/>
            <w:vMerge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dokonać odpowiedniego doboru surowców do produkcji potraw stosowanych w dietoterapii oraz zastosować odpowiednie techniki sporządzania potraw.</w:t>
            </w:r>
          </w:p>
        </w:tc>
        <w:tc>
          <w:tcPr>
            <w:tcW w:w="0" w:type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obliczyć indywidualne zapotrzebowanie na energię oraz makro i mikroskładniki odżywcze osoby zdrowej i chorej.</w:t>
            </w:r>
          </w:p>
        </w:tc>
        <w:tc>
          <w:tcPr>
            <w:tcW w:w="0" w:type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 xml:space="preserve">Potrafi określić wartość odżywczą i energetyczną diet na podstawie tabel wartości odżywczej produktów </w:t>
            </w: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spożywczych i typowych potraw oraz programów komputerowych.</w:t>
            </w:r>
          </w:p>
        </w:tc>
        <w:tc>
          <w:tcPr>
            <w:tcW w:w="0" w:type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Dziedzina nauk medycznych i nauk o zdrowiu – </w:t>
            </w: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dyscyplina nauki o zdrowiu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lastRenderedPageBreak/>
              <w:t xml:space="preserve">P6S_UW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zaplanować i wdrożyć żywienie dostosowane do potrzeb osób w podeszłym wieku.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w oparciu o znajomość fizjologii wysiłku zaplanować i wdrożyć żywienie dostosowane do rodzaju uprawianej dyscypliny sportowej.</w:t>
            </w:r>
          </w:p>
        </w:tc>
        <w:tc>
          <w:tcPr>
            <w:tcW w:w="0" w:type="auto"/>
            <w:vMerge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zaplanować prawidłowe żywienie kobiety w ciąży i karmiącej.</w:t>
            </w:r>
          </w:p>
        </w:tc>
        <w:tc>
          <w:tcPr>
            <w:tcW w:w="0" w:type="auto"/>
            <w:vMerge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Umie posługiwać się zaleceniami żywieniowymi i normami stosowanymi w zakładach żywienia zbiorowego.</w:t>
            </w:r>
          </w:p>
        </w:tc>
        <w:tc>
          <w:tcPr>
            <w:tcW w:w="0" w:type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zaplanować i wdrożyć odpowiednie postępowanie żywieniowe w celu zapobiegania chorobom dietozależnym oraz ich leczenia.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Potrafi zaplanować i wdrożyć odpowiednie postępowanie żywieniowe w celu zapobiegania chorobom dietozależnym przewodu pokarmowego oraz ich leczenia.</w:t>
            </w:r>
          </w:p>
        </w:tc>
        <w:tc>
          <w:tcPr>
            <w:tcW w:w="0" w:type="auto"/>
            <w:vMerge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posługiwać się komputerem w zakresie edycji tekstu, przygotowania prezentacji, tworzenia i korzystania z baz danych, pracy z arkuszami kalkulacyjnymi i internetem. Potrafi zastosować metody statystyczne do opracowania danych z badań – umie ocenić rozkład zmiennych losowych, wyznaczyć średnią, medianę, przedział ufności, wariancję i odchylenie standardowe, potrafi formułować i testować hipotezy statystyczne oraz dobierać i stosować metody statystyczne w opracowywaniu wyników obserwacji i pomiarów. Potrafi interpretować wyniki analizy statystycznej z użyciem pakietu statystycznego. Potrafi pracować w aplikacjach informatycznych, pozwalających na tworzenie i modyfikację diet.</w:t>
            </w:r>
          </w:p>
        </w:tc>
        <w:tc>
          <w:tcPr>
            <w:tcW w:w="0" w:type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Opanował język obcy w stopniu umożliwiającym korzystanie z piśmiennictwa zawodowego i podstawową komunikację. Absolwent potrafi posługiwać się językiem obcym na poziomie B2 Europejskiego Systemu Opisu Kształcenia Językowego</w:t>
            </w:r>
          </w:p>
        </w:tc>
        <w:tc>
          <w:tcPr>
            <w:tcW w:w="0" w:type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P6S_UK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zasady udzielania pierwszej pomocy i wie jak postępować w stanach zagrożenia życia.</w:t>
            </w:r>
          </w:p>
        </w:tc>
        <w:tc>
          <w:tcPr>
            <w:tcW w:w="0" w:type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Posiada umiejętności ruchowe z zakresu wybranych form aktywności fizycznej.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wyrazić swoją wiedzę pisemnie i ustnie (m.in. poprzez przeprowadzenie prezentacji) na poziomie akademickim.</w:t>
            </w:r>
          </w:p>
        </w:tc>
        <w:tc>
          <w:tcPr>
            <w:tcW w:w="0" w:type="auto"/>
            <w:vMerge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P6S_UK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U26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contextualSpacing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Posiada umiejętności korzystania z wiedzy dotyczącej prawa własności intelektualnej w funkcjonowaniu jednostek ochrony zdrowia (m.in. prawa autorskie, prawa własności przemysłowej, ochrona baz danych) </w:t>
            </w:r>
          </w:p>
        </w:tc>
        <w:tc>
          <w:tcPr>
            <w:tcW w:w="0" w:type="auto"/>
            <w:vMerge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P6S_UO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w podstawowym zakresie posługiwać się systemami normatywnymi oraz wybranymi normami i regułami (prawnymi, zawodowymi, moralnymi) w celu rozwiązania konkretnego zadania z zakresu ochrony zdrowia.</w:t>
            </w:r>
          </w:p>
        </w:tc>
        <w:tc>
          <w:tcPr>
            <w:tcW w:w="0" w:type="auto"/>
            <w:vMerge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P6S_UO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Potrafi wykonać analizę zawartości podstawowych składników odżywczych w żywności oraz umie wyjaśnić przemiany chemiczne zachodzące w trakcie przetwarzania żywności.</w:t>
            </w:r>
          </w:p>
        </w:tc>
        <w:tc>
          <w:tcPr>
            <w:tcW w:w="0" w:type="auto"/>
            <w:vMerge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P6S_UW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w podstawowym zakresie posługiwać się wiedzą o efektach leków i ich interakcji z żywnością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Posiada umiejętność wykorzystywania wiedzy o budowie chemicznej, właściwościach i funkcji podstawowych składników żywności w dietoterapii.</w:t>
            </w:r>
          </w:p>
        </w:tc>
        <w:tc>
          <w:tcPr>
            <w:tcW w:w="0" w:type="auto"/>
            <w:vMerge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P6S_UW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 pracy zawodowej wykorzystuje wiedzę z dziedziny towaroznawstwa, jakości i bezpieczeństwa żywności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określić zmiany w wartości odżywczej surowców i potraw w zależności od warunków i czasu przechowywania oraz sposobu przetworzenia.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</w:tc>
      </w:tr>
      <w:tr w:rsidR="0004484B" w:rsidRPr="00875E45" w:rsidTr="00843E2B">
        <w:trPr>
          <w:trHeight w:val="488"/>
        </w:trPr>
        <w:tc>
          <w:tcPr>
            <w:tcW w:w="10173" w:type="dxa"/>
            <w:gridSpan w:val="4"/>
            <w:vAlign w:val="center"/>
          </w:tcPr>
          <w:p w:rsidR="0004484B" w:rsidRPr="00875E45" w:rsidRDefault="0004484B" w:rsidP="00843E2B">
            <w:pPr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Posiada świadomość własnych ograniczeń i wie kiedy zwrócić się do innych specjalistów.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P6S_KK 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taktownie i skutecznie zasugerować pacjentowi potrzebę konsultacji medycznej.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P6S_KR</w:t>
            </w:r>
          </w:p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P6S_UK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Posiada umiejętność stałego dokształcania się.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P6S_KR</w:t>
            </w:r>
          </w:p>
        </w:tc>
      </w:tr>
      <w:tr w:rsidR="0004484B" w:rsidRPr="00875E45" w:rsidTr="00843E2B">
        <w:trPr>
          <w:trHeight w:val="1367"/>
        </w:trPr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Przestrzega zasad etyki zawodowej i tajemnicy obowiązującej pracowników ochrony zdrowia.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P6S_KK</w:t>
            </w:r>
          </w:p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P6S_KR</w:t>
            </w:r>
          </w:p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P6S_UK</w:t>
            </w:r>
          </w:p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Stawia dobro pacjenta oraz grup społecznych na pierwszym miejscu i okazuje szacunek wobec pacjenta (klienta) i grup społecznych.</w:t>
            </w:r>
          </w:p>
        </w:tc>
        <w:tc>
          <w:tcPr>
            <w:tcW w:w="0" w:type="auto"/>
            <w:vMerge w:val="restart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P6S_KK</w:t>
            </w:r>
          </w:p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P6S_KR</w:t>
            </w:r>
          </w:p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P6S_UK</w:t>
            </w:r>
          </w:p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Przestrzega praw pacjenta, w tym prawa do informacji dotyczącej proponowanego postępowania dietetycznego oraz jego możliwych następstw i ograniczeń.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brać odpowiedzialność za działania własne i właściwie organizować pracę własną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Przestrzega zasad bezpieczeństwa  i higieny pracy oraz ergonomii.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84B" w:rsidRPr="00875E45" w:rsidRDefault="0004484B" w:rsidP="00F35694">
            <w:pPr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 xml:space="preserve">Efektywnie prezentuje własne pomysły, wątpliwości i sugestie, popierając je argumentacją w kontekście </w:t>
            </w: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wybranych perspektyw teoretycznych, poglądów różnych autorów, kierując się przy tym zasadami etycznymi.</w:t>
            </w:r>
          </w:p>
        </w:tc>
        <w:tc>
          <w:tcPr>
            <w:tcW w:w="0" w:type="auto"/>
            <w:vMerge/>
          </w:tcPr>
          <w:p w:rsidR="0004484B" w:rsidRPr="00875E45" w:rsidRDefault="0004484B" w:rsidP="000448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04484B" w:rsidRPr="00875E45" w:rsidRDefault="0004484B" w:rsidP="00843E2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P6S_KK</w:t>
            </w:r>
          </w:p>
        </w:tc>
      </w:tr>
    </w:tbl>
    <w:p w:rsidR="0004484B" w:rsidRPr="0004484B" w:rsidRDefault="0004484B" w:rsidP="0004484B">
      <w:pPr>
        <w:spacing w:line="240" w:lineRule="auto"/>
        <w:rPr>
          <w:rFonts w:eastAsia="Times New Roman"/>
          <w:b/>
        </w:rPr>
      </w:pPr>
    </w:p>
    <w:p w:rsidR="0004484B" w:rsidRPr="00875E45" w:rsidRDefault="0004484B" w:rsidP="00843E2B">
      <w:pPr>
        <w:tabs>
          <w:tab w:val="left" w:pos="2240"/>
          <w:tab w:val="left" w:pos="5670"/>
        </w:tabs>
        <w:spacing w:after="0" w:line="360" w:lineRule="auto"/>
        <w:contextualSpacing/>
        <w:rPr>
          <w:rFonts w:ascii="Calibri" w:eastAsia="Times New Roman" w:hAnsi="Calibri" w:cs="Calibri"/>
          <w:b/>
          <w:sz w:val="22"/>
          <w:szCs w:val="22"/>
        </w:rPr>
      </w:pPr>
      <w:r w:rsidRPr="00875E45">
        <w:rPr>
          <w:rFonts w:ascii="Calibri" w:eastAsia="Times New Roman" w:hAnsi="Calibri" w:cs="Calibri"/>
          <w:b/>
          <w:sz w:val="22"/>
          <w:szCs w:val="22"/>
        </w:rPr>
        <w:t>KIERUNKOWE EFEKTY UCZENIA SIĘ – PRAKTYKI ZAWODOWE</w:t>
      </w:r>
    </w:p>
    <w:p w:rsidR="0004484B" w:rsidRPr="00875E45" w:rsidRDefault="0004484B" w:rsidP="00843E2B">
      <w:pPr>
        <w:tabs>
          <w:tab w:val="left" w:pos="-284"/>
          <w:tab w:val="left" w:pos="2240"/>
        </w:tabs>
        <w:spacing w:after="0" w:line="360" w:lineRule="auto"/>
        <w:contextualSpacing/>
        <w:rPr>
          <w:rFonts w:ascii="Calibri" w:eastAsia="Times New Roman" w:hAnsi="Calibri" w:cs="Calibri"/>
          <w:b/>
          <w:sz w:val="22"/>
          <w:szCs w:val="22"/>
        </w:rPr>
      </w:pPr>
      <w:r w:rsidRPr="00875E45">
        <w:rPr>
          <w:rFonts w:ascii="Calibri" w:eastAsia="Times New Roman" w:hAnsi="Calibri" w:cs="Calibri"/>
          <w:b/>
          <w:sz w:val="22"/>
          <w:szCs w:val="22"/>
        </w:rPr>
        <w:t>RAKTYKA Z TECHNOLOGII POTRAW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1843"/>
      </w:tblGrid>
      <w:tr w:rsidR="0004484B" w:rsidRPr="00875E45" w:rsidTr="00843E2B">
        <w:tc>
          <w:tcPr>
            <w:tcW w:w="993" w:type="dxa"/>
            <w:shd w:val="clear" w:color="auto" w:fill="auto"/>
          </w:tcPr>
          <w:p w:rsidR="0004484B" w:rsidRPr="00875E45" w:rsidRDefault="0004484B" w:rsidP="00843E2B">
            <w:pPr>
              <w:tabs>
                <w:tab w:val="left" w:pos="2240"/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843" w:type="dxa"/>
            <w:shd w:val="clear" w:color="auto" w:fill="auto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04484B" w:rsidRPr="00875E45" w:rsidRDefault="0004484B" w:rsidP="0004484B">
            <w:pPr>
              <w:tabs>
                <w:tab w:val="left" w:pos="2240"/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04484B" w:rsidRPr="00875E45" w:rsidTr="00843E2B">
        <w:tc>
          <w:tcPr>
            <w:tcW w:w="10207" w:type="dxa"/>
            <w:gridSpan w:val="4"/>
          </w:tcPr>
          <w:p w:rsidR="0004484B" w:rsidRPr="00875E45" w:rsidRDefault="0004484B" w:rsidP="00843E2B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technologię  produkcji potraw, biotechnologię oraz podstawy towaroznawstwa żywności. Zna metody przechowywania żywności. Zna historię żywności i żywienia.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organizacje stanowisk pracy zgodnie z wymogami ergonomii, warunki sanitarno-higieniczne produkcji żywności w zakładach żywienia zbiorowego i przemysłu spożywczego oraz współczesne systemy zapewnienia bezpieczeństwa żywności i żywienia.</w:t>
            </w:r>
          </w:p>
        </w:tc>
        <w:tc>
          <w:tcPr>
            <w:tcW w:w="2409" w:type="dxa"/>
            <w:vMerge w:val="restart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podstawowe zasady organizacji żywienia w zakładach żywienia zbiorowego typu zamkniętego i otwartego.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zasady dobrej praktyki żywieniowej na oddziałach noworodkowych.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10207" w:type="dxa"/>
            <w:gridSpan w:val="4"/>
          </w:tcPr>
          <w:p w:rsidR="0004484B" w:rsidRPr="00875E45" w:rsidRDefault="0004484B" w:rsidP="00843E2B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dokonać odpowiedniego doboru surowców do produkcji potraw stosowanych w dietoterapii oraz zastosować odpowiednie techniki sporządzania potraw.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  <w:p w:rsidR="0004484B" w:rsidRPr="00875E45" w:rsidRDefault="0004484B" w:rsidP="00843E2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  <w:tr w:rsidR="0004484B" w:rsidRPr="00875E45" w:rsidTr="00843E2B">
        <w:tc>
          <w:tcPr>
            <w:tcW w:w="10207" w:type="dxa"/>
            <w:gridSpan w:val="4"/>
          </w:tcPr>
          <w:p w:rsidR="0004484B" w:rsidRPr="00875E45" w:rsidRDefault="0004484B" w:rsidP="00843E2B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Przestrzega zasad bezpieczeństwa  i higieny pracy oraz ergonomii.</w:t>
            </w:r>
          </w:p>
        </w:tc>
        <w:tc>
          <w:tcPr>
            <w:tcW w:w="2409" w:type="dxa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843E2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</w:tbl>
    <w:p w:rsidR="0004484B" w:rsidRPr="0004484B" w:rsidRDefault="0004484B" w:rsidP="00843E2B">
      <w:pPr>
        <w:tabs>
          <w:tab w:val="left" w:pos="-567"/>
        </w:tabs>
        <w:spacing w:after="0" w:line="360" w:lineRule="auto"/>
        <w:ind w:left="-493"/>
        <w:rPr>
          <w:rFonts w:eastAsia="Times New Roman"/>
          <w:b/>
          <w:sz w:val="22"/>
          <w:szCs w:val="22"/>
        </w:rPr>
      </w:pPr>
      <w:r w:rsidRPr="0004484B">
        <w:rPr>
          <w:rFonts w:eastAsia="Times New Roman"/>
          <w:b/>
          <w:sz w:val="22"/>
          <w:szCs w:val="22"/>
        </w:rPr>
        <w:t>PRAKTYKW WSTĘPNA W SZPITALU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1843"/>
      </w:tblGrid>
      <w:tr w:rsidR="0004484B" w:rsidRPr="00875E45" w:rsidTr="00843E2B">
        <w:tc>
          <w:tcPr>
            <w:tcW w:w="993" w:type="dxa"/>
            <w:shd w:val="clear" w:color="auto" w:fill="auto"/>
          </w:tcPr>
          <w:p w:rsidR="0004484B" w:rsidRPr="00875E45" w:rsidRDefault="0004484B" w:rsidP="00843E2B">
            <w:pPr>
              <w:tabs>
                <w:tab w:val="left" w:pos="2240"/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843" w:type="dxa"/>
            <w:shd w:val="clear" w:color="auto" w:fill="auto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04484B" w:rsidRPr="00875E45" w:rsidRDefault="0004484B" w:rsidP="0004484B">
            <w:pPr>
              <w:tabs>
                <w:tab w:val="left" w:pos="2240"/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04484B" w:rsidRPr="00875E45" w:rsidTr="00843E2B">
        <w:tc>
          <w:tcPr>
            <w:tcW w:w="10207" w:type="dxa"/>
            <w:gridSpan w:val="4"/>
          </w:tcPr>
          <w:p w:rsidR="0004484B" w:rsidRPr="00875E45" w:rsidRDefault="0004484B" w:rsidP="00843E2B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 xml:space="preserve">Zna organizacje stanowisk pracy zgodnie z wymogami ergonomii, warunki sanitarno-higieniczne produkcji żywności w zakładach żywienia zbiorowego i przemysłu spożywczego oraz </w:t>
            </w: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współczesne systemy zapewnienia bezpieczeństwa żywności i żywienia.</w:t>
            </w:r>
          </w:p>
        </w:tc>
        <w:tc>
          <w:tcPr>
            <w:tcW w:w="2409" w:type="dxa"/>
            <w:vMerge w:val="restart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Dziedzina nauk medycznych i nauk o </w:t>
            </w: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P6S_WK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podstawowe zasady organizacji żywienia w zakładach żywienia zbiorowego typu zamkniętego i otwartego.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zasady dobrej praktyki żywieniowej na oddziałach noworodkowych.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10207" w:type="dxa"/>
            <w:gridSpan w:val="4"/>
          </w:tcPr>
          <w:p w:rsidR="0004484B" w:rsidRPr="00875E45" w:rsidRDefault="0004484B" w:rsidP="00843E2B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dokonać odpowiedniego doboru surowców do produkcji potraw stosowanych w dietoterapii oraz zastosować odpowiednie techniki sporządzania potraw.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obliczyć indywidualne zapotrzebowanie na energię oraz makro i mikroskładniki odżywcze osoby zdrowej i chorej.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określić wartość odżywczą i energetyczną diet na podstawie tabel wartości odżywczej produktów spożywczych i typowych potraw oraz programów komputerowych.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Umie posługiwać się zaleceniami żywieniowymi i normami stosowanymi w zakładach żywienia zbiorowego.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rPr>
          <w:trHeight w:val="510"/>
        </w:trPr>
        <w:tc>
          <w:tcPr>
            <w:tcW w:w="10207" w:type="dxa"/>
            <w:gridSpan w:val="4"/>
          </w:tcPr>
          <w:p w:rsidR="0004484B" w:rsidRPr="00875E45" w:rsidRDefault="0004484B" w:rsidP="00843E2B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Przestrzega zasad etyki zawodowej i tajemnicy obowiązującej pracowników ochrony zdrowia.</w:t>
            </w:r>
          </w:p>
        </w:tc>
        <w:tc>
          <w:tcPr>
            <w:tcW w:w="2409" w:type="dxa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P6S_KK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P6S_KR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P6S_UK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Przestrzega praw pacjenta, w tym prawa do informacji dotyczącej proponowanego postępowania dietetycznego oraz jego możliwych następstw i ograniczeń.</w:t>
            </w:r>
          </w:p>
        </w:tc>
        <w:tc>
          <w:tcPr>
            <w:tcW w:w="2409" w:type="dxa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Przestrzega zasad bezpieczeństwa  i higieny pracy oraz ergonomii.</w:t>
            </w:r>
          </w:p>
        </w:tc>
        <w:tc>
          <w:tcPr>
            <w:tcW w:w="2409" w:type="dxa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</w:tbl>
    <w:p w:rsidR="0004484B" w:rsidRPr="00875E45" w:rsidRDefault="0004484B" w:rsidP="00843E2B">
      <w:pPr>
        <w:tabs>
          <w:tab w:val="left" w:pos="-567"/>
        </w:tabs>
        <w:spacing w:after="0" w:line="360" w:lineRule="auto"/>
        <w:ind w:left="-493"/>
        <w:rPr>
          <w:rFonts w:ascii="Calibri" w:eastAsia="Times New Roman" w:hAnsi="Calibri" w:cs="Calibri"/>
          <w:b/>
          <w:sz w:val="22"/>
          <w:szCs w:val="22"/>
        </w:rPr>
      </w:pPr>
      <w:r w:rsidRPr="00875E45">
        <w:rPr>
          <w:rFonts w:ascii="Calibri" w:eastAsia="Times New Roman" w:hAnsi="Calibri" w:cs="Calibri"/>
          <w:b/>
          <w:sz w:val="22"/>
          <w:szCs w:val="22"/>
        </w:rPr>
        <w:t xml:space="preserve">PRAKTYKA W STACJI SANITARNO - EPIDEMIOLOGICZNEJ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1843"/>
      </w:tblGrid>
      <w:tr w:rsidR="0004484B" w:rsidRPr="00875E45" w:rsidTr="00843E2B">
        <w:tc>
          <w:tcPr>
            <w:tcW w:w="993" w:type="dxa"/>
            <w:shd w:val="clear" w:color="auto" w:fill="auto"/>
          </w:tcPr>
          <w:p w:rsidR="0004484B" w:rsidRPr="00875E45" w:rsidRDefault="0004484B" w:rsidP="00843E2B">
            <w:pPr>
              <w:tabs>
                <w:tab w:val="left" w:pos="2240"/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843" w:type="dxa"/>
            <w:shd w:val="clear" w:color="auto" w:fill="auto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04484B" w:rsidRPr="00875E45" w:rsidRDefault="0004484B" w:rsidP="0004484B">
            <w:pPr>
              <w:tabs>
                <w:tab w:val="left" w:pos="2240"/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04484B" w:rsidRPr="00875E45" w:rsidTr="00843E2B">
        <w:tc>
          <w:tcPr>
            <w:tcW w:w="10207" w:type="dxa"/>
            <w:gridSpan w:val="4"/>
          </w:tcPr>
          <w:p w:rsidR="0004484B" w:rsidRPr="00875E45" w:rsidRDefault="0004484B" w:rsidP="00843E2B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W55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polskie i europejskie ustawodawstwo żywnościowo-żywieniowe.</w:t>
            </w:r>
          </w:p>
        </w:tc>
        <w:tc>
          <w:tcPr>
            <w:tcW w:w="2409" w:type="dxa"/>
            <w:vMerge w:val="restart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W56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przepisy dotyczące urzędowej kontroli żywności przestrzegania ich w pracy zawodowej.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10207" w:type="dxa"/>
            <w:gridSpan w:val="4"/>
          </w:tcPr>
          <w:p w:rsidR="0004484B" w:rsidRPr="00875E45" w:rsidRDefault="0004484B" w:rsidP="00843E2B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U31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 pracy zawodowej wykorzystuje wiedzę z dziedziny towaroznawstwa, jakości i bezpieczeństwa żywności</w:t>
            </w:r>
          </w:p>
        </w:tc>
        <w:tc>
          <w:tcPr>
            <w:tcW w:w="2409" w:type="dxa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</w:tc>
      </w:tr>
    </w:tbl>
    <w:p w:rsidR="0004484B" w:rsidRPr="00875E45" w:rsidRDefault="0004484B" w:rsidP="00843E2B">
      <w:pPr>
        <w:tabs>
          <w:tab w:val="left" w:pos="-567"/>
        </w:tabs>
        <w:spacing w:after="0" w:line="360" w:lineRule="auto"/>
        <w:ind w:left="-493" w:firstLine="209"/>
        <w:rPr>
          <w:rFonts w:ascii="Calibri" w:eastAsia="Times New Roman" w:hAnsi="Calibri" w:cs="Calibri"/>
          <w:b/>
          <w:sz w:val="22"/>
          <w:szCs w:val="22"/>
        </w:rPr>
      </w:pPr>
      <w:r w:rsidRPr="00875E45">
        <w:rPr>
          <w:rFonts w:ascii="Calibri" w:eastAsia="Times New Roman" w:hAnsi="Calibri" w:cs="Calibri"/>
          <w:b/>
          <w:sz w:val="22"/>
          <w:szCs w:val="22"/>
        </w:rPr>
        <w:t>PRAKTYKA W SZPITALU DLA DOROSŁYCH (po II roku studiów)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1843"/>
      </w:tblGrid>
      <w:tr w:rsidR="0004484B" w:rsidRPr="00875E45" w:rsidTr="00843E2B">
        <w:tc>
          <w:tcPr>
            <w:tcW w:w="993" w:type="dxa"/>
            <w:shd w:val="clear" w:color="auto" w:fill="auto"/>
          </w:tcPr>
          <w:p w:rsidR="0004484B" w:rsidRPr="00875E45" w:rsidRDefault="0004484B" w:rsidP="00843E2B">
            <w:pPr>
              <w:tabs>
                <w:tab w:val="left" w:pos="2240"/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843" w:type="dxa"/>
            <w:shd w:val="clear" w:color="auto" w:fill="auto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04484B" w:rsidRPr="00875E45" w:rsidRDefault="0004484B" w:rsidP="0004484B">
            <w:pPr>
              <w:tabs>
                <w:tab w:val="left" w:pos="2240"/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04484B" w:rsidRPr="00875E45" w:rsidTr="00843E2B">
        <w:tc>
          <w:tcPr>
            <w:tcW w:w="10207" w:type="dxa"/>
            <w:gridSpan w:val="4"/>
          </w:tcPr>
          <w:p w:rsidR="0004484B" w:rsidRPr="00875E45" w:rsidRDefault="0004484B" w:rsidP="00843E2B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organizacje stanowisk pracy zgodnie z wymogami ergonomii, warunki sanitarno-higieniczne produkcji żywności w zakładach żywienia zbiorowego i przemysłu spożywczego oraz współczesne systemy zapewnienia bezpieczeństwa żywności i żywienia.</w:t>
            </w:r>
          </w:p>
        </w:tc>
        <w:tc>
          <w:tcPr>
            <w:tcW w:w="2409" w:type="dxa"/>
            <w:vMerge w:val="restart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podstawowe zasady organizacji żywienia w zakładach żywienia zbiorowego typu zamkniętego i otwartego.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zasady dobrej praktyki żywieniowej na oddziałach noworodkowych.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10207" w:type="dxa"/>
            <w:gridSpan w:val="4"/>
          </w:tcPr>
          <w:p w:rsidR="0004484B" w:rsidRPr="00875E45" w:rsidRDefault="0004484B" w:rsidP="00843E2B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przygotować materiały edukacyjne dla pacjenta.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przeprowadzić wywiad żywieniowy i dokonać oceny stanu odżywienia w oparciu o badania przesiewowe i pogłębioną ocenę stanu odżywienia.</w:t>
            </w:r>
          </w:p>
        </w:tc>
        <w:tc>
          <w:tcPr>
            <w:tcW w:w="2409" w:type="dxa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obliczyć indywidualne zapotrzebowanie na energię oraz makro i mikroskładniki odżywcze osoby zdrowej i chorej.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określić wartość odżywczą i energetyczną diet na podstawie tabel wartości odżywczej produktów spożywczych i typowych potraw oraz programów komputerowych.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Umie posługiwać się zaleceniami żywieniowymi i normami stosowanymi w zakładach żywienia zbiorowego.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rPr>
          <w:trHeight w:val="391"/>
        </w:trPr>
        <w:tc>
          <w:tcPr>
            <w:tcW w:w="10207" w:type="dxa"/>
            <w:gridSpan w:val="4"/>
            <w:vAlign w:val="center"/>
          </w:tcPr>
          <w:p w:rsidR="0004484B" w:rsidRPr="00875E45" w:rsidRDefault="0004484B" w:rsidP="00843E2B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Przestrzega zasad etyki zawodowej i tajemnicy obowiązującej pracowników ochrony zdrowia.</w:t>
            </w:r>
          </w:p>
        </w:tc>
        <w:tc>
          <w:tcPr>
            <w:tcW w:w="2409" w:type="dxa"/>
            <w:vMerge w:val="restart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P6S_KK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P6S_KR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P6S_UK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Stawia dobro pacjenta oraz grup społecznych na pierwszym miejscu i okazuje szacunek wobec pacjenta (klienta) i grup społecznych.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 xml:space="preserve">Przestrzega praw pacjenta, w tym prawa do informacji dotyczącej proponowanego postępowania </w:t>
            </w: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dietetycznego oraz jego możliwych następstw i ograniczeń.</w:t>
            </w:r>
          </w:p>
        </w:tc>
        <w:tc>
          <w:tcPr>
            <w:tcW w:w="2409" w:type="dxa"/>
            <w:vMerge w:val="restart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Dziedzina nauk medycznych i nauk o </w:t>
            </w: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lastRenderedPageBreak/>
              <w:t>P6S_KK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P6S_KR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P6S_UK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lastRenderedPageBreak/>
              <w:t>P6S_UO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K08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Przestrzega zasad bezpieczeństwa  i higieny pracy oraz ergonomii.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</w:tbl>
    <w:p w:rsidR="0004484B" w:rsidRPr="00875E45" w:rsidRDefault="0004484B" w:rsidP="00843E2B">
      <w:pPr>
        <w:tabs>
          <w:tab w:val="left" w:pos="-567"/>
        </w:tabs>
        <w:spacing w:after="0" w:line="360" w:lineRule="auto"/>
        <w:ind w:left="-493" w:firstLine="209"/>
        <w:rPr>
          <w:rFonts w:ascii="Calibri" w:eastAsia="Times New Roman" w:hAnsi="Calibri" w:cs="Calibri"/>
          <w:b/>
          <w:sz w:val="22"/>
          <w:szCs w:val="22"/>
        </w:rPr>
      </w:pPr>
      <w:r w:rsidRPr="00875E45">
        <w:rPr>
          <w:rFonts w:ascii="Calibri" w:eastAsia="Times New Roman" w:hAnsi="Calibri" w:cs="Calibri"/>
          <w:b/>
          <w:sz w:val="22"/>
          <w:szCs w:val="22"/>
        </w:rPr>
        <w:t>PRAKTYKA W SZPITALU DZIECIĘCYM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1843"/>
      </w:tblGrid>
      <w:tr w:rsidR="0004484B" w:rsidRPr="00875E45" w:rsidTr="00843E2B">
        <w:tc>
          <w:tcPr>
            <w:tcW w:w="993" w:type="dxa"/>
            <w:shd w:val="clear" w:color="auto" w:fill="auto"/>
          </w:tcPr>
          <w:p w:rsidR="0004484B" w:rsidRPr="00875E45" w:rsidRDefault="0004484B" w:rsidP="00843E2B">
            <w:pPr>
              <w:tabs>
                <w:tab w:val="left" w:pos="2240"/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843" w:type="dxa"/>
            <w:shd w:val="clear" w:color="auto" w:fill="auto"/>
          </w:tcPr>
          <w:p w:rsidR="0004484B" w:rsidRPr="00875E45" w:rsidRDefault="0004484B" w:rsidP="00843E2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  <w:r w:rsidR="00843E2B"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</w:t>
            </w: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04484B" w:rsidRPr="00875E45" w:rsidTr="00843E2B">
        <w:trPr>
          <w:trHeight w:val="498"/>
        </w:trPr>
        <w:tc>
          <w:tcPr>
            <w:tcW w:w="10207" w:type="dxa"/>
            <w:gridSpan w:val="4"/>
            <w:vAlign w:val="center"/>
          </w:tcPr>
          <w:p w:rsidR="0004484B" w:rsidRPr="00875E45" w:rsidRDefault="0004484B" w:rsidP="00843E2B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organizacje stanowisk pracy zgodnie z wymogami ergonomii, warunki sanitarno-higieniczne produkcji żywności w zakładach żywienia zbiorowego i przemysłu spożywczego oraz współczesne systemy zapewnienia bezpieczeństwa żywności i żywienia.</w:t>
            </w:r>
          </w:p>
        </w:tc>
        <w:tc>
          <w:tcPr>
            <w:tcW w:w="2409" w:type="dxa"/>
            <w:vMerge w:val="restart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podstawowe zasady organizacji żywienia w zakładach żywienia zbiorowego typu zamkniętego i otwartego.</w:t>
            </w:r>
          </w:p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zasady dobrej praktyki żywieniowej na oddziałach noworodkowych.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i potrafi wdrażać zasady zdrowego żywienia i stylu życia dla młodzieży i dorosłych. Zna przyczyny i skutki zaburzeń odżywiania.</w:t>
            </w:r>
          </w:p>
        </w:tc>
        <w:tc>
          <w:tcPr>
            <w:tcW w:w="2409" w:type="dxa"/>
            <w:vMerge w:val="restart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zasady doboru, przygotowywania i podawania mieszanek mlecznych dla noworodków urodzonych o czasie i wcześniaków.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wpływ chorób cywilizacyjnych na stan odżywienia człowieka.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W56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przepisy dotyczące urzędowej kontroli żywności przestrzegania ich w pracy zawodowej.</w:t>
            </w:r>
          </w:p>
        </w:tc>
        <w:tc>
          <w:tcPr>
            <w:tcW w:w="2409" w:type="dxa"/>
            <w:vMerge w:val="restart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W57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Zna zasady Dobrej Praktyki Produkcyjnej i przestrzega ich w pracy zawodowej. Zna System Zagrożeń i Krytycznych Punktów Kontroli oraz ich znaczenie. 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843E2B">
        <w:trPr>
          <w:trHeight w:val="461"/>
        </w:trPr>
        <w:tc>
          <w:tcPr>
            <w:tcW w:w="10207" w:type="dxa"/>
            <w:gridSpan w:val="4"/>
            <w:vAlign w:val="center"/>
          </w:tcPr>
          <w:p w:rsidR="0004484B" w:rsidRPr="00875E45" w:rsidRDefault="0004484B" w:rsidP="00843E2B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prowadzić edukację żywieniową dla osób zdrowych i chorych, ich rodzin oraz pracowników ochrony zdrowia.</w:t>
            </w:r>
          </w:p>
        </w:tc>
        <w:tc>
          <w:tcPr>
            <w:tcW w:w="2409" w:type="dxa"/>
            <w:vMerge w:val="restart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P6S_UK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pracować w zespole wielodyscyplinarnym w celu zapewnienia ciągłości opieki nad pacjentem.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przygotować materiały edukacyjne dla pacjenta.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U05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przeprowadzić wywiad zdrowotny i żywieniowy w pediatrii.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przeprowadzić wywiad żywieniowy i dokonać oceny stanu odżywienia w oparciu o badania przesiewowe i pogłębioną ocenę stanu odżywienia.</w:t>
            </w:r>
          </w:p>
        </w:tc>
        <w:tc>
          <w:tcPr>
            <w:tcW w:w="2409" w:type="dxa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obliczyć indywidualne zapotrzebowanie na energię oraz makro i mikroskładniki odżywcze osoby zdrowej i chorej.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określić wartość odżywczą i energetyczną diet na podstawie tabel wartości odżywczej produktów spożywczych i typowych potraw oraz programów komputerowych.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Umie posługiwać się zaleceniami żywieniowymi i normami stosowanymi w zakładach żywienia zbiorowego.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rPr>
          <w:trHeight w:val="420"/>
        </w:trPr>
        <w:tc>
          <w:tcPr>
            <w:tcW w:w="10207" w:type="dxa"/>
            <w:gridSpan w:val="4"/>
            <w:vAlign w:val="center"/>
          </w:tcPr>
          <w:p w:rsidR="0004484B" w:rsidRPr="00875E45" w:rsidRDefault="0004484B" w:rsidP="00843E2B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Posiada świadomość własnych ograniczeń i wie kiedy zwrócić się do innych specjalistów.</w:t>
            </w:r>
          </w:p>
        </w:tc>
        <w:tc>
          <w:tcPr>
            <w:tcW w:w="2409" w:type="dxa"/>
            <w:vMerge w:val="restart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P6S_KK 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Przestrzega zasad etyki zawodowej i tajemnicy obowiązującej pracowników ochrony zdrowia.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P6S_KK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P6S_KR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P6S_UK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Stawia dobro pacjenta oraz grup społecznych na pierwszym miejscu i okazuje szacunek wobec pacjenta (klienta) i grup społecznych.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Przestrzega praw pacjenta, w tym prawa do informacji dotyczącej proponowanego postępowania dietetycznego oraz jego możliwych następstw i ograniczeń.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843E2B">
        <w:trPr>
          <w:trHeight w:val="1145"/>
        </w:trPr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Przestrzega zasad bezpieczeństwa  i higieny pracy oraz ergonomii.</w:t>
            </w:r>
          </w:p>
        </w:tc>
        <w:tc>
          <w:tcPr>
            <w:tcW w:w="2409" w:type="dxa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04484B" w:rsidRPr="00875E45" w:rsidRDefault="0004484B" w:rsidP="007707F5">
      <w:pPr>
        <w:tabs>
          <w:tab w:val="left" w:pos="-284"/>
        </w:tabs>
        <w:spacing w:after="0" w:line="360" w:lineRule="auto"/>
        <w:ind w:left="-284"/>
        <w:rPr>
          <w:rFonts w:ascii="Calibri" w:eastAsia="Times New Roman" w:hAnsi="Calibri" w:cs="Calibri"/>
          <w:b/>
          <w:sz w:val="22"/>
          <w:szCs w:val="22"/>
        </w:rPr>
      </w:pPr>
      <w:r w:rsidRPr="00875E45">
        <w:rPr>
          <w:rFonts w:ascii="Calibri" w:eastAsia="Times New Roman" w:hAnsi="Calibri" w:cs="Calibri"/>
          <w:b/>
          <w:sz w:val="22"/>
          <w:szCs w:val="22"/>
        </w:rPr>
        <w:t>PRAKTYKA W PORADNI DIETETYCZNEJ  (np. chorób metabolicznych, chorób układu pokarmowego, poradni diabetologicznej, poradni leczenia żywieniowego lub innej dowolnie wybranej)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1843"/>
      </w:tblGrid>
      <w:tr w:rsidR="0004484B" w:rsidRPr="00875E45" w:rsidTr="007707F5">
        <w:tc>
          <w:tcPr>
            <w:tcW w:w="993" w:type="dxa"/>
            <w:shd w:val="clear" w:color="auto" w:fill="auto"/>
          </w:tcPr>
          <w:p w:rsidR="0004484B" w:rsidRPr="00875E45" w:rsidRDefault="0004484B" w:rsidP="007707F5">
            <w:pPr>
              <w:tabs>
                <w:tab w:val="left" w:pos="2240"/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843" w:type="dxa"/>
            <w:shd w:val="clear" w:color="auto" w:fill="auto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04484B" w:rsidRPr="00875E45" w:rsidRDefault="0004484B" w:rsidP="0004484B">
            <w:pPr>
              <w:tabs>
                <w:tab w:val="left" w:pos="2240"/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04484B" w:rsidRPr="00875E45" w:rsidTr="007707F5">
        <w:tc>
          <w:tcPr>
            <w:tcW w:w="10207" w:type="dxa"/>
            <w:gridSpan w:val="4"/>
          </w:tcPr>
          <w:p w:rsidR="0004484B" w:rsidRPr="00875E45" w:rsidRDefault="0004484B" w:rsidP="007707F5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</w:tr>
      <w:tr w:rsidR="0004484B" w:rsidRPr="00875E45" w:rsidTr="007707F5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W07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Zna organizacje stanowisk pracy zgodnie z wymogami ergonomii, warunki sanitarno-higieniczne produkcji żywności w zakładach żywienia zbiorowego i przemysłu spożywczego oraz współczesne systemy zapewnienia bezpieczeństwa żywności i żywienia.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4484B" w:rsidRPr="00875E45" w:rsidTr="007707F5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dokonać oceny sposobu żywienia oraz jego korekty u osób z prawidłową i nieprawidłowa masą ciała (niedożywionych oraz/lub osób z nadwagą/otyłością).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4484B" w:rsidRPr="00875E45" w:rsidTr="007707F5">
        <w:trPr>
          <w:trHeight w:val="453"/>
        </w:trPr>
        <w:tc>
          <w:tcPr>
            <w:tcW w:w="10207" w:type="dxa"/>
            <w:gridSpan w:val="4"/>
            <w:vAlign w:val="center"/>
          </w:tcPr>
          <w:p w:rsidR="0004484B" w:rsidRPr="00875E45" w:rsidRDefault="0004484B" w:rsidP="007707F5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MIEJĘTNOŚCI</w:t>
            </w:r>
          </w:p>
        </w:tc>
      </w:tr>
      <w:tr w:rsidR="0004484B" w:rsidRPr="00875E45" w:rsidTr="007707F5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udzielić porady dietetycznej w ramach zespołu terapeutycznego.</w:t>
            </w:r>
          </w:p>
        </w:tc>
        <w:tc>
          <w:tcPr>
            <w:tcW w:w="2409" w:type="dxa"/>
            <w:vMerge w:val="restart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P6S_UK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  <w:tr w:rsidR="0004484B" w:rsidRPr="00875E45" w:rsidTr="007707F5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pracować w zespole wielodyscyplinarnym w celu zapewnienia ciągłości opieki nad pacjentem.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  <w:p w:rsidR="0004484B" w:rsidRPr="00875E45" w:rsidRDefault="0004484B" w:rsidP="007707F5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</w:tc>
      </w:tr>
      <w:tr w:rsidR="0004484B" w:rsidRPr="00875E45" w:rsidTr="007707F5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przygotować materiały edukacyjne dla pacjenta.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  <w:tr w:rsidR="0004484B" w:rsidRPr="00875E45" w:rsidTr="007707F5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przeprowadzić wywiad żywieniowy i dokonać oceny stanu odżywienia w oparciu o badania przesiewowe i pogłębioną ocenę stanu odżywienia.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7707F5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P6S_UW</w:t>
            </w:r>
          </w:p>
        </w:tc>
      </w:tr>
      <w:tr w:rsidR="0004484B" w:rsidRPr="00875E45" w:rsidTr="007707F5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U13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obliczyć indywidualne zapotrzebowanie na energię oraz makro i mikroskładniki odżywcze osoby zdrowej i chorej.</w:t>
            </w:r>
          </w:p>
        </w:tc>
        <w:tc>
          <w:tcPr>
            <w:tcW w:w="2409" w:type="dxa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medyczne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7707F5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P6S_UW </w:t>
            </w:r>
          </w:p>
        </w:tc>
      </w:tr>
      <w:tr w:rsidR="0004484B" w:rsidRPr="00875E45" w:rsidTr="007707F5">
        <w:trPr>
          <w:trHeight w:val="506"/>
        </w:trPr>
        <w:tc>
          <w:tcPr>
            <w:tcW w:w="10207" w:type="dxa"/>
            <w:gridSpan w:val="4"/>
            <w:vAlign w:val="center"/>
          </w:tcPr>
          <w:p w:rsidR="0004484B" w:rsidRPr="00875E45" w:rsidRDefault="0004484B" w:rsidP="007707F5">
            <w:pPr>
              <w:tabs>
                <w:tab w:val="left" w:pos="2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04484B" w:rsidRPr="00875E45" w:rsidTr="007707F5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Posiada świadomość własnych ograniczeń i wie kiedy zwrócić się do innych specjalistów.</w:t>
            </w:r>
          </w:p>
        </w:tc>
        <w:tc>
          <w:tcPr>
            <w:tcW w:w="2409" w:type="dxa"/>
            <w:vMerge w:val="restart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 – dyscyplina nauki o zdrowiu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P6S_KK </w:t>
            </w:r>
          </w:p>
          <w:p w:rsidR="0004484B" w:rsidRPr="00875E45" w:rsidRDefault="0004484B" w:rsidP="0004484B">
            <w:pPr>
              <w:tabs>
                <w:tab w:val="left" w:pos="2240"/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7707F5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  <w:tab w:val="left" w:pos="567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Potrafi taktownie i skutecznie zasugerować pacjentowi potrzebę konsultacji medycznej.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P6S_KR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P6S_UK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7707F5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Przestrzega zasad etyki zawodowej i tajemnicy obowiązującej pracowników ochrony zdrowia.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P6S_KK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P6S_KR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P6S_UK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</w:tc>
      </w:tr>
      <w:tr w:rsidR="0004484B" w:rsidRPr="00875E45" w:rsidTr="007707F5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Stawia dobro pacjenta oraz grup społecznych na pierwszym miejscu i okazuje szacunek wobec pacjenta (klienta) i grup społecznych.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P6S_KK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P6S_KR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P6S_UK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bCs/>
                <w:sz w:val="22"/>
                <w:szCs w:val="22"/>
              </w:rPr>
              <w:t>P6S_UO</w:t>
            </w:r>
          </w:p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04484B" w:rsidRPr="00875E45" w:rsidTr="007707F5">
        <w:tc>
          <w:tcPr>
            <w:tcW w:w="993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K06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4B" w:rsidRPr="00875E45" w:rsidRDefault="0004484B" w:rsidP="00F35694">
            <w:pPr>
              <w:tabs>
                <w:tab w:val="left" w:pos="2240"/>
              </w:tabs>
              <w:spacing w:beforeLines="40" w:before="96" w:afterLines="40" w:after="96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75E45">
              <w:rPr>
                <w:rFonts w:ascii="Calibri" w:eastAsia="Times New Roman" w:hAnsi="Calibri" w:cs="Calibri"/>
                <w:sz w:val="22"/>
                <w:szCs w:val="22"/>
              </w:rPr>
              <w:t>Przestrzega praw pacjenta, w tym prawa do informacji dotyczącej proponowanego postępowania dietetycznego oraz jego możliwych następstw i ograniczeń.</w:t>
            </w:r>
          </w:p>
        </w:tc>
        <w:tc>
          <w:tcPr>
            <w:tcW w:w="2409" w:type="dxa"/>
            <w:vMerge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4484B" w:rsidRPr="00875E45" w:rsidRDefault="0004484B" w:rsidP="0004484B">
            <w:pPr>
              <w:tabs>
                <w:tab w:val="left" w:pos="22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04484B" w:rsidRPr="0004484B" w:rsidRDefault="0004484B" w:rsidP="007707F5">
      <w:pPr>
        <w:spacing w:line="240" w:lineRule="auto"/>
        <w:rPr>
          <w:rFonts w:eastAsia="Times New Roman"/>
          <w:sz w:val="22"/>
          <w:szCs w:val="22"/>
        </w:rPr>
      </w:pPr>
    </w:p>
    <w:sectPr w:rsidR="0004484B" w:rsidRPr="0004484B" w:rsidSect="00D134D2"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48" w:rsidRDefault="007C2048" w:rsidP="006727CD">
      <w:pPr>
        <w:spacing w:after="0" w:line="240" w:lineRule="auto"/>
      </w:pPr>
      <w:r>
        <w:separator/>
      </w:r>
    </w:p>
  </w:endnote>
  <w:endnote w:type="continuationSeparator" w:id="0">
    <w:p w:rsidR="007C2048" w:rsidRDefault="007C2048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48" w:rsidRDefault="007C2048" w:rsidP="006727CD">
      <w:pPr>
        <w:spacing w:after="0" w:line="240" w:lineRule="auto"/>
      </w:pPr>
      <w:r>
        <w:separator/>
      </w:r>
    </w:p>
  </w:footnote>
  <w:footnote w:type="continuationSeparator" w:id="0">
    <w:p w:rsidR="007C2048" w:rsidRDefault="007C2048" w:rsidP="006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1C3267B0"/>
    <w:multiLevelType w:val="hybridMultilevel"/>
    <w:tmpl w:val="F7D2B752"/>
    <w:lvl w:ilvl="0" w:tplc="8EA2710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A202419"/>
    <w:multiLevelType w:val="hybridMultilevel"/>
    <w:tmpl w:val="59683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44BBB"/>
    <w:multiLevelType w:val="hybridMultilevel"/>
    <w:tmpl w:val="F4FC1A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6" w15:restartNumberingAfterBreak="0">
    <w:nsid w:val="588831A3"/>
    <w:multiLevelType w:val="hybridMultilevel"/>
    <w:tmpl w:val="6C101C6C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432116"/>
    <w:multiLevelType w:val="hybridMultilevel"/>
    <w:tmpl w:val="20885252"/>
    <w:lvl w:ilvl="0" w:tplc="BCEE8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049B5"/>
    <w:rsid w:val="0000547A"/>
    <w:rsid w:val="00006AD4"/>
    <w:rsid w:val="0000751B"/>
    <w:rsid w:val="00012641"/>
    <w:rsid w:val="000127CB"/>
    <w:rsid w:val="00012E7A"/>
    <w:rsid w:val="0001638D"/>
    <w:rsid w:val="00020FE0"/>
    <w:rsid w:val="00020FED"/>
    <w:rsid w:val="0002172B"/>
    <w:rsid w:val="00030FAE"/>
    <w:rsid w:val="0003289D"/>
    <w:rsid w:val="000348C8"/>
    <w:rsid w:val="0003499F"/>
    <w:rsid w:val="0003634E"/>
    <w:rsid w:val="00041B7E"/>
    <w:rsid w:val="0004484B"/>
    <w:rsid w:val="000466A8"/>
    <w:rsid w:val="000468F9"/>
    <w:rsid w:val="0005028B"/>
    <w:rsid w:val="00052884"/>
    <w:rsid w:val="00053323"/>
    <w:rsid w:val="000535C7"/>
    <w:rsid w:val="00054987"/>
    <w:rsid w:val="000604FB"/>
    <w:rsid w:val="00060EEC"/>
    <w:rsid w:val="000639EE"/>
    <w:rsid w:val="00070C90"/>
    <w:rsid w:val="00073666"/>
    <w:rsid w:val="000750D8"/>
    <w:rsid w:val="00076304"/>
    <w:rsid w:val="00077F91"/>
    <w:rsid w:val="000815D6"/>
    <w:rsid w:val="00084A50"/>
    <w:rsid w:val="00086035"/>
    <w:rsid w:val="00086287"/>
    <w:rsid w:val="00090E52"/>
    <w:rsid w:val="00095C68"/>
    <w:rsid w:val="00097A95"/>
    <w:rsid w:val="000A0335"/>
    <w:rsid w:val="000B36E2"/>
    <w:rsid w:val="000B4202"/>
    <w:rsid w:val="000B5930"/>
    <w:rsid w:val="000B6822"/>
    <w:rsid w:val="000C1A03"/>
    <w:rsid w:val="000C4CC1"/>
    <w:rsid w:val="000C6139"/>
    <w:rsid w:val="000C78D4"/>
    <w:rsid w:val="000D256B"/>
    <w:rsid w:val="000D60BB"/>
    <w:rsid w:val="000E03D2"/>
    <w:rsid w:val="000E2DBC"/>
    <w:rsid w:val="000E5C6F"/>
    <w:rsid w:val="000F62EE"/>
    <w:rsid w:val="001100A7"/>
    <w:rsid w:val="00114E77"/>
    <w:rsid w:val="00121D2A"/>
    <w:rsid w:val="00130425"/>
    <w:rsid w:val="001319D0"/>
    <w:rsid w:val="0013240B"/>
    <w:rsid w:val="001327D7"/>
    <w:rsid w:val="00132F30"/>
    <w:rsid w:val="00136427"/>
    <w:rsid w:val="001371A4"/>
    <w:rsid w:val="00137376"/>
    <w:rsid w:val="001401A5"/>
    <w:rsid w:val="001419CE"/>
    <w:rsid w:val="00150637"/>
    <w:rsid w:val="00157012"/>
    <w:rsid w:val="00163B0B"/>
    <w:rsid w:val="00163D23"/>
    <w:rsid w:val="001657D0"/>
    <w:rsid w:val="0016785A"/>
    <w:rsid w:val="0017536F"/>
    <w:rsid w:val="001776BB"/>
    <w:rsid w:val="001804EF"/>
    <w:rsid w:val="00182DDA"/>
    <w:rsid w:val="00184992"/>
    <w:rsid w:val="00186EB6"/>
    <w:rsid w:val="00190304"/>
    <w:rsid w:val="00192808"/>
    <w:rsid w:val="00196561"/>
    <w:rsid w:val="001A6A17"/>
    <w:rsid w:val="001B000E"/>
    <w:rsid w:val="001B08BE"/>
    <w:rsid w:val="001B2C36"/>
    <w:rsid w:val="001C07DB"/>
    <w:rsid w:val="001C2F9A"/>
    <w:rsid w:val="001C3C93"/>
    <w:rsid w:val="001C6622"/>
    <w:rsid w:val="001D1E5D"/>
    <w:rsid w:val="001D624B"/>
    <w:rsid w:val="001E13A3"/>
    <w:rsid w:val="001E2428"/>
    <w:rsid w:val="001F0286"/>
    <w:rsid w:val="00202DA8"/>
    <w:rsid w:val="00203293"/>
    <w:rsid w:val="00204540"/>
    <w:rsid w:val="00214219"/>
    <w:rsid w:val="00216A9C"/>
    <w:rsid w:val="00216F97"/>
    <w:rsid w:val="0022019C"/>
    <w:rsid w:val="00220AFA"/>
    <w:rsid w:val="00222E37"/>
    <w:rsid w:val="00225182"/>
    <w:rsid w:val="002260A4"/>
    <w:rsid w:val="0022655B"/>
    <w:rsid w:val="002352ED"/>
    <w:rsid w:val="00236857"/>
    <w:rsid w:val="00241750"/>
    <w:rsid w:val="00242DFC"/>
    <w:rsid w:val="00243E05"/>
    <w:rsid w:val="00254BDA"/>
    <w:rsid w:val="00255454"/>
    <w:rsid w:val="002555DE"/>
    <w:rsid w:val="00260A8B"/>
    <w:rsid w:val="0026192A"/>
    <w:rsid w:val="00265307"/>
    <w:rsid w:val="00265EB6"/>
    <w:rsid w:val="00270233"/>
    <w:rsid w:val="00277E87"/>
    <w:rsid w:val="00282E38"/>
    <w:rsid w:val="00286D80"/>
    <w:rsid w:val="00291ECC"/>
    <w:rsid w:val="002946DF"/>
    <w:rsid w:val="00294DB1"/>
    <w:rsid w:val="002B115B"/>
    <w:rsid w:val="002B1753"/>
    <w:rsid w:val="002B2C7E"/>
    <w:rsid w:val="002B3B75"/>
    <w:rsid w:val="002B7088"/>
    <w:rsid w:val="002C1640"/>
    <w:rsid w:val="002C61DD"/>
    <w:rsid w:val="002D0213"/>
    <w:rsid w:val="002D1F59"/>
    <w:rsid w:val="002E1A6B"/>
    <w:rsid w:val="002E4D58"/>
    <w:rsid w:val="002E5130"/>
    <w:rsid w:val="002F5A98"/>
    <w:rsid w:val="002F5BCD"/>
    <w:rsid w:val="0030169B"/>
    <w:rsid w:val="00301908"/>
    <w:rsid w:val="00302CB1"/>
    <w:rsid w:val="00303E02"/>
    <w:rsid w:val="00304342"/>
    <w:rsid w:val="003166C7"/>
    <w:rsid w:val="003223A7"/>
    <w:rsid w:val="00326B0D"/>
    <w:rsid w:val="00330DB6"/>
    <w:rsid w:val="003336BD"/>
    <w:rsid w:val="00336298"/>
    <w:rsid w:val="00336F3D"/>
    <w:rsid w:val="003408B8"/>
    <w:rsid w:val="00343B8C"/>
    <w:rsid w:val="003517DA"/>
    <w:rsid w:val="00352AEA"/>
    <w:rsid w:val="00353287"/>
    <w:rsid w:val="00361222"/>
    <w:rsid w:val="00364C58"/>
    <w:rsid w:val="00380D78"/>
    <w:rsid w:val="00382458"/>
    <w:rsid w:val="00383502"/>
    <w:rsid w:val="00387381"/>
    <w:rsid w:val="00390FAA"/>
    <w:rsid w:val="00391621"/>
    <w:rsid w:val="00392C79"/>
    <w:rsid w:val="003951F3"/>
    <w:rsid w:val="00396177"/>
    <w:rsid w:val="003973DE"/>
    <w:rsid w:val="003A186D"/>
    <w:rsid w:val="003A3E86"/>
    <w:rsid w:val="003A7A89"/>
    <w:rsid w:val="003A7B9A"/>
    <w:rsid w:val="003B0065"/>
    <w:rsid w:val="003B7E12"/>
    <w:rsid w:val="003C2026"/>
    <w:rsid w:val="003C3428"/>
    <w:rsid w:val="003C4C54"/>
    <w:rsid w:val="003D2BB9"/>
    <w:rsid w:val="003D41CD"/>
    <w:rsid w:val="003E33FE"/>
    <w:rsid w:val="003E454E"/>
    <w:rsid w:val="003F1260"/>
    <w:rsid w:val="003F4E8B"/>
    <w:rsid w:val="004015D5"/>
    <w:rsid w:val="00402DCC"/>
    <w:rsid w:val="00406E1F"/>
    <w:rsid w:val="004071D2"/>
    <w:rsid w:val="00411796"/>
    <w:rsid w:val="004119C5"/>
    <w:rsid w:val="004155EE"/>
    <w:rsid w:val="0041568F"/>
    <w:rsid w:val="0041664C"/>
    <w:rsid w:val="00417A8B"/>
    <w:rsid w:val="004206D4"/>
    <w:rsid w:val="004210F0"/>
    <w:rsid w:val="004221B1"/>
    <w:rsid w:val="00423AC1"/>
    <w:rsid w:val="00424485"/>
    <w:rsid w:val="004261A6"/>
    <w:rsid w:val="00434CC7"/>
    <w:rsid w:val="0043778F"/>
    <w:rsid w:val="00442422"/>
    <w:rsid w:val="004465C7"/>
    <w:rsid w:val="00446C04"/>
    <w:rsid w:val="00451210"/>
    <w:rsid w:val="00451F55"/>
    <w:rsid w:val="004548D9"/>
    <w:rsid w:val="00461C05"/>
    <w:rsid w:val="00462B06"/>
    <w:rsid w:val="004630DF"/>
    <w:rsid w:val="0046458F"/>
    <w:rsid w:val="00466632"/>
    <w:rsid w:val="004707B9"/>
    <w:rsid w:val="0047186F"/>
    <w:rsid w:val="0048371F"/>
    <w:rsid w:val="004856C2"/>
    <w:rsid w:val="00486328"/>
    <w:rsid w:val="00486731"/>
    <w:rsid w:val="00491C88"/>
    <w:rsid w:val="00495D7B"/>
    <w:rsid w:val="004963D2"/>
    <w:rsid w:val="004A12D2"/>
    <w:rsid w:val="004A279C"/>
    <w:rsid w:val="004A4C40"/>
    <w:rsid w:val="004A6F28"/>
    <w:rsid w:val="004B674D"/>
    <w:rsid w:val="004B76DF"/>
    <w:rsid w:val="004C60AF"/>
    <w:rsid w:val="004D0D22"/>
    <w:rsid w:val="004D787D"/>
    <w:rsid w:val="004E195A"/>
    <w:rsid w:val="004E63B8"/>
    <w:rsid w:val="004F29DD"/>
    <w:rsid w:val="004F3EDC"/>
    <w:rsid w:val="004F4ABC"/>
    <w:rsid w:val="004F5283"/>
    <w:rsid w:val="00500AB1"/>
    <w:rsid w:val="00506970"/>
    <w:rsid w:val="00507203"/>
    <w:rsid w:val="00511056"/>
    <w:rsid w:val="0051267F"/>
    <w:rsid w:val="00514E69"/>
    <w:rsid w:val="00515099"/>
    <w:rsid w:val="00515A8D"/>
    <w:rsid w:val="00523B48"/>
    <w:rsid w:val="00530694"/>
    <w:rsid w:val="00532593"/>
    <w:rsid w:val="0054033D"/>
    <w:rsid w:val="00542D6E"/>
    <w:rsid w:val="00550B4D"/>
    <w:rsid w:val="00555DB0"/>
    <w:rsid w:val="005563EC"/>
    <w:rsid w:val="00556D4A"/>
    <w:rsid w:val="00557199"/>
    <w:rsid w:val="0056596E"/>
    <w:rsid w:val="00567711"/>
    <w:rsid w:val="00567970"/>
    <w:rsid w:val="0057104A"/>
    <w:rsid w:val="00572122"/>
    <w:rsid w:val="00577B04"/>
    <w:rsid w:val="005800EC"/>
    <w:rsid w:val="00582E52"/>
    <w:rsid w:val="00583782"/>
    <w:rsid w:val="005874DD"/>
    <w:rsid w:val="00591664"/>
    <w:rsid w:val="005B662F"/>
    <w:rsid w:val="005C05D2"/>
    <w:rsid w:val="005D16CB"/>
    <w:rsid w:val="005D3DCF"/>
    <w:rsid w:val="005D5309"/>
    <w:rsid w:val="005D6913"/>
    <w:rsid w:val="005E488A"/>
    <w:rsid w:val="005E4D75"/>
    <w:rsid w:val="005E7B22"/>
    <w:rsid w:val="005F1019"/>
    <w:rsid w:val="005F12E4"/>
    <w:rsid w:val="005F5F0C"/>
    <w:rsid w:val="005F7B98"/>
    <w:rsid w:val="00602D4D"/>
    <w:rsid w:val="00614A00"/>
    <w:rsid w:val="0063315A"/>
    <w:rsid w:val="00634F2F"/>
    <w:rsid w:val="006356D5"/>
    <w:rsid w:val="00644127"/>
    <w:rsid w:val="0064629F"/>
    <w:rsid w:val="00651EB7"/>
    <w:rsid w:val="00654A44"/>
    <w:rsid w:val="006554CA"/>
    <w:rsid w:val="00661B47"/>
    <w:rsid w:val="00661BC6"/>
    <w:rsid w:val="00662251"/>
    <w:rsid w:val="00670FB3"/>
    <w:rsid w:val="006727CD"/>
    <w:rsid w:val="0067580C"/>
    <w:rsid w:val="00675919"/>
    <w:rsid w:val="006817EB"/>
    <w:rsid w:val="00682940"/>
    <w:rsid w:val="00682E48"/>
    <w:rsid w:val="00684C71"/>
    <w:rsid w:val="00691FD7"/>
    <w:rsid w:val="00692D4A"/>
    <w:rsid w:val="00692DF9"/>
    <w:rsid w:val="00693AB3"/>
    <w:rsid w:val="00695802"/>
    <w:rsid w:val="006979D0"/>
    <w:rsid w:val="006A154F"/>
    <w:rsid w:val="006A490B"/>
    <w:rsid w:val="006B2E05"/>
    <w:rsid w:val="006B4162"/>
    <w:rsid w:val="006B7062"/>
    <w:rsid w:val="006C28A0"/>
    <w:rsid w:val="006C290E"/>
    <w:rsid w:val="006D00EF"/>
    <w:rsid w:val="006D2FF3"/>
    <w:rsid w:val="006D4AE0"/>
    <w:rsid w:val="006D6A9A"/>
    <w:rsid w:val="006D7AA4"/>
    <w:rsid w:val="006E1FEB"/>
    <w:rsid w:val="006E3299"/>
    <w:rsid w:val="006E3478"/>
    <w:rsid w:val="006E4606"/>
    <w:rsid w:val="006E4B8D"/>
    <w:rsid w:val="006F1797"/>
    <w:rsid w:val="00702FDE"/>
    <w:rsid w:val="00703322"/>
    <w:rsid w:val="0070523C"/>
    <w:rsid w:val="00706E08"/>
    <w:rsid w:val="00712138"/>
    <w:rsid w:val="00712BD2"/>
    <w:rsid w:val="00716DC5"/>
    <w:rsid w:val="00720039"/>
    <w:rsid w:val="00722674"/>
    <w:rsid w:val="0072337C"/>
    <w:rsid w:val="00732BC2"/>
    <w:rsid w:val="00734556"/>
    <w:rsid w:val="00737676"/>
    <w:rsid w:val="007449BF"/>
    <w:rsid w:val="00747F69"/>
    <w:rsid w:val="00752123"/>
    <w:rsid w:val="007538D8"/>
    <w:rsid w:val="00753A35"/>
    <w:rsid w:val="00753E9B"/>
    <w:rsid w:val="00760DF4"/>
    <w:rsid w:val="00762D9A"/>
    <w:rsid w:val="007642B2"/>
    <w:rsid w:val="007707F5"/>
    <w:rsid w:val="007711CD"/>
    <w:rsid w:val="007725EB"/>
    <w:rsid w:val="007817ED"/>
    <w:rsid w:val="007843E0"/>
    <w:rsid w:val="00785A57"/>
    <w:rsid w:val="007874EA"/>
    <w:rsid w:val="00791A55"/>
    <w:rsid w:val="007A00E3"/>
    <w:rsid w:val="007A0197"/>
    <w:rsid w:val="007A042E"/>
    <w:rsid w:val="007A2903"/>
    <w:rsid w:val="007A2B67"/>
    <w:rsid w:val="007B299C"/>
    <w:rsid w:val="007B2CAB"/>
    <w:rsid w:val="007B4522"/>
    <w:rsid w:val="007C0D94"/>
    <w:rsid w:val="007C2048"/>
    <w:rsid w:val="007D0790"/>
    <w:rsid w:val="007E0809"/>
    <w:rsid w:val="007E4196"/>
    <w:rsid w:val="007F03F0"/>
    <w:rsid w:val="007F0B0E"/>
    <w:rsid w:val="007F540D"/>
    <w:rsid w:val="008035AD"/>
    <w:rsid w:val="00804D30"/>
    <w:rsid w:val="00806504"/>
    <w:rsid w:val="00807065"/>
    <w:rsid w:val="008101CB"/>
    <w:rsid w:val="008118D4"/>
    <w:rsid w:val="00811D3E"/>
    <w:rsid w:val="00813C90"/>
    <w:rsid w:val="008147C4"/>
    <w:rsid w:val="00817DFC"/>
    <w:rsid w:val="00821331"/>
    <w:rsid w:val="00822C98"/>
    <w:rsid w:val="00823AF0"/>
    <w:rsid w:val="00823FF4"/>
    <w:rsid w:val="00827305"/>
    <w:rsid w:val="00827A9C"/>
    <w:rsid w:val="00830074"/>
    <w:rsid w:val="008313BD"/>
    <w:rsid w:val="00833E1B"/>
    <w:rsid w:val="0083678A"/>
    <w:rsid w:val="00836AAB"/>
    <w:rsid w:val="008370F5"/>
    <w:rsid w:val="00837381"/>
    <w:rsid w:val="00843E2B"/>
    <w:rsid w:val="008504D4"/>
    <w:rsid w:val="00857108"/>
    <w:rsid w:val="00860670"/>
    <w:rsid w:val="00862B0D"/>
    <w:rsid w:val="0087407E"/>
    <w:rsid w:val="00875214"/>
    <w:rsid w:val="00875E45"/>
    <w:rsid w:val="00876C37"/>
    <w:rsid w:val="00876D7A"/>
    <w:rsid w:val="00881F2D"/>
    <w:rsid w:val="00884FA9"/>
    <w:rsid w:val="0088598A"/>
    <w:rsid w:val="00894E47"/>
    <w:rsid w:val="0089572B"/>
    <w:rsid w:val="008957E7"/>
    <w:rsid w:val="008A06A2"/>
    <w:rsid w:val="008A1019"/>
    <w:rsid w:val="008A3AA5"/>
    <w:rsid w:val="008A4626"/>
    <w:rsid w:val="008B4C46"/>
    <w:rsid w:val="008C3580"/>
    <w:rsid w:val="008C3F05"/>
    <w:rsid w:val="008D12E4"/>
    <w:rsid w:val="008D335A"/>
    <w:rsid w:val="008E29D0"/>
    <w:rsid w:val="008E68FD"/>
    <w:rsid w:val="008F7604"/>
    <w:rsid w:val="00900047"/>
    <w:rsid w:val="009219A3"/>
    <w:rsid w:val="0092487A"/>
    <w:rsid w:val="009411EE"/>
    <w:rsid w:val="009418DF"/>
    <w:rsid w:val="00946D30"/>
    <w:rsid w:val="00947D10"/>
    <w:rsid w:val="00950012"/>
    <w:rsid w:val="00950E49"/>
    <w:rsid w:val="00952434"/>
    <w:rsid w:val="00954D0B"/>
    <w:rsid w:val="00957246"/>
    <w:rsid w:val="0096358F"/>
    <w:rsid w:val="009635C8"/>
    <w:rsid w:val="009659ED"/>
    <w:rsid w:val="00971A6F"/>
    <w:rsid w:val="00971D06"/>
    <w:rsid w:val="00972252"/>
    <w:rsid w:val="009817B4"/>
    <w:rsid w:val="0098580D"/>
    <w:rsid w:val="00991BFB"/>
    <w:rsid w:val="00996C8F"/>
    <w:rsid w:val="009A6969"/>
    <w:rsid w:val="009B00B4"/>
    <w:rsid w:val="009B1D7E"/>
    <w:rsid w:val="009B3148"/>
    <w:rsid w:val="009B3FF1"/>
    <w:rsid w:val="009C341D"/>
    <w:rsid w:val="009D5979"/>
    <w:rsid w:val="009D5DED"/>
    <w:rsid w:val="009D5F01"/>
    <w:rsid w:val="009D6241"/>
    <w:rsid w:val="009D7DBD"/>
    <w:rsid w:val="009E11AA"/>
    <w:rsid w:val="009E22AF"/>
    <w:rsid w:val="009E26D6"/>
    <w:rsid w:val="009E2E64"/>
    <w:rsid w:val="009E3B27"/>
    <w:rsid w:val="009E60F0"/>
    <w:rsid w:val="009E6168"/>
    <w:rsid w:val="009E65D5"/>
    <w:rsid w:val="009E679B"/>
    <w:rsid w:val="009E7D3E"/>
    <w:rsid w:val="009E7FB3"/>
    <w:rsid w:val="009F00FA"/>
    <w:rsid w:val="009F1488"/>
    <w:rsid w:val="009F30AB"/>
    <w:rsid w:val="009F66A6"/>
    <w:rsid w:val="009F76D0"/>
    <w:rsid w:val="009F7CEA"/>
    <w:rsid w:val="00A15708"/>
    <w:rsid w:val="00A15A48"/>
    <w:rsid w:val="00A165D2"/>
    <w:rsid w:val="00A230AB"/>
    <w:rsid w:val="00A233A7"/>
    <w:rsid w:val="00A2596C"/>
    <w:rsid w:val="00A32E6F"/>
    <w:rsid w:val="00A3440F"/>
    <w:rsid w:val="00A34DA6"/>
    <w:rsid w:val="00A40338"/>
    <w:rsid w:val="00A4630B"/>
    <w:rsid w:val="00A54D16"/>
    <w:rsid w:val="00A63435"/>
    <w:rsid w:val="00A66815"/>
    <w:rsid w:val="00A7597F"/>
    <w:rsid w:val="00A8009C"/>
    <w:rsid w:val="00A8530D"/>
    <w:rsid w:val="00A86AB1"/>
    <w:rsid w:val="00A924B1"/>
    <w:rsid w:val="00A9310A"/>
    <w:rsid w:val="00A94886"/>
    <w:rsid w:val="00AA2A0B"/>
    <w:rsid w:val="00AA4369"/>
    <w:rsid w:val="00AA4921"/>
    <w:rsid w:val="00AA74C7"/>
    <w:rsid w:val="00AB045B"/>
    <w:rsid w:val="00AB4615"/>
    <w:rsid w:val="00AC56B6"/>
    <w:rsid w:val="00AD0B8C"/>
    <w:rsid w:val="00AD5E16"/>
    <w:rsid w:val="00AD7711"/>
    <w:rsid w:val="00AE102A"/>
    <w:rsid w:val="00AE7665"/>
    <w:rsid w:val="00AF3B40"/>
    <w:rsid w:val="00AF40C9"/>
    <w:rsid w:val="00B01F78"/>
    <w:rsid w:val="00B0251B"/>
    <w:rsid w:val="00B0316E"/>
    <w:rsid w:val="00B03CC8"/>
    <w:rsid w:val="00B10676"/>
    <w:rsid w:val="00B166E7"/>
    <w:rsid w:val="00B318D6"/>
    <w:rsid w:val="00B37A33"/>
    <w:rsid w:val="00B57E9C"/>
    <w:rsid w:val="00B57EB1"/>
    <w:rsid w:val="00B61448"/>
    <w:rsid w:val="00B62348"/>
    <w:rsid w:val="00B6785A"/>
    <w:rsid w:val="00B73194"/>
    <w:rsid w:val="00B73727"/>
    <w:rsid w:val="00B754EF"/>
    <w:rsid w:val="00B7605A"/>
    <w:rsid w:val="00B80A4A"/>
    <w:rsid w:val="00B877F4"/>
    <w:rsid w:val="00B91D03"/>
    <w:rsid w:val="00B94595"/>
    <w:rsid w:val="00B95AC2"/>
    <w:rsid w:val="00BA0B98"/>
    <w:rsid w:val="00BA30F4"/>
    <w:rsid w:val="00BA6D5A"/>
    <w:rsid w:val="00BA7042"/>
    <w:rsid w:val="00BB01A0"/>
    <w:rsid w:val="00BB40A5"/>
    <w:rsid w:val="00BB44C1"/>
    <w:rsid w:val="00BC254E"/>
    <w:rsid w:val="00BC5FEE"/>
    <w:rsid w:val="00BD02B4"/>
    <w:rsid w:val="00BD213F"/>
    <w:rsid w:val="00BD6FBC"/>
    <w:rsid w:val="00BE407D"/>
    <w:rsid w:val="00BE5665"/>
    <w:rsid w:val="00BE679B"/>
    <w:rsid w:val="00BF223C"/>
    <w:rsid w:val="00BF3048"/>
    <w:rsid w:val="00BF4727"/>
    <w:rsid w:val="00BF4FC8"/>
    <w:rsid w:val="00C07AB4"/>
    <w:rsid w:val="00C116DB"/>
    <w:rsid w:val="00C12753"/>
    <w:rsid w:val="00C13DCC"/>
    <w:rsid w:val="00C1667A"/>
    <w:rsid w:val="00C379E7"/>
    <w:rsid w:val="00C40A75"/>
    <w:rsid w:val="00C51DA8"/>
    <w:rsid w:val="00C52E86"/>
    <w:rsid w:val="00C57D4D"/>
    <w:rsid w:val="00C63068"/>
    <w:rsid w:val="00C65596"/>
    <w:rsid w:val="00C67487"/>
    <w:rsid w:val="00C71287"/>
    <w:rsid w:val="00C77F12"/>
    <w:rsid w:val="00C80AC4"/>
    <w:rsid w:val="00C81AFA"/>
    <w:rsid w:val="00C838A4"/>
    <w:rsid w:val="00C85000"/>
    <w:rsid w:val="00C90EDC"/>
    <w:rsid w:val="00C95AEC"/>
    <w:rsid w:val="00C95CD5"/>
    <w:rsid w:val="00CA411D"/>
    <w:rsid w:val="00CA4F7F"/>
    <w:rsid w:val="00CA5721"/>
    <w:rsid w:val="00CA7CCB"/>
    <w:rsid w:val="00CC2054"/>
    <w:rsid w:val="00CC4777"/>
    <w:rsid w:val="00CC50C5"/>
    <w:rsid w:val="00CC7731"/>
    <w:rsid w:val="00CD1284"/>
    <w:rsid w:val="00CD49CA"/>
    <w:rsid w:val="00CE16C5"/>
    <w:rsid w:val="00CE1FAB"/>
    <w:rsid w:val="00CE4E7B"/>
    <w:rsid w:val="00CF47F2"/>
    <w:rsid w:val="00CF62CC"/>
    <w:rsid w:val="00CF6380"/>
    <w:rsid w:val="00D01FF6"/>
    <w:rsid w:val="00D02344"/>
    <w:rsid w:val="00D123FE"/>
    <w:rsid w:val="00D134D2"/>
    <w:rsid w:val="00D1356E"/>
    <w:rsid w:val="00D16944"/>
    <w:rsid w:val="00D17D85"/>
    <w:rsid w:val="00D22F57"/>
    <w:rsid w:val="00D30DDC"/>
    <w:rsid w:val="00D3267F"/>
    <w:rsid w:val="00D365BA"/>
    <w:rsid w:val="00D367FB"/>
    <w:rsid w:val="00D36940"/>
    <w:rsid w:val="00D4326F"/>
    <w:rsid w:val="00D455C5"/>
    <w:rsid w:val="00D50A3D"/>
    <w:rsid w:val="00D50AA3"/>
    <w:rsid w:val="00D5464C"/>
    <w:rsid w:val="00D54DF3"/>
    <w:rsid w:val="00D577DE"/>
    <w:rsid w:val="00D64D59"/>
    <w:rsid w:val="00D678BC"/>
    <w:rsid w:val="00D70F84"/>
    <w:rsid w:val="00D728BC"/>
    <w:rsid w:val="00D7349D"/>
    <w:rsid w:val="00D8714C"/>
    <w:rsid w:val="00D87296"/>
    <w:rsid w:val="00D87695"/>
    <w:rsid w:val="00D90A1A"/>
    <w:rsid w:val="00D90D61"/>
    <w:rsid w:val="00D91B10"/>
    <w:rsid w:val="00D92C2E"/>
    <w:rsid w:val="00D953DB"/>
    <w:rsid w:val="00D95C39"/>
    <w:rsid w:val="00DA106F"/>
    <w:rsid w:val="00DB3629"/>
    <w:rsid w:val="00DC19D4"/>
    <w:rsid w:val="00DC39DA"/>
    <w:rsid w:val="00DD3779"/>
    <w:rsid w:val="00DD55B4"/>
    <w:rsid w:val="00DD79BF"/>
    <w:rsid w:val="00DE5B14"/>
    <w:rsid w:val="00DE6150"/>
    <w:rsid w:val="00DF05D4"/>
    <w:rsid w:val="00DF2415"/>
    <w:rsid w:val="00E0168D"/>
    <w:rsid w:val="00E13497"/>
    <w:rsid w:val="00E14D98"/>
    <w:rsid w:val="00E24A3B"/>
    <w:rsid w:val="00E30644"/>
    <w:rsid w:val="00E3085D"/>
    <w:rsid w:val="00E33F66"/>
    <w:rsid w:val="00E378AB"/>
    <w:rsid w:val="00E37EB7"/>
    <w:rsid w:val="00E5028A"/>
    <w:rsid w:val="00E55C12"/>
    <w:rsid w:val="00E56199"/>
    <w:rsid w:val="00E60A13"/>
    <w:rsid w:val="00E60E83"/>
    <w:rsid w:val="00E63D02"/>
    <w:rsid w:val="00E701D9"/>
    <w:rsid w:val="00E71CEE"/>
    <w:rsid w:val="00E730BF"/>
    <w:rsid w:val="00E74C0C"/>
    <w:rsid w:val="00E755B4"/>
    <w:rsid w:val="00E762B2"/>
    <w:rsid w:val="00E81DA6"/>
    <w:rsid w:val="00E8370F"/>
    <w:rsid w:val="00E85966"/>
    <w:rsid w:val="00E871A3"/>
    <w:rsid w:val="00E91FAE"/>
    <w:rsid w:val="00E93AF2"/>
    <w:rsid w:val="00E93F1D"/>
    <w:rsid w:val="00E96ED6"/>
    <w:rsid w:val="00EA051F"/>
    <w:rsid w:val="00EA3C71"/>
    <w:rsid w:val="00EB04D7"/>
    <w:rsid w:val="00EC4039"/>
    <w:rsid w:val="00EC61F0"/>
    <w:rsid w:val="00EC7FAD"/>
    <w:rsid w:val="00ED2DEC"/>
    <w:rsid w:val="00ED3350"/>
    <w:rsid w:val="00ED57FD"/>
    <w:rsid w:val="00EE0742"/>
    <w:rsid w:val="00EE25BA"/>
    <w:rsid w:val="00EE5686"/>
    <w:rsid w:val="00EE6AC1"/>
    <w:rsid w:val="00EF0378"/>
    <w:rsid w:val="00EF3E6A"/>
    <w:rsid w:val="00EF5058"/>
    <w:rsid w:val="00F03862"/>
    <w:rsid w:val="00F079B0"/>
    <w:rsid w:val="00F20CCE"/>
    <w:rsid w:val="00F23639"/>
    <w:rsid w:val="00F276F8"/>
    <w:rsid w:val="00F31474"/>
    <w:rsid w:val="00F33791"/>
    <w:rsid w:val="00F33D0F"/>
    <w:rsid w:val="00F35694"/>
    <w:rsid w:val="00F36151"/>
    <w:rsid w:val="00F37D20"/>
    <w:rsid w:val="00F4028E"/>
    <w:rsid w:val="00F418D1"/>
    <w:rsid w:val="00F4192E"/>
    <w:rsid w:val="00F47EB5"/>
    <w:rsid w:val="00F501B2"/>
    <w:rsid w:val="00F5134C"/>
    <w:rsid w:val="00F57315"/>
    <w:rsid w:val="00F608CF"/>
    <w:rsid w:val="00F76BA1"/>
    <w:rsid w:val="00F823E0"/>
    <w:rsid w:val="00F845E3"/>
    <w:rsid w:val="00F91A12"/>
    <w:rsid w:val="00F91CF7"/>
    <w:rsid w:val="00F929EF"/>
    <w:rsid w:val="00FA480E"/>
    <w:rsid w:val="00FC1CBB"/>
    <w:rsid w:val="00FC718E"/>
    <w:rsid w:val="00FD789A"/>
    <w:rsid w:val="00FE4F5E"/>
    <w:rsid w:val="00FE6842"/>
    <w:rsid w:val="00FE79D4"/>
    <w:rsid w:val="00FF20C9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C8DA7-D675-42BF-A925-FC01E964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7B04"/>
    <w:pPr>
      <w:keepNext/>
      <w:spacing w:after="0" w:line="240" w:lineRule="auto"/>
      <w:ind w:right="-468"/>
      <w:outlineLvl w:val="2"/>
    </w:pPr>
    <w:rPr>
      <w:rFonts w:eastAsia="Times New Roman"/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000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"/>
    <w:rsid w:val="00577B04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uiPriority w:val="99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55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  <w:style w:type="numbering" w:customStyle="1" w:styleId="Bezlisty1">
    <w:name w:val="Bez listy1"/>
    <w:next w:val="Bezlisty"/>
    <w:semiHidden/>
    <w:rsid w:val="0004484B"/>
  </w:style>
  <w:style w:type="paragraph" w:styleId="Tekstpodstawowy3">
    <w:name w:val="Body Text 3"/>
    <w:basedOn w:val="Normalny"/>
    <w:link w:val="Tekstpodstawowy3Znak"/>
    <w:rsid w:val="0004484B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Tekstpodstawowy3Znak">
    <w:name w:val="Tekst podstawowy 3 Znak"/>
    <w:link w:val="Tekstpodstawowy3"/>
    <w:rsid w:val="0004484B"/>
    <w:rPr>
      <w:sz w:val="24"/>
    </w:rPr>
  </w:style>
  <w:style w:type="paragraph" w:styleId="NormalnyWeb">
    <w:name w:val="Normal (Web)"/>
    <w:basedOn w:val="Normalny"/>
    <w:uiPriority w:val="99"/>
    <w:rsid w:val="0004484B"/>
    <w:pPr>
      <w:spacing w:after="44" w:line="240" w:lineRule="auto"/>
    </w:pPr>
    <w:rPr>
      <w:lang w:eastAsia="pl-PL"/>
    </w:rPr>
  </w:style>
  <w:style w:type="table" w:customStyle="1" w:styleId="Tabela-Siatka4">
    <w:name w:val="Tabela - Siatka4"/>
    <w:basedOn w:val="Standardowy"/>
    <w:next w:val="Tabela-Siatka"/>
    <w:rsid w:val="0004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04484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Times New Roman"/>
      <w:lang w:eastAsia="pl-PL"/>
    </w:rPr>
  </w:style>
  <w:style w:type="paragraph" w:customStyle="1" w:styleId="Akapitzlist2">
    <w:name w:val="Akapit z listą2"/>
    <w:basedOn w:val="Normalny"/>
    <w:rsid w:val="0004484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5E1B-BA40-4A7B-8212-929CC8C7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3773</Words>
  <Characters>25340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Dietetyka I stopnia efekty 2021/2022</vt:lpstr>
    </vt:vector>
  </TitlesOfParts>
  <Company>HP</Company>
  <LinksUpToDate>false</LinksUpToDate>
  <CharactersWithSpaces>29055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91.2021 Dietetyka I stopnia efekty 2021/2022</dc:title>
  <dc:subject/>
  <dc:creator>User</dc:creator>
  <cp:keywords/>
  <cp:lastModifiedBy>Emilia Snarska</cp:lastModifiedBy>
  <cp:revision>3</cp:revision>
  <cp:lastPrinted>2019-10-02T09:44:00Z</cp:lastPrinted>
  <dcterms:created xsi:type="dcterms:W3CDTF">2021-04-29T11:51:00Z</dcterms:created>
  <dcterms:modified xsi:type="dcterms:W3CDTF">2021-05-10T11:36:00Z</dcterms:modified>
</cp:coreProperties>
</file>