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76C711" w14:textId="11F4D468" w:rsidR="00663796" w:rsidRPr="00CF700B" w:rsidRDefault="00924EBA" w:rsidP="0073492B">
      <w:pPr>
        <w:spacing w:after="0" w:line="312" w:lineRule="auto"/>
        <w:ind w:firstLine="3"/>
        <w:jc w:val="center"/>
        <w:rPr>
          <w:rFonts w:ascii="Times New Roman" w:hAnsi="Times New Roman" w:cs="Times New Roman"/>
          <w:b/>
          <w:sz w:val="23"/>
          <w:szCs w:val="23"/>
          <w:lang w:val="en-GB"/>
        </w:rPr>
      </w:pPr>
      <w:r w:rsidRPr="0073492B">
        <w:rPr>
          <w:rFonts w:ascii="Times New Roman" w:hAnsi="Times New Roman" w:cs="Times New Roman"/>
          <w:b/>
          <w:sz w:val="23"/>
          <w:szCs w:val="23"/>
          <w:lang w:val="en"/>
        </w:rPr>
        <w:t>Order no. 11/2021</w:t>
      </w:r>
    </w:p>
    <w:p w14:paraId="45BFD2E2" w14:textId="7FC503D1" w:rsidR="00663796" w:rsidRPr="00CF700B" w:rsidRDefault="00924EBA" w:rsidP="0073492B">
      <w:pPr>
        <w:spacing w:after="0" w:line="312" w:lineRule="auto"/>
        <w:ind w:firstLine="3"/>
        <w:jc w:val="center"/>
        <w:rPr>
          <w:rFonts w:ascii="Times New Roman" w:hAnsi="Times New Roman" w:cs="Times New Roman"/>
          <w:b/>
          <w:sz w:val="23"/>
          <w:szCs w:val="23"/>
          <w:lang w:val="en-GB"/>
        </w:rPr>
      </w:pPr>
      <w:r w:rsidRPr="0073492B">
        <w:rPr>
          <w:rFonts w:ascii="Times New Roman" w:hAnsi="Times New Roman" w:cs="Times New Roman"/>
          <w:b/>
          <w:sz w:val="23"/>
          <w:szCs w:val="23"/>
          <w:lang w:val="en"/>
        </w:rPr>
        <w:t>of the Rector of the Medical University of Bialystok</w:t>
      </w:r>
    </w:p>
    <w:p w14:paraId="443065AE" w14:textId="08E4CC25" w:rsidR="0073492B" w:rsidRPr="00CF700B" w:rsidRDefault="00924EBA" w:rsidP="0073492B">
      <w:pPr>
        <w:spacing w:after="0" w:line="312" w:lineRule="auto"/>
        <w:ind w:firstLine="3"/>
        <w:jc w:val="center"/>
        <w:rPr>
          <w:rFonts w:ascii="Times New Roman" w:hAnsi="Times New Roman" w:cs="Times New Roman"/>
          <w:b/>
          <w:sz w:val="23"/>
          <w:szCs w:val="23"/>
          <w:lang w:val="en-GB"/>
        </w:rPr>
      </w:pPr>
      <w:r w:rsidRPr="0073492B">
        <w:rPr>
          <w:rFonts w:ascii="Times New Roman" w:hAnsi="Times New Roman" w:cs="Times New Roman"/>
          <w:b/>
          <w:sz w:val="23"/>
          <w:szCs w:val="23"/>
          <w:lang w:val="en"/>
        </w:rPr>
        <w:t>of 1.03.2021</w:t>
      </w:r>
    </w:p>
    <w:p w14:paraId="6B09FDBE" w14:textId="087C5B8D" w:rsidR="00663796" w:rsidRPr="00CF700B" w:rsidRDefault="00924EBA" w:rsidP="0073492B">
      <w:pPr>
        <w:spacing w:after="0" w:line="312" w:lineRule="auto"/>
        <w:ind w:firstLine="3"/>
        <w:jc w:val="center"/>
        <w:rPr>
          <w:rFonts w:ascii="Times New Roman" w:hAnsi="Times New Roman" w:cs="Times New Roman"/>
          <w:b/>
          <w:sz w:val="23"/>
          <w:szCs w:val="23"/>
          <w:lang w:val="en-GB"/>
        </w:rPr>
      </w:pPr>
      <w:r w:rsidRPr="0073492B">
        <w:rPr>
          <w:rFonts w:ascii="Times New Roman" w:hAnsi="Times New Roman" w:cs="Times New Roman"/>
          <w:b/>
          <w:sz w:val="23"/>
          <w:szCs w:val="23"/>
          <w:lang w:val="en"/>
        </w:rPr>
        <w:t>on the principles and criteria for the periodic evaluation of academic teachers</w:t>
      </w:r>
    </w:p>
    <w:p w14:paraId="79585376" w14:textId="77777777" w:rsidR="00663796" w:rsidRPr="00CF700B" w:rsidRDefault="00663796" w:rsidP="0073492B">
      <w:pPr>
        <w:spacing w:after="0" w:line="312" w:lineRule="auto"/>
        <w:jc w:val="both"/>
        <w:rPr>
          <w:rFonts w:ascii="Times New Roman" w:hAnsi="Times New Roman" w:cs="Times New Roman"/>
          <w:b/>
          <w:sz w:val="23"/>
          <w:szCs w:val="23"/>
          <w:lang w:val="en-GB"/>
        </w:rPr>
      </w:pPr>
    </w:p>
    <w:p w14:paraId="4C86D65E" w14:textId="32E856DB" w:rsidR="002D6267" w:rsidRPr="00CF700B" w:rsidRDefault="00924EBA" w:rsidP="0073492B">
      <w:pPr>
        <w:spacing w:after="0" w:line="312" w:lineRule="auto"/>
        <w:jc w:val="both"/>
        <w:rPr>
          <w:rFonts w:ascii="Times New Roman" w:hAnsi="Times New Roman" w:cs="Times New Roman"/>
          <w:sz w:val="23"/>
          <w:szCs w:val="23"/>
          <w:lang w:val="en-GB"/>
        </w:rPr>
      </w:pPr>
      <w:r>
        <w:rPr>
          <w:rFonts w:ascii="Times New Roman" w:hAnsi="Times New Roman" w:cs="Times New Roman"/>
          <w:sz w:val="23"/>
          <w:szCs w:val="23"/>
          <w:lang w:val="en"/>
        </w:rPr>
        <w:t xml:space="preserve">Pursuant to art. 23 section 1 and art. 128 section 3 and 5 of the Act of 20 July 2018 – Law </w:t>
      </w:r>
      <w:r>
        <w:rPr>
          <w:rFonts w:ascii="Times New Roman" w:hAnsi="Times New Roman" w:cs="Times New Roman"/>
          <w:sz w:val="23"/>
          <w:szCs w:val="23"/>
          <w:lang w:val="en"/>
        </w:rPr>
        <w:br/>
        <w:t>on Higher Education and Science (i.e. Journal of Laws of 2020, item  85, as amended), hereinafter referred to as "the Act”, with respect to the art. 255 and 324 se</w:t>
      </w:r>
      <w:r>
        <w:rPr>
          <w:rFonts w:ascii="Times New Roman" w:hAnsi="Times New Roman" w:cs="Times New Roman"/>
          <w:sz w:val="23"/>
          <w:szCs w:val="23"/>
          <w:lang w:val="en"/>
        </w:rPr>
        <w:t>ction 1 of the Act of 3 July 2018 - Regulations introducing the Act - Law on Higher Education and Science (Journal of Laws, item 1669, as amended) I order the following:</w:t>
      </w:r>
    </w:p>
    <w:p w14:paraId="3E01008F" w14:textId="77777777" w:rsidR="0073492B" w:rsidRPr="00CF700B" w:rsidRDefault="0073492B" w:rsidP="0073492B">
      <w:pPr>
        <w:spacing w:after="0" w:line="312" w:lineRule="auto"/>
        <w:jc w:val="both"/>
        <w:rPr>
          <w:rFonts w:ascii="Times New Roman" w:hAnsi="Times New Roman" w:cs="Times New Roman"/>
          <w:sz w:val="23"/>
          <w:szCs w:val="23"/>
          <w:lang w:val="en-GB"/>
        </w:rPr>
      </w:pPr>
    </w:p>
    <w:p w14:paraId="6BDAC1C4" w14:textId="1C322927" w:rsidR="002D6267" w:rsidRPr="0073492B" w:rsidRDefault="00924EBA" w:rsidP="0073492B">
      <w:pPr>
        <w:spacing w:after="0" w:line="312" w:lineRule="auto"/>
        <w:jc w:val="center"/>
        <w:rPr>
          <w:rFonts w:ascii="Times New Roman" w:hAnsi="Times New Roman" w:cs="Times New Roman"/>
          <w:sz w:val="23"/>
          <w:szCs w:val="23"/>
        </w:rPr>
      </w:pPr>
      <w:r w:rsidRPr="0073492B">
        <w:rPr>
          <w:rFonts w:ascii="Times New Roman" w:hAnsi="Times New Roman" w:cs="Times New Roman"/>
          <w:sz w:val="23"/>
          <w:szCs w:val="23"/>
          <w:lang w:val="en"/>
        </w:rPr>
        <w:t>§1</w:t>
      </w:r>
    </w:p>
    <w:p w14:paraId="42487271" w14:textId="6E573834" w:rsidR="0069781F" w:rsidRPr="00CF700B" w:rsidRDefault="00924EBA" w:rsidP="0073492B">
      <w:pPr>
        <w:pStyle w:val="Akapitzlist"/>
        <w:numPr>
          <w:ilvl w:val="0"/>
          <w:numId w:val="6"/>
        </w:numPr>
        <w:spacing w:after="0" w:line="312" w:lineRule="auto"/>
        <w:ind w:left="426"/>
        <w:jc w:val="both"/>
        <w:rPr>
          <w:rFonts w:ascii="Times New Roman" w:hAnsi="Times New Roman" w:cs="Times New Roman"/>
          <w:sz w:val="23"/>
          <w:szCs w:val="23"/>
          <w:lang w:val="en-GB"/>
        </w:rPr>
      </w:pPr>
      <w:r w:rsidRPr="0073492B">
        <w:rPr>
          <w:rFonts w:ascii="Times New Roman" w:hAnsi="Times New Roman" w:cs="Times New Roman"/>
          <w:sz w:val="23"/>
          <w:szCs w:val="23"/>
          <w:lang w:val="en"/>
        </w:rPr>
        <w:t>Academic teacher, with the exception of the Rector, is subject to periodic assessm</w:t>
      </w:r>
      <w:r w:rsidRPr="0073492B">
        <w:rPr>
          <w:rFonts w:ascii="Times New Roman" w:hAnsi="Times New Roman" w:cs="Times New Roman"/>
          <w:sz w:val="23"/>
          <w:szCs w:val="23"/>
          <w:lang w:val="en"/>
        </w:rPr>
        <w:t>ent in the following areas:</w:t>
      </w:r>
    </w:p>
    <w:p w14:paraId="705B24CD" w14:textId="4E82F915" w:rsidR="0069781F" w:rsidRPr="00CF700B" w:rsidRDefault="00924EBA" w:rsidP="0073492B">
      <w:pPr>
        <w:pStyle w:val="Akapitzlist"/>
        <w:numPr>
          <w:ilvl w:val="0"/>
          <w:numId w:val="16"/>
        </w:numPr>
        <w:spacing w:after="0" w:line="312" w:lineRule="auto"/>
        <w:jc w:val="both"/>
        <w:rPr>
          <w:rFonts w:ascii="Times New Roman" w:hAnsi="Times New Roman" w:cs="Times New Roman"/>
          <w:sz w:val="23"/>
          <w:szCs w:val="23"/>
          <w:lang w:val="en-GB"/>
        </w:rPr>
      </w:pPr>
      <w:r w:rsidRPr="0073492B">
        <w:rPr>
          <w:rFonts w:ascii="Times New Roman" w:hAnsi="Times New Roman" w:cs="Times New Roman"/>
          <w:sz w:val="23"/>
          <w:szCs w:val="23"/>
          <w:lang w:val="en"/>
        </w:rPr>
        <w:t xml:space="preserve">research duties including the conduct of a scientific activity </w:t>
      </w:r>
      <w:r w:rsidRPr="0073492B">
        <w:rPr>
          <w:rFonts w:ascii="Times New Roman" w:hAnsi="Times New Roman" w:cs="Times New Roman"/>
          <w:sz w:val="23"/>
          <w:szCs w:val="23"/>
          <w:lang w:val="en"/>
        </w:rPr>
        <w:t>or participation in the education of doctoral students;</w:t>
      </w:r>
    </w:p>
    <w:p w14:paraId="739FBECF" w14:textId="119A8661" w:rsidR="0069781F" w:rsidRPr="00CF700B" w:rsidRDefault="00924EBA" w:rsidP="0073492B">
      <w:pPr>
        <w:pStyle w:val="Akapitzlist"/>
        <w:numPr>
          <w:ilvl w:val="0"/>
          <w:numId w:val="16"/>
        </w:numPr>
        <w:spacing w:after="0" w:line="312" w:lineRule="auto"/>
        <w:jc w:val="both"/>
        <w:rPr>
          <w:rFonts w:ascii="Times New Roman" w:hAnsi="Times New Roman" w:cs="Times New Roman"/>
          <w:sz w:val="23"/>
          <w:szCs w:val="23"/>
          <w:lang w:val="en-GB"/>
        </w:rPr>
      </w:pPr>
      <w:r w:rsidRPr="0073492B">
        <w:rPr>
          <w:rFonts w:ascii="Times New Roman" w:hAnsi="Times New Roman" w:cs="Times New Roman"/>
          <w:sz w:val="23"/>
          <w:szCs w:val="23"/>
          <w:lang w:val="en"/>
        </w:rPr>
        <w:t xml:space="preserve">teaching duties, including the education of students </w:t>
      </w:r>
      <w:r w:rsidRPr="0073492B">
        <w:rPr>
          <w:rFonts w:ascii="Times New Roman" w:hAnsi="Times New Roman" w:cs="Times New Roman"/>
          <w:sz w:val="23"/>
          <w:szCs w:val="23"/>
          <w:lang w:val="en"/>
        </w:rPr>
        <w:t>or participation in the education of doctoral students</w:t>
      </w:r>
      <w:r w:rsidRPr="0073492B">
        <w:rPr>
          <w:rFonts w:ascii="Times New Roman" w:hAnsi="Times New Roman" w:cs="Times New Roman"/>
          <w:sz w:val="23"/>
          <w:szCs w:val="23"/>
          <w:lang w:val="en"/>
        </w:rPr>
        <w:t>;</w:t>
      </w:r>
    </w:p>
    <w:p w14:paraId="52681298" w14:textId="77777777" w:rsidR="0069781F" w:rsidRPr="00CF700B" w:rsidRDefault="00924EBA" w:rsidP="0073492B">
      <w:pPr>
        <w:pStyle w:val="Akapitzlist"/>
        <w:numPr>
          <w:ilvl w:val="0"/>
          <w:numId w:val="16"/>
        </w:numPr>
        <w:spacing w:after="0" w:line="312" w:lineRule="auto"/>
        <w:jc w:val="both"/>
        <w:rPr>
          <w:rFonts w:ascii="Times New Roman" w:hAnsi="Times New Roman" w:cs="Times New Roman"/>
          <w:sz w:val="23"/>
          <w:szCs w:val="23"/>
          <w:lang w:val="en-GB"/>
        </w:rPr>
      </w:pPr>
      <w:r w:rsidRPr="0073492B">
        <w:rPr>
          <w:rFonts w:ascii="Times New Roman" w:hAnsi="Times New Roman" w:cs="Times New Roman"/>
          <w:sz w:val="23"/>
          <w:szCs w:val="23"/>
          <w:lang w:val="en"/>
        </w:rPr>
        <w:t>participation in organizational works in the University and improving professional competences;</w:t>
      </w:r>
    </w:p>
    <w:p w14:paraId="7D9E33BF" w14:textId="16765907" w:rsidR="0069781F" w:rsidRPr="00CF700B" w:rsidRDefault="00924EBA" w:rsidP="0073492B">
      <w:pPr>
        <w:pStyle w:val="Akapitzlist"/>
        <w:numPr>
          <w:ilvl w:val="0"/>
          <w:numId w:val="16"/>
        </w:numPr>
        <w:spacing w:after="0" w:line="312" w:lineRule="auto"/>
        <w:jc w:val="both"/>
        <w:rPr>
          <w:rFonts w:ascii="Times New Roman" w:hAnsi="Times New Roman" w:cs="Times New Roman"/>
          <w:sz w:val="23"/>
          <w:szCs w:val="23"/>
          <w:lang w:val="en-GB"/>
        </w:rPr>
      </w:pPr>
      <w:r w:rsidRPr="0073492B">
        <w:rPr>
          <w:rFonts w:ascii="Times New Roman" w:hAnsi="Times New Roman" w:cs="Times New Roman"/>
          <w:sz w:val="23"/>
          <w:szCs w:val="23"/>
          <w:lang w:val="en"/>
        </w:rPr>
        <w:t>compliance with the provisions on copyright and related rights, as well as on industrial property.</w:t>
      </w:r>
    </w:p>
    <w:p w14:paraId="3934211F" w14:textId="57597877" w:rsidR="0069781F" w:rsidRPr="00CF700B" w:rsidRDefault="00924EBA" w:rsidP="00E53095">
      <w:pPr>
        <w:pStyle w:val="Akapitzlist"/>
        <w:numPr>
          <w:ilvl w:val="0"/>
          <w:numId w:val="6"/>
        </w:numPr>
        <w:spacing w:after="0" w:line="312" w:lineRule="auto"/>
        <w:ind w:left="426"/>
        <w:jc w:val="both"/>
        <w:rPr>
          <w:rFonts w:ascii="Times New Roman" w:hAnsi="Times New Roman" w:cs="Times New Roman"/>
          <w:sz w:val="23"/>
          <w:szCs w:val="23"/>
          <w:lang w:val="en-GB"/>
        </w:rPr>
      </w:pPr>
      <w:r w:rsidRPr="00E53095">
        <w:rPr>
          <w:rFonts w:ascii="Times New Roman" w:hAnsi="Times New Roman" w:cs="Times New Roman"/>
          <w:sz w:val="23"/>
          <w:szCs w:val="23"/>
          <w:lang w:val="en"/>
        </w:rPr>
        <w:t xml:space="preserve">In the case of absences from work resulting from maternity </w:t>
      </w:r>
      <w:r w:rsidRPr="00E53095">
        <w:rPr>
          <w:rFonts w:ascii="Times New Roman" w:hAnsi="Times New Roman" w:cs="Times New Roman"/>
          <w:sz w:val="23"/>
          <w:szCs w:val="23"/>
          <w:lang w:val="en"/>
        </w:rPr>
        <w:t xml:space="preserve">leave, leave on terms of maternity leave, paternity leave, parental leave, extended parental leave or medical leave, and leave for military service or substitute service, the period for conducting the periodic evaluation shall be extended </w:t>
      </w:r>
      <w:r w:rsidRPr="00E53095">
        <w:rPr>
          <w:rFonts w:ascii="Times New Roman" w:hAnsi="Times New Roman" w:cs="Times New Roman"/>
          <w:sz w:val="23"/>
          <w:szCs w:val="23"/>
          <w:lang w:val="en"/>
        </w:rPr>
        <w:br/>
        <w:t>by the period of</w:t>
      </w:r>
      <w:r w:rsidRPr="00E53095">
        <w:rPr>
          <w:rFonts w:ascii="Times New Roman" w:hAnsi="Times New Roman" w:cs="Times New Roman"/>
          <w:sz w:val="23"/>
          <w:szCs w:val="23"/>
          <w:lang w:val="en"/>
        </w:rPr>
        <w:t xml:space="preserve"> such absence. </w:t>
      </w:r>
    </w:p>
    <w:p w14:paraId="1FE76A1F" w14:textId="52EE8D16" w:rsidR="0069781F" w:rsidRPr="00CF700B" w:rsidRDefault="00924EBA" w:rsidP="00E53095">
      <w:pPr>
        <w:pStyle w:val="Akapitzlist"/>
        <w:numPr>
          <w:ilvl w:val="0"/>
          <w:numId w:val="6"/>
        </w:numPr>
        <w:spacing w:after="0" w:line="312" w:lineRule="auto"/>
        <w:ind w:left="426"/>
        <w:jc w:val="both"/>
        <w:rPr>
          <w:rFonts w:ascii="Times New Roman" w:hAnsi="Times New Roman" w:cs="Times New Roman"/>
          <w:sz w:val="23"/>
          <w:szCs w:val="23"/>
          <w:lang w:val="en-GB"/>
        </w:rPr>
      </w:pPr>
      <w:r w:rsidRPr="00E53095">
        <w:rPr>
          <w:rFonts w:ascii="Times New Roman" w:hAnsi="Times New Roman" w:cs="Times New Roman"/>
          <w:sz w:val="23"/>
          <w:szCs w:val="23"/>
          <w:lang w:val="en"/>
        </w:rPr>
        <w:t xml:space="preserve">The timetable for the periodic evaluation of academic teachers will be set out in a separate regulation. </w:t>
      </w:r>
    </w:p>
    <w:p w14:paraId="0BDEE229" w14:textId="025EABFA" w:rsidR="0069781F" w:rsidRPr="00CF700B" w:rsidRDefault="00924EBA" w:rsidP="00E53095">
      <w:pPr>
        <w:pStyle w:val="Akapitzlist"/>
        <w:numPr>
          <w:ilvl w:val="0"/>
          <w:numId w:val="6"/>
        </w:numPr>
        <w:spacing w:after="0" w:line="312" w:lineRule="auto"/>
        <w:ind w:left="426"/>
        <w:jc w:val="both"/>
        <w:rPr>
          <w:rFonts w:ascii="Times New Roman" w:hAnsi="Times New Roman" w:cs="Times New Roman"/>
          <w:sz w:val="23"/>
          <w:szCs w:val="23"/>
          <w:lang w:val="en-GB"/>
        </w:rPr>
      </w:pPr>
      <w:r w:rsidRPr="00E53095">
        <w:rPr>
          <w:rFonts w:ascii="Times New Roman" w:hAnsi="Times New Roman" w:cs="Times New Roman"/>
          <w:sz w:val="23"/>
          <w:szCs w:val="23"/>
          <w:lang w:val="en"/>
        </w:rPr>
        <w:t>The periodic evaluation may be positive or negative.</w:t>
      </w:r>
    </w:p>
    <w:p w14:paraId="073090C4" w14:textId="1658D8D7" w:rsidR="002A1775" w:rsidRPr="00CF700B" w:rsidRDefault="00924EBA" w:rsidP="00E53095">
      <w:pPr>
        <w:pStyle w:val="Akapitzlist"/>
        <w:numPr>
          <w:ilvl w:val="0"/>
          <w:numId w:val="6"/>
        </w:numPr>
        <w:spacing w:after="0" w:line="312" w:lineRule="auto"/>
        <w:ind w:left="426"/>
        <w:jc w:val="both"/>
        <w:rPr>
          <w:rFonts w:ascii="Times New Roman" w:hAnsi="Times New Roman" w:cs="Times New Roman"/>
          <w:sz w:val="23"/>
          <w:szCs w:val="23"/>
          <w:lang w:val="en-GB"/>
        </w:rPr>
      </w:pPr>
      <w:r w:rsidRPr="005A0915">
        <w:rPr>
          <w:rFonts w:ascii="Times New Roman" w:hAnsi="Times New Roman" w:cs="Times New Roman"/>
          <w:sz w:val="23"/>
          <w:szCs w:val="23"/>
          <w:lang w:val="en"/>
        </w:rPr>
        <w:t xml:space="preserve">The assessed academic teacher shall be responsible for the reliability and </w:t>
      </w:r>
      <w:r w:rsidRPr="005A0915">
        <w:rPr>
          <w:rFonts w:ascii="Times New Roman" w:hAnsi="Times New Roman" w:cs="Times New Roman"/>
          <w:sz w:val="23"/>
          <w:szCs w:val="23"/>
          <w:lang w:val="en"/>
        </w:rPr>
        <w:t>accuracy of the information prepared for evaluation.</w:t>
      </w:r>
    </w:p>
    <w:p w14:paraId="0096E988" w14:textId="77777777" w:rsidR="0069781F" w:rsidRPr="00CF700B" w:rsidRDefault="0069781F" w:rsidP="0073492B">
      <w:pPr>
        <w:pStyle w:val="Akapitzlist"/>
        <w:spacing w:after="0" w:line="312" w:lineRule="auto"/>
        <w:ind w:left="426"/>
        <w:jc w:val="both"/>
        <w:rPr>
          <w:rFonts w:ascii="Times New Roman" w:hAnsi="Times New Roman" w:cs="Times New Roman"/>
          <w:sz w:val="23"/>
          <w:szCs w:val="23"/>
          <w:lang w:val="en-GB"/>
        </w:rPr>
      </w:pPr>
    </w:p>
    <w:p w14:paraId="3889C772" w14:textId="77777777" w:rsidR="00211E94" w:rsidRPr="0073492B" w:rsidRDefault="00924EBA" w:rsidP="0073492B">
      <w:pPr>
        <w:spacing w:after="0" w:line="312" w:lineRule="auto"/>
        <w:ind w:firstLine="4"/>
        <w:jc w:val="center"/>
        <w:rPr>
          <w:rFonts w:ascii="Times New Roman" w:hAnsi="Times New Roman" w:cs="Times New Roman"/>
          <w:sz w:val="23"/>
          <w:szCs w:val="23"/>
        </w:rPr>
      </w:pPr>
      <w:r w:rsidRPr="0073492B">
        <w:rPr>
          <w:rFonts w:ascii="Times New Roman" w:hAnsi="Times New Roman" w:cs="Times New Roman"/>
          <w:sz w:val="23"/>
          <w:szCs w:val="23"/>
          <w:lang w:val="en"/>
        </w:rPr>
        <w:t>§2</w:t>
      </w:r>
    </w:p>
    <w:p w14:paraId="18B52D5F" w14:textId="6755C17C" w:rsidR="002D6267" w:rsidRPr="00CF700B" w:rsidRDefault="00924EBA" w:rsidP="00E53095">
      <w:pPr>
        <w:pStyle w:val="Akapitzlist"/>
        <w:numPr>
          <w:ilvl w:val="0"/>
          <w:numId w:val="1"/>
        </w:numPr>
        <w:spacing w:after="0" w:line="312" w:lineRule="auto"/>
        <w:ind w:left="426"/>
        <w:jc w:val="both"/>
        <w:rPr>
          <w:rFonts w:ascii="Times New Roman" w:hAnsi="Times New Roman" w:cs="Times New Roman"/>
          <w:sz w:val="23"/>
          <w:szCs w:val="23"/>
          <w:lang w:val="en-GB"/>
        </w:rPr>
      </w:pPr>
      <w:r w:rsidRPr="0073492B">
        <w:rPr>
          <w:rFonts w:ascii="Times New Roman" w:eastAsia="Times New Roman" w:hAnsi="Times New Roman" w:cs="Times New Roman"/>
          <w:sz w:val="23"/>
          <w:szCs w:val="23"/>
          <w:lang w:val="en" w:eastAsia="pl-PL"/>
        </w:rPr>
        <w:t xml:space="preserve">The first periodic evaluation of MUB academic teachers after the date of entry into force of the Act, covers the entire period that has elapsed since the last periodic evaluation performed before the date of entry into force of this </w:t>
      </w:r>
      <w:hyperlink r:id="rId6" w:anchor="/document/18750400?cm=DOCUMENT" w:tgtFrame="_blank" w:history="1">
        <w:r w:rsidRPr="0073492B">
          <w:rPr>
            <w:rStyle w:val="Hipercze"/>
            <w:rFonts w:ascii="Times New Roman" w:hAnsi="Times New Roman" w:cs="Times New Roman"/>
            <w:color w:val="auto"/>
            <w:sz w:val="23"/>
            <w:szCs w:val="23"/>
            <w:u w:val="none"/>
            <w:lang w:val="en"/>
          </w:rPr>
          <w:t xml:space="preserve">Act </w:t>
        </w:r>
      </w:hyperlink>
      <w:r w:rsidRPr="0073492B">
        <w:rPr>
          <w:rFonts w:ascii="Times New Roman" w:eastAsia="Times New Roman" w:hAnsi="Times New Roman" w:cs="Times New Roman"/>
          <w:sz w:val="23"/>
          <w:szCs w:val="23"/>
          <w:lang w:val="en" w:eastAsia="pl-PL"/>
        </w:rPr>
        <w:t xml:space="preserve">i.e. from 1 January 2017 to 15 November 2021, </w:t>
      </w:r>
      <w:r w:rsidRPr="0073492B">
        <w:rPr>
          <w:rFonts w:ascii="Times New Roman" w:eastAsia="Times New Roman" w:hAnsi="Times New Roman" w:cs="Times New Roman"/>
          <w:sz w:val="23"/>
          <w:szCs w:val="23"/>
          <w:lang w:val="en" w:eastAsia="pl-PL"/>
        </w:rPr>
        <w:br/>
        <w:t xml:space="preserve">subject to art. 51b section 5 point 1 of the Act. </w:t>
      </w:r>
    </w:p>
    <w:p w14:paraId="799A42FD" w14:textId="77777777" w:rsidR="00944A1E" w:rsidRPr="00CF700B" w:rsidRDefault="00924EBA" w:rsidP="00E53095">
      <w:pPr>
        <w:pStyle w:val="Akapitzlist"/>
        <w:numPr>
          <w:ilvl w:val="0"/>
          <w:numId w:val="1"/>
        </w:numPr>
        <w:spacing w:after="0" w:line="312" w:lineRule="auto"/>
        <w:ind w:left="426"/>
        <w:jc w:val="both"/>
        <w:rPr>
          <w:rFonts w:ascii="Times New Roman" w:eastAsia="Times New Roman" w:hAnsi="Times New Roman" w:cs="Times New Roman"/>
          <w:sz w:val="23"/>
          <w:szCs w:val="23"/>
          <w:lang w:val="en-GB" w:eastAsia="pl-PL"/>
        </w:rPr>
      </w:pPr>
      <w:r w:rsidRPr="0073492B">
        <w:rPr>
          <w:rFonts w:ascii="Times New Roman" w:hAnsi="Times New Roman" w:cs="Times New Roman"/>
          <w:sz w:val="23"/>
          <w:szCs w:val="23"/>
          <w:lang w:val="en"/>
        </w:rPr>
        <w:t xml:space="preserve"> The first periodic evaluation of academic teachers after the date of entry into force of the</w:t>
      </w:r>
      <w:r w:rsidRPr="0073492B">
        <w:rPr>
          <w:rFonts w:ascii="Times New Roman" w:hAnsi="Times New Roman" w:cs="Times New Roman"/>
          <w:sz w:val="23"/>
          <w:szCs w:val="23"/>
          <w:lang w:val="en"/>
        </w:rPr>
        <w:t xml:space="preserve"> Act shall be conducted by taking into account the following principles:</w:t>
      </w:r>
    </w:p>
    <w:p w14:paraId="279C8D6B" w14:textId="199E706F" w:rsidR="00944A1E" w:rsidRPr="00CF700B" w:rsidRDefault="00924EBA" w:rsidP="00F81EAD">
      <w:pPr>
        <w:pStyle w:val="Akapitzlist"/>
        <w:numPr>
          <w:ilvl w:val="0"/>
          <w:numId w:val="2"/>
        </w:numPr>
        <w:spacing w:after="0" w:line="312" w:lineRule="auto"/>
        <w:ind w:left="1134"/>
        <w:jc w:val="both"/>
        <w:rPr>
          <w:rFonts w:ascii="Times New Roman" w:eastAsia="Times New Roman" w:hAnsi="Times New Roman" w:cs="Times New Roman"/>
          <w:sz w:val="23"/>
          <w:szCs w:val="23"/>
          <w:lang w:val="en-GB" w:eastAsia="pl-PL"/>
        </w:rPr>
      </w:pPr>
      <w:r w:rsidRPr="00E32F6D">
        <w:rPr>
          <w:rFonts w:ascii="Times New Roman" w:eastAsia="Times New Roman" w:hAnsi="Times New Roman" w:cs="Times New Roman"/>
          <w:sz w:val="23"/>
          <w:szCs w:val="23"/>
          <w:lang w:val="en" w:eastAsia="pl-PL"/>
        </w:rPr>
        <w:lastRenderedPageBreak/>
        <w:t>the period of absence from the work of an academic teacher resulting from maternity leave, leave on terms of maternity leave, paternity leave, parental leave, extended parental leave or medical leave, and leave for military service or substitute service sh</w:t>
      </w:r>
      <w:r w:rsidRPr="00E32F6D">
        <w:rPr>
          <w:rFonts w:ascii="Times New Roman" w:eastAsia="Times New Roman" w:hAnsi="Times New Roman" w:cs="Times New Roman"/>
          <w:sz w:val="23"/>
          <w:szCs w:val="23"/>
          <w:lang w:val="en" w:eastAsia="pl-PL"/>
        </w:rPr>
        <w:t xml:space="preserve">all be be excluded from the period under evaluation; </w:t>
      </w:r>
    </w:p>
    <w:p w14:paraId="3BEA0010" w14:textId="2632868D" w:rsidR="00B33F1E" w:rsidRPr="00CF700B" w:rsidRDefault="00924EBA" w:rsidP="006E62B7">
      <w:pPr>
        <w:pStyle w:val="Akapitzlist"/>
        <w:numPr>
          <w:ilvl w:val="0"/>
          <w:numId w:val="2"/>
        </w:numPr>
        <w:spacing w:after="0" w:line="312" w:lineRule="auto"/>
        <w:ind w:left="1134"/>
        <w:jc w:val="both"/>
        <w:rPr>
          <w:rFonts w:ascii="Times New Roman" w:eastAsia="Times New Roman" w:hAnsi="Times New Roman" w:cs="Times New Roman"/>
          <w:sz w:val="23"/>
          <w:szCs w:val="23"/>
          <w:lang w:val="en-GB" w:eastAsia="pl-PL"/>
        </w:rPr>
      </w:pPr>
      <w:r w:rsidRPr="0038165A">
        <w:rPr>
          <w:rFonts w:ascii="Times New Roman" w:eastAsia="Times New Roman" w:hAnsi="Times New Roman" w:cs="Times New Roman"/>
          <w:sz w:val="23"/>
          <w:szCs w:val="23"/>
          <w:lang w:val="en" w:eastAsia="pl-PL"/>
        </w:rPr>
        <w:t>the evaluation covering the period from 1 January 2017 to 31 December 2020, hereinafter referred to as the "stage I evaluation", shall be prepared in accordance with the principles for the evaluation of</w:t>
      </w:r>
      <w:r w:rsidRPr="0038165A">
        <w:rPr>
          <w:rFonts w:ascii="Times New Roman" w:eastAsia="Times New Roman" w:hAnsi="Times New Roman" w:cs="Times New Roman"/>
          <w:sz w:val="23"/>
          <w:szCs w:val="23"/>
          <w:lang w:val="en" w:eastAsia="pl-PL"/>
        </w:rPr>
        <w:t xml:space="preserve"> academic teachers, as set out in appendices 13J, </w:t>
      </w:r>
      <w:r w:rsidRPr="0038165A">
        <w:rPr>
          <w:rFonts w:ascii="Times New Roman" w:eastAsia="Times New Roman" w:hAnsi="Times New Roman" w:cs="Times New Roman"/>
          <w:sz w:val="23"/>
          <w:szCs w:val="23"/>
          <w:lang w:val="en" w:eastAsia="pl-PL"/>
        </w:rPr>
        <w:br/>
        <w:t xml:space="preserve">13K and 13L respectively, on the basis of staff evaluation surveys, constituting appendices 13A, 13B and 13I respectively, and evaluation surveys for students </w:t>
      </w:r>
      <w:r w:rsidRPr="0038165A">
        <w:rPr>
          <w:rFonts w:ascii="Times New Roman" w:eastAsia="Times New Roman" w:hAnsi="Times New Roman" w:cs="Times New Roman"/>
          <w:sz w:val="23"/>
          <w:szCs w:val="23"/>
          <w:lang w:val="en" w:eastAsia="pl-PL"/>
        </w:rPr>
        <w:br/>
        <w:t>and doctoral students, constituting appendice</w:t>
      </w:r>
      <w:r w:rsidRPr="0038165A">
        <w:rPr>
          <w:rFonts w:ascii="Times New Roman" w:eastAsia="Times New Roman" w:hAnsi="Times New Roman" w:cs="Times New Roman"/>
          <w:sz w:val="23"/>
          <w:szCs w:val="23"/>
          <w:lang w:val="en" w:eastAsia="pl-PL"/>
        </w:rPr>
        <w:t>s 13C, 13D, 13E, 13F, 13G,</w:t>
      </w:r>
      <w:r w:rsidRPr="0038165A">
        <w:rPr>
          <w:rFonts w:ascii="Times New Roman" w:eastAsia="Times New Roman" w:hAnsi="Times New Roman" w:cs="Times New Roman"/>
          <w:sz w:val="23"/>
          <w:szCs w:val="23"/>
          <w:lang w:val="en" w:eastAsia="pl-PL"/>
        </w:rPr>
        <w:br/>
        <w:t xml:space="preserve"> 13H to the MUB Statute in the version applicable until 30 September 2019. (Senate Resolution no. 70/2015, as amended by resolutions: no. 85/2015, 29/2016, 36/2016, 79/2016, 123/2016, 91/2017, 85/2018, hereinafter referred to as </w:t>
      </w:r>
      <w:r w:rsidRPr="0038165A">
        <w:rPr>
          <w:rFonts w:ascii="Times New Roman" w:eastAsia="Times New Roman" w:hAnsi="Times New Roman" w:cs="Times New Roman"/>
          <w:sz w:val="23"/>
          <w:szCs w:val="23"/>
          <w:lang w:val="en" w:eastAsia="pl-PL"/>
        </w:rPr>
        <w:t>the MUB Statute), with the employee receiving for this period a positive assessment in the case of a final overall evaluation: A, B or C or a negative assessment in the case of a final overall evaluation – D.</w:t>
      </w:r>
    </w:p>
    <w:p w14:paraId="1B113683" w14:textId="4FEA5EBD" w:rsidR="00D97263" w:rsidRPr="00CF700B" w:rsidRDefault="00924EBA" w:rsidP="0073492B">
      <w:pPr>
        <w:pStyle w:val="Akapitzlist"/>
        <w:numPr>
          <w:ilvl w:val="0"/>
          <w:numId w:val="2"/>
        </w:numPr>
        <w:spacing w:after="0" w:line="312" w:lineRule="auto"/>
        <w:ind w:left="1134"/>
        <w:jc w:val="both"/>
        <w:rPr>
          <w:rFonts w:ascii="Times New Roman" w:eastAsia="Times New Roman" w:hAnsi="Times New Roman" w:cs="Times New Roman"/>
          <w:sz w:val="23"/>
          <w:szCs w:val="23"/>
          <w:lang w:val="en-GB" w:eastAsia="pl-PL"/>
        </w:rPr>
      </w:pPr>
      <w:r w:rsidRPr="0073492B">
        <w:rPr>
          <w:rFonts w:ascii="Times New Roman" w:eastAsia="Times New Roman" w:hAnsi="Times New Roman" w:cs="Times New Roman"/>
          <w:sz w:val="23"/>
          <w:szCs w:val="23"/>
          <w:lang w:val="en" w:eastAsia="pl-PL"/>
        </w:rPr>
        <w:t>the evaluation covering the period from 1 Janua</w:t>
      </w:r>
      <w:r w:rsidRPr="0073492B">
        <w:rPr>
          <w:rFonts w:ascii="Times New Roman" w:eastAsia="Times New Roman" w:hAnsi="Times New Roman" w:cs="Times New Roman"/>
          <w:sz w:val="23"/>
          <w:szCs w:val="23"/>
          <w:lang w:val="en" w:eastAsia="pl-PL"/>
        </w:rPr>
        <w:t>ry 2021 to 15 November 2021, hereinafter referred to as "stage II evaluation", shall be conducted in accordance with the teacher evaluation criteria</w:t>
      </w:r>
      <w:r w:rsidRPr="0073492B">
        <w:rPr>
          <w:rFonts w:ascii="Times New Roman" w:eastAsia="Times New Roman" w:hAnsi="Times New Roman" w:cs="Times New Roman"/>
          <w:sz w:val="23"/>
          <w:szCs w:val="23"/>
          <w:lang w:val="en" w:eastAsia="pl-PL"/>
        </w:rPr>
        <w:t xml:space="preserve"> and on the basis of the surveys appended to this order; an employee may receive a positive or negative ass</w:t>
      </w:r>
      <w:r w:rsidRPr="0073492B">
        <w:rPr>
          <w:rFonts w:ascii="Times New Roman" w:eastAsia="Times New Roman" w:hAnsi="Times New Roman" w:cs="Times New Roman"/>
          <w:sz w:val="23"/>
          <w:szCs w:val="23"/>
          <w:lang w:val="en" w:eastAsia="pl-PL"/>
        </w:rPr>
        <w:t xml:space="preserve">essment; </w:t>
      </w:r>
    </w:p>
    <w:p w14:paraId="7E650B1D" w14:textId="4A08759D" w:rsidR="002D6267" w:rsidRPr="00CF700B" w:rsidRDefault="00924EBA" w:rsidP="0073492B">
      <w:pPr>
        <w:pStyle w:val="Akapitzlist"/>
        <w:numPr>
          <w:ilvl w:val="0"/>
          <w:numId w:val="2"/>
        </w:numPr>
        <w:spacing w:after="0" w:line="312" w:lineRule="auto"/>
        <w:ind w:left="1134"/>
        <w:jc w:val="both"/>
        <w:rPr>
          <w:rFonts w:ascii="Times New Roman" w:eastAsia="Times New Roman" w:hAnsi="Times New Roman" w:cs="Times New Roman"/>
          <w:sz w:val="23"/>
          <w:szCs w:val="23"/>
          <w:lang w:val="en-GB" w:eastAsia="pl-PL"/>
        </w:rPr>
      </w:pPr>
      <w:r w:rsidRPr="0073492B">
        <w:rPr>
          <w:rFonts w:ascii="Times New Roman" w:eastAsia="Times New Roman" w:hAnsi="Times New Roman" w:cs="Times New Roman"/>
          <w:sz w:val="23"/>
          <w:szCs w:val="23"/>
          <w:lang w:val="en" w:eastAsia="pl-PL"/>
        </w:rPr>
        <w:t xml:space="preserve">the employee, as a result of the evaluation, receives one cumulative periodic evaluation for </w:t>
      </w:r>
      <w:r w:rsidRPr="0073492B">
        <w:rPr>
          <w:rFonts w:ascii="Times New Roman" w:eastAsia="Times New Roman" w:hAnsi="Times New Roman" w:cs="Times New Roman"/>
          <w:sz w:val="23"/>
          <w:szCs w:val="23"/>
          <w:lang w:val="en" w:eastAsia="pl-PL"/>
        </w:rPr>
        <w:t>the entire period under the evaluation, which is calculated as follows:</w:t>
      </w:r>
    </w:p>
    <w:p w14:paraId="05685B57" w14:textId="0F537FD8" w:rsidR="007619D4" w:rsidRPr="00CF700B" w:rsidRDefault="00924EBA" w:rsidP="0073492B">
      <w:pPr>
        <w:pStyle w:val="Akapitzlist"/>
        <w:numPr>
          <w:ilvl w:val="0"/>
          <w:numId w:val="3"/>
        </w:numPr>
        <w:spacing w:after="0" w:line="312" w:lineRule="auto"/>
        <w:ind w:left="1560"/>
        <w:jc w:val="both"/>
        <w:rPr>
          <w:rFonts w:ascii="Times New Roman" w:eastAsia="Times New Roman" w:hAnsi="Times New Roman" w:cs="Times New Roman"/>
          <w:sz w:val="23"/>
          <w:szCs w:val="23"/>
          <w:lang w:val="en-GB" w:eastAsia="pl-PL"/>
        </w:rPr>
      </w:pPr>
      <w:r w:rsidRPr="0073492B">
        <w:rPr>
          <w:rFonts w:ascii="Times New Roman" w:eastAsia="Times New Roman" w:hAnsi="Times New Roman" w:cs="Times New Roman"/>
          <w:sz w:val="23"/>
          <w:szCs w:val="23"/>
          <w:lang w:val="en" w:eastAsia="pl-PL"/>
        </w:rPr>
        <w:t>the employee shall receive a cumulative positive periodic evaluation if they rec</w:t>
      </w:r>
      <w:r w:rsidRPr="0073492B">
        <w:rPr>
          <w:rFonts w:ascii="Times New Roman" w:eastAsia="Times New Roman" w:hAnsi="Times New Roman" w:cs="Times New Roman"/>
          <w:sz w:val="23"/>
          <w:szCs w:val="23"/>
          <w:lang w:val="en" w:eastAsia="pl-PL"/>
        </w:rPr>
        <w:t>eive at least one positive assessment for any stage,</w:t>
      </w:r>
    </w:p>
    <w:p w14:paraId="0F84B934" w14:textId="77777777" w:rsidR="007619D4" w:rsidRPr="00CF700B" w:rsidRDefault="00924EBA" w:rsidP="0073492B">
      <w:pPr>
        <w:pStyle w:val="Akapitzlist"/>
        <w:numPr>
          <w:ilvl w:val="0"/>
          <w:numId w:val="3"/>
        </w:numPr>
        <w:spacing w:after="0" w:line="312" w:lineRule="auto"/>
        <w:ind w:left="1560"/>
        <w:jc w:val="both"/>
        <w:rPr>
          <w:rFonts w:ascii="Times New Roman" w:eastAsia="Times New Roman" w:hAnsi="Times New Roman" w:cs="Times New Roman"/>
          <w:sz w:val="23"/>
          <w:szCs w:val="23"/>
          <w:lang w:val="en-GB" w:eastAsia="pl-PL"/>
        </w:rPr>
      </w:pPr>
      <w:r w:rsidRPr="0073492B">
        <w:rPr>
          <w:rFonts w:ascii="Times New Roman" w:eastAsia="Times New Roman" w:hAnsi="Times New Roman" w:cs="Times New Roman"/>
          <w:sz w:val="23"/>
          <w:szCs w:val="23"/>
          <w:lang w:val="en" w:eastAsia="pl-PL"/>
        </w:rPr>
        <w:t xml:space="preserve">the employee shall receive a cumulative negative periodic evaluation if they receive two negative assessments for both stages. </w:t>
      </w:r>
    </w:p>
    <w:p w14:paraId="71C1B3E3" w14:textId="77777777" w:rsidR="0032713E" w:rsidRPr="00CF700B" w:rsidRDefault="00924EBA" w:rsidP="0073492B">
      <w:pPr>
        <w:pStyle w:val="Akapitzlist"/>
        <w:numPr>
          <w:ilvl w:val="0"/>
          <w:numId w:val="1"/>
        </w:numPr>
        <w:spacing w:after="0" w:line="312" w:lineRule="auto"/>
        <w:ind w:left="426"/>
        <w:jc w:val="both"/>
        <w:rPr>
          <w:rFonts w:ascii="Times New Roman" w:eastAsia="Times New Roman" w:hAnsi="Times New Roman" w:cs="Times New Roman"/>
          <w:sz w:val="23"/>
          <w:szCs w:val="23"/>
          <w:lang w:val="en-GB" w:eastAsia="pl-PL"/>
        </w:rPr>
      </w:pPr>
      <w:r w:rsidRPr="0073492B">
        <w:rPr>
          <w:rFonts w:ascii="Times New Roman" w:eastAsia="Times New Roman" w:hAnsi="Times New Roman" w:cs="Times New Roman"/>
          <w:sz w:val="23"/>
          <w:szCs w:val="23"/>
          <w:lang w:val="en" w:eastAsia="pl-PL"/>
        </w:rPr>
        <w:t>The stage II evaluation is based on partial assessments covering the scopes</w:t>
      </w:r>
      <w:r w:rsidRPr="0073492B">
        <w:rPr>
          <w:rFonts w:ascii="Times New Roman" w:eastAsia="Times New Roman" w:hAnsi="Times New Roman" w:cs="Times New Roman"/>
          <w:sz w:val="23"/>
          <w:szCs w:val="23"/>
          <w:lang w:val="en" w:eastAsia="pl-PL"/>
        </w:rPr>
        <w:t xml:space="preserve"> of activity of the academic teachers in individual groups: </w:t>
      </w:r>
    </w:p>
    <w:p w14:paraId="2F1F0DEB" w14:textId="189902E6" w:rsidR="0032713E" w:rsidRPr="00CF700B" w:rsidRDefault="00924EBA" w:rsidP="00E53095">
      <w:pPr>
        <w:pStyle w:val="Akapitzlist"/>
        <w:numPr>
          <w:ilvl w:val="0"/>
          <w:numId w:val="30"/>
        </w:numPr>
        <w:spacing w:after="0" w:line="312" w:lineRule="auto"/>
        <w:ind w:left="851"/>
        <w:jc w:val="both"/>
        <w:rPr>
          <w:rFonts w:ascii="Times New Roman" w:eastAsia="Times New Roman" w:hAnsi="Times New Roman" w:cs="Times New Roman"/>
          <w:sz w:val="23"/>
          <w:szCs w:val="23"/>
          <w:lang w:val="en-GB" w:eastAsia="pl-PL"/>
        </w:rPr>
      </w:pPr>
      <w:r w:rsidRPr="0073492B">
        <w:rPr>
          <w:rFonts w:ascii="Times New Roman" w:eastAsia="Times New Roman" w:hAnsi="Times New Roman" w:cs="Times New Roman"/>
          <w:sz w:val="23"/>
          <w:szCs w:val="23"/>
          <w:lang w:val="en" w:eastAsia="pl-PL"/>
        </w:rPr>
        <w:t xml:space="preserve">research-didactic – research, teaching and organizational activity, </w:t>
      </w:r>
    </w:p>
    <w:p w14:paraId="5565ACFD" w14:textId="0A723DC9" w:rsidR="0032713E" w:rsidRPr="00CF700B" w:rsidRDefault="00924EBA" w:rsidP="00E53095">
      <w:pPr>
        <w:pStyle w:val="Akapitzlist"/>
        <w:numPr>
          <w:ilvl w:val="0"/>
          <w:numId w:val="30"/>
        </w:numPr>
        <w:spacing w:after="0" w:line="312" w:lineRule="auto"/>
        <w:ind w:left="851"/>
        <w:jc w:val="both"/>
        <w:rPr>
          <w:rFonts w:ascii="Times New Roman" w:eastAsia="Times New Roman" w:hAnsi="Times New Roman" w:cs="Times New Roman"/>
          <w:sz w:val="23"/>
          <w:szCs w:val="23"/>
          <w:lang w:val="en-GB" w:eastAsia="pl-PL"/>
        </w:rPr>
      </w:pPr>
      <w:r w:rsidRPr="0073492B">
        <w:rPr>
          <w:rFonts w:ascii="Times New Roman" w:eastAsia="Times New Roman" w:hAnsi="Times New Roman" w:cs="Times New Roman"/>
          <w:sz w:val="23"/>
          <w:szCs w:val="23"/>
          <w:lang w:val="en" w:eastAsia="pl-PL"/>
        </w:rPr>
        <w:t>research – research and organizational activity,</w:t>
      </w:r>
    </w:p>
    <w:p w14:paraId="083F0FE3" w14:textId="3853DFC8" w:rsidR="0083255F" w:rsidRPr="00CF700B" w:rsidRDefault="00924EBA" w:rsidP="00E53095">
      <w:pPr>
        <w:pStyle w:val="Akapitzlist"/>
        <w:numPr>
          <w:ilvl w:val="0"/>
          <w:numId w:val="30"/>
        </w:numPr>
        <w:spacing w:after="0" w:line="312" w:lineRule="auto"/>
        <w:ind w:left="851"/>
        <w:jc w:val="both"/>
        <w:rPr>
          <w:rFonts w:ascii="Times New Roman" w:eastAsia="Times New Roman" w:hAnsi="Times New Roman" w:cs="Times New Roman"/>
          <w:sz w:val="23"/>
          <w:szCs w:val="23"/>
          <w:lang w:val="en-GB" w:eastAsia="pl-PL"/>
        </w:rPr>
      </w:pPr>
      <w:r w:rsidRPr="00E53095">
        <w:rPr>
          <w:rFonts w:ascii="Times New Roman" w:eastAsia="Times New Roman" w:hAnsi="Times New Roman" w:cs="Times New Roman"/>
          <w:sz w:val="23"/>
          <w:szCs w:val="23"/>
          <w:lang w:val="en" w:eastAsia="pl-PL"/>
        </w:rPr>
        <w:t>didactic – teaching and organizational activity.</w:t>
      </w:r>
    </w:p>
    <w:p w14:paraId="33E731FB" w14:textId="627167D8" w:rsidR="0083255F" w:rsidRPr="00CF700B" w:rsidRDefault="00924EBA" w:rsidP="0073492B">
      <w:pPr>
        <w:pStyle w:val="Akapitzlist"/>
        <w:numPr>
          <w:ilvl w:val="0"/>
          <w:numId w:val="1"/>
        </w:numPr>
        <w:spacing w:after="0" w:line="312" w:lineRule="auto"/>
        <w:ind w:left="426"/>
        <w:jc w:val="both"/>
        <w:rPr>
          <w:rFonts w:ascii="Times New Roman" w:eastAsia="Times New Roman" w:hAnsi="Times New Roman" w:cs="Times New Roman"/>
          <w:sz w:val="23"/>
          <w:szCs w:val="23"/>
          <w:lang w:val="en-GB" w:eastAsia="pl-PL"/>
        </w:rPr>
      </w:pPr>
      <w:r w:rsidRPr="0073492B">
        <w:rPr>
          <w:rFonts w:ascii="Times New Roman" w:hAnsi="Times New Roman" w:cs="Times New Roman"/>
          <w:sz w:val="23"/>
          <w:szCs w:val="23"/>
          <w:lang w:val="en"/>
        </w:rPr>
        <w:t xml:space="preserve">The condition for </w:t>
      </w:r>
      <w:r w:rsidRPr="0073492B">
        <w:rPr>
          <w:rFonts w:ascii="Times New Roman" w:hAnsi="Times New Roman" w:cs="Times New Roman"/>
          <w:sz w:val="23"/>
          <w:szCs w:val="23"/>
          <w:lang w:val="en"/>
        </w:rPr>
        <w:t>obtaining a positive assessment for the stage II by the academic teacher:</w:t>
      </w:r>
    </w:p>
    <w:p w14:paraId="47753E8D" w14:textId="596E90CB" w:rsidR="0083255F" w:rsidRPr="00CF700B" w:rsidRDefault="00924EBA" w:rsidP="0073492B">
      <w:pPr>
        <w:pStyle w:val="Akapitzlist"/>
        <w:numPr>
          <w:ilvl w:val="1"/>
          <w:numId w:val="1"/>
        </w:numPr>
        <w:spacing w:after="0" w:line="312" w:lineRule="auto"/>
        <w:ind w:left="1134"/>
        <w:jc w:val="both"/>
        <w:rPr>
          <w:rFonts w:ascii="Times New Roman" w:hAnsi="Times New Roman" w:cs="Times New Roman"/>
          <w:sz w:val="23"/>
          <w:szCs w:val="23"/>
          <w:lang w:val="en-GB"/>
        </w:rPr>
      </w:pPr>
      <w:r w:rsidRPr="0073492B">
        <w:rPr>
          <w:rFonts w:ascii="Times New Roman" w:hAnsi="Times New Roman" w:cs="Times New Roman"/>
          <w:sz w:val="23"/>
          <w:szCs w:val="23"/>
          <w:lang w:val="en"/>
        </w:rPr>
        <w:t>employed in a group of research-didactic staff – at least a positive assessment in the research activity and a positive assessment in the teaching activity,</w:t>
      </w:r>
    </w:p>
    <w:p w14:paraId="77ED954A" w14:textId="7A6FE0A5" w:rsidR="0083255F" w:rsidRPr="00CF700B" w:rsidRDefault="00924EBA" w:rsidP="0073492B">
      <w:pPr>
        <w:pStyle w:val="Akapitzlist"/>
        <w:numPr>
          <w:ilvl w:val="1"/>
          <w:numId w:val="1"/>
        </w:numPr>
        <w:spacing w:after="0" w:line="312" w:lineRule="auto"/>
        <w:ind w:left="1134"/>
        <w:jc w:val="both"/>
        <w:rPr>
          <w:rFonts w:ascii="Times New Roman" w:hAnsi="Times New Roman" w:cs="Times New Roman"/>
          <w:sz w:val="23"/>
          <w:szCs w:val="23"/>
          <w:lang w:val="en-GB"/>
        </w:rPr>
      </w:pPr>
      <w:r w:rsidRPr="0073492B">
        <w:rPr>
          <w:rFonts w:ascii="Times New Roman" w:hAnsi="Times New Roman" w:cs="Times New Roman"/>
          <w:sz w:val="23"/>
          <w:szCs w:val="23"/>
          <w:lang w:val="en"/>
        </w:rPr>
        <w:t>employed in a group of di</w:t>
      </w:r>
      <w:r w:rsidRPr="0073492B">
        <w:rPr>
          <w:rFonts w:ascii="Times New Roman" w:hAnsi="Times New Roman" w:cs="Times New Roman"/>
          <w:sz w:val="23"/>
          <w:szCs w:val="23"/>
          <w:lang w:val="en"/>
        </w:rPr>
        <w:t>dactic staff - at least a positive assessment in the teaching activity,</w:t>
      </w:r>
    </w:p>
    <w:p w14:paraId="70853190" w14:textId="5BB8F87F" w:rsidR="0083255F" w:rsidRPr="00CF700B" w:rsidRDefault="00924EBA" w:rsidP="0073492B">
      <w:pPr>
        <w:pStyle w:val="Akapitzlist"/>
        <w:numPr>
          <w:ilvl w:val="1"/>
          <w:numId w:val="1"/>
        </w:numPr>
        <w:spacing w:after="0" w:line="312" w:lineRule="auto"/>
        <w:ind w:left="1134"/>
        <w:jc w:val="both"/>
        <w:rPr>
          <w:rFonts w:ascii="Times New Roman" w:hAnsi="Times New Roman" w:cs="Times New Roman"/>
          <w:sz w:val="23"/>
          <w:szCs w:val="23"/>
          <w:lang w:val="en-GB"/>
        </w:rPr>
      </w:pPr>
      <w:r w:rsidRPr="0073492B">
        <w:rPr>
          <w:rFonts w:ascii="Times New Roman" w:hAnsi="Times New Roman" w:cs="Times New Roman"/>
          <w:sz w:val="23"/>
          <w:szCs w:val="23"/>
          <w:lang w:val="en"/>
        </w:rPr>
        <w:t xml:space="preserve">employed in a group of research staff - at least a positive assessment </w:t>
      </w:r>
      <w:r w:rsidRPr="0073492B">
        <w:rPr>
          <w:rFonts w:ascii="Times New Roman" w:hAnsi="Times New Roman" w:cs="Times New Roman"/>
          <w:sz w:val="23"/>
          <w:szCs w:val="23"/>
          <w:lang w:val="en"/>
        </w:rPr>
        <w:br/>
        <w:t>in the research activity.</w:t>
      </w:r>
    </w:p>
    <w:p w14:paraId="247658DD" w14:textId="1354A331" w:rsidR="0083255F" w:rsidRPr="00CF700B" w:rsidRDefault="00924EBA" w:rsidP="005A0915">
      <w:pPr>
        <w:pStyle w:val="Akapitzlist"/>
        <w:numPr>
          <w:ilvl w:val="0"/>
          <w:numId w:val="1"/>
        </w:numPr>
        <w:spacing w:after="0" w:line="312" w:lineRule="auto"/>
        <w:jc w:val="both"/>
        <w:rPr>
          <w:rFonts w:ascii="Times New Roman" w:eastAsia="Times New Roman" w:hAnsi="Times New Roman" w:cs="Times New Roman"/>
          <w:strike/>
          <w:sz w:val="23"/>
          <w:szCs w:val="23"/>
          <w:lang w:val="en-GB" w:eastAsia="pl-PL"/>
        </w:rPr>
      </w:pPr>
      <w:r w:rsidRPr="005A0915">
        <w:rPr>
          <w:rFonts w:ascii="Times New Roman" w:eastAsia="Times New Roman" w:hAnsi="Times New Roman" w:cs="Times New Roman"/>
          <w:sz w:val="23"/>
          <w:szCs w:val="23"/>
          <w:lang w:val="en" w:eastAsia="pl-PL"/>
        </w:rPr>
        <w:lastRenderedPageBreak/>
        <w:t>In the case of the first evaluation of a newly hired academic teacher, the initial par</w:t>
      </w:r>
      <w:r w:rsidRPr="005A0915">
        <w:rPr>
          <w:rFonts w:ascii="Times New Roman" w:eastAsia="Times New Roman" w:hAnsi="Times New Roman" w:cs="Times New Roman"/>
          <w:sz w:val="23"/>
          <w:szCs w:val="23"/>
          <w:lang w:val="en" w:eastAsia="pl-PL"/>
        </w:rPr>
        <w:t>ametric result of the assessment of teaching, organizational and research activity is adjusted by a coefficient 1.5.</w:t>
      </w:r>
    </w:p>
    <w:p w14:paraId="33642F94" w14:textId="6C69AF4F" w:rsidR="009629AD" w:rsidRPr="00CF700B" w:rsidRDefault="00924EBA" w:rsidP="00907830">
      <w:pPr>
        <w:pStyle w:val="Akapitzlist"/>
        <w:numPr>
          <w:ilvl w:val="0"/>
          <w:numId w:val="1"/>
        </w:numPr>
        <w:spacing w:after="0" w:line="312" w:lineRule="auto"/>
        <w:jc w:val="both"/>
        <w:rPr>
          <w:rFonts w:ascii="Times New Roman" w:hAnsi="Times New Roman" w:cs="Times New Roman"/>
          <w:sz w:val="23"/>
          <w:szCs w:val="23"/>
          <w:lang w:val="en-GB"/>
        </w:rPr>
      </w:pPr>
      <w:r w:rsidRPr="00907830">
        <w:rPr>
          <w:rFonts w:ascii="Times New Roman" w:eastAsia="Times New Roman" w:hAnsi="Times New Roman" w:cs="Times New Roman"/>
          <w:sz w:val="23"/>
          <w:szCs w:val="23"/>
          <w:lang w:val="en" w:eastAsia="pl-PL"/>
        </w:rPr>
        <w:t xml:space="preserve">In order to achieve a positive assessment of the stage II in specific scopes, at least one positive partial assessment indicator must be </w:t>
      </w:r>
      <w:r w:rsidRPr="00907830">
        <w:rPr>
          <w:rFonts w:ascii="Times New Roman" w:eastAsia="Times New Roman" w:hAnsi="Times New Roman" w:cs="Times New Roman"/>
          <w:sz w:val="23"/>
          <w:szCs w:val="23"/>
          <w:lang w:val="en" w:eastAsia="pl-PL"/>
        </w:rPr>
        <w:t>met/documented, while there is no negative partial assessment indicator.</w:t>
      </w:r>
    </w:p>
    <w:p w14:paraId="32679E3B" w14:textId="4194F2BC" w:rsidR="008C3410" w:rsidRPr="00CF700B" w:rsidRDefault="00924EBA" w:rsidP="0073492B">
      <w:pPr>
        <w:pStyle w:val="Akapitzlist"/>
        <w:numPr>
          <w:ilvl w:val="0"/>
          <w:numId w:val="1"/>
        </w:numPr>
        <w:spacing w:after="0" w:line="312" w:lineRule="auto"/>
        <w:jc w:val="both"/>
        <w:rPr>
          <w:rFonts w:ascii="Times New Roman" w:eastAsia="Times New Roman" w:hAnsi="Times New Roman" w:cs="Times New Roman"/>
          <w:sz w:val="23"/>
          <w:szCs w:val="23"/>
          <w:lang w:val="en-GB" w:eastAsia="pl-PL"/>
        </w:rPr>
      </w:pPr>
      <w:r w:rsidRPr="001D1C95">
        <w:rPr>
          <w:rFonts w:ascii="Times New Roman" w:hAnsi="Times New Roman" w:cs="Times New Roman"/>
          <w:sz w:val="23"/>
          <w:szCs w:val="23"/>
          <w:lang w:val="en"/>
        </w:rPr>
        <w:t>If during the evaluation period there was a transfer to another group/ change of group, the evaluation shall be conducted in accordance with the requirements that were in force for th</w:t>
      </w:r>
      <w:r w:rsidRPr="001D1C95">
        <w:rPr>
          <w:rFonts w:ascii="Times New Roman" w:hAnsi="Times New Roman" w:cs="Times New Roman"/>
          <w:sz w:val="23"/>
          <w:szCs w:val="23"/>
          <w:lang w:val="en"/>
        </w:rPr>
        <w:t xml:space="preserve">e employee on the day of employment in the new group, if the period of employment in the new group is at least </w:t>
      </w:r>
      <w:r w:rsidRPr="001D1C95">
        <w:rPr>
          <w:rFonts w:ascii="Times New Roman" w:hAnsi="Times New Roman" w:cs="Times New Roman"/>
          <w:sz w:val="23"/>
          <w:szCs w:val="23"/>
          <w:lang w:val="en"/>
        </w:rPr>
        <w:t xml:space="preserve">1 year. </w:t>
      </w:r>
    </w:p>
    <w:p w14:paraId="4C2E19F8" w14:textId="0AAB7844" w:rsidR="00294555" w:rsidRPr="00CF700B" w:rsidRDefault="00924EBA" w:rsidP="0073492B">
      <w:pPr>
        <w:pStyle w:val="Akapitzlist"/>
        <w:numPr>
          <w:ilvl w:val="0"/>
          <w:numId w:val="1"/>
        </w:numPr>
        <w:spacing w:after="0" w:line="312" w:lineRule="auto"/>
        <w:jc w:val="both"/>
        <w:rPr>
          <w:rFonts w:ascii="Times New Roman" w:eastAsia="Times New Roman" w:hAnsi="Times New Roman" w:cs="Times New Roman"/>
          <w:sz w:val="23"/>
          <w:szCs w:val="23"/>
          <w:lang w:val="en-GB" w:eastAsia="pl-PL"/>
        </w:rPr>
      </w:pPr>
      <w:r w:rsidRPr="0073492B">
        <w:rPr>
          <w:rFonts w:ascii="Times New Roman" w:hAnsi="Times New Roman" w:cs="Times New Roman"/>
          <w:sz w:val="23"/>
          <w:szCs w:val="23"/>
          <w:lang w:val="en"/>
        </w:rPr>
        <w:t xml:space="preserve">In the case of non-compliance with the condition referred to in section 7, the evaluation of the employee shall be conducted under the </w:t>
      </w:r>
      <w:r w:rsidRPr="0073492B">
        <w:rPr>
          <w:rFonts w:ascii="Times New Roman" w:hAnsi="Times New Roman" w:cs="Times New Roman"/>
          <w:sz w:val="23"/>
          <w:szCs w:val="23"/>
          <w:lang w:val="en"/>
        </w:rPr>
        <w:t>employment before the change of a group.</w:t>
      </w:r>
    </w:p>
    <w:p w14:paraId="1FA72573" w14:textId="77777777" w:rsidR="008C3410" w:rsidRPr="00CF700B" w:rsidRDefault="00924EBA" w:rsidP="0073492B">
      <w:pPr>
        <w:pStyle w:val="Akapitzlist"/>
        <w:numPr>
          <w:ilvl w:val="0"/>
          <w:numId w:val="1"/>
        </w:numPr>
        <w:spacing w:after="0" w:line="312" w:lineRule="auto"/>
        <w:jc w:val="both"/>
        <w:rPr>
          <w:rFonts w:ascii="Times New Roman" w:eastAsia="Times New Roman" w:hAnsi="Times New Roman" w:cs="Times New Roman"/>
          <w:sz w:val="23"/>
          <w:szCs w:val="23"/>
          <w:lang w:val="en-GB" w:eastAsia="pl-PL"/>
        </w:rPr>
      </w:pPr>
      <w:r w:rsidRPr="0073492B">
        <w:rPr>
          <w:rFonts w:ascii="Times New Roman" w:eastAsia="Times New Roman" w:hAnsi="Times New Roman" w:cs="Times New Roman"/>
          <w:sz w:val="23"/>
          <w:szCs w:val="23"/>
          <w:lang w:val="en" w:eastAsia="pl-PL"/>
        </w:rPr>
        <w:t xml:space="preserve">Subsequent periodic evaluations shall be conducted at least once every 4 years. </w:t>
      </w:r>
    </w:p>
    <w:p w14:paraId="47828140" w14:textId="77777777" w:rsidR="0073492B" w:rsidRPr="00CF700B" w:rsidRDefault="0073492B" w:rsidP="0073492B">
      <w:pPr>
        <w:spacing w:after="0" w:line="312" w:lineRule="auto"/>
        <w:ind w:left="4674" w:firstLine="282"/>
        <w:jc w:val="both"/>
        <w:rPr>
          <w:rFonts w:ascii="Times New Roman" w:hAnsi="Times New Roman" w:cs="Times New Roman"/>
          <w:sz w:val="23"/>
          <w:szCs w:val="23"/>
          <w:lang w:val="en-GB"/>
        </w:rPr>
      </w:pPr>
    </w:p>
    <w:p w14:paraId="6A5464E5" w14:textId="70BE16ED" w:rsidR="00CE43E4" w:rsidRPr="0073492B" w:rsidRDefault="00924EBA" w:rsidP="0073492B">
      <w:pPr>
        <w:spacing w:after="0" w:line="312" w:lineRule="auto"/>
        <w:ind w:firstLine="4"/>
        <w:jc w:val="center"/>
        <w:rPr>
          <w:rFonts w:ascii="Times New Roman" w:hAnsi="Times New Roman" w:cs="Times New Roman"/>
          <w:sz w:val="23"/>
          <w:szCs w:val="23"/>
        </w:rPr>
      </w:pPr>
      <w:r w:rsidRPr="0073492B">
        <w:rPr>
          <w:rFonts w:ascii="Times New Roman" w:hAnsi="Times New Roman" w:cs="Times New Roman"/>
          <w:sz w:val="23"/>
          <w:szCs w:val="23"/>
          <w:lang w:val="en"/>
        </w:rPr>
        <w:t>§ 3</w:t>
      </w:r>
    </w:p>
    <w:p w14:paraId="42AFA744" w14:textId="43CF45E2" w:rsidR="00F31E43" w:rsidRPr="00CF700B" w:rsidRDefault="00924EBA" w:rsidP="0073492B">
      <w:pPr>
        <w:pStyle w:val="Akapitzlist"/>
        <w:numPr>
          <w:ilvl w:val="0"/>
          <w:numId w:val="8"/>
        </w:numPr>
        <w:spacing w:after="0" w:line="312" w:lineRule="auto"/>
        <w:jc w:val="both"/>
        <w:rPr>
          <w:rFonts w:ascii="Times New Roman" w:eastAsia="MS Mincho" w:hAnsi="Times New Roman" w:cs="Times New Roman"/>
          <w:sz w:val="23"/>
          <w:szCs w:val="23"/>
          <w:lang w:val="en-GB"/>
        </w:rPr>
      </w:pPr>
      <w:r w:rsidRPr="0073492B">
        <w:rPr>
          <w:rFonts w:ascii="Times New Roman" w:hAnsi="Times New Roman" w:cs="Times New Roman"/>
          <w:sz w:val="23"/>
          <w:szCs w:val="23"/>
          <w:lang w:val="en"/>
        </w:rPr>
        <w:t>It is introduced for the purposes of the stage II evaluation as part of the first periodic evaluation after the entry into force of the Act - i.e. for the period: from 1.01.2021  to 15.11.2021, and subsequent periodic evaluations:</w:t>
      </w:r>
    </w:p>
    <w:p w14:paraId="67B0C221" w14:textId="77777777" w:rsidR="00927EDF" w:rsidRPr="00CF700B" w:rsidRDefault="00924EBA" w:rsidP="0073492B">
      <w:pPr>
        <w:pStyle w:val="Akapitzlist"/>
        <w:numPr>
          <w:ilvl w:val="0"/>
          <w:numId w:val="20"/>
        </w:numPr>
        <w:spacing w:after="0" w:line="312" w:lineRule="auto"/>
        <w:ind w:left="1134"/>
        <w:jc w:val="both"/>
        <w:rPr>
          <w:rFonts w:ascii="Times New Roman" w:eastAsia="MS Mincho" w:hAnsi="Times New Roman" w:cs="Times New Roman"/>
          <w:sz w:val="23"/>
          <w:szCs w:val="23"/>
          <w:lang w:val="en-GB"/>
        </w:rPr>
      </w:pPr>
      <w:r w:rsidRPr="0073492B">
        <w:rPr>
          <w:rFonts w:ascii="Times New Roman" w:hAnsi="Times New Roman" w:cs="Times New Roman"/>
          <w:sz w:val="23"/>
          <w:szCs w:val="23"/>
          <w:lang w:val="en"/>
        </w:rPr>
        <w:t>Periodic evaluation surve</w:t>
      </w:r>
      <w:r w:rsidRPr="0073492B">
        <w:rPr>
          <w:rFonts w:ascii="Times New Roman" w:hAnsi="Times New Roman" w:cs="Times New Roman"/>
          <w:sz w:val="23"/>
          <w:szCs w:val="23"/>
          <w:lang w:val="en"/>
        </w:rPr>
        <w:t xml:space="preserve">ys for academic teachers: </w:t>
      </w:r>
    </w:p>
    <w:p w14:paraId="03145172" w14:textId="712146F8" w:rsidR="00E05F00" w:rsidRPr="00CF700B" w:rsidRDefault="00924EBA" w:rsidP="0073492B">
      <w:pPr>
        <w:pStyle w:val="Akapitzlist"/>
        <w:numPr>
          <w:ilvl w:val="0"/>
          <w:numId w:val="25"/>
        </w:numPr>
        <w:spacing w:after="0" w:line="312" w:lineRule="auto"/>
        <w:ind w:left="1560"/>
        <w:jc w:val="both"/>
        <w:rPr>
          <w:rFonts w:ascii="Times New Roman" w:hAnsi="Times New Roman" w:cs="Times New Roman"/>
          <w:sz w:val="23"/>
          <w:szCs w:val="23"/>
          <w:lang w:val="en-GB"/>
        </w:rPr>
      </w:pPr>
      <w:r w:rsidRPr="0073492B">
        <w:rPr>
          <w:rFonts w:ascii="Times New Roman" w:hAnsi="Times New Roman" w:cs="Times New Roman"/>
          <w:sz w:val="23"/>
          <w:szCs w:val="23"/>
          <w:lang w:val="en"/>
        </w:rPr>
        <w:t xml:space="preserve">Evaluation survey of employees in a group of research-didactic staff – Appendix 1 to the order, </w:t>
      </w:r>
    </w:p>
    <w:p w14:paraId="3D8533A4" w14:textId="0A30E2F4" w:rsidR="00F31E43" w:rsidRPr="00CF700B" w:rsidRDefault="00924EBA" w:rsidP="0073492B">
      <w:pPr>
        <w:pStyle w:val="Akapitzlist"/>
        <w:numPr>
          <w:ilvl w:val="0"/>
          <w:numId w:val="25"/>
        </w:numPr>
        <w:spacing w:after="0" w:line="312" w:lineRule="auto"/>
        <w:ind w:left="1560"/>
        <w:jc w:val="both"/>
        <w:rPr>
          <w:rFonts w:ascii="Times New Roman" w:hAnsi="Times New Roman" w:cs="Times New Roman"/>
          <w:sz w:val="23"/>
          <w:szCs w:val="23"/>
          <w:lang w:val="en-GB"/>
        </w:rPr>
      </w:pPr>
      <w:r w:rsidRPr="0073492B">
        <w:rPr>
          <w:rFonts w:ascii="Times New Roman" w:hAnsi="Times New Roman" w:cs="Times New Roman"/>
          <w:sz w:val="23"/>
          <w:szCs w:val="23"/>
          <w:lang w:val="en"/>
        </w:rPr>
        <w:t xml:space="preserve">Evaluation survey of employees in a group of didactic staff – Appendix 2 </w:t>
      </w:r>
      <w:r w:rsidRPr="0073492B">
        <w:rPr>
          <w:rFonts w:ascii="Times New Roman" w:hAnsi="Times New Roman" w:cs="Times New Roman"/>
          <w:sz w:val="23"/>
          <w:szCs w:val="23"/>
          <w:lang w:val="en"/>
        </w:rPr>
        <w:t xml:space="preserve">to the order, </w:t>
      </w:r>
    </w:p>
    <w:p w14:paraId="3A1B0162" w14:textId="107F5727" w:rsidR="00F31E43" w:rsidRPr="00CF700B" w:rsidRDefault="00924EBA" w:rsidP="0073492B">
      <w:pPr>
        <w:pStyle w:val="Akapitzlist"/>
        <w:numPr>
          <w:ilvl w:val="0"/>
          <w:numId w:val="25"/>
        </w:numPr>
        <w:spacing w:after="0" w:line="312" w:lineRule="auto"/>
        <w:ind w:left="1560"/>
        <w:jc w:val="both"/>
        <w:rPr>
          <w:rFonts w:ascii="Times New Roman" w:hAnsi="Times New Roman" w:cs="Times New Roman"/>
          <w:sz w:val="23"/>
          <w:szCs w:val="23"/>
          <w:lang w:val="en-GB"/>
        </w:rPr>
      </w:pPr>
      <w:r w:rsidRPr="0073492B">
        <w:rPr>
          <w:rFonts w:ascii="Times New Roman" w:hAnsi="Times New Roman" w:cs="Times New Roman"/>
          <w:sz w:val="23"/>
          <w:szCs w:val="23"/>
          <w:lang w:val="en"/>
        </w:rPr>
        <w:t xml:space="preserve">Evaluation survey of employees in a group of research staff – Appendix 3 </w:t>
      </w:r>
      <w:r w:rsidRPr="0073492B">
        <w:rPr>
          <w:rFonts w:ascii="Times New Roman" w:hAnsi="Times New Roman" w:cs="Times New Roman"/>
          <w:sz w:val="23"/>
          <w:szCs w:val="23"/>
          <w:lang w:val="en"/>
        </w:rPr>
        <w:t>to the order,</w:t>
      </w:r>
    </w:p>
    <w:p w14:paraId="3910DF2C" w14:textId="20DBB1B0" w:rsidR="00E05F00" w:rsidRPr="00CF700B" w:rsidRDefault="00924EBA" w:rsidP="0073492B">
      <w:pPr>
        <w:pStyle w:val="Akapitzlist"/>
        <w:numPr>
          <w:ilvl w:val="0"/>
          <w:numId w:val="20"/>
        </w:numPr>
        <w:spacing w:after="0" w:line="312" w:lineRule="auto"/>
        <w:ind w:left="1134"/>
        <w:jc w:val="both"/>
        <w:rPr>
          <w:rFonts w:ascii="Times New Roman" w:hAnsi="Times New Roman" w:cs="Times New Roman"/>
          <w:sz w:val="23"/>
          <w:szCs w:val="23"/>
          <w:lang w:val="en-GB"/>
        </w:rPr>
      </w:pPr>
      <w:r w:rsidRPr="0073492B">
        <w:rPr>
          <w:rFonts w:ascii="Times New Roman" w:eastAsia="MS Mincho" w:hAnsi="Times New Roman" w:cs="Times New Roman"/>
          <w:sz w:val="23"/>
          <w:szCs w:val="23"/>
          <w:lang w:val="en"/>
        </w:rPr>
        <w:t>Criteria for the evaluation of academic teachers:</w:t>
      </w:r>
    </w:p>
    <w:p w14:paraId="574E7B44" w14:textId="003F229A" w:rsidR="00E05F00" w:rsidRPr="00CF700B" w:rsidRDefault="00924EBA" w:rsidP="0073492B">
      <w:pPr>
        <w:pStyle w:val="Akapitzlist"/>
        <w:numPr>
          <w:ilvl w:val="0"/>
          <w:numId w:val="26"/>
        </w:numPr>
        <w:spacing w:after="0" w:line="312" w:lineRule="auto"/>
        <w:jc w:val="both"/>
        <w:rPr>
          <w:rFonts w:ascii="Times New Roman" w:eastAsia="MS Mincho" w:hAnsi="Times New Roman" w:cs="Times New Roman"/>
          <w:sz w:val="23"/>
          <w:szCs w:val="23"/>
          <w:lang w:val="en-GB"/>
        </w:rPr>
      </w:pPr>
      <w:r w:rsidRPr="0073492B">
        <w:rPr>
          <w:rFonts w:ascii="Times New Roman" w:eastAsia="MS Mincho" w:hAnsi="Times New Roman" w:cs="Times New Roman"/>
          <w:sz w:val="23"/>
          <w:szCs w:val="23"/>
          <w:lang w:val="en"/>
        </w:rPr>
        <w:t>employed in the research-dida</w:t>
      </w:r>
      <w:r w:rsidRPr="0073492B">
        <w:rPr>
          <w:rFonts w:ascii="Times New Roman" w:eastAsia="MS Mincho" w:hAnsi="Times New Roman" w:cs="Times New Roman"/>
          <w:sz w:val="23"/>
          <w:szCs w:val="23"/>
          <w:lang w:val="en"/>
        </w:rPr>
        <w:t xml:space="preserve">ctic group - appendix 1A </w:t>
      </w:r>
      <w:r w:rsidRPr="0073492B">
        <w:rPr>
          <w:rFonts w:ascii="Times New Roman" w:eastAsia="MS Mincho" w:hAnsi="Times New Roman" w:cs="Times New Roman"/>
          <w:sz w:val="23"/>
          <w:szCs w:val="23"/>
          <w:lang w:val="en"/>
        </w:rPr>
        <w:t>to the order,</w:t>
      </w:r>
    </w:p>
    <w:p w14:paraId="78DBC933" w14:textId="111F209A" w:rsidR="00F31E43" w:rsidRPr="00CF700B" w:rsidRDefault="00924EBA" w:rsidP="0073492B">
      <w:pPr>
        <w:pStyle w:val="Akapitzlist"/>
        <w:numPr>
          <w:ilvl w:val="0"/>
          <w:numId w:val="26"/>
        </w:numPr>
        <w:spacing w:after="0" w:line="312" w:lineRule="auto"/>
        <w:jc w:val="both"/>
        <w:rPr>
          <w:rFonts w:ascii="Times New Roman" w:eastAsia="MS Mincho" w:hAnsi="Times New Roman" w:cs="Times New Roman"/>
          <w:sz w:val="23"/>
          <w:szCs w:val="23"/>
          <w:lang w:val="en-GB"/>
        </w:rPr>
      </w:pPr>
      <w:r w:rsidRPr="0073492B">
        <w:rPr>
          <w:rFonts w:ascii="Times New Roman" w:eastAsia="MS Mincho" w:hAnsi="Times New Roman" w:cs="Times New Roman"/>
          <w:sz w:val="23"/>
          <w:szCs w:val="23"/>
          <w:lang w:val="en"/>
        </w:rPr>
        <w:t xml:space="preserve">employed in the didactic group - appendix 2A </w:t>
      </w:r>
      <w:r w:rsidRPr="0073492B">
        <w:rPr>
          <w:rFonts w:ascii="Times New Roman" w:eastAsia="MS Mincho" w:hAnsi="Times New Roman" w:cs="Times New Roman"/>
          <w:sz w:val="23"/>
          <w:szCs w:val="23"/>
          <w:lang w:val="en"/>
        </w:rPr>
        <w:t>to the order,</w:t>
      </w:r>
    </w:p>
    <w:p w14:paraId="22C2A024" w14:textId="3460887D" w:rsidR="000E6F25" w:rsidRPr="00CF700B" w:rsidRDefault="00924EBA" w:rsidP="0073492B">
      <w:pPr>
        <w:pStyle w:val="Akapitzlist"/>
        <w:numPr>
          <w:ilvl w:val="0"/>
          <w:numId w:val="26"/>
        </w:numPr>
        <w:spacing w:after="0" w:line="312" w:lineRule="auto"/>
        <w:jc w:val="both"/>
        <w:rPr>
          <w:rFonts w:ascii="Times New Roman" w:eastAsia="MS Mincho" w:hAnsi="Times New Roman" w:cs="Times New Roman"/>
          <w:sz w:val="23"/>
          <w:szCs w:val="23"/>
          <w:lang w:val="en-GB"/>
        </w:rPr>
      </w:pPr>
      <w:r w:rsidRPr="0073492B">
        <w:rPr>
          <w:rFonts w:ascii="Times New Roman" w:eastAsia="MS Mincho" w:hAnsi="Times New Roman" w:cs="Times New Roman"/>
          <w:sz w:val="23"/>
          <w:szCs w:val="23"/>
          <w:lang w:val="en"/>
        </w:rPr>
        <w:t>employed in the research group - appendix 3A to the order,</w:t>
      </w:r>
    </w:p>
    <w:p w14:paraId="1F864D3D" w14:textId="09067114" w:rsidR="008B5C3A" w:rsidRPr="00CF700B" w:rsidRDefault="00924EBA" w:rsidP="0073492B">
      <w:pPr>
        <w:pStyle w:val="Akapitzlist"/>
        <w:numPr>
          <w:ilvl w:val="0"/>
          <w:numId w:val="8"/>
        </w:numPr>
        <w:spacing w:after="0" w:line="312" w:lineRule="auto"/>
        <w:jc w:val="both"/>
        <w:rPr>
          <w:rFonts w:ascii="Times New Roman" w:hAnsi="Times New Roman" w:cs="Times New Roman"/>
          <w:sz w:val="23"/>
          <w:szCs w:val="23"/>
          <w:lang w:val="en-GB"/>
        </w:rPr>
      </w:pPr>
      <w:r w:rsidRPr="0073492B">
        <w:rPr>
          <w:rFonts w:ascii="Times New Roman" w:hAnsi="Times New Roman" w:cs="Times New Roman"/>
          <w:sz w:val="23"/>
          <w:szCs w:val="23"/>
          <w:lang w:val="en"/>
        </w:rPr>
        <w:t xml:space="preserve">The assessment of compliance with the provisions on copyright and related rights, as well as </w:t>
      </w:r>
      <w:r w:rsidRPr="0073492B">
        <w:rPr>
          <w:rFonts w:ascii="Times New Roman" w:hAnsi="Times New Roman" w:cs="Times New Roman"/>
          <w:sz w:val="23"/>
          <w:szCs w:val="23"/>
          <w:lang w:val="en"/>
        </w:rPr>
        <w:br/>
        <w:t xml:space="preserve">on </w:t>
      </w:r>
      <w:r w:rsidRPr="0073492B">
        <w:rPr>
          <w:rFonts w:ascii="Times New Roman" w:hAnsi="Times New Roman" w:cs="Times New Roman"/>
          <w:sz w:val="23"/>
          <w:szCs w:val="23"/>
          <w:lang w:val="en"/>
        </w:rPr>
        <w:t xml:space="preserve">industrial property, will be carried out on the basis of the cumulative information obtained by the Evaluation Committees from the Disciplinary Spokesman for Academic Teachers </w:t>
      </w:r>
      <w:r w:rsidRPr="0073492B">
        <w:rPr>
          <w:rFonts w:ascii="Times New Roman" w:hAnsi="Times New Roman" w:cs="Times New Roman"/>
          <w:sz w:val="23"/>
          <w:szCs w:val="23"/>
          <w:lang w:val="en"/>
        </w:rPr>
        <w:br/>
        <w:t>and Disciplinary Committees for Academic Teachers.</w:t>
      </w:r>
    </w:p>
    <w:p w14:paraId="7E4DCD8F" w14:textId="40B97C3E" w:rsidR="0008219C" w:rsidRPr="00CF700B" w:rsidRDefault="00924EBA" w:rsidP="0073492B">
      <w:pPr>
        <w:pStyle w:val="Akapitzlist"/>
        <w:numPr>
          <w:ilvl w:val="0"/>
          <w:numId w:val="8"/>
        </w:numPr>
        <w:spacing w:after="0" w:line="312" w:lineRule="auto"/>
        <w:jc w:val="both"/>
        <w:rPr>
          <w:rFonts w:ascii="Times New Roman" w:hAnsi="Times New Roman" w:cs="Times New Roman"/>
          <w:sz w:val="23"/>
          <w:szCs w:val="23"/>
          <w:lang w:val="en-GB"/>
        </w:rPr>
      </w:pPr>
      <w:r w:rsidRPr="0073492B">
        <w:rPr>
          <w:rFonts w:ascii="Times New Roman" w:hAnsi="Times New Roman" w:cs="Times New Roman"/>
          <w:sz w:val="23"/>
          <w:szCs w:val="23"/>
          <w:lang w:val="en"/>
        </w:rPr>
        <w:t>All academic teachers subjec</w:t>
      </w:r>
      <w:r w:rsidRPr="0073492B">
        <w:rPr>
          <w:rFonts w:ascii="Times New Roman" w:hAnsi="Times New Roman" w:cs="Times New Roman"/>
          <w:sz w:val="23"/>
          <w:szCs w:val="23"/>
          <w:lang w:val="en"/>
        </w:rPr>
        <w:t xml:space="preserve">t to periodic evaluation are required </w:t>
      </w:r>
      <w:r w:rsidRPr="0073492B">
        <w:rPr>
          <w:rFonts w:ascii="Times New Roman" w:hAnsi="Times New Roman" w:cs="Times New Roman"/>
          <w:sz w:val="23"/>
          <w:szCs w:val="23"/>
          <w:lang w:val="en"/>
        </w:rPr>
        <w:br/>
        <w:t>to submit a statement contained in the survey referred to above, that in the performance of the duties of an academic teacher, copyright and related rights, as well as industrial property rights are respected.</w:t>
      </w:r>
    </w:p>
    <w:p w14:paraId="09D3F431" w14:textId="52A0A217" w:rsidR="001E31AC" w:rsidRPr="00CF700B" w:rsidRDefault="00924EBA" w:rsidP="0073492B">
      <w:pPr>
        <w:pStyle w:val="Akapitzlist"/>
        <w:numPr>
          <w:ilvl w:val="0"/>
          <w:numId w:val="8"/>
        </w:numPr>
        <w:spacing w:after="0" w:line="312" w:lineRule="auto"/>
        <w:jc w:val="both"/>
        <w:rPr>
          <w:rFonts w:ascii="Times New Roman" w:eastAsia="Times New Roman" w:hAnsi="Times New Roman" w:cs="Times New Roman"/>
          <w:sz w:val="23"/>
          <w:szCs w:val="23"/>
          <w:lang w:val="en-GB" w:eastAsia="pl-PL"/>
        </w:rPr>
      </w:pPr>
      <w:r w:rsidRPr="0073492B">
        <w:rPr>
          <w:rFonts w:ascii="Times New Roman" w:hAnsi="Times New Roman" w:cs="Times New Roman"/>
          <w:sz w:val="23"/>
          <w:szCs w:val="23"/>
          <w:lang w:val="en"/>
        </w:rPr>
        <w:lastRenderedPageBreak/>
        <w:t>Failure</w:t>
      </w:r>
      <w:r w:rsidRPr="0073492B">
        <w:rPr>
          <w:rFonts w:ascii="Times New Roman" w:hAnsi="Times New Roman" w:cs="Times New Roman"/>
          <w:sz w:val="23"/>
          <w:szCs w:val="23"/>
          <w:lang w:val="en"/>
        </w:rPr>
        <w:t xml:space="preserve"> to submit a periodic evaluation survey by the academic teacher within the specified deadline constitutes a failure to comply with his/her obligations.</w:t>
      </w:r>
    </w:p>
    <w:p w14:paraId="234BBE6A" w14:textId="77777777" w:rsidR="00CE43E4" w:rsidRPr="00CF700B" w:rsidRDefault="00CE43E4" w:rsidP="0073492B">
      <w:pPr>
        <w:spacing w:after="0" w:line="312" w:lineRule="auto"/>
        <w:ind w:left="426" w:firstLine="708"/>
        <w:jc w:val="both"/>
        <w:rPr>
          <w:rFonts w:ascii="Times New Roman" w:hAnsi="Times New Roman" w:cs="Times New Roman"/>
          <w:sz w:val="23"/>
          <w:szCs w:val="23"/>
          <w:lang w:val="en-GB"/>
        </w:rPr>
      </w:pPr>
    </w:p>
    <w:p w14:paraId="2BD4AE58" w14:textId="77777777" w:rsidR="00CE43E4" w:rsidRPr="0073492B" w:rsidRDefault="00924EBA" w:rsidP="0073492B">
      <w:pPr>
        <w:spacing w:after="0" w:line="312" w:lineRule="auto"/>
        <w:ind w:firstLine="4"/>
        <w:jc w:val="center"/>
        <w:rPr>
          <w:rFonts w:ascii="Times New Roman" w:hAnsi="Times New Roman" w:cs="Times New Roman"/>
          <w:sz w:val="23"/>
          <w:szCs w:val="23"/>
        </w:rPr>
      </w:pPr>
      <w:r w:rsidRPr="0073492B">
        <w:rPr>
          <w:rFonts w:ascii="Times New Roman" w:hAnsi="Times New Roman" w:cs="Times New Roman"/>
          <w:sz w:val="23"/>
          <w:szCs w:val="23"/>
          <w:lang w:val="en"/>
        </w:rPr>
        <w:t>§ 4</w:t>
      </w:r>
    </w:p>
    <w:p w14:paraId="19312489" w14:textId="64B90165" w:rsidR="00CE43E4" w:rsidRPr="00CF700B" w:rsidRDefault="00924EBA" w:rsidP="0073492B">
      <w:pPr>
        <w:pStyle w:val="Akapitzlist"/>
        <w:numPr>
          <w:ilvl w:val="3"/>
          <w:numId w:val="9"/>
        </w:numPr>
        <w:spacing w:after="0" w:line="312" w:lineRule="auto"/>
        <w:ind w:left="426"/>
        <w:jc w:val="both"/>
        <w:rPr>
          <w:rFonts w:ascii="Times New Roman" w:hAnsi="Times New Roman" w:cs="Times New Roman"/>
          <w:sz w:val="23"/>
          <w:szCs w:val="23"/>
          <w:lang w:val="en-GB"/>
        </w:rPr>
      </w:pPr>
      <w:r w:rsidRPr="0073492B">
        <w:rPr>
          <w:rFonts w:ascii="Times New Roman" w:hAnsi="Times New Roman" w:cs="Times New Roman"/>
          <w:sz w:val="23"/>
          <w:szCs w:val="23"/>
          <w:lang w:val="en"/>
        </w:rPr>
        <w:t xml:space="preserve">The MUB allows students and doctoral students to evaluate an academic teacher at least once per academic year in terms of his/her educational responsibilities, which is taken into account in the periodic evaluation of the academic teacher. </w:t>
      </w:r>
    </w:p>
    <w:p w14:paraId="0D5368F3" w14:textId="68485F6F" w:rsidR="003D7267" w:rsidRPr="00CF700B" w:rsidRDefault="00924EBA" w:rsidP="005A0915">
      <w:pPr>
        <w:pStyle w:val="Akapitzlist"/>
        <w:numPr>
          <w:ilvl w:val="3"/>
          <w:numId w:val="9"/>
        </w:numPr>
        <w:spacing w:after="0" w:line="312" w:lineRule="auto"/>
        <w:ind w:left="426"/>
        <w:jc w:val="both"/>
        <w:rPr>
          <w:rFonts w:ascii="Times New Roman" w:hAnsi="Times New Roman" w:cs="Times New Roman"/>
          <w:sz w:val="23"/>
          <w:szCs w:val="23"/>
          <w:lang w:val="en-GB"/>
        </w:rPr>
      </w:pPr>
      <w:r w:rsidRPr="005A0915">
        <w:rPr>
          <w:rFonts w:ascii="Times New Roman" w:hAnsi="Times New Roman" w:cs="Times New Roman"/>
          <w:sz w:val="23"/>
          <w:szCs w:val="23"/>
          <w:lang w:val="en"/>
        </w:rPr>
        <w:t xml:space="preserve">The opinion of </w:t>
      </w:r>
      <w:r w:rsidRPr="005A0915">
        <w:rPr>
          <w:rFonts w:ascii="Times New Roman" w:hAnsi="Times New Roman" w:cs="Times New Roman"/>
          <w:sz w:val="23"/>
          <w:szCs w:val="23"/>
          <w:lang w:val="en"/>
        </w:rPr>
        <w:t xml:space="preserve">students and doctoral students, as one of the evaluation indicators in the scope of teaching activity, is determined on the basis of a survey conducted among students and </w:t>
      </w:r>
      <w:r w:rsidRPr="005A0915">
        <w:rPr>
          <w:rFonts w:ascii="Times New Roman" w:hAnsi="Times New Roman" w:cs="Times New Roman"/>
          <w:sz w:val="23"/>
          <w:szCs w:val="23"/>
          <w:lang w:val="en"/>
        </w:rPr>
        <w:br/>
        <w:t>doctoral students, taking into account, in particular, the criteria and techniques f</w:t>
      </w:r>
      <w:r w:rsidRPr="005A0915">
        <w:rPr>
          <w:rFonts w:ascii="Times New Roman" w:hAnsi="Times New Roman" w:cs="Times New Roman"/>
          <w:sz w:val="23"/>
          <w:szCs w:val="23"/>
          <w:lang w:val="en"/>
        </w:rPr>
        <w:t>or implementing the education process, and the professionalism of the teacher.</w:t>
      </w:r>
    </w:p>
    <w:p w14:paraId="53EDE933" w14:textId="77777777" w:rsidR="00CE43E4" w:rsidRPr="00CF700B" w:rsidRDefault="00924EBA" w:rsidP="0073492B">
      <w:pPr>
        <w:pStyle w:val="Akapitzlist"/>
        <w:numPr>
          <w:ilvl w:val="3"/>
          <w:numId w:val="9"/>
        </w:numPr>
        <w:spacing w:after="0" w:line="312" w:lineRule="auto"/>
        <w:ind w:left="426"/>
        <w:jc w:val="both"/>
        <w:rPr>
          <w:rFonts w:ascii="Times New Roman" w:hAnsi="Times New Roman" w:cs="Times New Roman"/>
          <w:sz w:val="23"/>
          <w:szCs w:val="23"/>
          <w:lang w:val="en-GB"/>
        </w:rPr>
      </w:pPr>
      <w:r w:rsidRPr="005A0915">
        <w:rPr>
          <w:rFonts w:ascii="Times New Roman" w:hAnsi="Times New Roman" w:cs="Times New Roman"/>
          <w:sz w:val="23"/>
          <w:szCs w:val="23"/>
          <w:lang w:val="en"/>
        </w:rPr>
        <w:t xml:space="preserve">Students and doctoral students evaluate teachers in the surveys conducted after the end of each cycle of classes. </w:t>
      </w:r>
    </w:p>
    <w:p w14:paraId="691828D5" w14:textId="4879828E" w:rsidR="00CE43E4" w:rsidRPr="00CF700B" w:rsidRDefault="00924EBA" w:rsidP="0073492B">
      <w:pPr>
        <w:pStyle w:val="Akapitzlist"/>
        <w:numPr>
          <w:ilvl w:val="3"/>
          <w:numId w:val="9"/>
        </w:numPr>
        <w:spacing w:after="0" w:line="312" w:lineRule="auto"/>
        <w:ind w:left="426"/>
        <w:jc w:val="both"/>
        <w:rPr>
          <w:rFonts w:ascii="Times New Roman" w:hAnsi="Times New Roman" w:cs="Times New Roman"/>
          <w:sz w:val="23"/>
          <w:szCs w:val="23"/>
          <w:lang w:val="en-GB"/>
        </w:rPr>
      </w:pPr>
      <w:r w:rsidRPr="005A6D90">
        <w:rPr>
          <w:rFonts w:ascii="Times New Roman" w:hAnsi="Times New Roman" w:cs="Times New Roman"/>
          <w:sz w:val="23"/>
          <w:szCs w:val="23"/>
          <w:lang w:val="en"/>
        </w:rPr>
        <w:t>The first periodic evaluation shall also take into account the</w:t>
      </w:r>
      <w:r w:rsidRPr="005A6D90">
        <w:rPr>
          <w:rFonts w:ascii="Times New Roman" w:hAnsi="Times New Roman" w:cs="Times New Roman"/>
          <w:sz w:val="23"/>
          <w:szCs w:val="23"/>
          <w:lang w:val="en"/>
        </w:rPr>
        <w:t xml:space="preserve"> students' </w:t>
      </w:r>
      <w:r w:rsidRPr="005A6D90">
        <w:rPr>
          <w:rFonts w:ascii="Times New Roman" w:hAnsi="Times New Roman" w:cs="Times New Roman"/>
          <w:sz w:val="23"/>
          <w:szCs w:val="23"/>
          <w:lang w:val="en"/>
        </w:rPr>
        <w:br/>
        <w:t>and doctoral students' evaluation included in the surveys conducted before the entry into force of this Order, covering the period since the last periodic evaluation.</w:t>
      </w:r>
    </w:p>
    <w:p w14:paraId="5EE37561" w14:textId="757319A1" w:rsidR="009B41DF" w:rsidRPr="00CF700B" w:rsidRDefault="00924EBA" w:rsidP="00541727">
      <w:pPr>
        <w:pStyle w:val="Akapitzlist"/>
        <w:numPr>
          <w:ilvl w:val="3"/>
          <w:numId w:val="9"/>
        </w:numPr>
        <w:spacing w:after="0" w:line="312" w:lineRule="auto"/>
        <w:ind w:left="426"/>
        <w:jc w:val="both"/>
        <w:rPr>
          <w:rFonts w:ascii="Times New Roman" w:hAnsi="Times New Roman" w:cs="Times New Roman"/>
          <w:sz w:val="23"/>
          <w:szCs w:val="23"/>
          <w:lang w:val="en-GB"/>
        </w:rPr>
      </w:pPr>
      <w:r w:rsidRPr="00515E60">
        <w:rPr>
          <w:rFonts w:ascii="Times New Roman" w:hAnsi="Times New Roman" w:cs="Times New Roman"/>
          <w:sz w:val="24"/>
          <w:szCs w:val="24"/>
          <w:lang w:val="en"/>
        </w:rPr>
        <w:t>Based upon students'/doctoral students' negative assessment in the surveys on</w:t>
      </w:r>
      <w:r w:rsidRPr="00515E60">
        <w:rPr>
          <w:rFonts w:ascii="Times New Roman" w:hAnsi="Times New Roman" w:cs="Times New Roman"/>
          <w:sz w:val="24"/>
          <w:szCs w:val="24"/>
          <w:lang w:val="en"/>
        </w:rPr>
        <w:t xml:space="preserve"> the fulfilment of educational duties, the academic teacher receives a negative evaluation, if the number of completed surveys during the period covered by the periodic evaluation is representative.</w:t>
      </w:r>
    </w:p>
    <w:p w14:paraId="571AE9B2" w14:textId="234B675A" w:rsidR="00CE43E4" w:rsidRPr="00CF700B" w:rsidRDefault="00924EBA" w:rsidP="0073492B">
      <w:pPr>
        <w:pStyle w:val="Akapitzlist"/>
        <w:numPr>
          <w:ilvl w:val="3"/>
          <w:numId w:val="9"/>
        </w:numPr>
        <w:spacing w:after="0" w:line="312" w:lineRule="auto"/>
        <w:ind w:left="426"/>
        <w:jc w:val="both"/>
        <w:rPr>
          <w:rFonts w:ascii="Times New Roman" w:hAnsi="Times New Roman" w:cs="Times New Roman"/>
          <w:sz w:val="23"/>
          <w:szCs w:val="23"/>
          <w:lang w:val="en-GB"/>
        </w:rPr>
      </w:pPr>
      <w:r w:rsidRPr="0073492B">
        <w:rPr>
          <w:rFonts w:ascii="Times New Roman" w:hAnsi="Times New Roman" w:cs="Times New Roman"/>
          <w:sz w:val="23"/>
          <w:szCs w:val="23"/>
          <w:lang w:val="en"/>
        </w:rPr>
        <w:t xml:space="preserve">For the students' and doctoral students' assessment, the </w:t>
      </w:r>
      <w:r w:rsidRPr="0073492B">
        <w:rPr>
          <w:rFonts w:ascii="Times New Roman" w:hAnsi="Times New Roman" w:cs="Times New Roman"/>
          <w:sz w:val="23"/>
          <w:szCs w:val="23"/>
          <w:lang w:val="en"/>
        </w:rPr>
        <w:t>surveys in line with the template established before the entry into force of this order, constituting appendices 13C – 13H to the MUB Statute, shall be used, whereby a score of 1 results in a negative assessment, while scores of 2-5 are equivalent to a pos</w:t>
      </w:r>
      <w:r w:rsidRPr="0073492B">
        <w:rPr>
          <w:rFonts w:ascii="Times New Roman" w:hAnsi="Times New Roman" w:cs="Times New Roman"/>
          <w:sz w:val="23"/>
          <w:szCs w:val="23"/>
          <w:lang w:val="en"/>
        </w:rPr>
        <w:t>itive assessment.</w:t>
      </w:r>
    </w:p>
    <w:p w14:paraId="3E843B3D" w14:textId="0F54D7F5" w:rsidR="003D7267" w:rsidRPr="00CF700B" w:rsidRDefault="00924EBA" w:rsidP="0073492B">
      <w:pPr>
        <w:pStyle w:val="Akapitzlist"/>
        <w:numPr>
          <w:ilvl w:val="3"/>
          <w:numId w:val="9"/>
        </w:numPr>
        <w:spacing w:after="0" w:line="312" w:lineRule="auto"/>
        <w:ind w:left="426"/>
        <w:jc w:val="both"/>
        <w:rPr>
          <w:rFonts w:ascii="Times New Roman" w:hAnsi="Times New Roman" w:cs="Times New Roman"/>
          <w:sz w:val="23"/>
          <w:szCs w:val="23"/>
          <w:lang w:val="en-GB"/>
        </w:rPr>
      </w:pPr>
      <w:r w:rsidRPr="0073492B">
        <w:rPr>
          <w:rFonts w:ascii="Times New Roman" w:hAnsi="Times New Roman" w:cs="Times New Roman"/>
          <w:sz w:val="23"/>
          <w:szCs w:val="23"/>
          <w:lang w:val="en"/>
        </w:rPr>
        <w:t>The periodic evaluation surveys of academic teachers on the fulfilment of teaching duties submitted by students and doctoral students, constituting appendices 13C – 13H to the MUB Statute, for the purposes of subsequent periodic evaluatio</w:t>
      </w:r>
      <w:r w:rsidRPr="0073492B">
        <w:rPr>
          <w:rFonts w:ascii="Times New Roman" w:hAnsi="Times New Roman" w:cs="Times New Roman"/>
          <w:sz w:val="23"/>
          <w:szCs w:val="23"/>
          <w:lang w:val="en"/>
        </w:rPr>
        <w:t>ns of academic teachers, shall become appendices to this order:</w:t>
      </w:r>
    </w:p>
    <w:p w14:paraId="71E16A60" w14:textId="68882172" w:rsidR="003D7267" w:rsidRPr="00CF700B" w:rsidRDefault="00924EBA" w:rsidP="0073492B">
      <w:pPr>
        <w:numPr>
          <w:ilvl w:val="2"/>
          <w:numId w:val="27"/>
        </w:numPr>
        <w:spacing w:after="0" w:line="312" w:lineRule="auto"/>
        <w:ind w:left="851" w:hanging="317"/>
        <w:jc w:val="both"/>
        <w:rPr>
          <w:rFonts w:ascii="Times New Roman" w:hAnsi="Times New Roman" w:cs="Times New Roman"/>
          <w:sz w:val="23"/>
          <w:szCs w:val="23"/>
          <w:lang w:val="en-GB"/>
        </w:rPr>
      </w:pPr>
      <w:r w:rsidRPr="005A0915">
        <w:rPr>
          <w:rFonts w:ascii="Times New Roman" w:hAnsi="Times New Roman" w:cs="Times New Roman"/>
          <w:sz w:val="23"/>
          <w:szCs w:val="23"/>
          <w:lang w:val="en"/>
        </w:rPr>
        <w:t>Evaluation survey for students participating in exercises / practical classes – Appendix no. 4A,</w:t>
      </w:r>
    </w:p>
    <w:p w14:paraId="6FBACF32" w14:textId="5903015E" w:rsidR="003D7267" w:rsidRPr="00CF700B" w:rsidRDefault="00924EBA" w:rsidP="0073492B">
      <w:pPr>
        <w:numPr>
          <w:ilvl w:val="2"/>
          <w:numId w:val="27"/>
        </w:numPr>
        <w:spacing w:after="0" w:line="312" w:lineRule="auto"/>
        <w:ind w:left="851" w:hanging="317"/>
        <w:jc w:val="both"/>
        <w:rPr>
          <w:rFonts w:ascii="Times New Roman" w:hAnsi="Times New Roman" w:cs="Times New Roman"/>
          <w:sz w:val="23"/>
          <w:szCs w:val="23"/>
          <w:lang w:val="en-GB"/>
        </w:rPr>
      </w:pPr>
      <w:r w:rsidRPr="0073492B">
        <w:rPr>
          <w:rFonts w:ascii="Times New Roman" w:hAnsi="Times New Roman" w:cs="Times New Roman"/>
          <w:sz w:val="23"/>
          <w:szCs w:val="23"/>
          <w:lang w:val="en"/>
        </w:rPr>
        <w:t>Evaluation survey for doctoral students participating in exercises – Appendix no. 4B,</w:t>
      </w:r>
    </w:p>
    <w:p w14:paraId="6CABA7C6" w14:textId="77777777" w:rsidR="003D7267" w:rsidRPr="00CF700B" w:rsidRDefault="00924EBA" w:rsidP="0073492B">
      <w:pPr>
        <w:numPr>
          <w:ilvl w:val="2"/>
          <w:numId w:val="27"/>
        </w:numPr>
        <w:spacing w:after="0" w:line="312" w:lineRule="auto"/>
        <w:ind w:left="851" w:hanging="317"/>
        <w:jc w:val="both"/>
        <w:rPr>
          <w:rFonts w:ascii="Times New Roman" w:hAnsi="Times New Roman" w:cs="Times New Roman"/>
          <w:sz w:val="23"/>
          <w:szCs w:val="23"/>
          <w:lang w:val="en-GB"/>
        </w:rPr>
      </w:pPr>
      <w:r w:rsidRPr="0073492B">
        <w:rPr>
          <w:rFonts w:ascii="Times New Roman" w:hAnsi="Times New Roman" w:cs="Times New Roman"/>
          <w:sz w:val="23"/>
          <w:szCs w:val="23"/>
          <w:lang w:val="en"/>
        </w:rPr>
        <w:t>Evaluatio</w:t>
      </w:r>
      <w:r w:rsidRPr="0073492B">
        <w:rPr>
          <w:rFonts w:ascii="Times New Roman" w:hAnsi="Times New Roman" w:cs="Times New Roman"/>
          <w:sz w:val="23"/>
          <w:szCs w:val="23"/>
          <w:lang w:val="en"/>
        </w:rPr>
        <w:t>n survey for students participating in lectures – Appendix no. 4C,</w:t>
      </w:r>
    </w:p>
    <w:p w14:paraId="10504574" w14:textId="77777777" w:rsidR="003D7267" w:rsidRPr="00CF700B" w:rsidRDefault="00924EBA" w:rsidP="0073492B">
      <w:pPr>
        <w:numPr>
          <w:ilvl w:val="2"/>
          <w:numId w:val="27"/>
        </w:numPr>
        <w:spacing w:after="0" w:line="312" w:lineRule="auto"/>
        <w:ind w:left="851" w:hanging="317"/>
        <w:jc w:val="both"/>
        <w:rPr>
          <w:rFonts w:ascii="Times New Roman" w:hAnsi="Times New Roman" w:cs="Times New Roman"/>
          <w:sz w:val="23"/>
          <w:szCs w:val="23"/>
          <w:lang w:val="en-GB"/>
        </w:rPr>
      </w:pPr>
      <w:r w:rsidRPr="0073492B">
        <w:rPr>
          <w:rFonts w:ascii="Times New Roman" w:hAnsi="Times New Roman" w:cs="Times New Roman"/>
          <w:sz w:val="23"/>
          <w:szCs w:val="23"/>
          <w:lang w:val="en"/>
        </w:rPr>
        <w:t>Evaluation survey for doctoral students participating in lectures – Appendix no. 4D,</w:t>
      </w:r>
    </w:p>
    <w:p w14:paraId="7285239E" w14:textId="77777777" w:rsidR="003D7267" w:rsidRPr="00CF700B" w:rsidRDefault="00924EBA" w:rsidP="0073492B">
      <w:pPr>
        <w:numPr>
          <w:ilvl w:val="2"/>
          <w:numId w:val="27"/>
        </w:numPr>
        <w:spacing w:after="0" w:line="312" w:lineRule="auto"/>
        <w:ind w:left="851" w:hanging="317"/>
        <w:jc w:val="both"/>
        <w:rPr>
          <w:rFonts w:ascii="Times New Roman" w:hAnsi="Times New Roman" w:cs="Times New Roman"/>
          <w:sz w:val="23"/>
          <w:szCs w:val="23"/>
          <w:lang w:val="en-GB"/>
        </w:rPr>
      </w:pPr>
      <w:r w:rsidRPr="0073492B">
        <w:rPr>
          <w:rFonts w:ascii="Times New Roman" w:hAnsi="Times New Roman" w:cs="Times New Roman"/>
          <w:sz w:val="23"/>
          <w:szCs w:val="23"/>
          <w:lang w:val="en"/>
        </w:rPr>
        <w:t>Evaluation survey for students participating in seminars – Appendix no. 4E,</w:t>
      </w:r>
    </w:p>
    <w:p w14:paraId="78B4523D" w14:textId="79F0946B" w:rsidR="003D7267" w:rsidRPr="00CF700B" w:rsidRDefault="00924EBA" w:rsidP="0073492B">
      <w:pPr>
        <w:numPr>
          <w:ilvl w:val="2"/>
          <w:numId w:val="27"/>
        </w:numPr>
        <w:spacing w:after="0" w:line="312" w:lineRule="auto"/>
        <w:ind w:left="851" w:hanging="317"/>
        <w:jc w:val="both"/>
        <w:rPr>
          <w:rFonts w:ascii="Times New Roman" w:hAnsi="Times New Roman" w:cs="Times New Roman"/>
          <w:sz w:val="23"/>
          <w:szCs w:val="23"/>
          <w:lang w:val="en-GB"/>
        </w:rPr>
      </w:pPr>
      <w:r w:rsidRPr="0073492B">
        <w:rPr>
          <w:rFonts w:ascii="Times New Roman" w:hAnsi="Times New Roman" w:cs="Times New Roman"/>
          <w:sz w:val="23"/>
          <w:szCs w:val="23"/>
          <w:lang w:val="en"/>
        </w:rPr>
        <w:t>Evaluation survey for doctor</w:t>
      </w:r>
      <w:r w:rsidRPr="0073492B">
        <w:rPr>
          <w:rFonts w:ascii="Times New Roman" w:hAnsi="Times New Roman" w:cs="Times New Roman"/>
          <w:sz w:val="23"/>
          <w:szCs w:val="23"/>
          <w:lang w:val="en"/>
        </w:rPr>
        <w:t>al students participating in seminars – Appendix no. 4F,</w:t>
      </w:r>
    </w:p>
    <w:p w14:paraId="38C3F974" w14:textId="77777777" w:rsidR="00CE43E4" w:rsidRPr="00CF700B" w:rsidRDefault="00CE43E4" w:rsidP="0073492B">
      <w:pPr>
        <w:spacing w:after="0" w:line="312" w:lineRule="auto"/>
        <w:jc w:val="both"/>
        <w:rPr>
          <w:rFonts w:ascii="Times New Roman" w:hAnsi="Times New Roman" w:cs="Times New Roman"/>
          <w:sz w:val="23"/>
          <w:szCs w:val="23"/>
          <w:lang w:val="en-GB"/>
        </w:rPr>
      </w:pPr>
    </w:p>
    <w:p w14:paraId="52A982E8" w14:textId="77777777" w:rsidR="00515E60" w:rsidRPr="00CF700B" w:rsidRDefault="00924EBA" w:rsidP="0073492B">
      <w:pPr>
        <w:spacing w:after="0" w:line="312" w:lineRule="auto"/>
        <w:ind w:firstLine="5"/>
        <w:jc w:val="center"/>
        <w:rPr>
          <w:rFonts w:ascii="Times New Roman" w:hAnsi="Times New Roman" w:cs="Times New Roman"/>
          <w:sz w:val="23"/>
          <w:szCs w:val="23"/>
          <w:lang w:val="en-GB"/>
        </w:rPr>
      </w:pPr>
      <w:r w:rsidRPr="00CF700B">
        <w:rPr>
          <w:rFonts w:ascii="Times New Roman" w:hAnsi="Times New Roman" w:cs="Times New Roman"/>
          <w:sz w:val="23"/>
          <w:szCs w:val="23"/>
          <w:lang w:val="en-GB"/>
        </w:rPr>
        <w:br w:type="page"/>
      </w:r>
    </w:p>
    <w:p w14:paraId="5145A464" w14:textId="417578D6" w:rsidR="00CE43E4" w:rsidRPr="0073492B" w:rsidRDefault="00924EBA" w:rsidP="0073492B">
      <w:pPr>
        <w:spacing w:after="0" w:line="312" w:lineRule="auto"/>
        <w:ind w:firstLine="5"/>
        <w:jc w:val="center"/>
        <w:rPr>
          <w:rFonts w:ascii="Times New Roman" w:hAnsi="Times New Roman" w:cs="Times New Roman"/>
          <w:sz w:val="23"/>
          <w:szCs w:val="23"/>
        </w:rPr>
      </w:pPr>
      <w:r w:rsidRPr="0073492B">
        <w:rPr>
          <w:rFonts w:ascii="Times New Roman" w:hAnsi="Times New Roman" w:cs="Times New Roman"/>
          <w:sz w:val="23"/>
          <w:szCs w:val="23"/>
          <w:lang w:val="en"/>
        </w:rPr>
        <w:lastRenderedPageBreak/>
        <w:t>§ 5</w:t>
      </w:r>
    </w:p>
    <w:p w14:paraId="77C07494" w14:textId="1839DA71" w:rsidR="00CE43E4" w:rsidRPr="00CF700B" w:rsidRDefault="00924EBA" w:rsidP="0073492B">
      <w:pPr>
        <w:pStyle w:val="Tekstpodstawowy"/>
        <w:numPr>
          <w:ilvl w:val="6"/>
          <w:numId w:val="4"/>
        </w:numPr>
        <w:tabs>
          <w:tab w:val="clear" w:pos="5220"/>
          <w:tab w:val="num" w:pos="426"/>
        </w:tabs>
        <w:spacing w:line="312" w:lineRule="auto"/>
        <w:ind w:left="426"/>
        <w:rPr>
          <w:sz w:val="23"/>
          <w:szCs w:val="23"/>
          <w:lang w:val="en-GB"/>
        </w:rPr>
      </w:pPr>
      <w:r w:rsidRPr="0073492B">
        <w:rPr>
          <w:sz w:val="23"/>
          <w:szCs w:val="23"/>
          <w:lang w:val="en"/>
        </w:rPr>
        <w:t xml:space="preserve">Periodic evaluation of academic teachers is conducted by the Faculty Committees for Staff Evaluation, with the exception of the evaluation of the members of the Faculty Committees for Staff Evaluation and Heads of university-wide units, which is conducted </w:t>
      </w:r>
      <w:r w:rsidRPr="0073492B">
        <w:rPr>
          <w:sz w:val="23"/>
          <w:szCs w:val="23"/>
          <w:lang w:val="en"/>
        </w:rPr>
        <w:t xml:space="preserve">by the University Committee </w:t>
      </w:r>
      <w:r w:rsidRPr="0073492B">
        <w:rPr>
          <w:sz w:val="23"/>
          <w:szCs w:val="23"/>
          <w:lang w:val="en"/>
        </w:rPr>
        <w:br/>
        <w:t>for Staff Evaluation.</w:t>
      </w:r>
    </w:p>
    <w:p w14:paraId="2D455351" w14:textId="2E1577E8" w:rsidR="00CE43E4" w:rsidRPr="00CF700B" w:rsidRDefault="00924EBA" w:rsidP="0073492B">
      <w:pPr>
        <w:pStyle w:val="Tekstpodstawowy"/>
        <w:numPr>
          <w:ilvl w:val="6"/>
          <w:numId w:val="4"/>
        </w:numPr>
        <w:tabs>
          <w:tab w:val="clear" w:pos="5220"/>
          <w:tab w:val="num" w:pos="426"/>
        </w:tabs>
        <w:spacing w:line="312" w:lineRule="auto"/>
        <w:ind w:left="426"/>
        <w:rPr>
          <w:sz w:val="23"/>
          <w:szCs w:val="23"/>
          <w:lang w:val="en-GB"/>
        </w:rPr>
      </w:pPr>
      <w:r w:rsidRPr="005A0915">
        <w:rPr>
          <w:sz w:val="23"/>
          <w:szCs w:val="23"/>
          <w:lang w:val="en"/>
        </w:rPr>
        <w:t>Chairmen and members of the Faculty Committees for Staff Evaluation shall be appointed by the Rector at the request of the respective Deans.</w:t>
      </w:r>
    </w:p>
    <w:p w14:paraId="579A2683" w14:textId="77777777" w:rsidR="00CE43E4" w:rsidRPr="00CF700B" w:rsidRDefault="00924EBA" w:rsidP="0073492B">
      <w:pPr>
        <w:pStyle w:val="Tekstpodstawowy"/>
        <w:numPr>
          <w:ilvl w:val="6"/>
          <w:numId w:val="4"/>
        </w:numPr>
        <w:tabs>
          <w:tab w:val="clear" w:pos="5220"/>
          <w:tab w:val="num" w:pos="426"/>
        </w:tabs>
        <w:spacing w:line="312" w:lineRule="auto"/>
        <w:ind w:left="426"/>
        <w:rPr>
          <w:sz w:val="23"/>
          <w:szCs w:val="23"/>
          <w:lang w:val="en-GB"/>
        </w:rPr>
      </w:pPr>
      <w:r w:rsidRPr="0073492B">
        <w:rPr>
          <w:sz w:val="23"/>
          <w:szCs w:val="23"/>
          <w:lang w:val="en"/>
        </w:rPr>
        <w:t>Chairman and members of the University Committee for Staff Evalu</w:t>
      </w:r>
      <w:r w:rsidRPr="0073492B">
        <w:rPr>
          <w:sz w:val="23"/>
          <w:szCs w:val="23"/>
          <w:lang w:val="en"/>
        </w:rPr>
        <w:t>ation shall be appointed by the Rector.</w:t>
      </w:r>
    </w:p>
    <w:p w14:paraId="58D6DF99" w14:textId="77777777" w:rsidR="00266101" w:rsidRPr="00CF700B" w:rsidRDefault="00924EBA" w:rsidP="0073492B">
      <w:pPr>
        <w:pStyle w:val="Tekstpodstawowy"/>
        <w:numPr>
          <w:ilvl w:val="6"/>
          <w:numId w:val="4"/>
        </w:numPr>
        <w:tabs>
          <w:tab w:val="clear" w:pos="5220"/>
          <w:tab w:val="num" w:pos="426"/>
        </w:tabs>
        <w:spacing w:line="312" w:lineRule="auto"/>
        <w:ind w:left="426"/>
        <w:rPr>
          <w:sz w:val="23"/>
          <w:szCs w:val="23"/>
          <w:lang w:val="en-GB"/>
        </w:rPr>
      </w:pPr>
      <w:r w:rsidRPr="0073492B">
        <w:rPr>
          <w:sz w:val="23"/>
          <w:szCs w:val="23"/>
          <w:lang w:val="en"/>
        </w:rPr>
        <w:t>You can only be a member of one Committee.</w:t>
      </w:r>
    </w:p>
    <w:p w14:paraId="399DA2FC" w14:textId="77777777" w:rsidR="00CE43E4" w:rsidRPr="00CF700B" w:rsidRDefault="00CE43E4" w:rsidP="0073492B">
      <w:pPr>
        <w:pStyle w:val="Tekstpodstawowy"/>
        <w:spacing w:line="312" w:lineRule="auto"/>
        <w:ind w:left="426"/>
        <w:rPr>
          <w:b/>
          <w:sz w:val="23"/>
          <w:szCs w:val="23"/>
          <w:lang w:val="en-GB"/>
        </w:rPr>
      </w:pPr>
    </w:p>
    <w:p w14:paraId="6F827702" w14:textId="77777777" w:rsidR="00CE43E4" w:rsidRPr="00CF700B" w:rsidRDefault="00924EBA" w:rsidP="0073492B">
      <w:pPr>
        <w:pStyle w:val="Tekstpodstawowy"/>
        <w:spacing w:line="312" w:lineRule="auto"/>
        <w:jc w:val="center"/>
        <w:rPr>
          <w:sz w:val="23"/>
          <w:szCs w:val="23"/>
          <w:lang w:val="en-GB"/>
        </w:rPr>
      </w:pPr>
      <w:r w:rsidRPr="0073492B">
        <w:rPr>
          <w:sz w:val="23"/>
          <w:szCs w:val="23"/>
          <w:lang w:val="en"/>
        </w:rPr>
        <w:t>§ 6</w:t>
      </w:r>
    </w:p>
    <w:p w14:paraId="7B1C8348" w14:textId="5EBBC31F" w:rsidR="00CE43E4" w:rsidRPr="00CF700B" w:rsidRDefault="00924EBA" w:rsidP="0073492B">
      <w:pPr>
        <w:pStyle w:val="Tekstpodstawowy"/>
        <w:spacing w:line="312" w:lineRule="auto"/>
        <w:rPr>
          <w:sz w:val="23"/>
          <w:szCs w:val="23"/>
          <w:lang w:val="en-GB"/>
        </w:rPr>
      </w:pPr>
      <w:r w:rsidRPr="0073492B">
        <w:rPr>
          <w:sz w:val="23"/>
          <w:szCs w:val="23"/>
          <w:lang w:val="en"/>
        </w:rPr>
        <w:t>A member of the Committee shall be exempt from the evaluation procedure of a particular academic teacher if it concerns their spouse or relative up to the second degree</w:t>
      </w:r>
      <w:r w:rsidRPr="0073492B">
        <w:rPr>
          <w:sz w:val="23"/>
          <w:szCs w:val="23"/>
          <w:lang w:val="en"/>
        </w:rPr>
        <w:t xml:space="preserve"> or a person who remains in a relationship of adoption, guardianship or custody, or </w:t>
      </w:r>
      <w:r w:rsidRPr="0073492B">
        <w:rPr>
          <w:sz w:val="23"/>
          <w:szCs w:val="23"/>
          <w:lang w:val="en"/>
        </w:rPr>
        <w:t xml:space="preserve">in a legal or factual relationship which may give rise to reasonable suspicion of </w:t>
      </w:r>
      <w:r w:rsidRPr="0073492B">
        <w:rPr>
          <w:sz w:val="23"/>
          <w:szCs w:val="23"/>
          <w:lang w:val="en"/>
        </w:rPr>
        <w:t>impartiality.</w:t>
      </w:r>
    </w:p>
    <w:p w14:paraId="0FE54F3B" w14:textId="77777777" w:rsidR="00CE43E4" w:rsidRPr="00CF700B" w:rsidRDefault="00CE43E4" w:rsidP="0073492B">
      <w:pPr>
        <w:pStyle w:val="Tekstpodstawowy"/>
        <w:spacing w:line="312" w:lineRule="auto"/>
        <w:ind w:left="426" w:firstLine="708"/>
        <w:rPr>
          <w:sz w:val="23"/>
          <w:szCs w:val="23"/>
          <w:lang w:val="en-GB"/>
        </w:rPr>
      </w:pPr>
    </w:p>
    <w:p w14:paraId="6B1D3777" w14:textId="08655CA8" w:rsidR="00CE43E4" w:rsidRPr="00CF700B" w:rsidRDefault="00924EBA" w:rsidP="0073492B">
      <w:pPr>
        <w:pStyle w:val="Tekstpodstawowy"/>
        <w:spacing w:line="312" w:lineRule="auto"/>
        <w:jc w:val="center"/>
        <w:rPr>
          <w:sz w:val="23"/>
          <w:szCs w:val="23"/>
          <w:lang w:val="en-GB"/>
        </w:rPr>
      </w:pPr>
      <w:r w:rsidRPr="0073492B">
        <w:rPr>
          <w:sz w:val="23"/>
          <w:szCs w:val="23"/>
          <w:lang w:val="en"/>
        </w:rPr>
        <w:t>§ 7</w:t>
      </w:r>
    </w:p>
    <w:p w14:paraId="5AE5B070" w14:textId="77777777" w:rsidR="00CE43E4" w:rsidRPr="00CF700B" w:rsidRDefault="00924EBA" w:rsidP="0073492B">
      <w:pPr>
        <w:pStyle w:val="Tekstpodstawowy"/>
        <w:spacing w:line="312" w:lineRule="auto"/>
        <w:rPr>
          <w:sz w:val="23"/>
          <w:szCs w:val="23"/>
          <w:lang w:val="en-GB"/>
        </w:rPr>
      </w:pPr>
      <w:r w:rsidRPr="0073492B">
        <w:rPr>
          <w:sz w:val="23"/>
          <w:szCs w:val="23"/>
          <w:lang w:val="en"/>
        </w:rPr>
        <w:t>The Committees referred to in § 5 shall assess the academic teacher o</w:t>
      </w:r>
      <w:r w:rsidRPr="0073492B">
        <w:rPr>
          <w:sz w:val="23"/>
          <w:szCs w:val="23"/>
          <w:lang w:val="en"/>
        </w:rPr>
        <w:t>n the basis of:</w:t>
      </w:r>
    </w:p>
    <w:p w14:paraId="38AE9B38" w14:textId="77777777" w:rsidR="00CE43E4" w:rsidRPr="00CF700B" w:rsidRDefault="00924EBA" w:rsidP="0073492B">
      <w:pPr>
        <w:pStyle w:val="Tekstpodstawowy"/>
        <w:numPr>
          <w:ilvl w:val="0"/>
          <w:numId w:val="10"/>
        </w:numPr>
        <w:spacing w:line="312" w:lineRule="auto"/>
        <w:ind w:left="426"/>
        <w:rPr>
          <w:sz w:val="23"/>
          <w:szCs w:val="23"/>
          <w:lang w:val="en-GB"/>
        </w:rPr>
      </w:pPr>
      <w:r w:rsidRPr="0073492B">
        <w:rPr>
          <w:sz w:val="23"/>
          <w:szCs w:val="23"/>
          <w:lang w:val="en"/>
        </w:rPr>
        <w:t>opinion of the immediate superior,</w:t>
      </w:r>
    </w:p>
    <w:p w14:paraId="1D8587B7" w14:textId="77777777" w:rsidR="00CE43E4" w:rsidRPr="00CF700B" w:rsidRDefault="00924EBA" w:rsidP="0073492B">
      <w:pPr>
        <w:pStyle w:val="Tekstpodstawowy"/>
        <w:numPr>
          <w:ilvl w:val="0"/>
          <w:numId w:val="10"/>
        </w:numPr>
        <w:spacing w:line="312" w:lineRule="auto"/>
        <w:ind w:left="426"/>
        <w:rPr>
          <w:sz w:val="23"/>
          <w:szCs w:val="23"/>
          <w:lang w:val="en-GB"/>
        </w:rPr>
      </w:pPr>
      <w:r w:rsidRPr="0073492B">
        <w:rPr>
          <w:sz w:val="23"/>
          <w:szCs w:val="23"/>
          <w:lang w:val="en"/>
        </w:rPr>
        <w:t>evaluation survey completed by the academic teacher,</w:t>
      </w:r>
    </w:p>
    <w:p w14:paraId="26B43F30" w14:textId="77777777" w:rsidR="00CE43E4" w:rsidRPr="00CF700B" w:rsidRDefault="00924EBA" w:rsidP="0073492B">
      <w:pPr>
        <w:pStyle w:val="Tekstpodstawowy"/>
        <w:numPr>
          <w:ilvl w:val="0"/>
          <w:numId w:val="10"/>
        </w:numPr>
        <w:spacing w:line="312" w:lineRule="auto"/>
        <w:ind w:left="426"/>
        <w:rPr>
          <w:sz w:val="23"/>
          <w:szCs w:val="23"/>
          <w:lang w:val="en-GB"/>
        </w:rPr>
      </w:pPr>
      <w:r w:rsidRPr="0073492B">
        <w:rPr>
          <w:sz w:val="23"/>
          <w:szCs w:val="23"/>
          <w:lang w:val="en"/>
        </w:rPr>
        <w:t>opinion of a scientific supervisor, if a person is preparing a doctoral dissertation,</w:t>
      </w:r>
    </w:p>
    <w:p w14:paraId="6BE8E7C1" w14:textId="77777777" w:rsidR="00CE43E4" w:rsidRPr="00CF700B" w:rsidRDefault="00924EBA" w:rsidP="0073492B">
      <w:pPr>
        <w:pStyle w:val="Tekstpodstawowy"/>
        <w:numPr>
          <w:ilvl w:val="0"/>
          <w:numId w:val="10"/>
        </w:numPr>
        <w:spacing w:line="312" w:lineRule="auto"/>
        <w:ind w:left="426"/>
        <w:rPr>
          <w:sz w:val="23"/>
          <w:szCs w:val="23"/>
          <w:lang w:val="en-GB"/>
        </w:rPr>
      </w:pPr>
      <w:r w:rsidRPr="0073492B">
        <w:rPr>
          <w:sz w:val="23"/>
          <w:szCs w:val="23"/>
          <w:lang w:val="en"/>
        </w:rPr>
        <w:t>opinions of students and doctoral students.</w:t>
      </w:r>
    </w:p>
    <w:p w14:paraId="610FD6B7" w14:textId="77777777" w:rsidR="00CE43E4" w:rsidRPr="00CF700B" w:rsidRDefault="00CE43E4" w:rsidP="0073492B">
      <w:pPr>
        <w:pStyle w:val="Tekstpodstawowy"/>
        <w:spacing w:line="312" w:lineRule="auto"/>
        <w:rPr>
          <w:b/>
          <w:sz w:val="23"/>
          <w:szCs w:val="23"/>
          <w:lang w:val="en-GB"/>
        </w:rPr>
      </w:pPr>
    </w:p>
    <w:p w14:paraId="37AD1135" w14:textId="62838AFF" w:rsidR="00CE43E4" w:rsidRPr="00CF700B" w:rsidRDefault="00924EBA" w:rsidP="0073492B">
      <w:pPr>
        <w:pStyle w:val="Tekstpodstawowy"/>
        <w:spacing w:line="312" w:lineRule="auto"/>
        <w:jc w:val="center"/>
        <w:rPr>
          <w:sz w:val="23"/>
          <w:szCs w:val="23"/>
          <w:lang w:val="en-GB"/>
        </w:rPr>
      </w:pPr>
      <w:r w:rsidRPr="0073492B">
        <w:rPr>
          <w:sz w:val="23"/>
          <w:szCs w:val="23"/>
          <w:lang w:val="en"/>
        </w:rPr>
        <w:t>§ 8</w:t>
      </w:r>
    </w:p>
    <w:p w14:paraId="0579F939" w14:textId="77777777" w:rsidR="00CE43E4" w:rsidRPr="00CF700B" w:rsidRDefault="00924EBA" w:rsidP="0073492B">
      <w:pPr>
        <w:pStyle w:val="Tekstpodstawowy"/>
        <w:spacing w:line="312" w:lineRule="auto"/>
        <w:rPr>
          <w:sz w:val="23"/>
          <w:szCs w:val="23"/>
          <w:lang w:val="en-GB"/>
        </w:rPr>
      </w:pPr>
      <w:r w:rsidRPr="0073492B">
        <w:rPr>
          <w:sz w:val="23"/>
          <w:szCs w:val="23"/>
          <w:lang w:val="en"/>
        </w:rPr>
        <w:t>The evaluation of</w:t>
      </w:r>
      <w:r w:rsidRPr="0073492B">
        <w:rPr>
          <w:sz w:val="23"/>
          <w:szCs w:val="23"/>
          <w:lang w:val="en"/>
        </w:rPr>
        <w:t xml:space="preserve"> an academic teacher is open to the assessee, the dean and the immediate supervisor of the teacher.</w:t>
      </w:r>
    </w:p>
    <w:p w14:paraId="335AA074" w14:textId="77777777" w:rsidR="00CE43E4" w:rsidRPr="00CF700B" w:rsidRDefault="00924EBA" w:rsidP="0073492B">
      <w:pPr>
        <w:pStyle w:val="Tekstpodstawowy"/>
        <w:spacing w:line="312" w:lineRule="auto"/>
        <w:ind w:left="426"/>
        <w:rPr>
          <w:sz w:val="23"/>
          <w:szCs w:val="23"/>
          <w:lang w:val="en-GB"/>
        </w:rPr>
      </w:pPr>
      <w:r w:rsidRPr="00CF700B">
        <w:rPr>
          <w:sz w:val="23"/>
          <w:szCs w:val="23"/>
          <w:lang w:val="en-GB"/>
        </w:rPr>
        <w:tab/>
      </w:r>
      <w:r w:rsidRPr="00CF700B">
        <w:rPr>
          <w:sz w:val="23"/>
          <w:szCs w:val="23"/>
          <w:lang w:val="en-GB"/>
        </w:rPr>
        <w:tab/>
      </w:r>
      <w:r w:rsidRPr="00CF700B">
        <w:rPr>
          <w:sz w:val="23"/>
          <w:szCs w:val="23"/>
          <w:lang w:val="en-GB"/>
        </w:rPr>
        <w:tab/>
      </w:r>
      <w:r w:rsidRPr="00CF700B">
        <w:rPr>
          <w:sz w:val="23"/>
          <w:szCs w:val="23"/>
          <w:lang w:val="en-GB"/>
        </w:rPr>
        <w:tab/>
      </w:r>
      <w:r w:rsidRPr="00CF700B">
        <w:rPr>
          <w:sz w:val="23"/>
          <w:szCs w:val="23"/>
          <w:lang w:val="en-GB"/>
        </w:rPr>
        <w:tab/>
      </w:r>
    </w:p>
    <w:p w14:paraId="36CA4414" w14:textId="513FE07E" w:rsidR="00CE43E4" w:rsidRPr="0073492B" w:rsidRDefault="00924EBA" w:rsidP="0073492B">
      <w:pPr>
        <w:pStyle w:val="Tekstpodstawowy"/>
        <w:spacing w:line="312" w:lineRule="auto"/>
        <w:jc w:val="center"/>
        <w:rPr>
          <w:sz w:val="23"/>
          <w:szCs w:val="23"/>
        </w:rPr>
      </w:pPr>
      <w:r w:rsidRPr="0073492B">
        <w:rPr>
          <w:sz w:val="23"/>
          <w:szCs w:val="23"/>
          <w:lang w:val="en"/>
        </w:rPr>
        <w:t>§ 9</w:t>
      </w:r>
    </w:p>
    <w:p w14:paraId="08A2871D" w14:textId="4EA52B09" w:rsidR="00CE43E4" w:rsidRPr="00CF700B" w:rsidRDefault="00924EBA" w:rsidP="0073492B">
      <w:pPr>
        <w:pStyle w:val="Tekstpodstawowy"/>
        <w:numPr>
          <w:ilvl w:val="2"/>
          <w:numId w:val="13"/>
        </w:numPr>
        <w:tabs>
          <w:tab w:val="clear" w:pos="360"/>
        </w:tabs>
        <w:spacing w:line="312" w:lineRule="auto"/>
        <w:ind w:left="426"/>
        <w:rPr>
          <w:sz w:val="23"/>
          <w:szCs w:val="23"/>
          <w:lang w:val="en-GB"/>
        </w:rPr>
      </w:pPr>
      <w:r w:rsidRPr="0073492B">
        <w:rPr>
          <w:sz w:val="23"/>
          <w:szCs w:val="23"/>
          <w:lang w:val="en"/>
        </w:rPr>
        <w:t xml:space="preserve">The academic teacher shall be entitled to appeal against the final periodic evaluation to the Rector within 14 days from the date it was </w:t>
      </w:r>
      <w:r w:rsidRPr="0073492B">
        <w:rPr>
          <w:sz w:val="23"/>
          <w:szCs w:val="23"/>
          <w:lang w:val="en"/>
        </w:rPr>
        <w:t>served.</w:t>
      </w:r>
    </w:p>
    <w:p w14:paraId="5E2620D3" w14:textId="77777777" w:rsidR="00CE43E4" w:rsidRPr="0073492B" w:rsidRDefault="00924EBA" w:rsidP="0073492B">
      <w:pPr>
        <w:pStyle w:val="Tekstpodstawowy"/>
        <w:numPr>
          <w:ilvl w:val="2"/>
          <w:numId w:val="13"/>
        </w:numPr>
        <w:tabs>
          <w:tab w:val="clear" w:pos="360"/>
        </w:tabs>
        <w:spacing w:line="312" w:lineRule="auto"/>
        <w:ind w:left="426"/>
        <w:rPr>
          <w:sz w:val="23"/>
          <w:szCs w:val="23"/>
        </w:rPr>
      </w:pPr>
      <w:r w:rsidRPr="0073492B">
        <w:rPr>
          <w:sz w:val="23"/>
          <w:szCs w:val="23"/>
          <w:lang w:val="en"/>
        </w:rPr>
        <w:t>The Rector shall, on his own initiative or at the request of the person concerned or the immediate superior, hear the explanations of the person concerned or the immediate superior. The Rector may also consult other persons.</w:t>
      </w:r>
    </w:p>
    <w:p w14:paraId="77C62ED1" w14:textId="77777777" w:rsidR="00CE43E4" w:rsidRPr="00CF700B" w:rsidRDefault="00924EBA" w:rsidP="0073492B">
      <w:pPr>
        <w:pStyle w:val="Tekstpodstawowy"/>
        <w:numPr>
          <w:ilvl w:val="2"/>
          <w:numId w:val="13"/>
        </w:numPr>
        <w:tabs>
          <w:tab w:val="clear" w:pos="360"/>
        </w:tabs>
        <w:spacing w:line="312" w:lineRule="auto"/>
        <w:ind w:left="426"/>
        <w:rPr>
          <w:sz w:val="23"/>
          <w:szCs w:val="23"/>
          <w:lang w:val="en-GB"/>
        </w:rPr>
      </w:pPr>
      <w:r w:rsidRPr="0073492B">
        <w:rPr>
          <w:sz w:val="23"/>
          <w:szCs w:val="23"/>
          <w:lang w:val="en"/>
        </w:rPr>
        <w:t>The Rector shall, after</w:t>
      </w:r>
      <w:r w:rsidRPr="0073492B">
        <w:rPr>
          <w:sz w:val="23"/>
          <w:szCs w:val="23"/>
          <w:lang w:val="en"/>
        </w:rPr>
        <w:t xml:space="preserve"> considering the appeal, maintain or amend the result of the periodic evaluation. </w:t>
      </w:r>
    </w:p>
    <w:p w14:paraId="08FF04E9" w14:textId="34E2C072" w:rsidR="00CE43E4" w:rsidRPr="00CF700B" w:rsidRDefault="00924EBA" w:rsidP="0073492B">
      <w:pPr>
        <w:pStyle w:val="Tekstpodstawowy"/>
        <w:numPr>
          <w:ilvl w:val="2"/>
          <w:numId w:val="13"/>
        </w:numPr>
        <w:tabs>
          <w:tab w:val="clear" w:pos="360"/>
        </w:tabs>
        <w:spacing w:line="312" w:lineRule="auto"/>
        <w:ind w:left="426"/>
        <w:rPr>
          <w:sz w:val="23"/>
          <w:szCs w:val="23"/>
          <w:lang w:val="en-GB"/>
        </w:rPr>
      </w:pPr>
      <w:r w:rsidRPr="0073492B">
        <w:rPr>
          <w:sz w:val="23"/>
          <w:szCs w:val="23"/>
          <w:lang w:val="en"/>
        </w:rPr>
        <w:t>The Rector's decision is final.</w:t>
      </w:r>
    </w:p>
    <w:p w14:paraId="5EDD827C" w14:textId="215B3F2C" w:rsidR="00CE43E4" w:rsidRPr="00E5090F" w:rsidRDefault="00924EBA" w:rsidP="00E5090F">
      <w:pPr>
        <w:pStyle w:val="Tekstpodstawowy"/>
        <w:numPr>
          <w:ilvl w:val="2"/>
          <w:numId w:val="13"/>
        </w:numPr>
        <w:tabs>
          <w:tab w:val="clear" w:pos="360"/>
        </w:tabs>
        <w:spacing w:line="312" w:lineRule="auto"/>
        <w:ind w:left="426"/>
        <w:rPr>
          <w:sz w:val="23"/>
          <w:szCs w:val="23"/>
          <w:lang w:val="en-GB"/>
        </w:rPr>
      </w:pPr>
      <w:r w:rsidRPr="0073492B">
        <w:rPr>
          <w:sz w:val="23"/>
          <w:szCs w:val="23"/>
          <w:lang w:val="en"/>
        </w:rPr>
        <w:t>If a negative evaluation is obtained, the next evaluation is conducted after a year.</w:t>
      </w:r>
    </w:p>
    <w:p w14:paraId="346963B0" w14:textId="77777777" w:rsidR="00515E60" w:rsidRPr="00CF700B" w:rsidRDefault="00924EBA" w:rsidP="00E53095">
      <w:pPr>
        <w:pStyle w:val="Tekstpodstawowy"/>
        <w:spacing w:line="312" w:lineRule="auto"/>
        <w:ind w:firstLine="4"/>
        <w:jc w:val="center"/>
        <w:rPr>
          <w:sz w:val="23"/>
          <w:szCs w:val="23"/>
          <w:lang w:val="en-GB"/>
        </w:rPr>
      </w:pPr>
      <w:r w:rsidRPr="00CF700B">
        <w:rPr>
          <w:sz w:val="23"/>
          <w:szCs w:val="23"/>
          <w:lang w:val="en-GB"/>
        </w:rPr>
        <w:br w:type="page"/>
      </w:r>
    </w:p>
    <w:p w14:paraId="72E3B386" w14:textId="17C324D9" w:rsidR="00CE43E4" w:rsidRPr="0073492B" w:rsidRDefault="00924EBA" w:rsidP="00E53095">
      <w:pPr>
        <w:pStyle w:val="Tekstpodstawowy"/>
        <w:spacing w:line="312" w:lineRule="auto"/>
        <w:ind w:firstLine="4"/>
        <w:jc w:val="center"/>
        <w:rPr>
          <w:sz w:val="23"/>
          <w:szCs w:val="23"/>
        </w:rPr>
      </w:pPr>
      <w:r w:rsidRPr="0073492B">
        <w:rPr>
          <w:sz w:val="23"/>
          <w:szCs w:val="23"/>
          <w:lang w:val="en"/>
        </w:rPr>
        <w:lastRenderedPageBreak/>
        <w:t>§ 10</w:t>
      </w:r>
    </w:p>
    <w:p w14:paraId="7A28F3A9" w14:textId="537DC836" w:rsidR="00A16B02" w:rsidRPr="00CF700B" w:rsidRDefault="00924EBA" w:rsidP="0073492B">
      <w:pPr>
        <w:pStyle w:val="Akapitzlist"/>
        <w:numPr>
          <w:ilvl w:val="4"/>
          <w:numId w:val="13"/>
        </w:numPr>
        <w:tabs>
          <w:tab w:val="clear" w:pos="3600"/>
        </w:tabs>
        <w:spacing w:after="0" w:line="312" w:lineRule="auto"/>
        <w:ind w:left="426"/>
        <w:jc w:val="both"/>
        <w:rPr>
          <w:rFonts w:ascii="Times New Roman" w:eastAsia="Times New Roman" w:hAnsi="Times New Roman" w:cs="Times New Roman"/>
          <w:sz w:val="23"/>
          <w:szCs w:val="23"/>
          <w:lang w:val="en-GB" w:eastAsia="pl-PL"/>
        </w:rPr>
      </w:pPr>
      <w:r w:rsidRPr="0073492B">
        <w:rPr>
          <w:rFonts w:ascii="Times New Roman" w:eastAsia="Times New Roman" w:hAnsi="Times New Roman" w:cs="Times New Roman"/>
          <w:sz w:val="23"/>
          <w:szCs w:val="23"/>
          <w:lang w:val="en" w:eastAsia="pl-PL"/>
        </w:rPr>
        <w:t xml:space="preserve">In the case of receiving a negative </w:t>
      </w:r>
      <w:r w:rsidRPr="0073492B">
        <w:rPr>
          <w:rFonts w:ascii="Times New Roman" w:eastAsia="Times New Roman" w:hAnsi="Times New Roman" w:cs="Times New Roman"/>
          <w:sz w:val="23"/>
          <w:szCs w:val="23"/>
          <w:lang w:val="en" w:eastAsia="pl-PL"/>
        </w:rPr>
        <w:t>evaluation for the entire period subject to assessment, the Rector may terminate by a notice the employment relationship with the academic teacher.</w:t>
      </w:r>
    </w:p>
    <w:p w14:paraId="40C3D864" w14:textId="4693B4B9" w:rsidR="00F863E3" w:rsidRPr="00CF700B" w:rsidRDefault="00924EBA" w:rsidP="0073492B">
      <w:pPr>
        <w:pStyle w:val="Akapitzlist"/>
        <w:numPr>
          <w:ilvl w:val="0"/>
          <w:numId w:val="13"/>
        </w:numPr>
        <w:tabs>
          <w:tab w:val="clear" w:pos="360"/>
        </w:tabs>
        <w:spacing w:after="0" w:line="312" w:lineRule="auto"/>
        <w:ind w:left="426"/>
        <w:jc w:val="both"/>
        <w:rPr>
          <w:rFonts w:ascii="Times New Roman" w:hAnsi="Times New Roman" w:cs="Times New Roman"/>
          <w:sz w:val="23"/>
          <w:szCs w:val="23"/>
          <w:lang w:val="en-GB"/>
        </w:rPr>
      </w:pPr>
      <w:r w:rsidRPr="005A0915">
        <w:rPr>
          <w:rFonts w:ascii="Times New Roman" w:hAnsi="Times New Roman" w:cs="Times New Roman"/>
          <w:sz w:val="23"/>
          <w:szCs w:val="23"/>
          <w:lang w:val="en"/>
        </w:rPr>
        <w:t>In the case of receiving a negative partial evaluation in the field of scientific activity, an academic teac</w:t>
      </w:r>
      <w:r w:rsidRPr="005A0915">
        <w:rPr>
          <w:rFonts w:ascii="Times New Roman" w:hAnsi="Times New Roman" w:cs="Times New Roman"/>
          <w:sz w:val="23"/>
          <w:szCs w:val="23"/>
          <w:lang w:val="en"/>
        </w:rPr>
        <w:t>her from the group of research-didactic staff may be transferred, from the next semester after the evaluation, to the group of didactic staff, provided that the teacher receives a positive partial evaluation in the teaching activity and the transfer is pos</w:t>
      </w:r>
      <w:r w:rsidRPr="005A0915">
        <w:rPr>
          <w:rFonts w:ascii="Times New Roman" w:hAnsi="Times New Roman" w:cs="Times New Roman"/>
          <w:sz w:val="23"/>
          <w:szCs w:val="23"/>
          <w:lang w:val="en"/>
        </w:rPr>
        <w:t>sible for organizational reasons.</w:t>
      </w:r>
    </w:p>
    <w:p w14:paraId="7A69D55E" w14:textId="189E35A3" w:rsidR="00A16B02" w:rsidRPr="00CF700B" w:rsidRDefault="00924EBA" w:rsidP="0073492B">
      <w:pPr>
        <w:pStyle w:val="Akapitzlist"/>
        <w:numPr>
          <w:ilvl w:val="0"/>
          <w:numId w:val="13"/>
        </w:numPr>
        <w:tabs>
          <w:tab w:val="clear" w:pos="360"/>
        </w:tabs>
        <w:spacing w:after="0" w:line="312" w:lineRule="auto"/>
        <w:ind w:left="426"/>
        <w:jc w:val="both"/>
        <w:rPr>
          <w:rFonts w:ascii="Times New Roman" w:eastAsia="Times New Roman" w:hAnsi="Times New Roman" w:cs="Times New Roman"/>
          <w:sz w:val="23"/>
          <w:szCs w:val="23"/>
          <w:lang w:val="en-GB" w:eastAsia="pl-PL"/>
        </w:rPr>
      </w:pPr>
      <w:r w:rsidRPr="0073492B">
        <w:rPr>
          <w:rFonts w:ascii="Times New Roman" w:eastAsia="Times New Roman" w:hAnsi="Times New Roman" w:cs="Times New Roman"/>
          <w:sz w:val="23"/>
          <w:szCs w:val="23"/>
          <w:lang w:val="en" w:eastAsia="pl-PL"/>
        </w:rPr>
        <w:t xml:space="preserve">The Rector shall terminate the employment relationship with the academic teacher by a notice </w:t>
      </w:r>
      <w:r w:rsidRPr="0073492B">
        <w:rPr>
          <w:rFonts w:ascii="Times New Roman" w:eastAsia="Times New Roman" w:hAnsi="Times New Roman" w:cs="Times New Roman"/>
          <w:sz w:val="23"/>
          <w:szCs w:val="23"/>
          <w:lang w:val="en" w:eastAsia="pl-PL"/>
        </w:rPr>
        <w:br/>
        <w:t xml:space="preserve">in the case of receiving two consecutive negative assessments. </w:t>
      </w:r>
    </w:p>
    <w:p w14:paraId="1F27838E" w14:textId="77777777" w:rsidR="00A16B02" w:rsidRPr="00CF700B" w:rsidRDefault="00A16B02" w:rsidP="0073492B">
      <w:pPr>
        <w:pStyle w:val="Tekstpodstawowy"/>
        <w:spacing w:line="312" w:lineRule="auto"/>
        <w:rPr>
          <w:sz w:val="23"/>
          <w:szCs w:val="23"/>
          <w:lang w:val="en-GB"/>
        </w:rPr>
      </w:pPr>
    </w:p>
    <w:p w14:paraId="705665CD" w14:textId="3D83B850" w:rsidR="00F863E3" w:rsidRPr="00CF700B" w:rsidRDefault="00924EBA" w:rsidP="0073492B">
      <w:pPr>
        <w:pStyle w:val="Tekstpodstawowy"/>
        <w:spacing w:line="312" w:lineRule="auto"/>
        <w:jc w:val="center"/>
        <w:rPr>
          <w:sz w:val="23"/>
          <w:szCs w:val="23"/>
          <w:lang w:val="en-GB"/>
        </w:rPr>
      </w:pPr>
      <w:r w:rsidRPr="005A6D90">
        <w:rPr>
          <w:sz w:val="23"/>
          <w:szCs w:val="23"/>
          <w:lang w:val="en"/>
        </w:rPr>
        <w:t>§ 11</w:t>
      </w:r>
    </w:p>
    <w:p w14:paraId="3C4F7117" w14:textId="016174D3" w:rsidR="00677EF1" w:rsidRPr="00CF700B" w:rsidRDefault="00924EBA" w:rsidP="00677EF1">
      <w:pPr>
        <w:pStyle w:val="Tekstpodstawowy"/>
        <w:spacing w:line="312" w:lineRule="auto"/>
        <w:rPr>
          <w:sz w:val="22"/>
          <w:szCs w:val="22"/>
          <w:lang w:val="en-GB"/>
        </w:rPr>
      </w:pPr>
      <w:r w:rsidRPr="005A6D90">
        <w:rPr>
          <w:sz w:val="22"/>
          <w:szCs w:val="22"/>
          <w:lang w:val="en"/>
        </w:rPr>
        <w:t xml:space="preserve">The evaluation covering the period from 1 January 2017 to </w:t>
      </w:r>
      <w:r w:rsidRPr="005A6D90">
        <w:rPr>
          <w:sz w:val="22"/>
          <w:szCs w:val="22"/>
          <w:lang w:val="en"/>
        </w:rPr>
        <w:t xml:space="preserve">31 December 2020, referred to as </w:t>
      </w:r>
      <w:r w:rsidRPr="005A6D90">
        <w:rPr>
          <w:sz w:val="22"/>
          <w:szCs w:val="22"/>
          <w:lang w:val="en"/>
        </w:rPr>
        <w:br/>
        <w:t>the stage I evaluation referred to in § 2 section 2 point 2 shall be conducted on the basis of the appendices to the MUB Statute in the version applicable until 30 September 2019, i.e. :</w:t>
      </w:r>
    </w:p>
    <w:p w14:paraId="6A08B901" w14:textId="26D5DDF0" w:rsidR="00677EF1" w:rsidRPr="00CF700B" w:rsidRDefault="00924EBA" w:rsidP="00AB3752">
      <w:pPr>
        <w:numPr>
          <w:ilvl w:val="1"/>
          <w:numId w:val="19"/>
        </w:numPr>
        <w:tabs>
          <w:tab w:val="clear" w:pos="1440"/>
        </w:tabs>
        <w:spacing w:after="0" w:line="360" w:lineRule="auto"/>
        <w:ind w:left="567"/>
        <w:jc w:val="both"/>
        <w:rPr>
          <w:rFonts w:ascii="Times New Roman" w:hAnsi="Times New Roman" w:cs="Times New Roman"/>
          <w:lang w:val="en-GB"/>
        </w:rPr>
      </w:pPr>
      <w:r w:rsidRPr="005A6D90">
        <w:rPr>
          <w:rFonts w:ascii="Times New Roman" w:hAnsi="Times New Roman" w:cs="Times New Roman"/>
          <w:lang w:val="en"/>
        </w:rPr>
        <w:t xml:space="preserve">Evaluation survey of a research-didactic/research employee with the title of Professor/ the degree of Dr. hab. (Appendix 13A to the Statute) - Appendix 5A to the order, </w:t>
      </w:r>
    </w:p>
    <w:p w14:paraId="6B1CCD23" w14:textId="7DBB690B" w:rsidR="00677EF1" w:rsidRPr="00CF700B" w:rsidRDefault="00924EBA" w:rsidP="00AB3752">
      <w:pPr>
        <w:numPr>
          <w:ilvl w:val="1"/>
          <w:numId w:val="19"/>
        </w:numPr>
        <w:tabs>
          <w:tab w:val="clear" w:pos="1440"/>
        </w:tabs>
        <w:spacing w:after="0" w:line="360" w:lineRule="auto"/>
        <w:ind w:left="567"/>
        <w:jc w:val="both"/>
        <w:rPr>
          <w:rFonts w:ascii="Times New Roman" w:hAnsi="Times New Roman" w:cs="Times New Roman"/>
          <w:lang w:val="en-GB"/>
        </w:rPr>
      </w:pPr>
      <w:r w:rsidRPr="005A6D90">
        <w:rPr>
          <w:rFonts w:ascii="Times New Roman" w:hAnsi="Times New Roman" w:cs="Times New Roman"/>
          <w:lang w:val="en"/>
        </w:rPr>
        <w:t xml:space="preserve">Evaluation survey of a research-didactic/ didactic/ research employee with a doctor's </w:t>
      </w:r>
      <w:r w:rsidRPr="005A6D90">
        <w:rPr>
          <w:rFonts w:ascii="Times New Roman" w:hAnsi="Times New Roman" w:cs="Times New Roman"/>
          <w:lang w:val="en"/>
        </w:rPr>
        <w:t xml:space="preserve">degree/ master's degree or equivalent, employed as an assistant/ assistant professor without habilitation/ lecturer/ senior lecturer/ foreign language teacher (Appendix 13B) – Appendix 5B to the order, </w:t>
      </w:r>
    </w:p>
    <w:p w14:paraId="515E7298" w14:textId="19B9BC84" w:rsidR="007000E1" w:rsidRPr="00CF700B" w:rsidRDefault="00924EBA" w:rsidP="00AB3752">
      <w:pPr>
        <w:numPr>
          <w:ilvl w:val="1"/>
          <w:numId w:val="19"/>
        </w:numPr>
        <w:tabs>
          <w:tab w:val="clear" w:pos="1440"/>
        </w:tabs>
        <w:spacing w:after="0" w:line="360" w:lineRule="auto"/>
        <w:ind w:left="567"/>
        <w:jc w:val="both"/>
        <w:rPr>
          <w:rFonts w:ascii="Times New Roman" w:hAnsi="Times New Roman" w:cs="Times New Roman"/>
          <w:lang w:val="en-GB"/>
        </w:rPr>
      </w:pPr>
      <w:r w:rsidRPr="005A6D90">
        <w:rPr>
          <w:rFonts w:ascii="Times New Roman" w:hAnsi="Times New Roman" w:cs="Times New Roman"/>
          <w:lang w:val="en"/>
        </w:rPr>
        <w:t>Evaluation survey for students participating in exerc</w:t>
      </w:r>
      <w:r w:rsidRPr="005A6D90">
        <w:rPr>
          <w:rFonts w:ascii="Times New Roman" w:hAnsi="Times New Roman" w:cs="Times New Roman"/>
          <w:lang w:val="en"/>
        </w:rPr>
        <w:t xml:space="preserve">ises/ practical classes (Appendix no. 13C) - Appendix no. 5C to the order, </w:t>
      </w:r>
    </w:p>
    <w:p w14:paraId="6499011A" w14:textId="742FA989" w:rsidR="007000E1" w:rsidRPr="00CF700B" w:rsidRDefault="00924EBA" w:rsidP="00AB3752">
      <w:pPr>
        <w:numPr>
          <w:ilvl w:val="1"/>
          <w:numId w:val="19"/>
        </w:numPr>
        <w:tabs>
          <w:tab w:val="clear" w:pos="1440"/>
        </w:tabs>
        <w:spacing w:after="0" w:line="360" w:lineRule="auto"/>
        <w:ind w:left="567"/>
        <w:jc w:val="both"/>
        <w:rPr>
          <w:rFonts w:ascii="Times New Roman" w:hAnsi="Times New Roman" w:cs="Times New Roman"/>
          <w:lang w:val="en-GB"/>
        </w:rPr>
      </w:pPr>
      <w:r w:rsidRPr="005A6D90">
        <w:rPr>
          <w:rFonts w:ascii="Times New Roman" w:hAnsi="Times New Roman" w:cs="Times New Roman"/>
          <w:lang w:val="en"/>
        </w:rPr>
        <w:t xml:space="preserve">Evaluation survey for doctoral students participating in exercises (Appendix no. 13D) - Appendix no. 5D to the order, </w:t>
      </w:r>
    </w:p>
    <w:p w14:paraId="67DFF217" w14:textId="6387E733" w:rsidR="007000E1" w:rsidRPr="00CF700B" w:rsidRDefault="00924EBA" w:rsidP="00AB3752">
      <w:pPr>
        <w:numPr>
          <w:ilvl w:val="1"/>
          <w:numId w:val="19"/>
        </w:numPr>
        <w:tabs>
          <w:tab w:val="clear" w:pos="1440"/>
        </w:tabs>
        <w:spacing w:after="0" w:line="360" w:lineRule="auto"/>
        <w:ind w:left="567"/>
        <w:jc w:val="both"/>
        <w:rPr>
          <w:rFonts w:ascii="Times New Roman" w:hAnsi="Times New Roman" w:cs="Times New Roman"/>
          <w:lang w:val="en-GB"/>
        </w:rPr>
      </w:pPr>
      <w:r w:rsidRPr="005A6D90">
        <w:rPr>
          <w:rFonts w:ascii="Times New Roman" w:hAnsi="Times New Roman" w:cs="Times New Roman"/>
          <w:lang w:val="en"/>
        </w:rPr>
        <w:t>Evaluation survey for students participating in lectures (App</w:t>
      </w:r>
      <w:r w:rsidRPr="005A6D90">
        <w:rPr>
          <w:rFonts w:ascii="Times New Roman" w:hAnsi="Times New Roman" w:cs="Times New Roman"/>
          <w:lang w:val="en"/>
        </w:rPr>
        <w:t xml:space="preserve">endix no. 13E) – Appendix no. 5E to the order, </w:t>
      </w:r>
    </w:p>
    <w:p w14:paraId="084CC377" w14:textId="6FBD883C" w:rsidR="007000E1" w:rsidRPr="00CF700B" w:rsidRDefault="00924EBA" w:rsidP="00AB3752">
      <w:pPr>
        <w:numPr>
          <w:ilvl w:val="1"/>
          <w:numId w:val="19"/>
        </w:numPr>
        <w:tabs>
          <w:tab w:val="clear" w:pos="1440"/>
        </w:tabs>
        <w:spacing w:after="0" w:line="360" w:lineRule="auto"/>
        <w:ind w:left="567"/>
        <w:jc w:val="both"/>
        <w:rPr>
          <w:rFonts w:ascii="Times New Roman" w:hAnsi="Times New Roman" w:cs="Times New Roman"/>
          <w:lang w:val="en-GB"/>
        </w:rPr>
      </w:pPr>
      <w:r w:rsidRPr="005A6D90">
        <w:rPr>
          <w:rFonts w:ascii="Times New Roman" w:hAnsi="Times New Roman" w:cs="Times New Roman"/>
          <w:lang w:val="en"/>
        </w:rPr>
        <w:t xml:space="preserve">Evaluation survey for doctoral students participating in lectures (Appendix no. 13F) - Appendix no. 5F to the order, </w:t>
      </w:r>
    </w:p>
    <w:p w14:paraId="440F9A3B" w14:textId="55205789" w:rsidR="007000E1" w:rsidRPr="00CF700B" w:rsidRDefault="00924EBA" w:rsidP="00AB3752">
      <w:pPr>
        <w:numPr>
          <w:ilvl w:val="1"/>
          <w:numId w:val="19"/>
        </w:numPr>
        <w:tabs>
          <w:tab w:val="clear" w:pos="1440"/>
        </w:tabs>
        <w:spacing w:after="0" w:line="360" w:lineRule="auto"/>
        <w:ind w:left="567"/>
        <w:jc w:val="both"/>
        <w:rPr>
          <w:rFonts w:ascii="Times New Roman" w:hAnsi="Times New Roman" w:cs="Times New Roman"/>
          <w:lang w:val="en-GB"/>
        </w:rPr>
      </w:pPr>
      <w:r w:rsidRPr="005A6D90">
        <w:rPr>
          <w:rFonts w:ascii="Times New Roman" w:hAnsi="Times New Roman" w:cs="Times New Roman"/>
          <w:lang w:val="en"/>
        </w:rPr>
        <w:t>Evaluation survey for students participating in seminars (Appendix no. 13G) - Appendix no.</w:t>
      </w:r>
      <w:r w:rsidRPr="005A6D90">
        <w:rPr>
          <w:rFonts w:ascii="Times New Roman" w:hAnsi="Times New Roman" w:cs="Times New Roman"/>
          <w:lang w:val="en"/>
        </w:rPr>
        <w:t xml:space="preserve"> 5G to the order, </w:t>
      </w:r>
    </w:p>
    <w:p w14:paraId="0F21678D" w14:textId="54CB18C8" w:rsidR="007000E1" w:rsidRPr="00CF700B" w:rsidRDefault="00924EBA" w:rsidP="00AB3752">
      <w:pPr>
        <w:numPr>
          <w:ilvl w:val="1"/>
          <w:numId w:val="19"/>
        </w:numPr>
        <w:tabs>
          <w:tab w:val="clear" w:pos="1440"/>
        </w:tabs>
        <w:spacing w:after="0" w:line="360" w:lineRule="auto"/>
        <w:ind w:left="567"/>
        <w:jc w:val="both"/>
        <w:rPr>
          <w:rFonts w:ascii="Times New Roman" w:hAnsi="Times New Roman" w:cs="Times New Roman"/>
          <w:lang w:val="en-GB"/>
        </w:rPr>
      </w:pPr>
      <w:r w:rsidRPr="005A6D90">
        <w:rPr>
          <w:rFonts w:ascii="Times New Roman" w:hAnsi="Times New Roman" w:cs="Times New Roman"/>
          <w:lang w:val="en"/>
        </w:rPr>
        <w:t xml:space="preserve">Evaluation survey for doctoral students participating in seminars (Appendix no. 13H) - Appendix no. 5H to the order, </w:t>
      </w:r>
    </w:p>
    <w:p w14:paraId="09E92911" w14:textId="436BA0CD" w:rsidR="007000E1" w:rsidRPr="00CF700B" w:rsidRDefault="00924EBA" w:rsidP="00AB3752">
      <w:pPr>
        <w:numPr>
          <w:ilvl w:val="1"/>
          <w:numId w:val="19"/>
        </w:numPr>
        <w:tabs>
          <w:tab w:val="clear" w:pos="1440"/>
        </w:tabs>
        <w:spacing w:after="0" w:line="360" w:lineRule="auto"/>
        <w:ind w:left="567"/>
        <w:jc w:val="both"/>
        <w:rPr>
          <w:rFonts w:ascii="Times New Roman" w:hAnsi="Times New Roman" w:cs="Times New Roman"/>
          <w:lang w:val="en-GB"/>
        </w:rPr>
      </w:pPr>
      <w:r w:rsidRPr="005A6D90">
        <w:rPr>
          <w:rFonts w:ascii="Times New Roman" w:hAnsi="Times New Roman" w:cs="Times New Roman"/>
          <w:lang w:val="en"/>
        </w:rPr>
        <w:t>Periodic evaluation survey of research-didactic/ research staff employed as a visiting professor (Appendix no. 13I) – A</w:t>
      </w:r>
      <w:r w:rsidRPr="005A6D90">
        <w:rPr>
          <w:rFonts w:ascii="Times New Roman" w:hAnsi="Times New Roman" w:cs="Times New Roman"/>
          <w:lang w:val="en"/>
        </w:rPr>
        <w:t xml:space="preserve">ppendix no. 5I to the order, </w:t>
      </w:r>
    </w:p>
    <w:p w14:paraId="50D91F2E" w14:textId="12CB6DBD" w:rsidR="007000E1" w:rsidRPr="005A6D90" w:rsidRDefault="00924EBA" w:rsidP="00AB3752">
      <w:pPr>
        <w:numPr>
          <w:ilvl w:val="1"/>
          <w:numId w:val="19"/>
        </w:numPr>
        <w:tabs>
          <w:tab w:val="clear" w:pos="1440"/>
        </w:tabs>
        <w:spacing w:after="0" w:line="360" w:lineRule="auto"/>
        <w:ind w:left="567"/>
        <w:jc w:val="both"/>
        <w:rPr>
          <w:rFonts w:ascii="Times New Roman" w:hAnsi="Times New Roman" w:cs="Times New Roman"/>
        </w:rPr>
      </w:pPr>
      <w:r w:rsidRPr="005A6D90">
        <w:rPr>
          <w:rFonts w:ascii="Times New Roman" w:hAnsi="Times New Roman" w:cs="Times New Roman"/>
          <w:lang w:val="en"/>
        </w:rPr>
        <w:t xml:space="preserve">Principles for the assessment of a research-didactic/research employee </w:t>
      </w:r>
      <w:r w:rsidRPr="005A6D90">
        <w:rPr>
          <w:rFonts w:ascii="Times New Roman" w:hAnsi="Times New Roman" w:cs="Times New Roman"/>
          <w:lang w:val="en"/>
        </w:rPr>
        <w:br/>
        <w:t xml:space="preserve">with the title of Professor/ the degree of Dr. hab. (Appendix no. 13J) – Appendix no. 5J </w:t>
      </w:r>
      <w:r w:rsidRPr="005A6D90">
        <w:rPr>
          <w:rFonts w:ascii="Times New Roman" w:hAnsi="Times New Roman" w:cs="Times New Roman"/>
          <w:lang w:val="en"/>
        </w:rPr>
        <w:br/>
        <w:t xml:space="preserve">to the order, </w:t>
      </w:r>
    </w:p>
    <w:p w14:paraId="348E15C8" w14:textId="6CD34DA3" w:rsidR="007000E1" w:rsidRPr="00CF700B" w:rsidRDefault="00924EBA" w:rsidP="00AB3752">
      <w:pPr>
        <w:numPr>
          <w:ilvl w:val="1"/>
          <w:numId w:val="19"/>
        </w:numPr>
        <w:tabs>
          <w:tab w:val="clear" w:pos="1440"/>
        </w:tabs>
        <w:spacing w:after="0" w:line="360" w:lineRule="auto"/>
        <w:ind w:left="567"/>
        <w:jc w:val="both"/>
        <w:rPr>
          <w:rFonts w:ascii="Times New Roman" w:hAnsi="Times New Roman" w:cs="Times New Roman"/>
          <w:lang w:val="en-GB"/>
        </w:rPr>
      </w:pPr>
      <w:r w:rsidRPr="005A6D90">
        <w:rPr>
          <w:rFonts w:ascii="Times New Roman" w:hAnsi="Times New Roman" w:cs="Times New Roman"/>
          <w:lang w:val="en"/>
        </w:rPr>
        <w:lastRenderedPageBreak/>
        <w:t>Principles for the assessment of a research-didac</w:t>
      </w:r>
      <w:r w:rsidRPr="005A6D90">
        <w:rPr>
          <w:rFonts w:ascii="Times New Roman" w:hAnsi="Times New Roman" w:cs="Times New Roman"/>
          <w:lang w:val="en"/>
        </w:rPr>
        <w:t xml:space="preserve">tic/ didactic/ research employee with a doctor's degree/ master's degree or equivalent, employed </w:t>
      </w:r>
      <w:r w:rsidRPr="005A6D90">
        <w:rPr>
          <w:rFonts w:ascii="Times New Roman" w:hAnsi="Times New Roman" w:cs="Times New Roman"/>
          <w:lang w:val="en"/>
        </w:rPr>
        <w:t>as an assistant/ assistant professor without habilitation/ lecturer/ senior lecturer/ foreign language teacher (Appendix no. 13K) – Appendix no. 5K to the ord</w:t>
      </w:r>
      <w:r w:rsidRPr="005A6D90">
        <w:rPr>
          <w:rFonts w:ascii="Times New Roman" w:hAnsi="Times New Roman" w:cs="Times New Roman"/>
          <w:lang w:val="en"/>
        </w:rPr>
        <w:t xml:space="preserve">er, </w:t>
      </w:r>
    </w:p>
    <w:p w14:paraId="49E66CFA" w14:textId="0156673F" w:rsidR="007000E1" w:rsidRPr="00CF700B" w:rsidRDefault="00924EBA" w:rsidP="00AB3752">
      <w:pPr>
        <w:numPr>
          <w:ilvl w:val="1"/>
          <w:numId w:val="19"/>
        </w:numPr>
        <w:tabs>
          <w:tab w:val="clear" w:pos="1440"/>
        </w:tabs>
        <w:spacing w:after="0" w:line="360" w:lineRule="auto"/>
        <w:ind w:left="567"/>
        <w:jc w:val="both"/>
        <w:rPr>
          <w:rFonts w:ascii="Times New Roman" w:hAnsi="Times New Roman" w:cs="Times New Roman"/>
          <w:lang w:val="en-GB"/>
        </w:rPr>
      </w:pPr>
      <w:r w:rsidRPr="005A6D90">
        <w:rPr>
          <w:rFonts w:ascii="Times New Roman" w:hAnsi="Times New Roman" w:cs="Times New Roman"/>
          <w:lang w:val="en"/>
        </w:rPr>
        <w:t xml:space="preserve">Principles for the assessment of research-didactic/ research staff employed </w:t>
      </w:r>
      <w:r w:rsidRPr="005A6D90">
        <w:rPr>
          <w:rFonts w:ascii="Times New Roman" w:hAnsi="Times New Roman" w:cs="Times New Roman"/>
          <w:lang w:val="en"/>
        </w:rPr>
        <w:t>as a visiting professor (Appendix no. 13L) – Appendix no. 5L to the order,</w:t>
      </w:r>
    </w:p>
    <w:p w14:paraId="6BAE5E43" w14:textId="791F0FDE" w:rsidR="00677EF1" w:rsidRPr="00CF700B" w:rsidRDefault="00677EF1" w:rsidP="00B553A7">
      <w:pPr>
        <w:spacing w:after="0" w:line="360" w:lineRule="auto"/>
        <w:ind w:left="1135"/>
        <w:jc w:val="both"/>
        <w:rPr>
          <w:lang w:val="en-GB"/>
        </w:rPr>
      </w:pPr>
    </w:p>
    <w:p w14:paraId="4129AAD9" w14:textId="090214F3" w:rsidR="00D85708" w:rsidRPr="00CF700B" w:rsidRDefault="00924EBA" w:rsidP="00B553A7">
      <w:pPr>
        <w:pStyle w:val="Tekstpodstawowy"/>
        <w:spacing w:line="312" w:lineRule="auto"/>
        <w:jc w:val="center"/>
        <w:rPr>
          <w:sz w:val="23"/>
          <w:szCs w:val="23"/>
          <w:lang w:val="en-GB"/>
        </w:rPr>
      </w:pPr>
      <w:r>
        <w:rPr>
          <w:sz w:val="23"/>
          <w:szCs w:val="23"/>
          <w:lang w:val="en"/>
        </w:rPr>
        <w:t>§ 12</w:t>
      </w:r>
    </w:p>
    <w:p w14:paraId="246B0BC6" w14:textId="40777929" w:rsidR="00CE43E4" w:rsidRPr="00CF700B" w:rsidRDefault="00924EBA" w:rsidP="0073492B">
      <w:pPr>
        <w:spacing w:after="0" w:line="312" w:lineRule="auto"/>
        <w:jc w:val="both"/>
        <w:rPr>
          <w:rFonts w:ascii="Times New Roman" w:hAnsi="Times New Roman" w:cs="Times New Roman"/>
          <w:sz w:val="23"/>
          <w:szCs w:val="23"/>
          <w:lang w:val="en-GB"/>
        </w:rPr>
      </w:pPr>
      <w:r w:rsidRPr="0073492B">
        <w:rPr>
          <w:rFonts w:ascii="Times New Roman" w:hAnsi="Times New Roman" w:cs="Times New Roman"/>
          <w:sz w:val="23"/>
          <w:szCs w:val="23"/>
          <w:lang w:val="en"/>
        </w:rPr>
        <w:t xml:space="preserve">This Order shall enter into force on the day of its adoption. </w:t>
      </w:r>
    </w:p>
    <w:p w14:paraId="39AF7A94" w14:textId="77777777" w:rsidR="00CE43E4" w:rsidRPr="00CF700B" w:rsidRDefault="00CE43E4" w:rsidP="0073492B">
      <w:pPr>
        <w:spacing w:after="0" w:line="312" w:lineRule="auto"/>
        <w:ind w:left="426" w:firstLine="708"/>
        <w:jc w:val="both"/>
        <w:rPr>
          <w:rFonts w:ascii="Times New Roman" w:hAnsi="Times New Roman" w:cs="Times New Roman"/>
          <w:sz w:val="23"/>
          <w:szCs w:val="23"/>
          <w:lang w:val="en-GB"/>
        </w:rPr>
      </w:pPr>
    </w:p>
    <w:p w14:paraId="533FFAAC" w14:textId="77777777" w:rsidR="0073492B" w:rsidRPr="0073492B" w:rsidRDefault="00924EBA" w:rsidP="0073492B">
      <w:pPr>
        <w:spacing w:after="0" w:line="312" w:lineRule="auto"/>
        <w:ind w:left="4962"/>
        <w:jc w:val="center"/>
        <w:rPr>
          <w:rFonts w:ascii="Times New Roman" w:eastAsia="Times New Roman" w:hAnsi="Times New Roman" w:cs="Times New Roman"/>
          <w:sz w:val="23"/>
          <w:szCs w:val="23"/>
          <w:lang w:eastAsia="pl-PL"/>
        </w:rPr>
      </w:pPr>
      <w:r w:rsidRPr="0073492B">
        <w:rPr>
          <w:rFonts w:ascii="Times New Roman" w:eastAsia="Times New Roman" w:hAnsi="Times New Roman" w:cs="Times New Roman"/>
          <w:sz w:val="23"/>
          <w:szCs w:val="23"/>
          <w:lang w:val="en" w:eastAsia="pl-PL"/>
        </w:rPr>
        <w:t>Rector</w:t>
      </w:r>
    </w:p>
    <w:p w14:paraId="58806C8E" w14:textId="77777777" w:rsidR="0073492B" w:rsidRPr="0073492B" w:rsidRDefault="0073492B" w:rsidP="0073492B">
      <w:pPr>
        <w:spacing w:after="0" w:line="312" w:lineRule="auto"/>
        <w:ind w:left="4962"/>
        <w:jc w:val="center"/>
        <w:rPr>
          <w:rFonts w:ascii="Times New Roman" w:eastAsia="Times New Roman" w:hAnsi="Times New Roman" w:cs="Times New Roman"/>
          <w:sz w:val="23"/>
          <w:szCs w:val="23"/>
          <w:lang w:eastAsia="pl-PL"/>
        </w:rPr>
      </w:pPr>
    </w:p>
    <w:p w14:paraId="44B88C59" w14:textId="51D155C8" w:rsidR="00CE43E4" w:rsidRPr="0073492B" w:rsidRDefault="00924EBA" w:rsidP="0073492B">
      <w:pPr>
        <w:spacing w:after="0" w:line="312" w:lineRule="auto"/>
        <w:ind w:left="4962"/>
        <w:jc w:val="center"/>
        <w:rPr>
          <w:rFonts w:ascii="Times New Roman" w:eastAsia="Times New Roman" w:hAnsi="Times New Roman" w:cs="Times New Roman"/>
          <w:sz w:val="23"/>
          <w:szCs w:val="23"/>
          <w:lang w:eastAsia="pl-PL"/>
        </w:rPr>
      </w:pPr>
      <w:r w:rsidRPr="0073492B">
        <w:rPr>
          <w:rFonts w:ascii="Times New Roman" w:eastAsia="Times New Roman" w:hAnsi="Times New Roman" w:cs="Times New Roman"/>
          <w:sz w:val="23"/>
          <w:szCs w:val="23"/>
          <w:lang w:val="en" w:eastAsia="pl-PL"/>
        </w:rPr>
        <w:t xml:space="preserve">prof. dr hab. </w:t>
      </w:r>
      <w:r w:rsidRPr="0073492B">
        <w:rPr>
          <w:rFonts w:ascii="Times New Roman" w:eastAsia="Times New Roman" w:hAnsi="Times New Roman" w:cs="Times New Roman"/>
          <w:sz w:val="23"/>
          <w:szCs w:val="23"/>
          <w:lang w:val="en" w:eastAsia="pl-PL"/>
        </w:rPr>
        <w:t>Adam Krętowski</w:t>
      </w:r>
    </w:p>
    <w:sectPr w:rsidR="00CE43E4" w:rsidRPr="0073492B" w:rsidSect="00C54E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A125A"/>
    <w:multiLevelType w:val="hybridMultilevel"/>
    <w:tmpl w:val="83E0A1A4"/>
    <w:lvl w:ilvl="0" w:tplc="2020B1E4">
      <w:start w:val="1"/>
      <w:numFmt w:val="decimal"/>
      <w:lvlText w:val="%1)"/>
      <w:lvlJc w:val="left"/>
      <w:pPr>
        <w:ind w:left="360" w:hanging="360"/>
      </w:pPr>
    </w:lvl>
    <w:lvl w:ilvl="1" w:tplc="EA5C8B28" w:tentative="1">
      <w:start w:val="1"/>
      <w:numFmt w:val="lowerLetter"/>
      <w:lvlText w:val="%2."/>
      <w:lvlJc w:val="left"/>
      <w:pPr>
        <w:ind w:left="1080" w:hanging="360"/>
      </w:pPr>
    </w:lvl>
    <w:lvl w:ilvl="2" w:tplc="E8CA0B06" w:tentative="1">
      <w:start w:val="1"/>
      <w:numFmt w:val="lowerRoman"/>
      <w:lvlText w:val="%3."/>
      <w:lvlJc w:val="right"/>
      <w:pPr>
        <w:ind w:left="1800" w:hanging="180"/>
      </w:pPr>
    </w:lvl>
    <w:lvl w:ilvl="3" w:tplc="5B10C6E0" w:tentative="1">
      <w:start w:val="1"/>
      <w:numFmt w:val="decimal"/>
      <w:lvlText w:val="%4."/>
      <w:lvlJc w:val="left"/>
      <w:pPr>
        <w:ind w:left="2520" w:hanging="360"/>
      </w:pPr>
    </w:lvl>
    <w:lvl w:ilvl="4" w:tplc="FEF805E2" w:tentative="1">
      <w:start w:val="1"/>
      <w:numFmt w:val="lowerLetter"/>
      <w:lvlText w:val="%5."/>
      <w:lvlJc w:val="left"/>
      <w:pPr>
        <w:ind w:left="3240" w:hanging="360"/>
      </w:pPr>
    </w:lvl>
    <w:lvl w:ilvl="5" w:tplc="20746B34" w:tentative="1">
      <w:start w:val="1"/>
      <w:numFmt w:val="lowerRoman"/>
      <w:lvlText w:val="%6."/>
      <w:lvlJc w:val="right"/>
      <w:pPr>
        <w:ind w:left="3960" w:hanging="180"/>
      </w:pPr>
    </w:lvl>
    <w:lvl w:ilvl="6" w:tplc="2E16570C" w:tentative="1">
      <w:start w:val="1"/>
      <w:numFmt w:val="decimal"/>
      <w:lvlText w:val="%7."/>
      <w:lvlJc w:val="left"/>
      <w:pPr>
        <w:ind w:left="4680" w:hanging="360"/>
      </w:pPr>
    </w:lvl>
    <w:lvl w:ilvl="7" w:tplc="D668D1DE" w:tentative="1">
      <w:start w:val="1"/>
      <w:numFmt w:val="lowerLetter"/>
      <w:lvlText w:val="%8."/>
      <w:lvlJc w:val="left"/>
      <w:pPr>
        <w:ind w:left="5400" w:hanging="360"/>
      </w:pPr>
    </w:lvl>
    <w:lvl w:ilvl="8" w:tplc="A814B7BC" w:tentative="1">
      <w:start w:val="1"/>
      <w:numFmt w:val="lowerRoman"/>
      <w:lvlText w:val="%9."/>
      <w:lvlJc w:val="right"/>
      <w:pPr>
        <w:ind w:left="6120" w:hanging="180"/>
      </w:pPr>
    </w:lvl>
  </w:abstractNum>
  <w:abstractNum w:abstractNumId="1" w15:restartNumberingAfterBreak="0">
    <w:nsid w:val="09012293"/>
    <w:multiLevelType w:val="hybridMultilevel"/>
    <w:tmpl w:val="D430F1E6"/>
    <w:lvl w:ilvl="0" w:tplc="2D74337E">
      <w:start w:val="1"/>
      <w:numFmt w:val="decimal"/>
      <w:lvlText w:val="%1."/>
      <w:lvlJc w:val="left"/>
      <w:pPr>
        <w:ind w:left="720" w:hanging="360"/>
      </w:pPr>
    </w:lvl>
    <w:lvl w:ilvl="1" w:tplc="C6E02A4A">
      <w:start w:val="1"/>
      <w:numFmt w:val="lowerLetter"/>
      <w:lvlText w:val="%2."/>
      <w:lvlJc w:val="left"/>
      <w:pPr>
        <w:ind w:left="1440" w:hanging="360"/>
      </w:pPr>
    </w:lvl>
    <w:lvl w:ilvl="2" w:tplc="C9985F54">
      <w:start w:val="1"/>
      <w:numFmt w:val="decimal"/>
      <w:lvlText w:val="%3)"/>
      <w:lvlJc w:val="left"/>
      <w:pPr>
        <w:ind w:left="2340" w:hanging="360"/>
      </w:pPr>
      <w:rPr>
        <w:rFonts w:hint="default"/>
        <w:color w:val="auto"/>
      </w:rPr>
    </w:lvl>
    <w:lvl w:ilvl="3" w:tplc="87845FD4" w:tentative="1">
      <w:start w:val="1"/>
      <w:numFmt w:val="decimal"/>
      <w:lvlText w:val="%4."/>
      <w:lvlJc w:val="left"/>
      <w:pPr>
        <w:ind w:left="2880" w:hanging="360"/>
      </w:pPr>
    </w:lvl>
    <w:lvl w:ilvl="4" w:tplc="A77CED38" w:tentative="1">
      <w:start w:val="1"/>
      <w:numFmt w:val="lowerLetter"/>
      <w:lvlText w:val="%5."/>
      <w:lvlJc w:val="left"/>
      <w:pPr>
        <w:ind w:left="3600" w:hanging="360"/>
      </w:pPr>
    </w:lvl>
    <w:lvl w:ilvl="5" w:tplc="4648A146" w:tentative="1">
      <w:start w:val="1"/>
      <w:numFmt w:val="lowerRoman"/>
      <w:lvlText w:val="%6."/>
      <w:lvlJc w:val="right"/>
      <w:pPr>
        <w:ind w:left="4320" w:hanging="180"/>
      </w:pPr>
    </w:lvl>
    <w:lvl w:ilvl="6" w:tplc="910E3148" w:tentative="1">
      <w:start w:val="1"/>
      <w:numFmt w:val="decimal"/>
      <w:lvlText w:val="%7."/>
      <w:lvlJc w:val="left"/>
      <w:pPr>
        <w:ind w:left="5040" w:hanging="360"/>
      </w:pPr>
    </w:lvl>
    <w:lvl w:ilvl="7" w:tplc="E9BC95EE" w:tentative="1">
      <w:start w:val="1"/>
      <w:numFmt w:val="lowerLetter"/>
      <w:lvlText w:val="%8."/>
      <w:lvlJc w:val="left"/>
      <w:pPr>
        <w:ind w:left="5760" w:hanging="360"/>
      </w:pPr>
    </w:lvl>
    <w:lvl w:ilvl="8" w:tplc="76D2F912" w:tentative="1">
      <w:start w:val="1"/>
      <w:numFmt w:val="lowerRoman"/>
      <w:lvlText w:val="%9."/>
      <w:lvlJc w:val="right"/>
      <w:pPr>
        <w:ind w:left="6480" w:hanging="180"/>
      </w:pPr>
    </w:lvl>
  </w:abstractNum>
  <w:abstractNum w:abstractNumId="2" w15:restartNumberingAfterBreak="0">
    <w:nsid w:val="0B5F7E5E"/>
    <w:multiLevelType w:val="hybridMultilevel"/>
    <w:tmpl w:val="6CF42E1E"/>
    <w:lvl w:ilvl="0" w:tplc="7270D3DE">
      <w:start w:val="1"/>
      <w:numFmt w:val="decimal"/>
      <w:lvlText w:val="%1)"/>
      <w:lvlJc w:val="left"/>
      <w:pPr>
        <w:ind w:left="786" w:hanging="360"/>
      </w:pPr>
      <w:rPr>
        <w:rFonts w:hint="default"/>
      </w:rPr>
    </w:lvl>
    <w:lvl w:ilvl="1" w:tplc="7B1C3C8C" w:tentative="1">
      <w:start w:val="1"/>
      <w:numFmt w:val="lowerLetter"/>
      <w:lvlText w:val="%2."/>
      <w:lvlJc w:val="left"/>
      <w:pPr>
        <w:ind w:left="1506" w:hanging="360"/>
      </w:pPr>
    </w:lvl>
    <w:lvl w:ilvl="2" w:tplc="170A3188" w:tentative="1">
      <w:start w:val="1"/>
      <w:numFmt w:val="lowerRoman"/>
      <w:lvlText w:val="%3."/>
      <w:lvlJc w:val="right"/>
      <w:pPr>
        <w:ind w:left="2226" w:hanging="180"/>
      </w:pPr>
    </w:lvl>
    <w:lvl w:ilvl="3" w:tplc="9E3E56AE" w:tentative="1">
      <w:start w:val="1"/>
      <w:numFmt w:val="decimal"/>
      <w:lvlText w:val="%4."/>
      <w:lvlJc w:val="left"/>
      <w:pPr>
        <w:ind w:left="2946" w:hanging="360"/>
      </w:pPr>
    </w:lvl>
    <w:lvl w:ilvl="4" w:tplc="D30056A4" w:tentative="1">
      <w:start w:val="1"/>
      <w:numFmt w:val="lowerLetter"/>
      <w:lvlText w:val="%5."/>
      <w:lvlJc w:val="left"/>
      <w:pPr>
        <w:ind w:left="3666" w:hanging="360"/>
      </w:pPr>
    </w:lvl>
    <w:lvl w:ilvl="5" w:tplc="62ACC70C" w:tentative="1">
      <w:start w:val="1"/>
      <w:numFmt w:val="lowerRoman"/>
      <w:lvlText w:val="%6."/>
      <w:lvlJc w:val="right"/>
      <w:pPr>
        <w:ind w:left="4386" w:hanging="180"/>
      </w:pPr>
    </w:lvl>
    <w:lvl w:ilvl="6" w:tplc="B56C76E6" w:tentative="1">
      <w:start w:val="1"/>
      <w:numFmt w:val="decimal"/>
      <w:lvlText w:val="%7."/>
      <w:lvlJc w:val="left"/>
      <w:pPr>
        <w:ind w:left="5106" w:hanging="360"/>
      </w:pPr>
    </w:lvl>
    <w:lvl w:ilvl="7" w:tplc="EA127C6A" w:tentative="1">
      <w:start w:val="1"/>
      <w:numFmt w:val="lowerLetter"/>
      <w:lvlText w:val="%8."/>
      <w:lvlJc w:val="left"/>
      <w:pPr>
        <w:ind w:left="5826" w:hanging="360"/>
      </w:pPr>
    </w:lvl>
    <w:lvl w:ilvl="8" w:tplc="58CAAA90" w:tentative="1">
      <w:start w:val="1"/>
      <w:numFmt w:val="lowerRoman"/>
      <w:lvlText w:val="%9."/>
      <w:lvlJc w:val="right"/>
      <w:pPr>
        <w:ind w:left="6546" w:hanging="180"/>
      </w:pPr>
    </w:lvl>
  </w:abstractNum>
  <w:abstractNum w:abstractNumId="3" w15:restartNumberingAfterBreak="0">
    <w:nsid w:val="19620550"/>
    <w:multiLevelType w:val="hybridMultilevel"/>
    <w:tmpl w:val="98AEFB20"/>
    <w:lvl w:ilvl="0" w:tplc="B4301122">
      <w:start w:val="4"/>
      <w:numFmt w:val="decimal"/>
      <w:lvlText w:val="%1."/>
      <w:lvlJc w:val="left"/>
      <w:pPr>
        <w:ind w:left="720" w:hanging="360"/>
      </w:pPr>
      <w:rPr>
        <w:rFonts w:hint="default"/>
      </w:rPr>
    </w:lvl>
    <w:lvl w:ilvl="1" w:tplc="84A64CBE" w:tentative="1">
      <w:start w:val="1"/>
      <w:numFmt w:val="lowerLetter"/>
      <w:lvlText w:val="%2."/>
      <w:lvlJc w:val="left"/>
      <w:pPr>
        <w:ind w:left="1440" w:hanging="360"/>
      </w:pPr>
    </w:lvl>
    <w:lvl w:ilvl="2" w:tplc="67D25FAA" w:tentative="1">
      <w:start w:val="1"/>
      <w:numFmt w:val="lowerRoman"/>
      <w:lvlText w:val="%3."/>
      <w:lvlJc w:val="right"/>
      <w:pPr>
        <w:ind w:left="2160" w:hanging="180"/>
      </w:pPr>
    </w:lvl>
    <w:lvl w:ilvl="3" w:tplc="7BD4E510" w:tentative="1">
      <w:start w:val="1"/>
      <w:numFmt w:val="decimal"/>
      <w:lvlText w:val="%4."/>
      <w:lvlJc w:val="left"/>
      <w:pPr>
        <w:ind w:left="2880" w:hanging="360"/>
      </w:pPr>
    </w:lvl>
    <w:lvl w:ilvl="4" w:tplc="527009F6" w:tentative="1">
      <w:start w:val="1"/>
      <w:numFmt w:val="lowerLetter"/>
      <w:lvlText w:val="%5."/>
      <w:lvlJc w:val="left"/>
      <w:pPr>
        <w:ind w:left="3600" w:hanging="360"/>
      </w:pPr>
    </w:lvl>
    <w:lvl w:ilvl="5" w:tplc="64D47BC0" w:tentative="1">
      <w:start w:val="1"/>
      <w:numFmt w:val="lowerRoman"/>
      <w:lvlText w:val="%6."/>
      <w:lvlJc w:val="right"/>
      <w:pPr>
        <w:ind w:left="4320" w:hanging="180"/>
      </w:pPr>
    </w:lvl>
    <w:lvl w:ilvl="6" w:tplc="079E7B24" w:tentative="1">
      <w:start w:val="1"/>
      <w:numFmt w:val="decimal"/>
      <w:lvlText w:val="%7."/>
      <w:lvlJc w:val="left"/>
      <w:pPr>
        <w:ind w:left="5040" w:hanging="360"/>
      </w:pPr>
    </w:lvl>
    <w:lvl w:ilvl="7" w:tplc="8292859A" w:tentative="1">
      <w:start w:val="1"/>
      <w:numFmt w:val="lowerLetter"/>
      <w:lvlText w:val="%8."/>
      <w:lvlJc w:val="left"/>
      <w:pPr>
        <w:ind w:left="5760" w:hanging="360"/>
      </w:pPr>
    </w:lvl>
    <w:lvl w:ilvl="8" w:tplc="DA381034" w:tentative="1">
      <w:start w:val="1"/>
      <w:numFmt w:val="lowerRoman"/>
      <w:lvlText w:val="%9."/>
      <w:lvlJc w:val="right"/>
      <w:pPr>
        <w:ind w:left="6480" w:hanging="180"/>
      </w:pPr>
    </w:lvl>
  </w:abstractNum>
  <w:abstractNum w:abstractNumId="4" w15:restartNumberingAfterBreak="0">
    <w:nsid w:val="1A93418E"/>
    <w:multiLevelType w:val="hybridMultilevel"/>
    <w:tmpl w:val="4EE65866"/>
    <w:lvl w:ilvl="0" w:tplc="E05CD6A4">
      <w:start w:val="1"/>
      <w:numFmt w:val="lowerLetter"/>
      <w:lvlText w:val="%1)"/>
      <w:lvlJc w:val="left"/>
      <w:pPr>
        <w:ind w:left="720" w:hanging="360"/>
      </w:pPr>
    </w:lvl>
    <w:lvl w:ilvl="1" w:tplc="C940200C" w:tentative="1">
      <w:start w:val="1"/>
      <w:numFmt w:val="lowerLetter"/>
      <w:lvlText w:val="%2."/>
      <w:lvlJc w:val="left"/>
      <w:pPr>
        <w:ind w:left="1440" w:hanging="360"/>
      </w:pPr>
    </w:lvl>
    <w:lvl w:ilvl="2" w:tplc="CF766A98" w:tentative="1">
      <w:start w:val="1"/>
      <w:numFmt w:val="lowerRoman"/>
      <w:lvlText w:val="%3."/>
      <w:lvlJc w:val="right"/>
      <w:pPr>
        <w:ind w:left="2160" w:hanging="180"/>
      </w:pPr>
    </w:lvl>
    <w:lvl w:ilvl="3" w:tplc="D73CD5CE" w:tentative="1">
      <w:start w:val="1"/>
      <w:numFmt w:val="decimal"/>
      <w:lvlText w:val="%4."/>
      <w:lvlJc w:val="left"/>
      <w:pPr>
        <w:ind w:left="2880" w:hanging="360"/>
      </w:pPr>
    </w:lvl>
    <w:lvl w:ilvl="4" w:tplc="0226EC76" w:tentative="1">
      <w:start w:val="1"/>
      <w:numFmt w:val="lowerLetter"/>
      <w:lvlText w:val="%5."/>
      <w:lvlJc w:val="left"/>
      <w:pPr>
        <w:ind w:left="3600" w:hanging="360"/>
      </w:pPr>
    </w:lvl>
    <w:lvl w:ilvl="5" w:tplc="ED86E786" w:tentative="1">
      <w:start w:val="1"/>
      <w:numFmt w:val="lowerRoman"/>
      <w:lvlText w:val="%6."/>
      <w:lvlJc w:val="right"/>
      <w:pPr>
        <w:ind w:left="4320" w:hanging="180"/>
      </w:pPr>
    </w:lvl>
    <w:lvl w:ilvl="6" w:tplc="98D4A082" w:tentative="1">
      <w:start w:val="1"/>
      <w:numFmt w:val="decimal"/>
      <w:lvlText w:val="%7."/>
      <w:lvlJc w:val="left"/>
      <w:pPr>
        <w:ind w:left="5040" w:hanging="360"/>
      </w:pPr>
    </w:lvl>
    <w:lvl w:ilvl="7" w:tplc="1CCAF668" w:tentative="1">
      <w:start w:val="1"/>
      <w:numFmt w:val="lowerLetter"/>
      <w:lvlText w:val="%8."/>
      <w:lvlJc w:val="left"/>
      <w:pPr>
        <w:ind w:left="5760" w:hanging="360"/>
      </w:pPr>
    </w:lvl>
    <w:lvl w:ilvl="8" w:tplc="A29A7BB0" w:tentative="1">
      <w:start w:val="1"/>
      <w:numFmt w:val="lowerRoman"/>
      <w:lvlText w:val="%9."/>
      <w:lvlJc w:val="right"/>
      <w:pPr>
        <w:ind w:left="6480" w:hanging="180"/>
      </w:pPr>
    </w:lvl>
  </w:abstractNum>
  <w:abstractNum w:abstractNumId="5" w15:restartNumberingAfterBreak="0">
    <w:nsid w:val="2051706A"/>
    <w:multiLevelType w:val="multilevel"/>
    <w:tmpl w:val="1DAA8D08"/>
    <w:lvl w:ilvl="0">
      <w:start w:val="1"/>
      <w:numFmt w:val="decimal"/>
      <w:lvlText w:val="%1."/>
      <w:lvlJc w:val="left"/>
      <w:pPr>
        <w:tabs>
          <w:tab w:val="num" w:pos="360"/>
        </w:tabs>
        <w:ind w:left="360" w:hanging="360"/>
      </w:pPr>
      <w:rPr>
        <w:b w:val="0"/>
      </w:rPr>
    </w:lvl>
    <w:lvl w:ilvl="1">
      <w:start w:val="1"/>
      <w:numFmt w:val="decimal"/>
      <w:lvlText w:val="%2."/>
      <w:lvlJc w:val="left"/>
      <w:pPr>
        <w:tabs>
          <w:tab w:val="num" w:pos="1440"/>
        </w:tabs>
        <w:ind w:left="1440" w:hanging="360"/>
      </w:pPr>
      <w:rPr>
        <w:b w:val="0"/>
        <w:i w:val="0"/>
      </w:rPr>
    </w:lvl>
    <w:lvl w:ilvl="2">
      <w:start w:val="1"/>
      <w:numFmt w:val="decimal"/>
      <w:lvlText w:val="%3."/>
      <w:lvlJc w:val="left"/>
      <w:pPr>
        <w:tabs>
          <w:tab w:val="num" w:pos="360"/>
        </w:tabs>
        <w:ind w:left="360" w:hanging="360"/>
      </w:pPr>
    </w:lvl>
    <w:lvl w:ilvl="3">
      <w:start w:val="1"/>
      <w:numFmt w:val="decimal"/>
      <w:lvlText w:val="%4)"/>
      <w:lvlJc w:val="left"/>
      <w:pPr>
        <w:tabs>
          <w:tab w:val="num" w:pos="2880"/>
        </w:tabs>
        <w:ind w:left="2880" w:hanging="360"/>
      </w:pPr>
      <w:rPr>
        <w:b w:val="0"/>
        <w:i w:val="0"/>
      </w:rPr>
    </w:lvl>
    <w:lvl w:ilvl="4">
      <w:start w:val="1"/>
      <w:numFmt w:val="decimal"/>
      <w:lvlText w:val="%5."/>
      <w:lvlJc w:val="left"/>
      <w:pPr>
        <w:tabs>
          <w:tab w:val="num" w:pos="3600"/>
        </w:tabs>
        <w:ind w:left="3600" w:hanging="360"/>
      </w:pPr>
      <w:rPr>
        <w:b w:val="0"/>
        <w:i w:val="0"/>
        <w:color w:val="auto"/>
      </w:rPr>
    </w:lvl>
    <w:lvl w:ilvl="5">
      <w:start w:val="1"/>
      <w:numFmt w:val="decimal"/>
      <w:lvlText w:val="%6."/>
      <w:lvlJc w:val="left"/>
      <w:pPr>
        <w:tabs>
          <w:tab w:val="num" w:pos="4320"/>
        </w:tabs>
        <w:ind w:left="4320" w:hanging="360"/>
      </w:pPr>
      <w:rPr>
        <w:strike w:val="0"/>
      </w:r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rPr>
        <w:color w:val="auto"/>
      </w:rPr>
    </w:lvl>
    <w:lvl w:ilvl="8">
      <w:start w:val="1"/>
      <w:numFmt w:val="decimal"/>
      <w:lvlText w:val="%9."/>
      <w:lvlJc w:val="left"/>
      <w:pPr>
        <w:tabs>
          <w:tab w:val="num" w:pos="6480"/>
        </w:tabs>
        <w:ind w:left="6480" w:hanging="360"/>
      </w:pPr>
    </w:lvl>
  </w:abstractNum>
  <w:abstractNum w:abstractNumId="6" w15:restartNumberingAfterBreak="0">
    <w:nsid w:val="22A43149"/>
    <w:multiLevelType w:val="hybridMultilevel"/>
    <w:tmpl w:val="D6A4DCD4"/>
    <w:lvl w:ilvl="0" w:tplc="6E7E659E">
      <w:start w:val="1"/>
      <w:numFmt w:val="bullet"/>
      <w:lvlText w:val=""/>
      <w:lvlJc w:val="left"/>
      <w:pPr>
        <w:ind w:left="2215" w:hanging="360"/>
      </w:pPr>
      <w:rPr>
        <w:rFonts w:ascii="Symbol" w:hAnsi="Symbol" w:hint="default"/>
      </w:rPr>
    </w:lvl>
    <w:lvl w:ilvl="1" w:tplc="DA5C7F3A" w:tentative="1">
      <w:start w:val="1"/>
      <w:numFmt w:val="bullet"/>
      <w:lvlText w:val="o"/>
      <w:lvlJc w:val="left"/>
      <w:pPr>
        <w:ind w:left="2935" w:hanging="360"/>
      </w:pPr>
      <w:rPr>
        <w:rFonts w:ascii="Courier New" w:hAnsi="Courier New" w:cs="Courier New" w:hint="default"/>
      </w:rPr>
    </w:lvl>
    <w:lvl w:ilvl="2" w:tplc="44D64252" w:tentative="1">
      <w:start w:val="1"/>
      <w:numFmt w:val="bullet"/>
      <w:lvlText w:val=""/>
      <w:lvlJc w:val="left"/>
      <w:pPr>
        <w:ind w:left="3655" w:hanging="360"/>
      </w:pPr>
      <w:rPr>
        <w:rFonts w:ascii="Wingdings" w:hAnsi="Wingdings" w:hint="default"/>
      </w:rPr>
    </w:lvl>
    <w:lvl w:ilvl="3" w:tplc="C8CAAA70" w:tentative="1">
      <w:start w:val="1"/>
      <w:numFmt w:val="bullet"/>
      <w:lvlText w:val=""/>
      <w:lvlJc w:val="left"/>
      <w:pPr>
        <w:ind w:left="4375" w:hanging="360"/>
      </w:pPr>
      <w:rPr>
        <w:rFonts w:ascii="Symbol" w:hAnsi="Symbol" w:hint="default"/>
      </w:rPr>
    </w:lvl>
    <w:lvl w:ilvl="4" w:tplc="0D864A40" w:tentative="1">
      <w:start w:val="1"/>
      <w:numFmt w:val="bullet"/>
      <w:lvlText w:val="o"/>
      <w:lvlJc w:val="left"/>
      <w:pPr>
        <w:ind w:left="5095" w:hanging="360"/>
      </w:pPr>
      <w:rPr>
        <w:rFonts w:ascii="Courier New" w:hAnsi="Courier New" w:cs="Courier New" w:hint="default"/>
      </w:rPr>
    </w:lvl>
    <w:lvl w:ilvl="5" w:tplc="C67C1840" w:tentative="1">
      <w:start w:val="1"/>
      <w:numFmt w:val="bullet"/>
      <w:lvlText w:val=""/>
      <w:lvlJc w:val="left"/>
      <w:pPr>
        <w:ind w:left="5815" w:hanging="360"/>
      </w:pPr>
      <w:rPr>
        <w:rFonts w:ascii="Wingdings" w:hAnsi="Wingdings" w:hint="default"/>
      </w:rPr>
    </w:lvl>
    <w:lvl w:ilvl="6" w:tplc="AFA4CF66" w:tentative="1">
      <w:start w:val="1"/>
      <w:numFmt w:val="bullet"/>
      <w:lvlText w:val=""/>
      <w:lvlJc w:val="left"/>
      <w:pPr>
        <w:ind w:left="6535" w:hanging="360"/>
      </w:pPr>
      <w:rPr>
        <w:rFonts w:ascii="Symbol" w:hAnsi="Symbol" w:hint="default"/>
      </w:rPr>
    </w:lvl>
    <w:lvl w:ilvl="7" w:tplc="36129A36" w:tentative="1">
      <w:start w:val="1"/>
      <w:numFmt w:val="bullet"/>
      <w:lvlText w:val="o"/>
      <w:lvlJc w:val="left"/>
      <w:pPr>
        <w:ind w:left="7255" w:hanging="360"/>
      </w:pPr>
      <w:rPr>
        <w:rFonts w:ascii="Courier New" w:hAnsi="Courier New" w:cs="Courier New" w:hint="default"/>
      </w:rPr>
    </w:lvl>
    <w:lvl w:ilvl="8" w:tplc="8BCA5358" w:tentative="1">
      <w:start w:val="1"/>
      <w:numFmt w:val="bullet"/>
      <w:lvlText w:val=""/>
      <w:lvlJc w:val="left"/>
      <w:pPr>
        <w:ind w:left="7975" w:hanging="360"/>
      </w:pPr>
      <w:rPr>
        <w:rFonts w:ascii="Wingdings" w:hAnsi="Wingdings" w:hint="default"/>
      </w:rPr>
    </w:lvl>
  </w:abstractNum>
  <w:abstractNum w:abstractNumId="7" w15:restartNumberingAfterBreak="0">
    <w:nsid w:val="2A595CF9"/>
    <w:multiLevelType w:val="hybridMultilevel"/>
    <w:tmpl w:val="58ECEAD0"/>
    <w:lvl w:ilvl="0" w:tplc="FC98D9D2">
      <w:start w:val="1"/>
      <w:numFmt w:val="decimal"/>
      <w:lvlText w:val="%1."/>
      <w:lvlJc w:val="left"/>
      <w:pPr>
        <w:ind w:left="1080" w:hanging="360"/>
      </w:pPr>
    </w:lvl>
    <w:lvl w:ilvl="1" w:tplc="C85C1CFC" w:tentative="1">
      <w:start w:val="1"/>
      <w:numFmt w:val="lowerLetter"/>
      <w:lvlText w:val="%2."/>
      <w:lvlJc w:val="left"/>
      <w:pPr>
        <w:ind w:left="1800" w:hanging="360"/>
      </w:pPr>
    </w:lvl>
    <w:lvl w:ilvl="2" w:tplc="6978B666" w:tentative="1">
      <w:start w:val="1"/>
      <w:numFmt w:val="lowerRoman"/>
      <w:lvlText w:val="%3."/>
      <w:lvlJc w:val="right"/>
      <w:pPr>
        <w:ind w:left="2520" w:hanging="180"/>
      </w:pPr>
    </w:lvl>
    <w:lvl w:ilvl="3" w:tplc="FAB6B324" w:tentative="1">
      <w:start w:val="1"/>
      <w:numFmt w:val="decimal"/>
      <w:lvlText w:val="%4."/>
      <w:lvlJc w:val="left"/>
      <w:pPr>
        <w:ind w:left="3240" w:hanging="360"/>
      </w:pPr>
    </w:lvl>
    <w:lvl w:ilvl="4" w:tplc="0F64DEE0" w:tentative="1">
      <w:start w:val="1"/>
      <w:numFmt w:val="lowerLetter"/>
      <w:lvlText w:val="%5."/>
      <w:lvlJc w:val="left"/>
      <w:pPr>
        <w:ind w:left="3960" w:hanging="360"/>
      </w:pPr>
    </w:lvl>
    <w:lvl w:ilvl="5" w:tplc="C450DD5C" w:tentative="1">
      <w:start w:val="1"/>
      <w:numFmt w:val="lowerRoman"/>
      <w:lvlText w:val="%6."/>
      <w:lvlJc w:val="right"/>
      <w:pPr>
        <w:ind w:left="4680" w:hanging="180"/>
      </w:pPr>
    </w:lvl>
    <w:lvl w:ilvl="6" w:tplc="D004E466" w:tentative="1">
      <w:start w:val="1"/>
      <w:numFmt w:val="decimal"/>
      <w:lvlText w:val="%7."/>
      <w:lvlJc w:val="left"/>
      <w:pPr>
        <w:ind w:left="5400" w:hanging="360"/>
      </w:pPr>
    </w:lvl>
    <w:lvl w:ilvl="7" w:tplc="A4AC0030" w:tentative="1">
      <w:start w:val="1"/>
      <w:numFmt w:val="lowerLetter"/>
      <w:lvlText w:val="%8."/>
      <w:lvlJc w:val="left"/>
      <w:pPr>
        <w:ind w:left="6120" w:hanging="360"/>
      </w:pPr>
    </w:lvl>
    <w:lvl w:ilvl="8" w:tplc="7652CC24" w:tentative="1">
      <w:start w:val="1"/>
      <w:numFmt w:val="lowerRoman"/>
      <w:lvlText w:val="%9."/>
      <w:lvlJc w:val="right"/>
      <w:pPr>
        <w:ind w:left="6840" w:hanging="180"/>
      </w:pPr>
    </w:lvl>
  </w:abstractNum>
  <w:abstractNum w:abstractNumId="8" w15:restartNumberingAfterBreak="0">
    <w:nsid w:val="2F883865"/>
    <w:multiLevelType w:val="hybridMultilevel"/>
    <w:tmpl w:val="615A4150"/>
    <w:lvl w:ilvl="0" w:tplc="6FDE19C4">
      <w:start w:val="1"/>
      <w:numFmt w:val="decimal"/>
      <w:lvlText w:val="%1."/>
      <w:lvlJc w:val="left"/>
      <w:pPr>
        <w:tabs>
          <w:tab w:val="num" w:pos="720"/>
        </w:tabs>
        <w:ind w:left="720" w:hanging="360"/>
      </w:pPr>
    </w:lvl>
    <w:lvl w:ilvl="1" w:tplc="E7DA55E8">
      <w:start w:val="1"/>
      <w:numFmt w:val="decimal"/>
      <w:lvlText w:val="%2)"/>
      <w:lvlJc w:val="left"/>
      <w:pPr>
        <w:tabs>
          <w:tab w:val="num" w:pos="1440"/>
        </w:tabs>
        <w:ind w:left="1440" w:hanging="360"/>
      </w:pPr>
    </w:lvl>
    <w:lvl w:ilvl="2" w:tplc="3B5CBCF8">
      <w:start w:val="1"/>
      <w:numFmt w:val="lowerLetter"/>
      <w:lvlText w:val="%3)"/>
      <w:lvlJc w:val="left"/>
      <w:pPr>
        <w:tabs>
          <w:tab w:val="num" w:pos="2340"/>
        </w:tabs>
        <w:ind w:left="2340" w:hanging="360"/>
      </w:pPr>
    </w:lvl>
    <w:lvl w:ilvl="3" w:tplc="E566FB7C" w:tentative="1">
      <w:start w:val="1"/>
      <w:numFmt w:val="decimal"/>
      <w:lvlText w:val="%4."/>
      <w:lvlJc w:val="left"/>
      <w:pPr>
        <w:tabs>
          <w:tab w:val="num" w:pos="2880"/>
        </w:tabs>
        <w:ind w:left="2880" w:hanging="360"/>
      </w:pPr>
    </w:lvl>
    <w:lvl w:ilvl="4" w:tplc="7B12D45A" w:tentative="1">
      <w:start w:val="1"/>
      <w:numFmt w:val="lowerLetter"/>
      <w:lvlText w:val="%5."/>
      <w:lvlJc w:val="left"/>
      <w:pPr>
        <w:tabs>
          <w:tab w:val="num" w:pos="3600"/>
        </w:tabs>
        <w:ind w:left="3600" w:hanging="360"/>
      </w:pPr>
    </w:lvl>
    <w:lvl w:ilvl="5" w:tplc="F9BC68F4" w:tentative="1">
      <w:start w:val="1"/>
      <w:numFmt w:val="lowerRoman"/>
      <w:lvlText w:val="%6."/>
      <w:lvlJc w:val="right"/>
      <w:pPr>
        <w:tabs>
          <w:tab w:val="num" w:pos="4320"/>
        </w:tabs>
        <w:ind w:left="4320" w:hanging="180"/>
      </w:pPr>
    </w:lvl>
    <w:lvl w:ilvl="6" w:tplc="E5DAA2E2" w:tentative="1">
      <w:start w:val="1"/>
      <w:numFmt w:val="decimal"/>
      <w:lvlText w:val="%7."/>
      <w:lvlJc w:val="left"/>
      <w:pPr>
        <w:tabs>
          <w:tab w:val="num" w:pos="5040"/>
        </w:tabs>
        <w:ind w:left="5040" w:hanging="360"/>
      </w:pPr>
    </w:lvl>
    <w:lvl w:ilvl="7" w:tplc="4F0E409E" w:tentative="1">
      <w:start w:val="1"/>
      <w:numFmt w:val="lowerLetter"/>
      <w:lvlText w:val="%8."/>
      <w:lvlJc w:val="left"/>
      <w:pPr>
        <w:tabs>
          <w:tab w:val="num" w:pos="5760"/>
        </w:tabs>
        <w:ind w:left="5760" w:hanging="360"/>
      </w:pPr>
    </w:lvl>
    <w:lvl w:ilvl="8" w:tplc="4D46C8E0" w:tentative="1">
      <w:start w:val="1"/>
      <w:numFmt w:val="lowerRoman"/>
      <w:lvlText w:val="%9."/>
      <w:lvlJc w:val="right"/>
      <w:pPr>
        <w:tabs>
          <w:tab w:val="num" w:pos="6480"/>
        </w:tabs>
        <w:ind w:left="6480" w:hanging="180"/>
      </w:pPr>
    </w:lvl>
  </w:abstractNum>
  <w:abstractNum w:abstractNumId="9" w15:restartNumberingAfterBreak="0">
    <w:nsid w:val="334C1DFD"/>
    <w:multiLevelType w:val="hybridMultilevel"/>
    <w:tmpl w:val="38D0E6DA"/>
    <w:lvl w:ilvl="0" w:tplc="D1F40B58">
      <w:start w:val="1"/>
      <w:numFmt w:val="decimal"/>
      <w:lvlText w:val="%1."/>
      <w:lvlJc w:val="left"/>
      <w:pPr>
        <w:ind w:left="720" w:hanging="360"/>
      </w:pPr>
    </w:lvl>
    <w:lvl w:ilvl="1" w:tplc="7D0CADA8" w:tentative="1">
      <w:start w:val="1"/>
      <w:numFmt w:val="lowerLetter"/>
      <w:lvlText w:val="%2."/>
      <w:lvlJc w:val="left"/>
      <w:pPr>
        <w:ind w:left="1440" w:hanging="360"/>
      </w:pPr>
    </w:lvl>
    <w:lvl w:ilvl="2" w:tplc="B296916E" w:tentative="1">
      <w:start w:val="1"/>
      <w:numFmt w:val="lowerRoman"/>
      <w:lvlText w:val="%3."/>
      <w:lvlJc w:val="right"/>
      <w:pPr>
        <w:ind w:left="2160" w:hanging="180"/>
      </w:pPr>
    </w:lvl>
    <w:lvl w:ilvl="3" w:tplc="B28C1C12" w:tentative="1">
      <w:start w:val="1"/>
      <w:numFmt w:val="decimal"/>
      <w:lvlText w:val="%4."/>
      <w:lvlJc w:val="left"/>
      <w:pPr>
        <w:ind w:left="2880" w:hanging="360"/>
      </w:pPr>
    </w:lvl>
    <w:lvl w:ilvl="4" w:tplc="2116A670" w:tentative="1">
      <w:start w:val="1"/>
      <w:numFmt w:val="lowerLetter"/>
      <w:lvlText w:val="%5."/>
      <w:lvlJc w:val="left"/>
      <w:pPr>
        <w:ind w:left="3600" w:hanging="360"/>
      </w:pPr>
    </w:lvl>
    <w:lvl w:ilvl="5" w:tplc="96FCD430" w:tentative="1">
      <w:start w:val="1"/>
      <w:numFmt w:val="lowerRoman"/>
      <w:lvlText w:val="%6."/>
      <w:lvlJc w:val="right"/>
      <w:pPr>
        <w:ind w:left="4320" w:hanging="180"/>
      </w:pPr>
    </w:lvl>
    <w:lvl w:ilvl="6" w:tplc="CBB4477C" w:tentative="1">
      <w:start w:val="1"/>
      <w:numFmt w:val="decimal"/>
      <w:lvlText w:val="%7."/>
      <w:lvlJc w:val="left"/>
      <w:pPr>
        <w:ind w:left="5040" w:hanging="360"/>
      </w:pPr>
    </w:lvl>
    <w:lvl w:ilvl="7" w:tplc="C2FCF37E" w:tentative="1">
      <w:start w:val="1"/>
      <w:numFmt w:val="lowerLetter"/>
      <w:lvlText w:val="%8."/>
      <w:lvlJc w:val="left"/>
      <w:pPr>
        <w:ind w:left="5760" w:hanging="360"/>
      </w:pPr>
    </w:lvl>
    <w:lvl w:ilvl="8" w:tplc="BEC0466A" w:tentative="1">
      <w:start w:val="1"/>
      <w:numFmt w:val="lowerRoman"/>
      <w:lvlText w:val="%9."/>
      <w:lvlJc w:val="right"/>
      <w:pPr>
        <w:ind w:left="6480" w:hanging="180"/>
      </w:pPr>
    </w:lvl>
  </w:abstractNum>
  <w:abstractNum w:abstractNumId="10" w15:restartNumberingAfterBreak="0">
    <w:nsid w:val="34A726BE"/>
    <w:multiLevelType w:val="hybridMultilevel"/>
    <w:tmpl w:val="E41A558C"/>
    <w:lvl w:ilvl="0" w:tplc="C0B6A900">
      <w:start w:val="1"/>
      <w:numFmt w:val="decimal"/>
      <w:lvlText w:val="%1."/>
      <w:lvlJc w:val="left"/>
      <w:pPr>
        <w:ind w:left="704" w:hanging="420"/>
      </w:pPr>
      <w:rPr>
        <w:rFonts w:ascii="Times New Roman" w:eastAsia="Times New Roman" w:hAnsi="Times New Roman" w:cs="Times New Roman"/>
        <w:sz w:val="23"/>
        <w:szCs w:val="23"/>
      </w:rPr>
    </w:lvl>
    <w:lvl w:ilvl="1" w:tplc="D0EEDB6E" w:tentative="1">
      <w:start w:val="1"/>
      <w:numFmt w:val="lowerLetter"/>
      <w:lvlText w:val="%2."/>
      <w:lvlJc w:val="left"/>
      <w:pPr>
        <w:ind w:left="1440" w:hanging="360"/>
      </w:pPr>
    </w:lvl>
    <w:lvl w:ilvl="2" w:tplc="B24A778A" w:tentative="1">
      <w:start w:val="1"/>
      <w:numFmt w:val="lowerRoman"/>
      <w:lvlText w:val="%3."/>
      <w:lvlJc w:val="right"/>
      <w:pPr>
        <w:ind w:left="2160" w:hanging="180"/>
      </w:pPr>
    </w:lvl>
    <w:lvl w:ilvl="3" w:tplc="6BAC0CB6" w:tentative="1">
      <w:start w:val="1"/>
      <w:numFmt w:val="decimal"/>
      <w:lvlText w:val="%4."/>
      <w:lvlJc w:val="left"/>
      <w:pPr>
        <w:ind w:left="2880" w:hanging="360"/>
      </w:pPr>
    </w:lvl>
    <w:lvl w:ilvl="4" w:tplc="24843F28" w:tentative="1">
      <w:start w:val="1"/>
      <w:numFmt w:val="lowerLetter"/>
      <w:lvlText w:val="%5."/>
      <w:lvlJc w:val="left"/>
      <w:pPr>
        <w:ind w:left="3600" w:hanging="360"/>
      </w:pPr>
    </w:lvl>
    <w:lvl w:ilvl="5" w:tplc="5CE883CE" w:tentative="1">
      <w:start w:val="1"/>
      <w:numFmt w:val="lowerRoman"/>
      <w:lvlText w:val="%6."/>
      <w:lvlJc w:val="right"/>
      <w:pPr>
        <w:ind w:left="4320" w:hanging="180"/>
      </w:pPr>
    </w:lvl>
    <w:lvl w:ilvl="6" w:tplc="DFC07982" w:tentative="1">
      <w:start w:val="1"/>
      <w:numFmt w:val="decimal"/>
      <w:lvlText w:val="%7."/>
      <w:lvlJc w:val="left"/>
      <w:pPr>
        <w:ind w:left="5040" w:hanging="360"/>
      </w:pPr>
    </w:lvl>
    <w:lvl w:ilvl="7" w:tplc="ED7C74D4" w:tentative="1">
      <w:start w:val="1"/>
      <w:numFmt w:val="lowerLetter"/>
      <w:lvlText w:val="%8."/>
      <w:lvlJc w:val="left"/>
      <w:pPr>
        <w:ind w:left="5760" w:hanging="360"/>
      </w:pPr>
    </w:lvl>
    <w:lvl w:ilvl="8" w:tplc="44ECA268" w:tentative="1">
      <w:start w:val="1"/>
      <w:numFmt w:val="lowerRoman"/>
      <w:lvlText w:val="%9."/>
      <w:lvlJc w:val="right"/>
      <w:pPr>
        <w:ind w:left="6480" w:hanging="180"/>
      </w:pPr>
    </w:lvl>
  </w:abstractNum>
  <w:abstractNum w:abstractNumId="11" w15:restartNumberingAfterBreak="0">
    <w:nsid w:val="355C3745"/>
    <w:multiLevelType w:val="hybridMultilevel"/>
    <w:tmpl w:val="2990BF06"/>
    <w:lvl w:ilvl="0" w:tplc="2D244802">
      <w:start w:val="1"/>
      <w:numFmt w:val="decimal"/>
      <w:lvlText w:val="%1)"/>
      <w:lvlJc w:val="left"/>
      <w:pPr>
        <w:ind w:left="720" w:hanging="360"/>
      </w:pPr>
      <w:rPr>
        <w:rFonts w:eastAsiaTheme="minorHAnsi" w:hint="default"/>
      </w:rPr>
    </w:lvl>
    <w:lvl w:ilvl="1" w:tplc="02224936" w:tentative="1">
      <w:start w:val="1"/>
      <w:numFmt w:val="lowerLetter"/>
      <w:lvlText w:val="%2."/>
      <w:lvlJc w:val="left"/>
      <w:pPr>
        <w:ind w:left="1440" w:hanging="360"/>
      </w:pPr>
    </w:lvl>
    <w:lvl w:ilvl="2" w:tplc="F20C39C8" w:tentative="1">
      <w:start w:val="1"/>
      <w:numFmt w:val="lowerRoman"/>
      <w:lvlText w:val="%3."/>
      <w:lvlJc w:val="right"/>
      <w:pPr>
        <w:ind w:left="2160" w:hanging="180"/>
      </w:pPr>
    </w:lvl>
    <w:lvl w:ilvl="3" w:tplc="17B6E706" w:tentative="1">
      <w:start w:val="1"/>
      <w:numFmt w:val="decimal"/>
      <w:lvlText w:val="%4."/>
      <w:lvlJc w:val="left"/>
      <w:pPr>
        <w:ind w:left="2880" w:hanging="360"/>
      </w:pPr>
    </w:lvl>
    <w:lvl w:ilvl="4" w:tplc="84F89EC0" w:tentative="1">
      <w:start w:val="1"/>
      <w:numFmt w:val="lowerLetter"/>
      <w:lvlText w:val="%5."/>
      <w:lvlJc w:val="left"/>
      <w:pPr>
        <w:ind w:left="3600" w:hanging="360"/>
      </w:pPr>
    </w:lvl>
    <w:lvl w:ilvl="5" w:tplc="B8064114" w:tentative="1">
      <w:start w:val="1"/>
      <w:numFmt w:val="lowerRoman"/>
      <w:lvlText w:val="%6."/>
      <w:lvlJc w:val="right"/>
      <w:pPr>
        <w:ind w:left="4320" w:hanging="180"/>
      </w:pPr>
    </w:lvl>
    <w:lvl w:ilvl="6" w:tplc="E7FC7200" w:tentative="1">
      <w:start w:val="1"/>
      <w:numFmt w:val="decimal"/>
      <w:lvlText w:val="%7."/>
      <w:lvlJc w:val="left"/>
      <w:pPr>
        <w:ind w:left="5040" w:hanging="360"/>
      </w:pPr>
    </w:lvl>
    <w:lvl w:ilvl="7" w:tplc="C4D83064" w:tentative="1">
      <w:start w:val="1"/>
      <w:numFmt w:val="lowerLetter"/>
      <w:lvlText w:val="%8."/>
      <w:lvlJc w:val="left"/>
      <w:pPr>
        <w:ind w:left="5760" w:hanging="360"/>
      </w:pPr>
    </w:lvl>
    <w:lvl w:ilvl="8" w:tplc="C2C0D66E" w:tentative="1">
      <w:start w:val="1"/>
      <w:numFmt w:val="lowerRoman"/>
      <w:lvlText w:val="%9."/>
      <w:lvlJc w:val="right"/>
      <w:pPr>
        <w:ind w:left="6480" w:hanging="180"/>
      </w:pPr>
    </w:lvl>
  </w:abstractNum>
  <w:abstractNum w:abstractNumId="12" w15:restartNumberingAfterBreak="0">
    <w:nsid w:val="375E3DDD"/>
    <w:multiLevelType w:val="hybridMultilevel"/>
    <w:tmpl w:val="44A86BB4"/>
    <w:lvl w:ilvl="0" w:tplc="22CEA67C">
      <w:start w:val="1"/>
      <w:numFmt w:val="decimal"/>
      <w:lvlText w:val="%1)"/>
      <w:lvlJc w:val="left"/>
      <w:pPr>
        <w:ind w:left="786" w:hanging="360"/>
      </w:pPr>
      <w:rPr>
        <w:rFonts w:hint="default"/>
      </w:rPr>
    </w:lvl>
    <w:lvl w:ilvl="1" w:tplc="53CE72EA" w:tentative="1">
      <w:start w:val="1"/>
      <w:numFmt w:val="lowerLetter"/>
      <w:lvlText w:val="%2."/>
      <w:lvlJc w:val="left"/>
      <w:pPr>
        <w:ind w:left="1506" w:hanging="360"/>
      </w:pPr>
    </w:lvl>
    <w:lvl w:ilvl="2" w:tplc="D5CC72BC" w:tentative="1">
      <w:start w:val="1"/>
      <w:numFmt w:val="lowerRoman"/>
      <w:lvlText w:val="%3."/>
      <w:lvlJc w:val="right"/>
      <w:pPr>
        <w:ind w:left="2226" w:hanging="180"/>
      </w:pPr>
    </w:lvl>
    <w:lvl w:ilvl="3" w:tplc="30E2BE90" w:tentative="1">
      <w:start w:val="1"/>
      <w:numFmt w:val="decimal"/>
      <w:lvlText w:val="%4."/>
      <w:lvlJc w:val="left"/>
      <w:pPr>
        <w:ind w:left="2946" w:hanging="360"/>
      </w:pPr>
    </w:lvl>
    <w:lvl w:ilvl="4" w:tplc="0DA61664" w:tentative="1">
      <w:start w:val="1"/>
      <w:numFmt w:val="lowerLetter"/>
      <w:lvlText w:val="%5."/>
      <w:lvlJc w:val="left"/>
      <w:pPr>
        <w:ind w:left="3666" w:hanging="360"/>
      </w:pPr>
    </w:lvl>
    <w:lvl w:ilvl="5" w:tplc="636C91D4" w:tentative="1">
      <w:start w:val="1"/>
      <w:numFmt w:val="lowerRoman"/>
      <w:lvlText w:val="%6."/>
      <w:lvlJc w:val="right"/>
      <w:pPr>
        <w:ind w:left="4386" w:hanging="180"/>
      </w:pPr>
    </w:lvl>
    <w:lvl w:ilvl="6" w:tplc="D53A9B42" w:tentative="1">
      <w:start w:val="1"/>
      <w:numFmt w:val="decimal"/>
      <w:lvlText w:val="%7."/>
      <w:lvlJc w:val="left"/>
      <w:pPr>
        <w:ind w:left="5106" w:hanging="360"/>
      </w:pPr>
    </w:lvl>
    <w:lvl w:ilvl="7" w:tplc="D06431F0" w:tentative="1">
      <w:start w:val="1"/>
      <w:numFmt w:val="lowerLetter"/>
      <w:lvlText w:val="%8."/>
      <w:lvlJc w:val="left"/>
      <w:pPr>
        <w:ind w:left="5826" w:hanging="360"/>
      </w:pPr>
    </w:lvl>
    <w:lvl w:ilvl="8" w:tplc="37122F8A" w:tentative="1">
      <w:start w:val="1"/>
      <w:numFmt w:val="lowerRoman"/>
      <w:lvlText w:val="%9."/>
      <w:lvlJc w:val="right"/>
      <w:pPr>
        <w:ind w:left="6546" w:hanging="180"/>
      </w:pPr>
    </w:lvl>
  </w:abstractNum>
  <w:abstractNum w:abstractNumId="13" w15:restartNumberingAfterBreak="0">
    <w:nsid w:val="3A2D20B0"/>
    <w:multiLevelType w:val="hybridMultilevel"/>
    <w:tmpl w:val="8FC0571E"/>
    <w:lvl w:ilvl="0" w:tplc="EA1AA2D8">
      <w:start w:val="1"/>
      <w:numFmt w:val="lowerLetter"/>
      <w:lvlText w:val="%1)"/>
      <w:lvlJc w:val="left"/>
      <w:pPr>
        <w:tabs>
          <w:tab w:val="num" w:pos="900"/>
        </w:tabs>
        <w:ind w:left="900" w:hanging="360"/>
      </w:pPr>
      <w:rPr>
        <w:rFonts w:hint="default"/>
      </w:rPr>
    </w:lvl>
    <w:lvl w:ilvl="1" w:tplc="BDC24034">
      <w:start w:val="1"/>
      <w:numFmt w:val="decimal"/>
      <w:lvlText w:val="%2."/>
      <w:lvlJc w:val="left"/>
      <w:pPr>
        <w:tabs>
          <w:tab w:val="num" w:pos="1620"/>
        </w:tabs>
        <w:ind w:left="1620" w:hanging="360"/>
      </w:pPr>
      <w:rPr>
        <w:rFonts w:hint="default"/>
      </w:rPr>
    </w:lvl>
    <w:lvl w:ilvl="2" w:tplc="99A49E1A">
      <w:start w:val="2"/>
      <w:numFmt w:val="decimal"/>
      <w:lvlText w:val="%3"/>
      <w:lvlJc w:val="left"/>
      <w:pPr>
        <w:tabs>
          <w:tab w:val="num" w:pos="2520"/>
        </w:tabs>
        <w:ind w:left="2520" w:hanging="360"/>
      </w:pPr>
      <w:rPr>
        <w:rFonts w:hint="default"/>
      </w:rPr>
    </w:lvl>
    <w:lvl w:ilvl="3" w:tplc="D36A33EC">
      <w:start w:val="1"/>
      <w:numFmt w:val="decimal"/>
      <w:lvlText w:val="%4."/>
      <w:lvlJc w:val="left"/>
      <w:pPr>
        <w:tabs>
          <w:tab w:val="num" w:pos="3060"/>
        </w:tabs>
        <w:ind w:left="3060" w:hanging="360"/>
      </w:pPr>
    </w:lvl>
    <w:lvl w:ilvl="4" w:tplc="578C05CA">
      <w:start w:val="1"/>
      <w:numFmt w:val="decimal"/>
      <w:lvlText w:val="%5)"/>
      <w:lvlJc w:val="left"/>
      <w:pPr>
        <w:tabs>
          <w:tab w:val="num" w:pos="3780"/>
        </w:tabs>
        <w:ind w:left="3780" w:hanging="360"/>
      </w:pPr>
      <w:rPr>
        <w:rFonts w:hint="default"/>
      </w:rPr>
    </w:lvl>
    <w:lvl w:ilvl="5" w:tplc="8DDE0FC8" w:tentative="1">
      <w:start w:val="1"/>
      <w:numFmt w:val="lowerRoman"/>
      <w:lvlText w:val="%6."/>
      <w:lvlJc w:val="right"/>
      <w:pPr>
        <w:tabs>
          <w:tab w:val="num" w:pos="4500"/>
        </w:tabs>
        <w:ind w:left="4500" w:hanging="180"/>
      </w:pPr>
    </w:lvl>
    <w:lvl w:ilvl="6" w:tplc="D6840254">
      <w:start w:val="1"/>
      <w:numFmt w:val="decimal"/>
      <w:lvlText w:val="%7."/>
      <w:lvlJc w:val="left"/>
      <w:pPr>
        <w:tabs>
          <w:tab w:val="num" w:pos="5220"/>
        </w:tabs>
        <w:ind w:left="5220" w:hanging="360"/>
      </w:pPr>
    </w:lvl>
    <w:lvl w:ilvl="7" w:tplc="C0F64474">
      <w:start w:val="1"/>
      <w:numFmt w:val="lowerLetter"/>
      <w:lvlText w:val="%8."/>
      <w:lvlJc w:val="left"/>
      <w:pPr>
        <w:tabs>
          <w:tab w:val="num" w:pos="5940"/>
        </w:tabs>
        <w:ind w:left="5940" w:hanging="360"/>
      </w:pPr>
    </w:lvl>
    <w:lvl w:ilvl="8" w:tplc="662E90C0">
      <w:start w:val="1"/>
      <w:numFmt w:val="lowerRoman"/>
      <w:lvlText w:val="%9."/>
      <w:lvlJc w:val="right"/>
      <w:pPr>
        <w:tabs>
          <w:tab w:val="num" w:pos="6660"/>
        </w:tabs>
        <w:ind w:left="6660" w:hanging="180"/>
      </w:pPr>
    </w:lvl>
  </w:abstractNum>
  <w:abstractNum w:abstractNumId="14" w15:restartNumberingAfterBreak="0">
    <w:nsid w:val="3C3032BB"/>
    <w:multiLevelType w:val="hybridMultilevel"/>
    <w:tmpl w:val="FB7A0AD8"/>
    <w:lvl w:ilvl="0" w:tplc="EFA662AE">
      <w:start w:val="1"/>
      <w:numFmt w:val="decimal"/>
      <w:lvlText w:val="%1."/>
      <w:lvlJc w:val="left"/>
      <w:pPr>
        <w:ind w:left="720" w:hanging="360"/>
      </w:pPr>
    </w:lvl>
    <w:lvl w:ilvl="1" w:tplc="3E6C467E" w:tentative="1">
      <w:start w:val="1"/>
      <w:numFmt w:val="lowerLetter"/>
      <w:lvlText w:val="%2."/>
      <w:lvlJc w:val="left"/>
      <w:pPr>
        <w:ind w:left="1440" w:hanging="360"/>
      </w:pPr>
    </w:lvl>
    <w:lvl w:ilvl="2" w:tplc="BFC8CCF6" w:tentative="1">
      <w:start w:val="1"/>
      <w:numFmt w:val="lowerRoman"/>
      <w:lvlText w:val="%3."/>
      <w:lvlJc w:val="right"/>
      <w:pPr>
        <w:ind w:left="2160" w:hanging="180"/>
      </w:pPr>
    </w:lvl>
    <w:lvl w:ilvl="3" w:tplc="B22A87D2" w:tentative="1">
      <w:start w:val="1"/>
      <w:numFmt w:val="decimal"/>
      <w:lvlText w:val="%4."/>
      <w:lvlJc w:val="left"/>
      <w:pPr>
        <w:ind w:left="2880" w:hanging="360"/>
      </w:pPr>
    </w:lvl>
    <w:lvl w:ilvl="4" w:tplc="E7F8ADCE" w:tentative="1">
      <w:start w:val="1"/>
      <w:numFmt w:val="lowerLetter"/>
      <w:lvlText w:val="%5."/>
      <w:lvlJc w:val="left"/>
      <w:pPr>
        <w:ind w:left="3600" w:hanging="360"/>
      </w:pPr>
    </w:lvl>
    <w:lvl w:ilvl="5" w:tplc="3B74528E" w:tentative="1">
      <w:start w:val="1"/>
      <w:numFmt w:val="lowerRoman"/>
      <w:lvlText w:val="%6."/>
      <w:lvlJc w:val="right"/>
      <w:pPr>
        <w:ind w:left="4320" w:hanging="180"/>
      </w:pPr>
    </w:lvl>
    <w:lvl w:ilvl="6" w:tplc="9B8A93A4" w:tentative="1">
      <w:start w:val="1"/>
      <w:numFmt w:val="decimal"/>
      <w:lvlText w:val="%7."/>
      <w:lvlJc w:val="left"/>
      <w:pPr>
        <w:ind w:left="5040" w:hanging="360"/>
      </w:pPr>
    </w:lvl>
    <w:lvl w:ilvl="7" w:tplc="5DAAAE12" w:tentative="1">
      <w:start w:val="1"/>
      <w:numFmt w:val="lowerLetter"/>
      <w:lvlText w:val="%8."/>
      <w:lvlJc w:val="left"/>
      <w:pPr>
        <w:ind w:left="5760" w:hanging="360"/>
      </w:pPr>
    </w:lvl>
    <w:lvl w:ilvl="8" w:tplc="75B28C12" w:tentative="1">
      <w:start w:val="1"/>
      <w:numFmt w:val="lowerRoman"/>
      <w:lvlText w:val="%9."/>
      <w:lvlJc w:val="right"/>
      <w:pPr>
        <w:ind w:left="6480" w:hanging="180"/>
      </w:pPr>
    </w:lvl>
  </w:abstractNum>
  <w:abstractNum w:abstractNumId="15" w15:restartNumberingAfterBreak="0">
    <w:nsid w:val="3D924E9A"/>
    <w:multiLevelType w:val="multilevel"/>
    <w:tmpl w:val="54E66390"/>
    <w:lvl w:ilvl="0">
      <w:start w:val="1"/>
      <w:numFmt w:val="decimal"/>
      <w:lvlText w:val="%1."/>
      <w:lvlJc w:val="left"/>
      <w:pPr>
        <w:tabs>
          <w:tab w:val="num" w:pos="360"/>
        </w:tabs>
        <w:ind w:left="360" w:hanging="360"/>
      </w:pPr>
      <w:rPr>
        <w:b w:val="0"/>
      </w:rPr>
    </w:lvl>
    <w:lvl w:ilvl="1">
      <w:start w:val="1"/>
      <w:numFmt w:val="decimal"/>
      <w:lvlText w:val="%2."/>
      <w:lvlJc w:val="left"/>
      <w:pPr>
        <w:tabs>
          <w:tab w:val="num" w:pos="1440"/>
        </w:tabs>
        <w:ind w:left="1440" w:hanging="360"/>
      </w:pPr>
      <w:rPr>
        <w:b w:val="0"/>
        <w:i w:val="0"/>
      </w:rPr>
    </w:lvl>
    <w:lvl w:ilvl="2">
      <w:start w:val="1"/>
      <w:numFmt w:val="decimal"/>
      <w:lvlText w:val="%3."/>
      <w:lvlJc w:val="left"/>
      <w:pPr>
        <w:tabs>
          <w:tab w:val="num" w:pos="360"/>
        </w:tabs>
        <w:ind w:left="360" w:hanging="360"/>
      </w:pPr>
    </w:lvl>
    <w:lvl w:ilvl="3">
      <w:start w:val="1"/>
      <w:numFmt w:val="decimal"/>
      <w:lvlText w:val="%4)"/>
      <w:lvlJc w:val="left"/>
      <w:pPr>
        <w:tabs>
          <w:tab w:val="num" w:pos="2880"/>
        </w:tabs>
        <w:ind w:left="2880" w:hanging="360"/>
      </w:pPr>
      <w:rPr>
        <w:b w:val="0"/>
        <w:i w:val="0"/>
      </w:rPr>
    </w:lvl>
    <w:lvl w:ilvl="4">
      <w:start w:val="1"/>
      <w:numFmt w:val="decimal"/>
      <w:lvlText w:val="%5."/>
      <w:lvlJc w:val="left"/>
      <w:pPr>
        <w:tabs>
          <w:tab w:val="num" w:pos="3600"/>
        </w:tabs>
        <w:ind w:left="3600" w:hanging="360"/>
      </w:pPr>
      <w:rPr>
        <w:b w:val="0"/>
        <w:i w:val="0"/>
        <w:color w:val="auto"/>
      </w:rPr>
    </w:lvl>
    <w:lvl w:ilvl="5">
      <w:start w:val="1"/>
      <w:numFmt w:val="decimal"/>
      <w:lvlText w:val="%6."/>
      <w:lvlJc w:val="left"/>
      <w:pPr>
        <w:tabs>
          <w:tab w:val="num" w:pos="4320"/>
        </w:tabs>
        <w:ind w:left="4320" w:hanging="360"/>
      </w:pPr>
      <w:rPr>
        <w:strike w:val="0"/>
      </w:r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rPr>
        <w:color w:val="auto"/>
      </w:rPr>
    </w:lvl>
    <w:lvl w:ilvl="8">
      <w:start w:val="1"/>
      <w:numFmt w:val="decimal"/>
      <w:lvlText w:val="%9."/>
      <w:lvlJc w:val="left"/>
      <w:pPr>
        <w:tabs>
          <w:tab w:val="num" w:pos="6480"/>
        </w:tabs>
        <w:ind w:left="6480" w:hanging="360"/>
      </w:pPr>
    </w:lvl>
  </w:abstractNum>
  <w:abstractNum w:abstractNumId="16" w15:restartNumberingAfterBreak="0">
    <w:nsid w:val="46600916"/>
    <w:multiLevelType w:val="hybridMultilevel"/>
    <w:tmpl w:val="60FE8E82"/>
    <w:lvl w:ilvl="0" w:tplc="05FAB7D2">
      <w:start w:val="1"/>
      <w:numFmt w:val="bullet"/>
      <w:lvlText w:val=""/>
      <w:lvlJc w:val="left"/>
      <w:pPr>
        <w:ind w:left="1506" w:hanging="360"/>
      </w:pPr>
      <w:rPr>
        <w:rFonts w:ascii="Symbol" w:hAnsi="Symbol" w:hint="default"/>
      </w:rPr>
    </w:lvl>
    <w:lvl w:ilvl="1" w:tplc="8AEC1AE8" w:tentative="1">
      <w:start w:val="1"/>
      <w:numFmt w:val="bullet"/>
      <w:lvlText w:val="o"/>
      <w:lvlJc w:val="left"/>
      <w:pPr>
        <w:ind w:left="2226" w:hanging="360"/>
      </w:pPr>
      <w:rPr>
        <w:rFonts w:ascii="Courier New" w:hAnsi="Courier New" w:cs="Courier New" w:hint="default"/>
      </w:rPr>
    </w:lvl>
    <w:lvl w:ilvl="2" w:tplc="B7722DEA" w:tentative="1">
      <w:start w:val="1"/>
      <w:numFmt w:val="bullet"/>
      <w:lvlText w:val=""/>
      <w:lvlJc w:val="left"/>
      <w:pPr>
        <w:ind w:left="2946" w:hanging="360"/>
      </w:pPr>
      <w:rPr>
        <w:rFonts w:ascii="Wingdings" w:hAnsi="Wingdings" w:hint="default"/>
      </w:rPr>
    </w:lvl>
    <w:lvl w:ilvl="3" w:tplc="D3CCD12C" w:tentative="1">
      <w:start w:val="1"/>
      <w:numFmt w:val="bullet"/>
      <w:lvlText w:val=""/>
      <w:lvlJc w:val="left"/>
      <w:pPr>
        <w:ind w:left="3666" w:hanging="360"/>
      </w:pPr>
      <w:rPr>
        <w:rFonts w:ascii="Symbol" w:hAnsi="Symbol" w:hint="default"/>
      </w:rPr>
    </w:lvl>
    <w:lvl w:ilvl="4" w:tplc="3F5ABCB4" w:tentative="1">
      <w:start w:val="1"/>
      <w:numFmt w:val="bullet"/>
      <w:lvlText w:val="o"/>
      <w:lvlJc w:val="left"/>
      <w:pPr>
        <w:ind w:left="4386" w:hanging="360"/>
      </w:pPr>
      <w:rPr>
        <w:rFonts w:ascii="Courier New" w:hAnsi="Courier New" w:cs="Courier New" w:hint="default"/>
      </w:rPr>
    </w:lvl>
    <w:lvl w:ilvl="5" w:tplc="BF8620E8" w:tentative="1">
      <w:start w:val="1"/>
      <w:numFmt w:val="bullet"/>
      <w:lvlText w:val=""/>
      <w:lvlJc w:val="left"/>
      <w:pPr>
        <w:ind w:left="5106" w:hanging="360"/>
      </w:pPr>
      <w:rPr>
        <w:rFonts w:ascii="Wingdings" w:hAnsi="Wingdings" w:hint="default"/>
      </w:rPr>
    </w:lvl>
    <w:lvl w:ilvl="6" w:tplc="EB60501C" w:tentative="1">
      <w:start w:val="1"/>
      <w:numFmt w:val="bullet"/>
      <w:lvlText w:val=""/>
      <w:lvlJc w:val="left"/>
      <w:pPr>
        <w:ind w:left="5826" w:hanging="360"/>
      </w:pPr>
      <w:rPr>
        <w:rFonts w:ascii="Symbol" w:hAnsi="Symbol" w:hint="default"/>
      </w:rPr>
    </w:lvl>
    <w:lvl w:ilvl="7" w:tplc="C3F89D5E" w:tentative="1">
      <w:start w:val="1"/>
      <w:numFmt w:val="bullet"/>
      <w:lvlText w:val="o"/>
      <w:lvlJc w:val="left"/>
      <w:pPr>
        <w:ind w:left="6546" w:hanging="360"/>
      </w:pPr>
      <w:rPr>
        <w:rFonts w:ascii="Courier New" w:hAnsi="Courier New" w:cs="Courier New" w:hint="default"/>
      </w:rPr>
    </w:lvl>
    <w:lvl w:ilvl="8" w:tplc="86CA7A8C" w:tentative="1">
      <w:start w:val="1"/>
      <w:numFmt w:val="bullet"/>
      <w:lvlText w:val=""/>
      <w:lvlJc w:val="left"/>
      <w:pPr>
        <w:ind w:left="7266" w:hanging="360"/>
      </w:pPr>
      <w:rPr>
        <w:rFonts w:ascii="Wingdings" w:hAnsi="Wingdings" w:hint="default"/>
      </w:rPr>
    </w:lvl>
  </w:abstractNum>
  <w:abstractNum w:abstractNumId="17" w15:restartNumberingAfterBreak="0">
    <w:nsid w:val="4B6228DF"/>
    <w:multiLevelType w:val="multilevel"/>
    <w:tmpl w:val="C14C0FB2"/>
    <w:lvl w:ilvl="0">
      <w:start w:val="1"/>
      <w:numFmt w:val="decimal"/>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55F1583F"/>
    <w:multiLevelType w:val="hybridMultilevel"/>
    <w:tmpl w:val="6EBEDF92"/>
    <w:lvl w:ilvl="0" w:tplc="9118E04E">
      <w:start w:val="1"/>
      <w:numFmt w:val="bullet"/>
      <w:lvlText w:val=""/>
      <w:lvlJc w:val="left"/>
      <w:pPr>
        <w:ind w:left="720" w:hanging="360"/>
      </w:pPr>
      <w:rPr>
        <w:rFonts w:ascii="Symbol" w:hAnsi="Symbol" w:hint="default"/>
      </w:rPr>
    </w:lvl>
    <w:lvl w:ilvl="1" w:tplc="9FBEB37E" w:tentative="1">
      <w:start w:val="1"/>
      <w:numFmt w:val="bullet"/>
      <w:lvlText w:val="o"/>
      <w:lvlJc w:val="left"/>
      <w:pPr>
        <w:ind w:left="1440" w:hanging="360"/>
      </w:pPr>
      <w:rPr>
        <w:rFonts w:ascii="Courier New" w:hAnsi="Courier New" w:cs="Courier New" w:hint="default"/>
      </w:rPr>
    </w:lvl>
    <w:lvl w:ilvl="2" w:tplc="651A2340">
      <w:start w:val="1"/>
      <w:numFmt w:val="bullet"/>
      <w:lvlText w:val=""/>
      <w:lvlJc w:val="left"/>
      <w:pPr>
        <w:ind w:left="2160" w:hanging="360"/>
      </w:pPr>
      <w:rPr>
        <w:rFonts w:ascii="Wingdings" w:hAnsi="Wingdings" w:hint="default"/>
      </w:rPr>
    </w:lvl>
    <w:lvl w:ilvl="3" w:tplc="C2E8DCAE" w:tentative="1">
      <w:start w:val="1"/>
      <w:numFmt w:val="bullet"/>
      <w:lvlText w:val=""/>
      <w:lvlJc w:val="left"/>
      <w:pPr>
        <w:ind w:left="2880" w:hanging="360"/>
      </w:pPr>
      <w:rPr>
        <w:rFonts w:ascii="Symbol" w:hAnsi="Symbol" w:hint="default"/>
      </w:rPr>
    </w:lvl>
    <w:lvl w:ilvl="4" w:tplc="897A77BE" w:tentative="1">
      <w:start w:val="1"/>
      <w:numFmt w:val="bullet"/>
      <w:lvlText w:val="o"/>
      <w:lvlJc w:val="left"/>
      <w:pPr>
        <w:ind w:left="3600" w:hanging="360"/>
      </w:pPr>
      <w:rPr>
        <w:rFonts w:ascii="Courier New" w:hAnsi="Courier New" w:cs="Courier New" w:hint="default"/>
      </w:rPr>
    </w:lvl>
    <w:lvl w:ilvl="5" w:tplc="303CCDB4" w:tentative="1">
      <w:start w:val="1"/>
      <w:numFmt w:val="bullet"/>
      <w:lvlText w:val=""/>
      <w:lvlJc w:val="left"/>
      <w:pPr>
        <w:ind w:left="4320" w:hanging="360"/>
      </w:pPr>
      <w:rPr>
        <w:rFonts w:ascii="Wingdings" w:hAnsi="Wingdings" w:hint="default"/>
      </w:rPr>
    </w:lvl>
    <w:lvl w:ilvl="6" w:tplc="2C16D29A" w:tentative="1">
      <w:start w:val="1"/>
      <w:numFmt w:val="bullet"/>
      <w:lvlText w:val=""/>
      <w:lvlJc w:val="left"/>
      <w:pPr>
        <w:ind w:left="5040" w:hanging="360"/>
      </w:pPr>
      <w:rPr>
        <w:rFonts w:ascii="Symbol" w:hAnsi="Symbol" w:hint="default"/>
      </w:rPr>
    </w:lvl>
    <w:lvl w:ilvl="7" w:tplc="DAC07544" w:tentative="1">
      <w:start w:val="1"/>
      <w:numFmt w:val="bullet"/>
      <w:lvlText w:val="o"/>
      <w:lvlJc w:val="left"/>
      <w:pPr>
        <w:ind w:left="5760" w:hanging="360"/>
      </w:pPr>
      <w:rPr>
        <w:rFonts w:ascii="Courier New" w:hAnsi="Courier New" w:cs="Courier New" w:hint="default"/>
      </w:rPr>
    </w:lvl>
    <w:lvl w:ilvl="8" w:tplc="513007E2" w:tentative="1">
      <w:start w:val="1"/>
      <w:numFmt w:val="bullet"/>
      <w:lvlText w:val=""/>
      <w:lvlJc w:val="left"/>
      <w:pPr>
        <w:ind w:left="6480" w:hanging="360"/>
      </w:pPr>
      <w:rPr>
        <w:rFonts w:ascii="Wingdings" w:hAnsi="Wingdings" w:hint="default"/>
      </w:rPr>
    </w:lvl>
  </w:abstractNum>
  <w:abstractNum w:abstractNumId="19" w15:restartNumberingAfterBreak="0">
    <w:nsid w:val="5F85385A"/>
    <w:multiLevelType w:val="hybridMultilevel"/>
    <w:tmpl w:val="A8E62886"/>
    <w:lvl w:ilvl="0" w:tplc="73062DE6">
      <w:start w:val="1"/>
      <w:numFmt w:val="decimal"/>
      <w:lvlText w:val="%1."/>
      <w:lvlJc w:val="left"/>
      <w:pPr>
        <w:ind w:left="720" w:hanging="360"/>
      </w:pPr>
      <w:rPr>
        <w:rFonts w:hint="default"/>
      </w:rPr>
    </w:lvl>
    <w:lvl w:ilvl="1" w:tplc="4B00D29E" w:tentative="1">
      <w:start w:val="1"/>
      <w:numFmt w:val="lowerLetter"/>
      <w:lvlText w:val="%2."/>
      <w:lvlJc w:val="left"/>
      <w:pPr>
        <w:ind w:left="1440" w:hanging="360"/>
      </w:pPr>
    </w:lvl>
    <w:lvl w:ilvl="2" w:tplc="B3E86522" w:tentative="1">
      <w:start w:val="1"/>
      <w:numFmt w:val="lowerRoman"/>
      <w:lvlText w:val="%3."/>
      <w:lvlJc w:val="right"/>
      <w:pPr>
        <w:ind w:left="2160" w:hanging="180"/>
      </w:pPr>
    </w:lvl>
    <w:lvl w:ilvl="3" w:tplc="66AC29DC" w:tentative="1">
      <w:start w:val="1"/>
      <w:numFmt w:val="decimal"/>
      <w:lvlText w:val="%4."/>
      <w:lvlJc w:val="left"/>
      <w:pPr>
        <w:ind w:left="2880" w:hanging="360"/>
      </w:pPr>
    </w:lvl>
    <w:lvl w:ilvl="4" w:tplc="511AA9B0" w:tentative="1">
      <w:start w:val="1"/>
      <w:numFmt w:val="lowerLetter"/>
      <w:lvlText w:val="%5."/>
      <w:lvlJc w:val="left"/>
      <w:pPr>
        <w:ind w:left="3600" w:hanging="360"/>
      </w:pPr>
    </w:lvl>
    <w:lvl w:ilvl="5" w:tplc="766EF304" w:tentative="1">
      <w:start w:val="1"/>
      <w:numFmt w:val="lowerRoman"/>
      <w:lvlText w:val="%6."/>
      <w:lvlJc w:val="right"/>
      <w:pPr>
        <w:ind w:left="4320" w:hanging="180"/>
      </w:pPr>
    </w:lvl>
    <w:lvl w:ilvl="6" w:tplc="77BCDE38" w:tentative="1">
      <w:start w:val="1"/>
      <w:numFmt w:val="decimal"/>
      <w:lvlText w:val="%7."/>
      <w:lvlJc w:val="left"/>
      <w:pPr>
        <w:ind w:left="5040" w:hanging="360"/>
      </w:pPr>
    </w:lvl>
    <w:lvl w:ilvl="7" w:tplc="B374E78A" w:tentative="1">
      <w:start w:val="1"/>
      <w:numFmt w:val="lowerLetter"/>
      <w:lvlText w:val="%8."/>
      <w:lvlJc w:val="left"/>
      <w:pPr>
        <w:ind w:left="5760" w:hanging="360"/>
      </w:pPr>
    </w:lvl>
    <w:lvl w:ilvl="8" w:tplc="5454B122" w:tentative="1">
      <w:start w:val="1"/>
      <w:numFmt w:val="lowerRoman"/>
      <w:lvlText w:val="%9."/>
      <w:lvlJc w:val="right"/>
      <w:pPr>
        <w:ind w:left="6480" w:hanging="180"/>
      </w:pPr>
    </w:lvl>
  </w:abstractNum>
  <w:abstractNum w:abstractNumId="20" w15:restartNumberingAfterBreak="0">
    <w:nsid w:val="606D7F74"/>
    <w:multiLevelType w:val="hybridMultilevel"/>
    <w:tmpl w:val="F73EAC14"/>
    <w:lvl w:ilvl="0" w:tplc="710402C4">
      <w:start w:val="1"/>
      <w:numFmt w:val="decimal"/>
      <w:lvlText w:val="%1."/>
      <w:lvlJc w:val="left"/>
      <w:pPr>
        <w:ind w:left="720" w:hanging="360"/>
      </w:pPr>
    </w:lvl>
    <w:lvl w:ilvl="1" w:tplc="7EE47956">
      <w:start w:val="1"/>
      <w:numFmt w:val="lowerLetter"/>
      <w:lvlText w:val="%2."/>
      <w:lvlJc w:val="left"/>
      <w:pPr>
        <w:ind w:left="1440" w:hanging="360"/>
      </w:pPr>
    </w:lvl>
    <w:lvl w:ilvl="2" w:tplc="6C0ECE62">
      <w:start w:val="1"/>
      <w:numFmt w:val="lowerRoman"/>
      <w:lvlText w:val="%3."/>
      <w:lvlJc w:val="right"/>
      <w:pPr>
        <w:ind w:left="2160" w:hanging="180"/>
      </w:pPr>
    </w:lvl>
    <w:lvl w:ilvl="3" w:tplc="01B28CAE">
      <w:start w:val="1"/>
      <w:numFmt w:val="decimal"/>
      <w:lvlText w:val="%4."/>
      <w:lvlJc w:val="left"/>
      <w:pPr>
        <w:ind w:left="2880" w:hanging="360"/>
      </w:pPr>
      <w:rPr>
        <w:strike w:val="0"/>
      </w:rPr>
    </w:lvl>
    <w:lvl w:ilvl="4" w:tplc="50B24FD2" w:tentative="1">
      <w:start w:val="1"/>
      <w:numFmt w:val="lowerLetter"/>
      <w:lvlText w:val="%5."/>
      <w:lvlJc w:val="left"/>
      <w:pPr>
        <w:ind w:left="3600" w:hanging="360"/>
      </w:pPr>
    </w:lvl>
    <w:lvl w:ilvl="5" w:tplc="99F48C78" w:tentative="1">
      <w:start w:val="1"/>
      <w:numFmt w:val="lowerRoman"/>
      <w:lvlText w:val="%6."/>
      <w:lvlJc w:val="right"/>
      <w:pPr>
        <w:ind w:left="4320" w:hanging="180"/>
      </w:pPr>
    </w:lvl>
    <w:lvl w:ilvl="6" w:tplc="5F0E287A" w:tentative="1">
      <w:start w:val="1"/>
      <w:numFmt w:val="decimal"/>
      <w:lvlText w:val="%7."/>
      <w:lvlJc w:val="left"/>
      <w:pPr>
        <w:ind w:left="5040" w:hanging="360"/>
      </w:pPr>
    </w:lvl>
    <w:lvl w:ilvl="7" w:tplc="38C8D272" w:tentative="1">
      <w:start w:val="1"/>
      <w:numFmt w:val="lowerLetter"/>
      <w:lvlText w:val="%8."/>
      <w:lvlJc w:val="left"/>
      <w:pPr>
        <w:ind w:left="5760" w:hanging="360"/>
      </w:pPr>
    </w:lvl>
    <w:lvl w:ilvl="8" w:tplc="007CFC28" w:tentative="1">
      <w:start w:val="1"/>
      <w:numFmt w:val="lowerRoman"/>
      <w:lvlText w:val="%9."/>
      <w:lvlJc w:val="right"/>
      <w:pPr>
        <w:ind w:left="6480" w:hanging="180"/>
      </w:pPr>
    </w:lvl>
  </w:abstractNum>
  <w:abstractNum w:abstractNumId="21" w15:restartNumberingAfterBreak="0">
    <w:nsid w:val="62B15AA4"/>
    <w:multiLevelType w:val="hybridMultilevel"/>
    <w:tmpl w:val="365817BE"/>
    <w:lvl w:ilvl="0" w:tplc="9946B32A">
      <w:start w:val="1"/>
      <w:numFmt w:val="decimal"/>
      <w:lvlText w:val="%1."/>
      <w:lvlJc w:val="left"/>
      <w:pPr>
        <w:ind w:left="720" w:hanging="360"/>
      </w:pPr>
    </w:lvl>
    <w:lvl w:ilvl="1" w:tplc="025AA6FA">
      <w:start w:val="1"/>
      <w:numFmt w:val="lowerLetter"/>
      <w:lvlText w:val="%2."/>
      <w:lvlJc w:val="left"/>
      <w:pPr>
        <w:ind w:left="1440" w:hanging="360"/>
      </w:pPr>
    </w:lvl>
    <w:lvl w:ilvl="2" w:tplc="6EECEAF8">
      <w:start w:val="1"/>
      <w:numFmt w:val="lowerLetter"/>
      <w:lvlText w:val="%3)"/>
      <w:lvlJc w:val="left"/>
      <w:pPr>
        <w:ind w:left="2160" w:hanging="180"/>
      </w:pPr>
    </w:lvl>
    <w:lvl w:ilvl="3" w:tplc="C38C7AE2">
      <w:start w:val="1"/>
      <w:numFmt w:val="decimal"/>
      <w:lvlText w:val="%4."/>
      <w:lvlJc w:val="left"/>
      <w:pPr>
        <w:ind w:left="2880" w:hanging="360"/>
      </w:pPr>
    </w:lvl>
    <w:lvl w:ilvl="4" w:tplc="AB42B90E" w:tentative="1">
      <w:start w:val="1"/>
      <w:numFmt w:val="lowerLetter"/>
      <w:lvlText w:val="%5."/>
      <w:lvlJc w:val="left"/>
      <w:pPr>
        <w:ind w:left="3600" w:hanging="360"/>
      </w:pPr>
    </w:lvl>
    <w:lvl w:ilvl="5" w:tplc="E6DC37D4" w:tentative="1">
      <w:start w:val="1"/>
      <w:numFmt w:val="lowerRoman"/>
      <w:lvlText w:val="%6."/>
      <w:lvlJc w:val="right"/>
      <w:pPr>
        <w:ind w:left="4320" w:hanging="180"/>
      </w:pPr>
    </w:lvl>
    <w:lvl w:ilvl="6" w:tplc="39C6D00E" w:tentative="1">
      <w:start w:val="1"/>
      <w:numFmt w:val="decimal"/>
      <w:lvlText w:val="%7."/>
      <w:lvlJc w:val="left"/>
      <w:pPr>
        <w:ind w:left="5040" w:hanging="360"/>
      </w:pPr>
    </w:lvl>
    <w:lvl w:ilvl="7" w:tplc="3C0E7042" w:tentative="1">
      <w:start w:val="1"/>
      <w:numFmt w:val="lowerLetter"/>
      <w:lvlText w:val="%8."/>
      <w:lvlJc w:val="left"/>
      <w:pPr>
        <w:ind w:left="5760" w:hanging="360"/>
      </w:pPr>
    </w:lvl>
    <w:lvl w:ilvl="8" w:tplc="F3B644BC" w:tentative="1">
      <w:start w:val="1"/>
      <w:numFmt w:val="lowerRoman"/>
      <w:lvlText w:val="%9."/>
      <w:lvlJc w:val="right"/>
      <w:pPr>
        <w:ind w:left="6480" w:hanging="180"/>
      </w:pPr>
    </w:lvl>
  </w:abstractNum>
  <w:abstractNum w:abstractNumId="22" w15:restartNumberingAfterBreak="0">
    <w:nsid w:val="64B1182A"/>
    <w:multiLevelType w:val="hybridMultilevel"/>
    <w:tmpl w:val="6698696C"/>
    <w:lvl w:ilvl="0" w:tplc="BCCA0216">
      <w:start w:val="1"/>
      <w:numFmt w:val="decimal"/>
      <w:lvlText w:val="%1)"/>
      <w:lvlJc w:val="left"/>
      <w:pPr>
        <w:ind w:left="720" w:hanging="360"/>
      </w:pPr>
      <w:rPr>
        <w:rFonts w:hint="default"/>
      </w:rPr>
    </w:lvl>
    <w:lvl w:ilvl="1" w:tplc="587CF5A4" w:tentative="1">
      <w:start w:val="1"/>
      <w:numFmt w:val="lowerLetter"/>
      <w:lvlText w:val="%2."/>
      <w:lvlJc w:val="left"/>
      <w:pPr>
        <w:ind w:left="1440" w:hanging="360"/>
      </w:pPr>
    </w:lvl>
    <w:lvl w:ilvl="2" w:tplc="4DDC5E92" w:tentative="1">
      <w:start w:val="1"/>
      <w:numFmt w:val="lowerRoman"/>
      <w:lvlText w:val="%3."/>
      <w:lvlJc w:val="right"/>
      <w:pPr>
        <w:ind w:left="2160" w:hanging="180"/>
      </w:pPr>
    </w:lvl>
    <w:lvl w:ilvl="3" w:tplc="75D269C6" w:tentative="1">
      <w:start w:val="1"/>
      <w:numFmt w:val="decimal"/>
      <w:lvlText w:val="%4."/>
      <w:lvlJc w:val="left"/>
      <w:pPr>
        <w:ind w:left="2880" w:hanging="360"/>
      </w:pPr>
    </w:lvl>
    <w:lvl w:ilvl="4" w:tplc="59C40820" w:tentative="1">
      <w:start w:val="1"/>
      <w:numFmt w:val="lowerLetter"/>
      <w:lvlText w:val="%5."/>
      <w:lvlJc w:val="left"/>
      <w:pPr>
        <w:ind w:left="3600" w:hanging="360"/>
      </w:pPr>
    </w:lvl>
    <w:lvl w:ilvl="5" w:tplc="FEF0FA6A" w:tentative="1">
      <w:start w:val="1"/>
      <w:numFmt w:val="lowerRoman"/>
      <w:lvlText w:val="%6."/>
      <w:lvlJc w:val="right"/>
      <w:pPr>
        <w:ind w:left="4320" w:hanging="180"/>
      </w:pPr>
    </w:lvl>
    <w:lvl w:ilvl="6" w:tplc="7A20A5C8" w:tentative="1">
      <w:start w:val="1"/>
      <w:numFmt w:val="decimal"/>
      <w:lvlText w:val="%7."/>
      <w:lvlJc w:val="left"/>
      <w:pPr>
        <w:ind w:left="5040" w:hanging="360"/>
      </w:pPr>
    </w:lvl>
    <w:lvl w:ilvl="7" w:tplc="7E5E53E6" w:tentative="1">
      <w:start w:val="1"/>
      <w:numFmt w:val="lowerLetter"/>
      <w:lvlText w:val="%8."/>
      <w:lvlJc w:val="left"/>
      <w:pPr>
        <w:ind w:left="5760" w:hanging="360"/>
      </w:pPr>
    </w:lvl>
    <w:lvl w:ilvl="8" w:tplc="F7C4C602" w:tentative="1">
      <w:start w:val="1"/>
      <w:numFmt w:val="lowerRoman"/>
      <w:lvlText w:val="%9."/>
      <w:lvlJc w:val="right"/>
      <w:pPr>
        <w:ind w:left="6480" w:hanging="180"/>
      </w:pPr>
    </w:lvl>
  </w:abstractNum>
  <w:abstractNum w:abstractNumId="23" w15:restartNumberingAfterBreak="0">
    <w:nsid w:val="68FD116F"/>
    <w:multiLevelType w:val="hybridMultilevel"/>
    <w:tmpl w:val="AE1A928E"/>
    <w:lvl w:ilvl="0" w:tplc="BB5083A0">
      <w:start w:val="1"/>
      <w:numFmt w:val="decimal"/>
      <w:lvlText w:val="%1."/>
      <w:lvlJc w:val="left"/>
      <w:pPr>
        <w:ind w:left="704" w:hanging="420"/>
      </w:pPr>
      <w:rPr>
        <w:rFonts w:ascii="Times New Roman" w:eastAsia="Times New Roman" w:hAnsi="Times New Roman" w:cs="Times New Roman"/>
        <w:sz w:val="30"/>
      </w:rPr>
    </w:lvl>
    <w:lvl w:ilvl="1" w:tplc="13727DD2" w:tentative="1">
      <w:start w:val="1"/>
      <w:numFmt w:val="lowerLetter"/>
      <w:lvlText w:val="%2."/>
      <w:lvlJc w:val="left"/>
      <w:pPr>
        <w:ind w:left="1440" w:hanging="360"/>
      </w:pPr>
    </w:lvl>
    <w:lvl w:ilvl="2" w:tplc="6C6E110C" w:tentative="1">
      <w:start w:val="1"/>
      <w:numFmt w:val="lowerRoman"/>
      <w:lvlText w:val="%3."/>
      <w:lvlJc w:val="right"/>
      <w:pPr>
        <w:ind w:left="2160" w:hanging="180"/>
      </w:pPr>
    </w:lvl>
    <w:lvl w:ilvl="3" w:tplc="386CF91C" w:tentative="1">
      <w:start w:val="1"/>
      <w:numFmt w:val="decimal"/>
      <w:lvlText w:val="%4."/>
      <w:lvlJc w:val="left"/>
      <w:pPr>
        <w:ind w:left="2880" w:hanging="360"/>
      </w:pPr>
    </w:lvl>
    <w:lvl w:ilvl="4" w:tplc="2DF2EC8C" w:tentative="1">
      <w:start w:val="1"/>
      <w:numFmt w:val="lowerLetter"/>
      <w:lvlText w:val="%5."/>
      <w:lvlJc w:val="left"/>
      <w:pPr>
        <w:ind w:left="3600" w:hanging="360"/>
      </w:pPr>
    </w:lvl>
    <w:lvl w:ilvl="5" w:tplc="6C64B6CE" w:tentative="1">
      <w:start w:val="1"/>
      <w:numFmt w:val="lowerRoman"/>
      <w:lvlText w:val="%6."/>
      <w:lvlJc w:val="right"/>
      <w:pPr>
        <w:ind w:left="4320" w:hanging="180"/>
      </w:pPr>
    </w:lvl>
    <w:lvl w:ilvl="6" w:tplc="B184C93A" w:tentative="1">
      <w:start w:val="1"/>
      <w:numFmt w:val="decimal"/>
      <w:lvlText w:val="%7."/>
      <w:lvlJc w:val="left"/>
      <w:pPr>
        <w:ind w:left="5040" w:hanging="360"/>
      </w:pPr>
    </w:lvl>
    <w:lvl w:ilvl="7" w:tplc="51B289A8" w:tentative="1">
      <w:start w:val="1"/>
      <w:numFmt w:val="lowerLetter"/>
      <w:lvlText w:val="%8."/>
      <w:lvlJc w:val="left"/>
      <w:pPr>
        <w:ind w:left="5760" w:hanging="360"/>
      </w:pPr>
    </w:lvl>
    <w:lvl w:ilvl="8" w:tplc="6B5E4FB2" w:tentative="1">
      <w:start w:val="1"/>
      <w:numFmt w:val="lowerRoman"/>
      <w:lvlText w:val="%9."/>
      <w:lvlJc w:val="right"/>
      <w:pPr>
        <w:ind w:left="6480" w:hanging="180"/>
      </w:pPr>
    </w:lvl>
  </w:abstractNum>
  <w:abstractNum w:abstractNumId="24" w15:restartNumberingAfterBreak="0">
    <w:nsid w:val="6ABA3F03"/>
    <w:multiLevelType w:val="hybridMultilevel"/>
    <w:tmpl w:val="C5A28EF0"/>
    <w:lvl w:ilvl="0" w:tplc="101A10E0">
      <w:start w:val="1"/>
      <w:numFmt w:val="decimal"/>
      <w:lvlText w:val="%1."/>
      <w:lvlJc w:val="left"/>
      <w:pPr>
        <w:ind w:left="720" w:hanging="360"/>
      </w:pPr>
    </w:lvl>
    <w:lvl w:ilvl="1" w:tplc="9D229ECA" w:tentative="1">
      <w:start w:val="1"/>
      <w:numFmt w:val="lowerLetter"/>
      <w:lvlText w:val="%2."/>
      <w:lvlJc w:val="left"/>
      <w:pPr>
        <w:ind w:left="1440" w:hanging="360"/>
      </w:pPr>
    </w:lvl>
    <w:lvl w:ilvl="2" w:tplc="42562FCC" w:tentative="1">
      <w:start w:val="1"/>
      <w:numFmt w:val="lowerRoman"/>
      <w:lvlText w:val="%3."/>
      <w:lvlJc w:val="right"/>
      <w:pPr>
        <w:ind w:left="2160" w:hanging="180"/>
      </w:pPr>
    </w:lvl>
    <w:lvl w:ilvl="3" w:tplc="FC7CCD3C" w:tentative="1">
      <w:start w:val="1"/>
      <w:numFmt w:val="decimal"/>
      <w:lvlText w:val="%4."/>
      <w:lvlJc w:val="left"/>
      <w:pPr>
        <w:ind w:left="2880" w:hanging="360"/>
      </w:pPr>
    </w:lvl>
    <w:lvl w:ilvl="4" w:tplc="11F660BA">
      <w:start w:val="1"/>
      <w:numFmt w:val="decimal"/>
      <w:lvlText w:val="%5."/>
      <w:lvlJc w:val="left"/>
      <w:pPr>
        <w:ind w:left="3600" w:hanging="360"/>
      </w:pPr>
      <w:rPr>
        <w:i w:val="0"/>
        <w:color w:val="auto"/>
      </w:rPr>
    </w:lvl>
    <w:lvl w:ilvl="5" w:tplc="1542FF8C" w:tentative="1">
      <w:start w:val="1"/>
      <w:numFmt w:val="lowerRoman"/>
      <w:lvlText w:val="%6."/>
      <w:lvlJc w:val="right"/>
      <w:pPr>
        <w:ind w:left="4320" w:hanging="180"/>
      </w:pPr>
    </w:lvl>
    <w:lvl w:ilvl="6" w:tplc="5082EC86" w:tentative="1">
      <w:start w:val="1"/>
      <w:numFmt w:val="decimal"/>
      <w:lvlText w:val="%7."/>
      <w:lvlJc w:val="left"/>
      <w:pPr>
        <w:ind w:left="5040" w:hanging="360"/>
      </w:pPr>
    </w:lvl>
    <w:lvl w:ilvl="7" w:tplc="6C5A5284" w:tentative="1">
      <w:start w:val="1"/>
      <w:numFmt w:val="lowerLetter"/>
      <w:lvlText w:val="%8."/>
      <w:lvlJc w:val="left"/>
      <w:pPr>
        <w:ind w:left="5760" w:hanging="360"/>
      </w:pPr>
    </w:lvl>
    <w:lvl w:ilvl="8" w:tplc="E1609E02" w:tentative="1">
      <w:start w:val="1"/>
      <w:numFmt w:val="lowerRoman"/>
      <w:lvlText w:val="%9."/>
      <w:lvlJc w:val="right"/>
      <w:pPr>
        <w:ind w:left="6480" w:hanging="180"/>
      </w:pPr>
    </w:lvl>
  </w:abstractNum>
  <w:abstractNum w:abstractNumId="25" w15:restartNumberingAfterBreak="0">
    <w:nsid w:val="6B2E1899"/>
    <w:multiLevelType w:val="hybridMultilevel"/>
    <w:tmpl w:val="C7A236B0"/>
    <w:lvl w:ilvl="0" w:tplc="0CAEC524">
      <w:start w:val="1"/>
      <w:numFmt w:val="bullet"/>
      <w:lvlText w:val=""/>
      <w:lvlJc w:val="left"/>
      <w:pPr>
        <w:ind w:left="720" w:hanging="360"/>
      </w:pPr>
      <w:rPr>
        <w:rFonts w:ascii="Symbol" w:hAnsi="Symbol" w:hint="default"/>
      </w:rPr>
    </w:lvl>
    <w:lvl w:ilvl="1" w:tplc="7840CABC" w:tentative="1">
      <w:start w:val="1"/>
      <w:numFmt w:val="bullet"/>
      <w:lvlText w:val="o"/>
      <w:lvlJc w:val="left"/>
      <w:pPr>
        <w:ind w:left="1440" w:hanging="360"/>
      </w:pPr>
      <w:rPr>
        <w:rFonts w:ascii="Courier New" w:hAnsi="Courier New" w:cs="Courier New" w:hint="default"/>
      </w:rPr>
    </w:lvl>
    <w:lvl w:ilvl="2" w:tplc="3C84F3D2" w:tentative="1">
      <w:start w:val="1"/>
      <w:numFmt w:val="bullet"/>
      <w:lvlText w:val=""/>
      <w:lvlJc w:val="left"/>
      <w:pPr>
        <w:ind w:left="2160" w:hanging="360"/>
      </w:pPr>
      <w:rPr>
        <w:rFonts w:ascii="Wingdings" w:hAnsi="Wingdings" w:hint="default"/>
      </w:rPr>
    </w:lvl>
    <w:lvl w:ilvl="3" w:tplc="681A08DC" w:tentative="1">
      <w:start w:val="1"/>
      <w:numFmt w:val="bullet"/>
      <w:lvlText w:val=""/>
      <w:lvlJc w:val="left"/>
      <w:pPr>
        <w:ind w:left="2880" w:hanging="360"/>
      </w:pPr>
      <w:rPr>
        <w:rFonts w:ascii="Symbol" w:hAnsi="Symbol" w:hint="default"/>
      </w:rPr>
    </w:lvl>
    <w:lvl w:ilvl="4" w:tplc="4E5E0182" w:tentative="1">
      <w:start w:val="1"/>
      <w:numFmt w:val="bullet"/>
      <w:lvlText w:val="o"/>
      <w:lvlJc w:val="left"/>
      <w:pPr>
        <w:ind w:left="3600" w:hanging="360"/>
      </w:pPr>
      <w:rPr>
        <w:rFonts w:ascii="Courier New" w:hAnsi="Courier New" w:cs="Courier New" w:hint="default"/>
      </w:rPr>
    </w:lvl>
    <w:lvl w:ilvl="5" w:tplc="3222B1B8" w:tentative="1">
      <w:start w:val="1"/>
      <w:numFmt w:val="bullet"/>
      <w:lvlText w:val=""/>
      <w:lvlJc w:val="left"/>
      <w:pPr>
        <w:ind w:left="4320" w:hanging="360"/>
      </w:pPr>
      <w:rPr>
        <w:rFonts w:ascii="Wingdings" w:hAnsi="Wingdings" w:hint="default"/>
      </w:rPr>
    </w:lvl>
    <w:lvl w:ilvl="6" w:tplc="4CA6E2D8" w:tentative="1">
      <w:start w:val="1"/>
      <w:numFmt w:val="bullet"/>
      <w:lvlText w:val=""/>
      <w:lvlJc w:val="left"/>
      <w:pPr>
        <w:ind w:left="5040" w:hanging="360"/>
      </w:pPr>
      <w:rPr>
        <w:rFonts w:ascii="Symbol" w:hAnsi="Symbol" w:hint="default"/>
      </w:rPr>
    </w:lvl>
    <w:lvl w:ilvl="7" w:tplc="37FE65DA" w:tentative="1">
      <w:start w:val="1"/>
      <w:numFmt w:val="bullet"/>
      <w:lvlText w:val="o"/>
      <w:lvlJc w:val="left"/>
      <w:pPr>
        <w:ind w:left="5760" w:hanging="360"/>
      </w:pPr>
      <w:rPr>
        <w:rFonts w:ascii="Courier New" w:hAnsi="Courier New" w:cs="Courier New" w:hint="default"/>
      </w:rPr>
    </w:lvl>
    <w:lvl w:ilvl="8" w:tplc="CE82EDD4" w:tentative="1">
      <w:start w:val="1"/>
      <w:numFmt w:val="bullet"/>
      <w:lvlText w:val=""/>
      <w:lvlJc w:val="left"/>
      <w:pPr>
        <w:ind w:left="6480" w:hanging="360"/>
      </w:pPr>
      <w:rPr>
        <w:rFonts w:ascii="Wingdings" w:hAnsi="Wingdings" w:hint="default"/>
      </w:rPr>
    </w:lvl>
  </w:abstractNum>
  <w:abstractNum w:abstractNumId="26" w15:restartNumberingAfterBreak="0">
    <w:nsid w:val="6E520A33"/>
    <w:multiLevelType w:val="hybridMultilevel"/>
    <w:tmpl w:val="E702E1DA"/>
    <w:lvl w:ilvl="0" w:tplc="C28E3512">
      <w:start w:val="1"/>
      <w:numFmt w:val="lowerLetter"/>
      <w:lvlText w:val="%1)"/>
      <w:lvlJc w:val="left"/>
      <w:pPr>
        <w:ind w:left="720" w:hanging="360"/>
      </w:pPr>
      <w:rPr>
        <w:rFonts w:hint="default"/>
      </w:rPr>
    </w:lvl>
    <w:lvl w:ilvl="1" w:tplc="700E2FCC" w:tentative="1">
      <w:start w:val="1"/>
      <w:numFmt w:val="lowerLetter"/>
      <w:lvlText w:val="%2."/>
      <w:lvlJc w:val="left"/>
      <w:pPr>
        <w:ind w:left="1440" w:hanging="360"/>
      </w:pPr>
    </w:lvl>
    <w:lvl w:ilvl="2" w:tplc="01764A5E" w:tentative="1">
      <w:start w:val="1"/>
      <w:numFmt w:val="lowerRoman"/>
      <w:lvlText w:val="%3."/>
      <w:lvlJc w:val="right"/>
      <w:pPr>
        <w:ind w:left="2160" w:hanging="180"/>
      </w:pPr>
    </w:lvl>
    <w:lvl w:ilvl="3" w:tplc="80C8D9D0" w:tentative="1">
      <w:start w:val="1"/>
      <w:numFmt w:val="decimal"/>
      <w:lvlText w:val="%4."/>
      <w:lvlJc w:val="left"/>
      <w:pPr>
        <w:ind w:left="2880" w:hanging="360"/>
      </w:pPr>
    </w:lvl>
    <w:lvl w:ilvl="4" w:tplc="8EDC0F4E" w:tentative="1">
      <w:start w:val="1"/>
      <w:numFmt w:val="lowerLetter"/>
      <w:lvlText w:val="%5."/>
      <w:lvlJc w:val="left"/>
      <w:pPr>
        <w:ind w:left="3600" w:hanging="360"/>
      </w:pPr>
    </w:lvl>
    <w:lvl w:ilvl="5" w:tplc="6F34C1DE" w:tentative="1">
      <w:start w:val="1"/>
      <w:numFmt w:val="lowerRoman"/>
      <w:lvlText w:val="%6."/>
      <w:lvlJc w:val="right"/>
      <w:pPr>
        <w:ind w:left="4320" w:hanging="180"/>
      </w:pPr>
    </w:lvl>
    <w:lvl w:ilvl="6" w:tplc="EF726A9C" w:tentative="1">
      <w:start w:val="1"/>
      <w:numFmt w:val="decimal"/>
      <w:lvlText w:val="%7."/>
      <w:lvlJc w:val="left"/>
      <w:pPr>
        <w:ind w:left="5040" w:hanging="360"/>
      </w:pPr>
    </w:lvl>
    <w:lvl w:ilvl="7" w:tplc="63D8E9EC" w:tentative="1">
      <w:start w:val="1"/>
      <w:numFmt w:val="lowerLetter"/>
      <w:lvlText w:val="%8."/>
      <w:lvlJc w:val="left"/>
      <w:pPr>
        <w:ind w:left="5760" w:hanging="360"/>
      </w:pPr>
    </w:lvl>
    <w:lvl w:ilvl="8" w:tplc="A456F812" w:tentative="1">
      <w:start w:val="1"/>
      <w:numFmt w:val="lowerRoman"/>
      <w:lvlText w:val="%9."/>
      <w:lvlJc w:val="right"/>
      <w:pPr>
        <w:ind w:left="6480" w:hanging="180"/>
      </w:pPr>
    </w:lvl>
  </w:abstractNum>
  <w:abstractNum w:abstractNumId="27" w15:restartNumberingAfterBreak="0">
    <w:nsid w:val="777A63B6"/>
    <w:multiLevelType w:val="hybridMultilevel"/>
    <w:tmpl w:val="533CAF0C"/>
    <w:lvl w:ilvl="0" w:tplc="0882A37A">
      <w:start w:val="1"/>
      <w:numFmt w:val="decimal"/>
      <w:lvlText w:val="%1)"/>
      <w:lvlJc w:val="left"/>
      <w:pPr>
        <w:ind w:left="644" w:hanging="360"/>
      </w:pPr>
      <w:rPr>
        <w:rFonts w:hint="default"/>
      </w:rPr>
    </w:lvl>
    <w:lvl w:ilvl="1" w:tplc="F2822EAC" w:tentative="1">
      <w:start w:val="1"/>
      <w:numFmt w:val="lowerLetter"/>
      <w:lvlText w:val="%2."/>
      <w:lvlJc w:val="left"/>
      <w:pPr>
        <w:ind w:left="1364" w:hanging="360"/>
      </w:pPr>
    </w:lvl>
    <w:lvl w:ilvl="2" w:tplc="083095CA" w:tentative="1">
      <w:start w:val="1"/>
      <w:numFmt w:val="lowerRoman"/>
      <w:lvlText w:val="%3."/>
      <w:lvlJc w:val="right"/>
      <w:pPr>
        <w:ind w:left="2084" w:hanging="180"/>
      </w:pPr>
    </w:lvl>
    <w:lvl w:ilvl="3" w:tplc="005AF356" w:tentative="1">
      <w:start w:val="1"/>
      <w:numFmt w:val="decimal"/>
      <w:lvlText w:val="%4."/>
      <w:lvlJc w:val="left"/>
      <w:pPr>
        <w:ind w:left="2804" w:hanging="360"/>
      </w:pPr>
    </w:lvl>
    <w:lvl w:ilvl="4" w:tplc="D466CA7C" w:tentative="1">
      <w:start w:val="1"/>
      <w:numFmt w:val="lowerLetter"/>
      <w:lvlText w:val="%5."/>
      <w:lvlJc w:val="left"/>
      <w:pPr>
        <w:ind w:left="3524" w:hanging="360"/>
      </w:pPr>
    </w:lvl>
    <w:lvl w:ilvl="5" w:tplc="7286EBA0" w:tentative="1">
      <w:start w:val="1"/>
      <w:numFmt w:val="lowerRoman"/>
      <w:lvlText w:val="%6."/>
      <w:lvlJc w:val="right"/>
      <w:pPr>
        <w:ind w:left="4244" w:hanging="180"/>
      </w:pPr>
    </w:lvl>
    <w:lvl w:ilvl="6" w:tplc="E8A4A0B2" w:tentative="1">
      <w:start w:val="1"/>
      <w:numFmt w:val="decimal"/>
      <w:lvlText w:val="%7."/>
      <w:lvlJc w:val="left"/>
      <w:pPr>
        <w:ind w:left="4964" w:hanging="360"/>
      </w:pPr>
    </w:lvl>
    <w:lvl w:ilvl="7" w:tplc="3CA03518" w:tentative="1">
      <w:start w:val="1"/>
      <w:numFmt w:val="lowerLetter"/>
      <w:lvlText w:val="%8."/>
      <w:lvlJc w:val="left"/>
      <w:pPr>
        <w:ind w:left="5684" w:hanging="360"/>
      </w:pPr>
    </w:lvl>
    <w:lvl w:ilvl="8" w:tplc="3ECA3438" w:tentative="1">
      <w:start w:val="1"/>
      <w:numFmt w:val="lowerRoman"/>
      <w:lvlText w:val="%9."/>
      <w:lvlJc w:val="right"/>
      <w:pPr>
        <w:ind w:left="6404" w:hanging="180"/>
      </w:pPr>
    </w:lvl>
  </w:abstractNum>
  <w:abstractNum w:abstractNumId="28" w15:restartNumberingAfterBreak="0">
    <w:nsid w:val="7F470AB4"/>
    <w:multiLevelType w:val="multilevel"/>
    <w:tmpl w:val="C14C0FB2"/>
    <w:lvl w:ilvl="0">
      <w:start w:val="1"/>
      <w:numFmt w:val="decimal"/>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7F995F87"/>
    <w:multiLevelType w:val="hybridMultilevel"/>
    <w:tmpl w:val="620867D6"/>
    <w:lvl w:ilvl="0" w:tplc="2438C50C">
      <w:start w:val="1"/>
      <w:numFmt w:val="decimal"/>
      <w:lvlText w:val="%1."/>
      <w:lvlJc w:val="left"/>
      <w:pPr>
        <w:ind w:left="704" w:hanging="420"/>
      </w:pPr>
      <w:rPr>
        <w:rFonts w:ascii="Times New Roman" w:eastAsia="Times New Roman" w:hAnsi="Times New Roman" w:cs="Times New Roman"/>
        <w:strike w:val="0"/>
        <w:sz w:val="23"/>
        <w:szCs w:val="23"/>
      </w:rPr>
    </w:lvl>
    <w:lvl w:ilvl="1" w:tplc="D74AD3F6">
      <w:start w:val="1"/>
      <w:numFmt w:val="decimal"/>
      <w:lvlText w:val="%2)"/>
      <w:lvlJc w:val="left"/>
      <w:pPr>
        <w:ind w:left="1440" w:hanging="360"/>
      </w:pPr>
      <w:rPr>
        <w:rFonts w:hint="default"/>
      </w:rPr>
    </w:lvl>
    <w:lvl w:ilvl="2" w:tplc="FB1874F0" w:tentative="1">
      <w:start w:val="1"/>
      <w:numFmt w:val="lowerRoman"/>
      <w:lvlText w:val="%3."/>
      <w:lvlJc w:val="right"/>
      <w:pPr>
        <w:ind w:left="2160" w:hanging="180"/>
      </w:pPr>
    </w:lvl>
    <w:lvl w:ilvl="3" w:tplc="9E00D690" w:tentative="1">
      <w:start w:val="1"/>
      <w:numFmt w:val="decimal"/>
      <w:lvlText w:val="%4."/>
      <w:lvlJc w:val="left"/>
      <w:pPr>
        <w:ind w:left="2880" w:hanging="360"/>
      </w:pPr>
    </w:lvl>
    <w:lvl w:ilvl="4" w:tplc="0EA40D5A" w:tentative="1">
      <w:start w:val="1"/>
      <w:numFmt w:val="lowerLetter"/>
      <w:lvlText w:val="%5."/>
      <w:lvlJc w:val="left"/>
      <w:pPr>
        <w:ind w:left="3600" w:hanging="360"/>
      </w:pPr>
    </w:lvl>
    <w:lvl w:ilvl="5" w:tplc="B94ACAEE" w:tentative="1">
      <w:start w:val="1"/>
      <w:numFmt w:val="lowerRoman"/>
      <w:lvlText w:val="%6."/>
      <w:lvlJc w:val="right"/>
      <w:pPr>
        <w:ind w:left="4320" w:hanging="180"/>
      </w:pPr>
    </w:lvl>
    <w:lvl w:ilvl="6" w:tplc="C4EC1950" w:tentative="1">
      <w:start w:val="1"/>
      <w:numFmt w:val="decimal"/>
      <w:lvlText w:val="%7."/>
      <w:lvlJc w:val="left"/>
      <w:pPr>
        <w:ind w:left="5040" w:hanging="360"/>
      </w:pPr>
    </w:lvl>
    <w:lvl w:ilvl="7" w:tplc="6A76C1F6" w:tentative="1">
      <w:start w:val="1"/>
      <w:numFmt w:val="lowerLetter"/>
      <w:lvlText w:val="%8."/>
      <w:lvlJc w:val="left"/>
      <w:pPr>
        <w:ind w:left="5760" w:hanging="360"/>
      </w:pPr>
    </w:lvl>
    <w:lvl w:ilvl="8" w:tplc="6F7C6CFE" w:tentative="1">
      <w:start w:val="1"/>
      <w:numFmt w:val="lowerRoman"/>
      <w:lvlText w:val="%9."/>
      <w:lvlJc w:val="right"/>
      <w:pPr>
        <w:ind w:left="6480" w:hanging="180"/>
      </w:pPr>
    </w:lvl>
  </w:abstractNum>
  <w:num w:numId="1">
    <w:abstractNumId w:val="29"/>
  </w:num>
  <w:num w:numId="2">
    <w:abstractNumId w:val="27"/>
  </w:num>
  <w:num w:numId="3">
    <w:abstractNumId w:val="26"/>
  </w:num>
  <w:num w:numId="4">
    <w:abstractNumId w:val="13"/>
  </w:num>
  <w:num w:numId="5">
    <w:abstractNumId w:val="5"/>
  </w:num>
  <w:num w:numId="6">
    <w:abstractNumId w:val="28"/>
  </w:num>
  <w:num w:numId="7">
    <w:abstractNumId w:val="17"/>
  </w:num>
  <w:num w:numId="8">
    <w:abstractNumId w:val="14"/>
  </w:num>
  <w:num w:numId="9">
    <w:abstractNumId w:val="20"/>
  </w:num>
  <w:num w:numId="10">
    <w:abstractNumId w:val="0"/>
  </w:num>
  <w:num w:numId="11">
    <w:abstractNumId w:val="1"/>
  </w:num>
  <w:num w:numId="12">
    <w:abstractNumId w:val="25"/>
  </w:num>
  <w:num w:numId="13">
    <w:abstractNumId w:val="15"/>
  </w:num>
  <w:num w:numId="14">
    <w:abstractNumId w:val="24"/>
  </w:num>
  <w:num w:numId="15">
    <w:abstractNumId w:val="2"/>
  </w:num>
  <w:num w:numId="16">
    <w:abstractNumId w:val="22"/>
  </w:num>
  <w:num w:numId="17">
    <w:abstractNumId w:val="3"/>
  </w:num>
  <w:num w:numId="18">
    <w:abstractNumId w:val="12"/>
  </w:num>
  <w:num w:numId="19">
    <w:abstractNumId w:val="8"/>
  </w:num>
  <w:num w:numId="20">
    <w:abstractNumId w:val="11"/>
  </w:num>
  <w:num w:numId="21">
    <w:abstractNumId w:val="23"/>
  </w:num>
  <w:num w:numId="22">
    <w:abstractNumId w:val="19"/>
  </w:num>
  <w:num w:numId="23">
    <w:abstractNumId w:val="9"/>
  </w:num>
  <w:num w:numId="24">
    <w:abstractNumId w:val="10"/>
  </w:num>
  <w:num w:numId="25">
    <w:abstractNumId w:val="6"/>
  </w:num>
  <w:num w:numId="26">
    <w:abstractNumId w:val="16"/>
  </w:num>
  <w:num w:numId="27">
    <w:abstractNumId w:val="21"/>
  </w:num>
  <w:num w:numId="28">
    <w:abstractNumId w:val="4"/>
  </w:num>
  <w:num w:numId="29">
    <w:abstractNumId w:val="7"/>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05D"/>
    <w:rsid w:val="00006D0A"/>
    <w:rsid w:val="000144C9"/>
    <w:rsid w:val="000207B5"/>
    <w:rsid w:val="00026E1F"/>
    <w:rsid w:val="00034F9B"/>
    <w:rsid w:val="0007242E"/>
    <w:rsid w:val="0008219C"/>
    <w:rsid w:val="000A1E00"/>
    <w:rsid w:val="000D2B05"/>
    <w:rsid w:val="000E6F25"/>
    <w:rsid w:val="001232ED"/>
    <w:rsid w:val="00131262"/>
    <w:rsid w:val="00152199"/>
    <w:rsid w:val="00171973"/>
    <w:rsid w:val="001A28BC"/>
    <w:rsid w:val="001B7281"/>
    <w:rsid w:val="001B76A1"/>
    <w:rsid w:val="001D0CE2"/>
    <w:rsid w:val="001D1C95"/>
    <w:rsid w:val="001E31AC"/>
    <w:rsid w:val="001E4193"/>
    <w:rsid w:val="001F7EF4"/>
    <w:rsid w:val="00211E94"/>
    <w:rsid w:val="00227826"/>
    <w:rsid w:val="00245523"/>
    <w:rsid w:val="00266101"/>
    <w:rsid w:val="00294555"/>
    <w:rsid w:val="002953F0"/>
    <w:rsid w:val="002A1775"/>
    <w:rsid w:val="002A40FB"/>
    <w:rsid w:val="002A6B49"/>
    <w:rsid w:val="002B0C91"/>
    <w:rsid w:val="002C0F16"/>
    <w:rsid w:val="002D6267"/>
    <w:rsid w:val="002E5970"/>
    <w:rsid w:val="0032713E"/>
    <w:rsid w:val="00352210"/>
    <w:rsid w:val="003625BC"/>
    <w:rsid w:val="00362938"/>
    <w:rsid w:val="0038165A"/>
    <w:rsid w:val="003862F5"/>
    <w:rsid w:val="003D7267"/>
    <w:rsid w:val="003E7F7A"/>
    <w:rsid w:val="0041065B"/>
    <w:rsid w:val="00411811"/>
    <w:rsid w:val="00451601"/>
    <w:rsid w:val="00492E14"/>
    <w:rsid w:val="004E72FC"/>
    <w:rsid w:val="004F0E81"/>
    <w:rsid w:val="00515E60"/>
    <w:rsid w:val="0053554A"/>
    <w:rsid w:val="00541727"/>
    <w:rsid w:val="00565F71"/>
    <w:rsid w:val="005A0915"/>
    <w:rsid w:val="005A1E9F"/>
    <w:rsid w:val="005A6D90"/>
    <w:rsid w:val="005D77C9"/>
    <w:rsid w:val="005F35E5"/>
    <w:rsid w:val="0061099B"/>
    <w:rsid w:val="006476AB"/>
    <w:rsid w:val="00663279"/>
    <w:rsid w:val="00663796"/>
    <w:rsid w:val="00677EF1"/>
    <w:rsid w:val="00692AD7"/>
    <w:rsid w:val="0069781F"/>
    <w:rsid w:val="006D0E40"/>
    <w:rsid w:val="006E62B7"/>
    <w:rsid w:val="007000E1"/>
    <w:rsid w:val="0073492B"/>
    <w:rsid w:val="007472AB"/>
    <w:rsid w:val="007619D4"/>
    <w:rsid w:val="007640FD"/>
    <w:rsid w:val="007A0402"/>
    <w:rsid w:val="007D0A23"/>
    <w:rsid w:val="008012D5"/>
    <w:rsid w:val="008265DB"/>
    <w:rsid w:val="0083255F"/>
    <w:rsid w:val="00842090"/>
    <w:rsid w:val="008642EA"/>
    <w:rsid w:val="008A2978"/>
    <w:rsid w:val="008A605D"/>
    <w:rsid w:val="008B5C3A"/>
    <w:rsid w:val="008C3410"/>
    <w:rsid w:val="008E364B"/>
    <w:rsid w:val="008F6DFF"/>
    <w:rsid w:val="00900E0C"/>
    <w:rsid w:val="00907830"/>
    <w:rsid w:val="00915050"/>
    <w:rsid w:val="00924EBA"/>
    <w:rsid w:val="00927EDF"/>
    <w:rsid w:val="00936D09"/>
    <w:rsid w:val="00944A1E"/>
    <w:rsid w:val="009535C9"/>
    <w:rsid w:val="009629AD"/>
    <w:rsid w:val="00982F42"/>
    <w:rsid w:val="009B41DF"/>
    <w:rsid w:val="009B545D"/>
    <w:rsid w:val="00A0512F"/>
    <w:rsid w:val="00A16B02"/>
    <w:rsid w:val="00A4405C"/>
    <w:rsid w:val="00A5761F"/>
    <w:rsid w:val="00A60D7A"/>
    <w:rsid w:val="00A9013D"/>
    <w:rsid w:val="00A93C40"/>
    <w:rsid w:val="00AB3752"/>
    <w:rsid w:val="00AC4A89"/>
    <w:rsid w:val="00AD275D"/>
    <w:rsid w:val="00B33F1E"/>
    <w:rsid w:val="00B42B10"/>
    <w:rsid w:val="00B50BA5"/>
    <w:rsid w:val="00B553A7"/>
    <w:rsid w:val="00B721FE"/>
    <w:rsid w:val="00C0634E"/>
    <w:rsid w:val="00C47C7A"/>
    <w:rsid w:val="00C54EA2"/>
    <w:rsid w:val="00C60BDB"/>
    <w:rsid w:val="00C63814"/>
    <w:rsid w:val="00C76674"/>
    <w:rsid w:val="00CA357B"/>
    <w:rsid w:val="00CE43E4"/>
    <w:rsid w:val="00CF5C3A"/>
    <w:rsid w:val="00CF700B"/>
    <w:rsid w:val="00D02707"/>
    <w:rsid w:val="00D105DC"/>
    <w:rsid w:val="00D305FE"/>
    <w:rsid w:val="00D85708"/>
    <w:rsid w:val="00D97263"/>
    <w:rsid w:val="00DC3603"/>
    <w:rsid w:val="00E0577F"/>
    <w:rsid w:val="00E05F00"/>
    <w:rsid w:val="00E074DE"/>
    <w:rsid w:val="00E077F6"/>
    <w:rsid w:val="00E32F6D"/>
    <w:rsid w:val="00E5090F"/>
    <w:rsid w:val="00E53095"/>
    <w:rsid w:val="00E62E5C"/>
    <w:rsid w:val="00E74F6C"/>
    <w:rsid w:val="00F025C4"/>
    <w:rsid w:val="00F31E43"/>
    <w:rsid w:val="00F63702"/>
    <w:rsid w:val="00F81D25"/>
    <w:rsid w:val="00F81EAD"/>
    <w:rsid w:val="00F863E3"/>
    <w:rsid w:val="00F8774C"/>
    <w:rsid w:val="00F92816"/>
    <w:rsid w:val="00FB41B0"/>
    <w:rsid w:val="00FB620A"/>
    <w:rsid w:val="00FC1013"/>
    <w:rsid w:val="00FE525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45A49"/>
  <w15:docId w15:val="{4A036AAD-50BD-4CDC-BFD7-F017715E2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54EA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2D6267"/>
    <w:rPr>
      <w:color w:val="0000FF"/>
      <w:u w:val="single"/>
    </w:rPr>
  </w:style>
  <w:style w:type="paragraph" w:styleId="Akapitzlist">
    <w:name w:val="List Paragraph"/>
    <w:basedOn w:val="Normalny"/>
    <w:uiPriority w:val="34"/>
    <w:qFormat/>
    <w:rsid w:val="002D6267"/>
    <w:pPr>
      <w:ind w:left="720"/>
      <w:contextualSpacing/>
    </w:pPr>
  </w:style>
  <w:style w:type="character" w:styleId="Odwoaniedokomentarza">
    <w:name w:val="annotation reference"/>
    <w:basedOn w:val="Domylnaczcionkaakapitu"/>
    <w:uiPriority w:val="99"/>
    <w:semiHidden/>
    <w:unhideWhenUsed/>
    <w:rsid w:val="00944A1E"/>
    <w:rPr>
      <w:sz w:val="16"/>
      <w:szCs w:val="16"/>
    </w:rPr>
  </w:style>
  <w:style w:type="paragraph" w:styleId="Tekstkomentarza">
    <w:name w:val="annotation text"/>
    <w:basedOn w:val="Normalny"/>
    <w:link w:val="TekstkomentarzaZnak"/>
    <w:uiPriority w:val="99"/>
    <w:semiHidden/>
    <w:unhideWhenUsed/>
    <w:rsid w:val="00944A1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44A1E"/>
    <w:rPr>
      <w:sz w:val="20"/>
      <w:szCs w:val="20"/>
    </w:rPr>
  </w:style>
  <w:style w:type="paragraph" w:styleId="Tematkomentarza">
    <w:name w:val="annotation subject"/>
    <w:basedOn w:val="Tekstkomentarza"/>
    <w:next w:val="Tekstkomentarza"/>
    <w:link w:val="TematkomentarzaZnak"/>
    <w:uiPriority w:val="99"/>
    <w:semiHidden/>
    <w:unhideWhenUsed/>
    <w:rsid w:val="00944A1E"/>
    <w:rPr>
      <w:b/>
      <w:bCs/>
    </w:rPr>
  </w:style>
  <w:style w:type="character" w:customStyle="1" w:styleId="TematkomentarzaZnak">
    <w:name w:val="Temat komentarza Znak"/>
    <w:basedOn w:val="TekstkomentarzaZnak"/>
    <w:link w:val="Tematkomentarza"/>
    <w:uiPriority w:val="99"/>
    <w:semiHidden/>
    <w:rsid w:val="00944A1E"/>
    <w:rPr>
      <w:b/>
      <w:bCs/>
      <w:sz w:val="20"/>
      <w:szCs w:val="20"/>
    </w:rPr>
  </w:style>
  <w:style w:type="paragraph" w:styleId="Tekstdymka">
    <w:name w:val="Balloon Text"/>
    <w:basedOn w:val="Normalny"/>
    <w:link w:val="TekstdymkaZnak"/>
    <w:uiPriority w:val="99"/>
    <w:semiHidden/>
    <w:unhideWhenUsed/>
    <w:rsid w:val="00944A1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44A1E"/>
    <w:rPr>
      <w:rFonts w:ascii="Segoe UI" w:hAnsi="Segoe UI" w:cs="Segoe UI"/>
      <w:sz w:val="18"/>
      <w:szCs w:val="18"/>
    </w:rPr>
  </w:style>
  <w:style w:type="character" w:styleId="Pogrubienie">
    <w:name w:val="Strong"/>
    <w:basedOn w:val="Domylnaczcionkaakapitu"/>
    <w:uiPriority w:val="22"/>
    <w:qFormat/>
    <w:rsid w:val="008012D5"/>
    <w:rPr>
      <w:b/>
      <w:bCs/>
    </w:rPr>
  </w:style>
  <w:style w:type="paragraph" w:styleId="Tekstpodstawowy">
    <w:name w:val="Body Text"/>
    <w:basedOn w:val="Normalny"/>
    <w:link w:val="TekstpodstawowyZnak"/>
    <w:rsid w:val="00CE43E4"/>
    <w:pPr>
      <w:spacing w:after="0" w:line="240" w:lineRule="auto"/>
      <w:jc w:val="both"/>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CE43E4"/>
    <w:rPr>
      <w:rFonts w:ascii="Times New Roman" w:eastAsia="Times New Roman" w:hAnsi="Times New Roman" w:cs="Times New Roman"/>
      <w:sz w:val="24"/>
      <w:szCs w:val="24"/>
      <w:lang w:eastAsia="pl-PL"/>
    </w:rPr>
  </w:style>
  <w:style w:type="character" w:customStyle="1" w:styleId="alb">
    <w:name w:val="a_lb"/>
    <w:basedOn w:val="Domylnaczcionkaakapitu"/>
    <w:rsid w:val="007640FD"/>
  </w:style>
  <w:style w:type="character" w:customStyle="1" w:styleId="fn-ref">
    <w:name w:val="fn-ref"/>
    <w:basedOn w:val="Domylnaczcionkaakapitu"/>
    <w:rsid w:val="007640FD"/>
  </w:style>
  <w:style w:type="character" w:customStyle="1" w:styleId="alb-s">
    <w:name w:val="a_lb-s"/>
    <w:basedOn w:val="Domylnaczcionkaakapitu"/>
    <w:rsid w:val="007640FD"/>
  </w:style>
  <w:style w:type="paragraph" w:styleId="Poprawka">
    <w:name w:val="Revision"/>
    <w:hidden/>
    <w:uiPriority w:val="99"/>
    <w:semiHidden/>
    <w:rsid w:val="00006D0A"/>
    <w:pPr>
      <w:spacing w:after="0" w:line="240" w:lineRule="auto"/>
    </w:pPr>
  </w:style>
  <w:style w:type="character" w:styleId="Uwydatnienie">
    <w:name w:val="Emphasis"/>
    <w:basedOn w:val="Domylnaczcionkaakapitu"/>
    <w:uiPriority w:val="20"/>
    <w:qFormat/>
    <w:rsid w:val="004F0E8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ip.lex.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8BBDA3-EF65-472E-9C74-749861CCB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2146</Words>
  <Characters>12877</Characters>
  <Application>Microsoft Office Word</Application>
  <DocSecurity>0</DocSecurity>
  <Lines>107</Lines>
  <Paragraphs>29</Paragraphs>
  <ScaleCrop>false</ScaleCrop>
  <HeadingPairs>
    <vt:vector size="2" baseType="variant">
      <vt:variant>
        <vt:lpstr>Tytuł</vt:lpstr>
      </vt:variant>
      <vt:variant>
        <vt:i4>1</vt:i4>
      </vt:variant>
    </vt:vector>
  </HeadingPairs>
  <TitlesOfParts>
    <vt:vector size="1" baseType="lpstr">
      <vt:lpstr/>
    </vt:vector>
  </TitlesOfParts>
  <Company>Uniwesytet Medyczny w Bialymstoku</Company>
  <LinksUpToDate>false</LinksUpToDate>
  <CharactersWithSpaces>14994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UMB</dc:creator>
  <cp:lastModifiedBy>Michał Dobrowolski</cp:lastModifiedBy>
  <cp:revision>9</cp:revision>
  <cp:lastPrinted>2021-01-18T07:40:00Z</cp:lastPrinted>
  <dcterms:created xsi:type="dcterms:W3CDTF">2021-03-02T12:43:00Z</dcterms:created>
  <dcterms:modified xsi:type="dcterms:W3CDTF">2021-03-21T08:59:00Z</dcterms:modified>
</cp:coreProperties>
</file>