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43B0" w:rsidP="002143B0">
      <w:pPr>
        <w:bidi w:val="0"/>
        <w:ind w:right="89"/>
        <w:jc w:val="right"/>
        <w:rPr>
          <w:sz w:val="20"/>
          <w:szCs w:val="20"/>
        </w:rPr>
      </w:pPr>
      <w:r w:rsidRPr="0038315A">
        <w:rPr>
          <w:sz w:val="18"/>
          <w:szCs w:val="18"/>
          <w:rtl w:val="0"/>
          <w:lang w:val="en"/>
        </w:rPr>
        <w:t>Appendix no. 5C to the Rector's</w:t>
      </w:r>
      <w:r w:rsidRPr="0022115A">
        <w:rPr>
          <w:sz w:val="20"/>
          <w:szCs w:val="20"/>
          <w:rtl w:val="0"/>
          <w:lang w:val="en"/>
        </w:rPr>
        <w:t xml:space="preserve"> Order no. 11/2021 of 01.03.2021</w:t>
      </w:r>
    </w:p>
    <w:p w:rsidR="0038315A" w:rsidRPr="0038315A" w:rsidP="0038315A">
      <w:pPr>
        <w:bidi w:val="0"/>
        <w:ind w:left="4253" w:right="-284"/>
        <w:rPr>
          <w:sz w:val="18"/>
          <w:szCs w:val="18"/>
        </w:rPr>
      </w:pPr>
      <w:bookmarkStart w:id="0" w:name="_GoBack"/>
      <w:bookmarkEnd w:id="0"/>
      <w:r w:rsidRPr="0038315A">
        <w:rPr>
          <w:sz w:val="18"/>
          <w:szCs w:val="18"/>
          <w:rtl w:val="0"/>
          <w:lang w:val="en"/>
        </w:rPr>
        <w:t>stage I evaluation - covering the period from 1.01.2017 to 31.12.2020</w:t>
      </w:r>
    </w:p>
    <w:p w:rsidR="0038315A" w:rsidRPr="0038315A" w:rsidP="0038315A">
      <w:pPr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8315A" w:rsidRPr="0038315A" w:rsidP="0038315A">
      <w:pPr>
        <w:bidi w:val="0"/>
        <w:jc w:val="center"/>
        <w:rPr>
          <w:b/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 xml:space="preserve">EVALUATION SURVEY FOR STUDENTS PARTICIPATING </w:t>
        <w:br/>
        <w:t xml:space="preserve">IN </w:t>
      </w:r>
      <w:r w:rsidRPr="0038315A">
        <w:rPr>
          <w:b/>
          <w:color w:val="000000"/>
          <w:sz w:val="23"/>
          <w:szCs w:val="23"/>
          <w:rtl w:val="0"/>
          <w:lang w:val="en"/>
        </w:rPr>
        <w:t>EXERCISES / PRACTICAL CLASSES</w:t>
        <w:br/>
      </w:r>
      <w:r w:rsidRPr="0038315A">
        <w:rPr>
          <w:b/>
          <w:sz w:val="23"/>
          <w:szCs w:val="23"/>
          <w:rtl w:val="0"/>
          <w:lang w:val="en"/>
        </w:rPr>
        <w:t xml:space="preserve"> AT THE MEDICAL UNIVERSITY OF BIALYSTOK</w:t>
      </w:r>
    </w:p>
    <w:p w:rsidR="0038315A" w:rsidRPr="0038315A" w:rsidP="0038315A">
      <w:pPr>
        <w:bidi w:val="0"/>
        <w:jc w:val="center"/>
        <w:rPr>
          <w:b/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>for the academic year ……….</w:t>
      </w:r>
    </w:p>
    <w:p w:rsidR="0038315A" w:rsidRPr="0038315A" w:rsidP="0038315A">
      <w:pPr>
        <w:jc w:val="center"/>
        <w:rPr>
          <w:b/>
          <w:sz w:val="23"/>
          <w:szCs w:val="23"/>
        </w:rPr>
      </w:pPr>
    </w:p>
    <w:p w:rsidR="0038315A" w:rsidRPr="0038315A" w:rsidP="0038315A">
      <w:pPr>
        <w:jc w:val="center"/>
        <w:rPr>
          <w:b/>
          <w:sz w:val="23"/>
          <w:szCs w:val="23"/>
        </w:rPr>
      </w:pPr>
    </w:p>
    <w:p w:rsidR="0038315A" w:rsidRPr="0038315A" w:rsidP="0038315A">
      <w:pPr>
        <w:bidi w:val="0"/>
        <w:jc w:val="both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Please complete the survey by marking the appropriate rating from the range of 1 to 5, assuming that: 1 – means very bad, 5 – means very good.</w:t>
      </w:r>
    </w:p>
    <w:p w:rsidR="0038315A" w:rsidRPr="0038315A" w:rsidP="0038315A">
      <w:pPr>
        <w:jc w:val="both"/>
        <w:rPr>
          <w:sz w:val="23"/>
          <w:szCs w:val="23"/>
        </w:rPr>
      </w:pPr>
    </w:p>
    <w:p w:rsidR="0038315A" w:rsidRPr="0038315A" w:rsidP="0038315A">
      <w:pPr>
        <w:jc w:val="both"/>
        <w:rPr>
          <w:sz w:val="23"/>
          <w:szCs w:val="23"/>
        </w:rPr>
      </w:pPr>
    </w:p>
    <w:p w:rsidR="0038315A" w:rsidRPr="0038315A" w:rsidP="0038315A">
      <w:pPr>
        <w:bidi w:val="0"/>
        <w:rPr>
          <w:b/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>A. Organization of classes</w:t>
      </w:r>
    </w:p>
    <w:p w:rsidR="0038315A" w:rsidRPr="0038315A" w:rsidP="0038315A">
      <w:pPr>
        <w:rPr>
          <w:b/>
          <w:sz w:val="23"/>
          <w:szCs w:val="23"/>
        </w:rPr>
      </w:pPr>
    </w:p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rPr>
          <w:strike/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 xml:space="preserve">Was information on the timetable provided before the start of the classes? 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jc w:val="both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Did the classes take place in accordance with the Didactic Regulations of the unit*?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38315A" w:rsidRPr="0038315A" w:rsidP="0038315A">
      <w:pPr>
        <w:tabs>
          <w:tab w:val="left" w:pos="0"/>
        </w:tabs>
        <w:contextualSpacing/>
        <w:rPr>
          <w:sz w:val="23"/>
          <w:szCs w:val="23"/>
        </w:rPr>
      </w:pPr>
    </w:p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 xml:space="preserve">Were the evaluation criteria clearly defined? 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ind w:left="426"/>
        <w:contextualSpacing/>
        <w:jc w:val="both"/>
        <w:rPr>
          <w:b/>
          <w:sz w:val="23"/>
          <w:szCs w:val="23"/>
        </w:rPr>
      </w:pPr>
    </w:p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jc w:val="both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Have you read the syllabus?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no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38315A" w:rsidRPr="0038315A" w:rsidP="0038315A">
      <w:pPr>
        <w:rPr>
          <w:sz w:val="23"/>
          <w:szCs w:val="23"/>
        </w:rPr>
      </w:pPr>
    </w:p>
    <w:p w:rsidR="0038315A" w:rsidRPr="0038315A" w:rsidP="0038315A">
      <w:pPr>
        <w:bidi w:val="0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 xml:space="preserve">In the case of an affirmative answer, please proceed to question 5. </w:t>
      </w:r>
    </w:p>
    <w:p w:rsidR="0038315A" w:rsidRPr="0038315A" w:rsidP="0038315A">
      <w:pPr>
        <w:bidi w:val="0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In the case of a negative answer, please proceed to part B. Method of conducting classes.</w:t>
      </w:r>
    </w:p>
    <w:p w:rsidR="0038315A" w:rsidRPr="0038315A" w:rsidP="0038315A">
      <w:pPr>
        <w:rPr>
          <w:sz w:val="23"/>
          <w:szCs w:val="23"/>
        </w:rPr>
      </w:pPr>
    </w:p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Was the content consistent with a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Were the requirements for exams, credits, tests consistent with a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numPr>
          <w:ilvl w:val="0"/>
          <w:numId w:val="1"/>
        </w:numPr>
        <w:bidi w:val="0"/>
        <w:spacing w:line="276" w:lineRule="auto"/>
        <w:ind w:left="426" w:hanging="426"/>
        <w:contextualSpacing/>
        <w:jc w:val="both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Do you consider the knowledge and skills gained during the subject to be useful in achieving the learning outcomes (described in the syllabus)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38315A" w:rsidRPr="0038315A" w:rsidP="0038315A">
      <w:pPr>
        <w:ind w:left="360"/>
        <w:contextualSpacing/>
        <w:rPr>
          <w:sz w:val="23"/>
          <w:szCs w:val="23"/>
        </w:rPr>
      </w:pPr>
    </w:p>
    <w:p w:rsidR="0038315A" w:rsidRPr="0038315A" w:rsidP="0038315A">
      <w:pPr>
        <w:ind w:left="360"/>
        <w:contextualSpacing/>
        <w:rPr>
          <w:sz w:val="23"/>
          <w:szCs w:val="23"/>
        </w:rPr>
      </w:pPr>
    </w:p>
    <w:p w:rsidR="0038315A" w:rsidRPr="0038315A" w:rsidP="0038315A">
      <w:pPr>
        <w:ind w:left="360"/>
        <w:contextualSpacing/>
        <w:rPr>
          <w:sz w:val="23"/>
          <w:szCs w:val="23"/>
        </w:rPr>
      </w:pPr>
    </w:p>
    <w:p w:rsidR="0038315A" w:rsidRPr="0038315A" w:rsidP="0038315A">
      <w:pPr>
        <w:ind w:left="360"/>
        <w:contextualSpacing/>
        <w:rPr>
          <w:sz w:val="23"/>
          <w:szCs w:val="23"/>
        </w:rPr>
      </w:pPr>
    </w:p>
    <w:p w:rsidR="0038315A" w:rsidRPr="0038315A" w:rsidP="0038315A">
      <w:pPr>
        <w:bidi w:val="0"/>
        <w:ind w:left="284"/>
        <w:contextualSpacing/>
        <w:rPr>
          <w:b/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>B. Method of conducting classes</w:t>
      </w:r>
    </w:p>
    <w:p w:rsidR="0038315A" w:rsidRPr="0038315A" w:rsidP="0038315A">
      <w:pPr>
        <w:ind w:left="360"/>
        <w:contextualSpacing/>
        <w:rPr>
          <w:b/>
          <w:sz w:val="23"/>
          <w:szCs w:val="23"/>
        </w:rPr>
      </w:pPr>
    </w:p>
    <w:p w:rsidR="0038315A" w:rsidRPr="0038315A" w:rsidP="0038315A">
      <w:pPr>
        <w:bidi w:val="0"/>
        <w:ind w:left="426" w:hanging="426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8) Was the time allocated for classes used effectively?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bidi w:val="0"/>
        <w:contextualSpacing/>
        <w:jc w:val="both"/>
        <w:rPr>
          <w:strike/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9) Did the classes allow you to acquire appropriate practical skills?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contextualSpacing/>
        <w:rPr>
          <w:b/>
          <w:sz w:val="23"/>
          <w:szCs w:val="23"/>
        </w:rPr>
      </w:pPr>
    </w:p>
    <w:p w:rsidR="0038315A" w:rsidRPr="0038315A" w:rsidP="0038315A">
      <w:pPr>
        <w:bidi w:val="0"/>
        <w:ind w:left="284"/>
        <w:contextualSpacing/>
        <w:rPr>
          <w:b/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>C. Teacher's attitude</w:t>
      </w:r>
    </w:p>
    <w:p w:rsidR="0038315A" w:rsidRPr="0038315A" w:rsidP="0038315A">
      <w:pPr>
        <w:ind w:left="284"/>
        <w:contextualSpacing/>
        <w:rPr>
          <w:b/>
          <w:sz w:val="23"/>
          <w:szCs w:val="23"/>
        </w:rPr>
      </w:pPr>
    </w:p>
    <w:p w:rsidR="0038315A" w:rsidRPr="0038315A" w:rsidP="0038315A">
      <w:pPr>
        <w:bidi w:val="0"/>
        <w:contextualSpacing/>
        <w:rPr>
          <w:strike/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10) Was the teacher present in the classroom during the class?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bidi w:val="0"/>
        <w:contextualSpacing/>
        <w:rPr>
          <w:strike/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11) Did the teacher show impeccable manners and respect towards students?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bidi w:val="0"/>
        <w:ind w:left="426" w:hanging="426"/>
        <w:contextualSpacing/>
        <w:jc w:val="both"/>
        <w:rPr>
          <w:strike/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 xml:space="preserve">12) Do you believe that you have been assessed in accordance with the assessment criteria set out </w:t>
        <w:br/>
        <w:t xml:space="preserve">in the Didactic Regulations of the unit*?  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8315A" w:rsidRPr="0038315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8315A" w:rsidRPr="0038315A" w:rsidP="0038315A">
      <w:pPr>
        <w:jc w:val="both"/>
        <w:rPr>
          <w:sz w:val="23"/>
          <w:szCs w:val="23"/>
        </w:rPr>
      </w:pPr>
    </w:p>
    <w:p w:rsidR="0038315A" w:rsidRPr="0038315A" w:rsidP="0038315A">
      <w:pPr>
        <w:bidi w:val="0"/>
        <w:jc w:val="both"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Comments:</w:t>
      </w:r>
    </w:p>
    <w:p w:rsidR="0038315A" w:rsidRPr="0038315A" w:rsidP="0038315A">
      <w:pPr>
        <w:jc w:val="both"/>
        <w:rPr>
          <w:color w:val="FF0000"/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RPr="0038315A" w:rsidP="0038315A">
      <w:pPr>
        <w:pBdr>
          <w:bottom w:val="single" w:sz="12" w:space="1" w:color="auto"/>
        </w:pBdr>
        <w:rPr>
          <w:sz w:val="23"/>
          <w:szCs w:val="23"/>
        </w:rPr>
      </w:pPr>
    </w:p>
    <w:p w:rsidR="0038315A" w:rsidRPr="0038315A" w:rsidP="0038315A">
      <w:pPr>
        <w:bidi w:val="0"/>
        <w:rPr>
          <w:sz w:val="23"/>
          <w:szCs w:val="23"/>
        </w:rPr>
      </w:pPr>
      <w:r w:rsidRPr="0038315A">
        <w:rPr>
          <w:b/>
          <w:sz w:val="23"/>
          <w:szCs w:val="23"/>
          <w:rtl w:val="0"/>
          <w:lang w:val="en"/>
        </w:rPr>
        <w:t>*</w:t>
      </w:r>
      <w:r w:rsidRPr="0038315A">
        <w:rPr>
          <w:sz w:val="23"/>
          <w:szCs w:val="23"/>
          <w:rtl w:val="0"/>
          <w:lang w:val="en"/>
        </w:rPr>
        <w:t>Didactic Regulations of the unit include (according to the Regulations of full-time studies at the MUB, § 4, point 13):</w:t>
      </w:r>
    </w:p>
    <w:p w:rsidR="0038315A" w:rsidRPr="0038315A" w:rsidP="0038315A">
      <w:pPr>
        <w:numPr>
          <w:ilvl w:val="0"/>
          <w:numId w:val="2"/>
        </w:numPr>
        <w:bidi w:val="0"/>
        <w:spacing w:after="200" w:line="276" w:lineRule="auto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a method of conducting classes,</w:t>
      </w:r>
    </w:p>
    <w:p w:rsidR="0038315A" w:rsidRPr="0038315A" w:rsidP="0038315A">
      <w:pPr>
        <w:numPr>
          <w:ilvl w:val="0"/>
          <w:numId w:val="2"/>
        </w:numPr>
        <w:bidi w:val="0"/>
        <w:spacing w:after="200" w:line="276" w:lineRule="auto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possibilities and forms of remediating deficiencies due to absences,</w:t>
      </w:r>
    </w:p>
    <w:p w:rsidR="0038315A" w:rsidRPr="0038315A" w:rsidP="0038315A">
      <w:pPr>
        <w:numPr>
          <w:ilvl w:val="0"/>
          <w:numId w:val="2"/>
        </w:numPr>
        <w:bidi w:val="0"/>
        <w:spacing w:after="200" w:line="276" w:lineRule="auto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forms of conducting credits and exams, as well as the conditions for exemption,</w:t>
      </w:r>
    </w:p>
    <w:p w:rsidR="0038315A" w:rsidRPr="0038315A" w:rsidP="0038315A">
      <w:pPr>
        <w:numPr>
          <w:ilvl w:val="0"/>
          <w:numId w:val="2"/>
        </w:numPr>
        <w:bidi w:val="0"/>
        <w:spacing w:after="200" w:line="276" w:lineRule="auto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assessment criteria,</w:t>
      </w:r>
    </w:p>
    <w:p w:rsidR="0038315A" w:rsidRPr="0038315A" w:rsidP="0038315A">
      <w:pPr>
        <w:numPr>
          <w:ilvl w:val="0"/>
          <w:numId w:val="2"/>
        </w:numPr>
        <w:bidi w:val="0"/>
        <w:spacing w:after="200" w:line="276" w:lineRule="auto"/>
        <w:contextualSpacing/>
        <w:rPr>
          <w:sz w:val="23"/>
          <w:szCs w:val="23"/>
        </w:rPr>
      </w:pPr>
      <w:r w:rsidRPr="0038315A">
        <w:rPr>
          <w:sz w:val="23"/>
          <w:szCs w:val="23"/>
          <w:rtl w:val="0"/>
          <w:lang w:val="en"/>
        </w:rPr>
        <w:t>list of mandatory and recommended textbooks.</w:t>
      </w:r>
    </w:p>
    <w:p w:rsidR="0056567B" w:rsidRPr="0038315A" w:rsidP="0038315A">
      <w:pPr>
        <w:spacing w:after="160" w:line="276" w:lineRule="auto"/>
        <w:jc w:val="center"/>
        <w:rPr>
          <w:rFonts w:eastAsia="Calibri"/>
          <w:sz w:val="16"/>
          <w:szCs w:val="16"/>
          <w:lang w:eastAsia="en-U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0B05BC"/>
    <w:multiLevelType w:val="hybridMultilevel"/>
    <w:tmpl w:val="F2205D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F38FB"/>
    <w:multiLevelType w:val="hybridMultilevel"/>
    <w:tmpl w:val="020A94CA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7239"/>
    <w:multiLevelType w:val="hybridMultilevel"/>
    <w:tmpl w:val="10120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22724"/>
    <w:multiLevelType w:val="hybridMultilevel"/>
    <w:tmpl w:val="D13477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A"/>
    <w:rsid w:val="001907E5"/>
    <w:rsid w:val="002143B0"/>
    <w:rsid w:val="0022115A"/>
    <w:rsid w:val="0038315A"/>
    <w:rsid w:val="0056567B"/>
    <w:rsid w:val="00BF1E32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C70D9-E6D8-47F9-894D-888172F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3</cp:revision>
  <dcterms:created xsi:type="dcterms:W3CDTF">2021-02-02T13:57:00Z</dcterms:created>
  <dcterms:modified xsi:type="dcterms:W3CDTF">2021-03-01T10:29:00Z</dcterms:modified>
</cp:coreProperties>
</file>