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FDBAC" w14:textId="7AFBEFCD" w:rsidR="00AC5FA9" w:rsidRPr="00A7534F" w:rsidRDefault="00995A5A" w:rsidP="00E42C66">
      <w:pPr>
        <w:spacing w:after="0" w:line="336" w:lineRule="auto"/>
        <w:jc w:val="center"/>
        <w:rPr>
          <w:rFonts w:ascii="Times New Roman" w:hAnsi="Times New Roman" w:cs="Times New Roman"/>
          <w:lang w:val="en-GB" w:eastAsia="pl-PL"/>
        </w:rPr>
      </w:pPr>
      <w:r w:rsidRPr="00A7534F">
        <w:rPr>
          <w:rFonts w:ascii="Times New Roman" w:hAnsi="Times New Roman" w:cs="Times New Roman"/>
          <w:lang w:val="en-GB" w:eastAsia="pl-PL"/>
        </w:rPr>
        <w:t>Order no. 123/2020</w:t>
      </w:r>
    </w:p>
    <w:p w14:paraId="530B5310" w14:textId="77777777" w:rsidR="00AC5FA9" w:rsidRPr="00A7534F" w:rsidRDefault="00995A5A" w:rsidP="00E42C66">
      <w:pPr>
        <w:spacing w:after="0" w:line="336" w:lineRule="auto"/>
        <w:jc w:val="center"/>
        <w:rPr>
          <w:rFonts w:ascii="Times New Roman" w:hAnsi="Times New Roman" w:cs="Times New Roman"/>
          <w:lang w:val="en-GB" w:eastAsia="pl-PL"/>
        </w:rPr>
      </w:pPr>
      <w:r w:rsidRPr="00A7534F">
        <w:rPr>
          <w:rFonts w:ascii="Times New Roman" w:hAnsi="Times New Roman" w:cs="Times New Roman"/>
          <w:lang w:val="en-GB" w:eastAsia="pl-PL"/>
        </w:rPr>
        <w:t>of the Rector of the Medical University of Bialystok</w:t>
      </w:r>
    </w:p>
    <w:p w14:paraId="747E7722" w14:textId="06B50FC6" w:rsidR="00AC5FA9" w:rsidRPr="00A7534F" w:rsidRDefault="00995A5A" w:rsidP="00E42C66">
      <w:pPr>
        <w:spacing w:after="0" w:line="336" w:lineRule="auto"/>
        <w:jc w:val="center"/>
        <w:rPr>
          <w:rFonts w:ascii="Times New Roman" w:hAnsi="Times New Roman" w:cs="Times New Roman"/>
          <w:lang w:val="en-GB"/>
        </w:rPr>
      </w:pPr>
      <w:r w:rsidRPr="00A7534F">
        <w:rPr>
          <w:rFonts w:ascii="Times New Roman" w:hAnsi="Times New Roman" w:cs="Times New Roman"/>
          <w:lang w:val="en-GB"/>
        </w:rPr>
        <w:t>of 1.12.2020</w:t>
      </w:r>
    </w:p>
    <w:p w14:paraId="32AD49E4" w14:textId="77777777" w:rsidR="00AC5FA9" w:rsidRPr="00A7534F" w:rsidRDefault="00995A5A" w:rsidP="00E42C66">
      <w:pPr>
        <w:autoSpaceDE w:val="0"/>
        <w:autoSpaceDN w:val="0"/>
        <w:adjustRightInd w:val="0"/>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 xml:space="preserve">on the establishment of the rules for submission of statements by employees conducting scientific activities and participating in the conduct of scientific </w:t>
      </w:r>
      <w:r w:rsidRPr="00A7534F">
        <w:rPr>
          <w:rFonts w:ascii="Times New Roman" w:hAnsi="Times New Roman" w:cs="Times New Roman"/>
          <w:bCs/>
          <w:lang w:val="en-GB"/>
        </w:rPr>
        <w:t>activities and doctoral students studying at the Doctoral School, for the purposes of evaluation of the quality of scientific activities of the Medical University of Bialystok.</w:t>
      </w:r>
    </w:p>
    <w:p w14:paraId="3CF87117" w14:textId="77777777" w:rsidR="00AC5FA9" w:rsidRPr="00A7534F" w:rsidRDefault="00AC5FA9" w:rsidP="00E42C66">
      <w:pPr>
        <w:autoSpaceDE w:val="0"/>
        <w:autoSpaceDN w:val="0"/>
        <w:adjustRightInd w:val="0"/>
        <w:spacing w:after="0" w:line="336" w:lineRule="auto"/>
        <w:jc w:val="both"/>
        <w:rPr>
          <w:rFonts w:ascii="Times New Roman" w:hAnsi="Times New Roman" w:cs="Times New Roman"/>
          <w:bCs/>
          <w:lang w:val="en-GB"/>
        </w:rPr>
      </w:pPr>
    </w:p>
    <w:p w14:paraId="22176137" w14:textId="77777777" w:rsidR="00AC5FA9" w:rsidRPr="00A7534F" w:rsidRDefault="00995A5A" w:rsidP="00E42C66">
      <w:p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lang w:val="en-GB"/>
        </w:rPr>
        <w:t>Pursuant to:</w:t>
      </w:r>
    </w:p>
    <w:p w14:paraId="75F936FF" w14:textId="30A7D9D2" w:rsidR="00AC5FA9" w:rsidRPr="00A7534F" w:rsidRDefault="00995A5A" w:rsidP="00E42C66">
      <w:p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lang w:val="en-GB"/>
        </w:rPr>
        <w:t xml:space="preserve">- art. 4, art. 5, art. 115 sec. 1 point 2) and 3), art. 265 sec. </w:t>
      </w:r>
      <w:r w:rsidRPr="00A7534F">
        <w:rPr>
          <w:rFonts w:ascii="Times New Roman" w:hAnsi="Times New Roman" w:cs="Times New Roman"/>
          <w:lang w:val="en-GB"/>
        </w:rPr>
        <w:t xml:space="preserve">5 and 13, art. 343 sec. 7-10 of the Act of 20 July 2018 – Law on Higher Education and Science (i.e.  Journal of Laws of 2020, item </w:t>
      </w:r>
      <w:r w:rsidRPr="00A7534F">
        <w:rPr>
          <w:rFonts w:ascii="Times New Roman" w:hAnsi="Times New Roman" w:cs="Times New Roman"/>
          <w:lang w:val="en-GB"/>
        </w:rPr>
        <w:t>85 as amended), hereinafter referred to as "the Act”,</w:t>
      </w:r>
    </w:p>
    <w:p w14:paraId="0231DC7A" w14:textId="77777777" w:rsidR="000A1795" w:rsidRPr="00A7534F" w:rsidRDefault="00995A5A" w:rsidP="00E42C66">
      <w:p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lang w:val="en-GB"/>
        </w:rPr>
        <w:t>- Regulation of the Minister of Science and Higher Education on fields</w:t>
      </w:r>
      <w:r w:rsidRPr="00A7534F">
        <w:rPr>
          <w:rFonts w:ascii="Times New Roman" w:hAnsi="Times New Roman" w:cs="Times New Roman"/>
          <w:lang w:val="en-GB"/>
        </w:rPr>
        <w:t xml:space="preserve"> of science and scientific disciplines as well as artistic disciplines of 25 September 2018. (Journal of Laws of 2018, item 1818),</w:t>
      </w:r>
    </w:p>
    <w:p w14:paraId="15A65157" w14:textId="10849AA2" w:rsidR="00B53C3E" w:rsidRPr="00A7534F" w:rsidRDefault="00995A5A" w:rsidP="00E42C66">
      <w:pPr>
        <w:autoSpaceDE w:val="0"/>
        <w:autoSpaceDN w:val="0"/>
        <w:adjustRightInd w:val="0"/>
        <w:spacing w:after="0" w:line="336" w:lineRule="auto"/>
        <w:jc w:val="both"/>
        <w:rPr>
          <w:rFonts w:ascii="Times New Roman" w:eastAsia="Times New Roman" w:hAnsi="Times New Roman" w:cs="Times New Roman"/>
          <w:lang w:val="en-GB" w:eastAsia="en-GB"/>
        </w:rPr>
      </w:pPr>
      <w:r w:rsidRPr="00A7534F">
        <w:rPr>
          <w:rFonts w:ascii="Times New Roman" w:hAnsi="Times New Roman" w:cs="Times New Roman"/>
          <w:lang w:val="en-GB"/>
        </w:rPr>
        <w:t>- Regulations of the Minister of Science and Higher Education of 22 February 2019. on the evaluation of the quality of scient</w:t>
      </w:r>
      <w:r w:rsidRPr="00A7534F">
        <w:rPr>
          <w:rFonts w:ascii="Times New Roman" w:hAnsi="Times New Roman" w:cs="Times New Roman"/>
          <w:lang w:val="en-GB"/>
        </w:rPr>
        <w:t>ific activity (Journal of Laws of 2019</w:t>
      </w:r>
      <w:r w:rsidR="008D40F3" w:rsidRPr="00A7534F">
        <w:rPr>
          <w:rFonts w:ascii="Times New Roman" w:hAnsi="Times New Roman" w:cs="Times New Roman"/>
          <w:lang w:val="en-GB"/>
        </w:rPr>
        <w:t>,</w:t>
      </w:r>
      <w:r w:rsidRPr="00A7534F">
        <w:rPr>
          <w:rFonts w:ascii="Times New Roman" w:hAnsi="Times New Roman" w:cs="Times New Roman"/>
          <w:lang w:val="en-GB"/>
        </w:rPr>
        <w:t xml:space="preserve"> </w:t>
      </w:r>
      <w:r w:rsidRPr="00A7534F">
        <w:rPr>
          <w:rFonts w:ascii="Times New Roman" w:hAnsi="Times New Roman" w:cs="Times New Roman"/>
          <w:lang w:val="en-GB"/>
        </w:rPr>
        <w:t>item 392; as amended by: Journal of Laws of 2020 item 1352.)</w:t>
      </w:r>
    </w:p>
    <w:p w14:paraId="48F6D48B" w14:textId="77777777" w:rsidR="00C052E5" w:rsidRPr="00A7534F" w:rsidRDefault="00C052E5" w:rsidP="00E42C66">
      <w:pPr>
        <w:autoSpaceDE w:val="0"/>
        <w:autoSpaceDN w:val="0"/>
        <w:adjustRightInd w:val="0"/>
        <w:spacing w:after="0" w:line="336" w:lineRule="auto"/>
        <w:jc w:val="center"/>
        <w:rPr>
          <w:rFonts w:ascii="Times New Roman" w:hAnsi="Times New Roman" w:cs="Times New Roman"/>
          <w:b/>
          <w:bCs/>
          <w:lang w:val="en-GB"/>
        </w:rPr>
      </w:pPr>
    </w:p>
    <w:p w14:paraId="0782F86C" w14:textId="77777777" w:rsidR="00AC5FA9" w:rsidRPr="00A7534F" w:rsidRDefault="00995A5A" w:rsidP="00E42C66">
      <w:pPr>
        <w:autoSpaceDE w:val="0"/>
        <w:autoSpaceDN w:val="0"/>
        <w:adjustRightInd w:val="0"/>
        <w:spacing w:after="0" w:line="336" w:lineRule="auto"/>
        <w:jc w:val="center"/>
        <w:rPr>
          <w:rFonts w:ascii="Times New Roman" w:hAnsi="Times New Roman" w:cs="Times New Roman"/>
          <w:b/>
          <w:bCs/>
          <w:lang w:val="en-GB"/>
        </w:rPr>
      </w:pPr>
      <w:r w:rsidRPr="00A7534F">
        <w:rPr>
          <w:rFonts w:ascii="Times New Roman" w:hAnsi="Times New Roman" w:cs="Times New Roman"/>
          <w:b/>
          <w:bCs/>
          <w:lang w:val="en-GB"/>
        </w:rPr>
        <w:t>General provisions</w:t>
      </w:r>
    </w:p>
    <w:p w14:paraId="1BF78FCD" w14:textId="5B602D2F" w:rsidR="000F03CF" w:rsidRPr="00A7534F" w:rsidRDefault="00995A5A" w:rsidP="00E42C66">
      <w:pPr>
        <w:autoSpaceDE w:val="0"/>
        <w:autoSpaceDN w:val="0"/>
        <w:adjustRightInd w:val="0"/>
        <w:spacing w:after="0" w:line="336" w:lineRule="auto"/>
        <w:jc w:val="center"/>
        <w:rPr>
          <w:rFonts w:ascii="Times New Roman" w:hAnsi="Times New Roman" w:cs="Times New Roman"/>
          <w:bCs/>
          <w:lang w:val="en-GB"/>
        </w:rPr>
      </w:pPr>
      <w:r w:rsidRPr="00A7534F">
        <w:rPr>
          <w:rFonts w:ascii="Times New Roman" w:hAnsi="Times New Roman" w:cs="Times New Roman"/>
          <w:bCs/>
          <w:lang w:val="en-GB"/>
        </w:rPr>
        <w:t>§ 1</w:t>
      </w:r>
    </w:p>
    <w:p w14:paraId="5B1F40CF" w14:textId="1A650708" w:rsidR="00AC5FA9" w:rsidRPr="00A7534F" w:rsidRDefault="00995A5A" w:rsidP="00E42C66">
      <w:pPr>
        <w:pStyle w:val="Akapitzlist"/>
        <w:numPr>
          <w:ilvl w:val="0"/>
          <w:numId w:val="1"/>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bCs/>
          <w:lang w:val="en-GB"/>
        </w:rPr>
        <w:t xml:space="preserve">The Regulation establishes the rules for submission of the following statements by employees of the Medical University </w:t>
      </w:r>
      <w:r w:rsidRPr="00A7534F">
        <w:rPr>
          <w:rFonts w:ascii="Times New Roman" w:hAnsi="Times New Roman" w:cs="Times New Roman"/>
          <w:bCs/>
          <w:lang w:val="en-GB"/>
        </w:rPr>
        <w:t>of Bialysto</w:t>
      </w:r>
      <w:r w:rsidRPr="00A7534F">
        <w:rPr>
          <w:rFonts w:ascii="Times New Roman" w:hAnsi="Times New Roman" w:cs="Times New Roman"/>
          <w:bCs/>
          <w:lang w:val="en-GB"/>
        </w:rPr>
        <w:t xml:space="preserve">k, hereinafter referred to as </w:t>
      </w:r>
      <w:r w:rsidRPr="00A7534F">
        <w:rPr>
          <w:rFonts w:ascii="Times New Roman" w:hAnsi="Times New Roman" w:cs="Times New Roman"/>
          <w:b/>
          <w:bCs/>
          <w:lang w:val="en-GB"/>
        </w:rPr>
        <w:t>"MUB"</w:t>
      </w:r>
      <w:r w:rsidRPr="00A7534F">
        <w:rPr>
          <w:rFonts w:ascii="Times New Roman" w:hAnsi="Times New Roman" w:cs="Times New Roman"/>
          <w:bCs/>
          <w:lang w:val="en-GB"/>
        </w:rPr>
        <w:t xml:space="preserve">, conducting scientific activities or participating in the conduct of scientific activities, hereinafter referred to as </w:t>
      </w:r>
      <w:r w:rsidRPr="00A7534F">
        <w:rPr>
          <w:rFonts w:ascii="Times New Roman" w:hAnsi="Times New Roman" w:cs="Times New Roman"/>
          <w:b/>
          <w:bCs/>
          <w:lang w:val="en-GB"/>
        </w:rPr>
        <w:t>"employees" or "employee"</w:t>
      </w:r>
      <w:r w:rsidRPr="00A7534F">
        <w:rPr>
          <w:rFonts w:ascii="Times New Roman" w:hAnsi="Times New Roman" w:cs="Times New Roman"/>
          <w:bCs/>
          <w:lang w:val="en-GB"/>
        </w:rPr>
        <w:t>:</w:t>
      </w:r>
    </w:p>
    <w:p w14:paraId="5906233C" w14:textId="77777777" w:rsidR="00AC5FA9" w:rsidRPr="00A7534F" w:rsidRDefault="00995A5A" w:rsidP="00E42C66">
      <w:pPr>
        <w:pStyle w:val="Akapitzlist"/>
        <w:numPr>
          <w:ilvl w:val="0"/>
          <w:numId w:val="2"/>
        </w:numPr>
        <w:autoSpaceDE w:val="0"/>
        <w:autoSpaceDN w:val="0"/>
        <w:adjustRightInd w:val="0"/>
        <w:spacing w:after="0" w:line="336" w:lineRule="auto"/>
        <w:ind w:left="1134"/>
        <w:jc w:val="both"/>
        <w:rPr>
          <w:rFonts w:ascii="Times New Roman" w:hAnsi="Times New Roman" w:cs="Times New Roman"/>
          <w:bCs/>
          <w:lang w:val="en-GB"/>
        </w:rPr>
      </w:pPr>
      <w:r w:rsidRPr="00A7534F">
        <w:rPr>
          <w:rFonts w:ascii="Times New Roman" w:hAnsi="Times New Roman" w:cs="Times New Roman"/>
          <w:bCs/>
          <w:lang w:val="en-GB"/>
        </w:rPr>
        <w:t xml:space="preserve">statement on the represented scientific field and discipline, hereinafter </w:t>
      </w:r>
      <w:r w:rsidRPr="00A7534F">
        <w:rPr>
          <w:rFonts w:ascii="Times New Roman" w:hAnsi="Times New Roman" w:cs="Times New Roman"/>
          <w:bCs/>
          <w:lang w:val="en-GB"/>
        </w:rPr>
        <w:t xml:space="preserve">referred to as the </w:t>
      </w:r>
      <w:r w:rsidRPr="00A7534F">
        <w:rPr>
          <w:rFonts w:ascii="Times New Roman" w:hAnsi="Times New Roman" w:cs="Times New Roman"/>
          <w:b/>
          <w:bCs/>
          <w:lang w:val="en-GB"/>
        </w:rPr>
        <w:t>"statement on disciplines”</w:t>
      </w:r>
      <w:r w:rsidRPr="00A7534F">
        <w:rPr>
          <w:rFonts w:ascii="Times New Roman" w:hAnsi="Times New Roman" w:cs="Times New Roman"/>
          <w:bCs/>
          <w:lang w:val="en-GB"/>
        </w:rPr>
        <w:t>,</w:t>
      </w:r>
    </w:p>
    <w:p w14:paraId="5B828D10" w14:textId="77777777" w:rsidR="00AC5FA9" w:rsidRPr="00A7534F" w:rsidRDefault="00995A5A" w:rsidP="00E42C66">
      <w:pPr>
        <w:pStyle w:val="Akapitzlist"/>
        <w:numPr>
          <w:ilvl w:val="0"/>
          <w:numId w:val="2"/>
        </w:numPr>
        <w:autoSpaceDE w:val="0"/>
        <w:autoSpaceDN w:val="0"/>
        <w:adjustRightInd w:val="0"/>
        <w:spacing w:after="0" w:line="336" w:lineRule="auto"/>
        <w:ind w:left="1134"/>
        <w:jc w:val="both"/>
        <w:rPr>
          <w:rFonts w:ascii="Times New Roman" w:hAnsi="Times New Roman" w:cs="Times New Roman"/>
          <w:bCs/>
          <w:lang w:val="en-GB"/>
        </w:rPr>
      </w:pPr>
      <w:r w:rsidRPr="00A7534F">
        <w:rPr>
          <w:rFonts w:ascii="Times New Roman" w:hAnsi="Times New Roman" w:cs="Times New Roman"/>
          <w:bCs/>
          <w:lang w:val="en-GB"/>
        </w:rPr>
        <w:t xml:space="preserve">statement on acceptance for inclusion in the number of employees conducting scientific activities, hereinafter referred to as </w:t>
      </w:r>
      <w:r w:rsidRPr="00A7534F">
        <w:rPr>
          <w:rFonts w:ascii="Times New Roman" w:hAnsi="Times New Roman" w:cs="Times New Roman"/>
          <w:b/>
          <w:bCs/>
          <w:lang w:val="en-GB"/>
        </w:rPr>
        <w:t>"statement on inclusion in the number N”</w:t>
      </w:r>
      <w:r w:rsidRPr="00A7534F">
        <w:rPr>
          <w:rFonts w:ascii="Times New Roman" w:hAnsi="Times New Roman" w:cs="Times New Roman"/>
          <w:bCs/>
          <w:lang w:val="en-GB"/>
        </w:rPr>
        <w:t>,</w:t>
      </w:r>
    </w:p>
    <w:p w14:paraId="52563239" w14:textId="7C9D62CD" w:rsidR="000A1795" w:rsidRPr="00A7534F" w:rsidRDefault="00995A5A" w:rsidP="00E42C66">
      <w:pPr>
        <w:pStyle w:val="Akapitzlist"/>
        <w:numPr>
          <w:ilvl w:val="0"/>
          <w:numId w:val="2"/>
        </w:numPr>
        <w:autoSpaceDE w:val="0"/>
        <w:autoSpaceDN w:val="0"/>
        <w:adjustRightInd w:val="0"/>
        <w:spacing w:after="0" w:line="336" w:lineRule="auto"/>
        <w:ind w:left="1134"/>
        <w:jc w:val="both"/>
        <w:rPr>
          <w:rFonts w:ascii="Times New Roman" w:hAnsi="Times New Roman" w:cs="Times New Roman"/>
          <w:bCs/>
          <w:lang w:val="en-GB"/>
        </w:rPr>
      </w:pPr>
      <w:r w:rsidRPr="00A7534F">
        <w:rPr>
          <w:rFonts w:ascii="Times New Roman" w:hAnsi="Times New Roman" w:cs="Times New Roman"/>
          <w:bCs/>
          <w:lang w:val="en-GB"/>
        </w:rPr>
        <w:t xml:space="preserve">statement authorising to demonstrate the employee's scientific achievements in </w:t>
      </w:r>
      <w:r w:rsidRPr="00A7534F">
        <w:rPr>
          <w:rFonts w:ascii="Times New Roman" w:hAnsi="Times New Roman" w:cs="Times New Roman"/>
          <w:bCs/>
          <w:lang w:val="en-GB"/>
        </w:rPr>
        <w:br/>
        <w:t>the proc</w:t>
      </w:r>
      <w:r w:rsidRPr="00A7534F">
        <w:rPr>
          <w:rFonts w:ascii="Times New Roman" w:hAnsi="Times New Roman" w:cs="Times New Roman"/>
          <w:bCs/>
          <w:lang w:val="en-GB"/>
        </w:rPr>
        <w:t xml:space="preserve">ess of evaluating the quality of MUB's scientific activities, hereinafter referred to as the </w:t>
      </w:r>
      <w:r w:rsidRPr="00A7534F">
        <w:rPr>
          <w:rFonts w:ascii="Times New Roman" w:hAnsi="Times New Roman" w:cs="Times New Roman"/>
          <w:b/>
          <w:bCs/>
          <w:lang w:val="en-GB"/>
        </w:rPr>
        <w:t xml:space="preserve">"statement on achievements” </w:t>
      </w:r>
    </w:p>
    <w:p w14:paraId="217B3227" w14:textId="4FD19EF4" w:rsidR="00AC5FA9" w:rsidRPr="00A7534F" w:rsidRDefault="00995A5A" w:rsidP="00E42C66">
      <w:p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bCs/>
          <w:lang w:val="en-GB"/>
        </w:rPr>
        <w:t xml:space="preserve">and the obligation and rules for submission by doctoral students studying at the MUB doctoral school, hereinafter referred to as </w:t>
      </w:r>
      <w:r w:rsidR="00C052E5" w:rsidRPr="00A7534F">
        <w:rPr>
          <w:rFonts w:ascii="Times New Roman" w:hAnsi="Times New Roman" w:cs="Times New Roman"/>
          <w:b/>
          <w:bCs/>
          <w:lang w:val="en-GB"/>
        </w:rPr>
        <w:t xml:space="preserve">"doctoral students", </w:t>
      </w:r>
      <w:r w:rsidRPr="00A7534F">
        <w:rPr>
          <w:rFonts w:ascii="Times New Roman" w:hAnsi="Times New Roman" w:cs="Times New Roman"/>
          <w:bCs/>
          <w:lang w:val="en-GB"/>
        </w:rPr>
        <w:t>of a statement authorising to demonstrate scientific achievements in the process of evaluating the quality</w:t>
      </w:r>
      <w:r w:rsidRPr="00A7534F">
        <w:rPr>
          <w:rFonts w:ascii="Times New Roman" w:hAnsi="Times New Roman" w:cs="Times New Roman"/>
          <w:bCs/>
          <w:lang w:val="en-GB"/>
        </w:rPr>
        <w:t xml:space="preserve"> of MUB's scientific activities, hereinafter referred to as </w:t>
      </w:r>
      <w:r w:rsidRPr="00A7534F">
        <w:rPr>
          <w:rFonts w:ascii="Times New Roman" w:hAnsi="Times New Roman" w:cs="Times New Roman"/>
          <w:b/>
          <w:bCs/>
          <w:lang w:val="en-GB"/>
        </w:rPr>
        <w:t>"statement on achievements of doctoral student".</w:t>
      </w:r>
    </w:p>
    <w:p w14:paraId="476345E0" w14:textId="77777777" w:rsidR="00446B14" w:rsidRPr="00A7534F" w:rsidRDefault="00995A5A" w:rsidP="00E42C66">
      <w:pPr>
        <w:pStyle w:val="Akapitzlist"/>
        <w:numPr>
          <w:ilvl w:val="0"/>
          <w:numId w:val="1"/>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bCs/>
          <w:lang w:val="en-GB"/>
        </w:rPr>
        <w:t>The Medical University of Bialystok conducts scientific activities within the scope of evaluation in the following scientific disciplines:</w:t>
      </w:r>
    </w:p>
    <w:p w14:paraId="467C88BA" w14:textId="77777777" w:rsidR="00446B14" w:rsidRPr="00A7534F" w:rsidRDefault="00995A5A" w:rsidP="00E42C66">
      <w:pPr>
        <w:pStyle w:val="Akapitzlist"/>
        <w:numPr>
          <w:ilvl w:val="0"/>
          <w:numId w:val="17"/>
        </w:numPr>
        <w:autoSpaceDE w:val="0"/>
        <w:autoSpaceDN w:val="0"/>
        <w:adjustRightInd w:val="0"/>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 xml:space="preserve">medical </w:t>
      </w:r>
      <w:r w:rsidRPr="00A7534F">
        <w:rPr>
          <w:rFonts w:ascii="Times New Roman" w:hAnsi="Times New Roman" w:cs="Times New Roman"/>
          <w:bCs/>
          <w:lang w:val="en-GB"/>
        </w:rPr>
        <w:t>sciences,</w:t>
      </w:r>
    </w:p>
    <w:p w14:paraId="3296260E" w14:textId="77777777" w:rsidR="00446B14" w:rsidRPr="00A7534F" w:rsidRDefault="00995A5A" w:rsidP="00E42C66">
      <w:pPr>
        <w:pStyle w:val="Akapitzlist"/>
        <w:numPr>
          <w:ilvl w:val="0"/>
          <w:numId w:val="17"/>
        </w:numPr>
        <w:autoSpaceDE w:val="0"/>
        <w:autoSpaceDN w:val="0"/>
        <w:adjustRightInd w:val="0"/>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pharmaceutical sciences,</w:t>
      </w:r>
    </w:p>
    <w:p w14:paraId="3585CF27" w14:textId="5DA6CB96" w:rsidR="00446B14" w:rsidRPr="00A7534F" w:rsidRDefault="00995A5A" w:rsidP="00E42C66">
      <w:pPr>
        <w:pStyle w:val="Akapitzlist"/>
        <w:numPr>
          <w:ilvl w:val="0"/>
          <w:numId w:val="17"/>
        </w:numPr>
        <w:autoSpaceDE w:val="0"/>
        <w:autoSpaceDN w:val="0"/>
        <w:adjustRightInd w:val="0"/>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lastRenderedPageBreak/>
        <w:t>health sciences.</w:t>
      </w:r>
    </w:p>
    <w:p w14:paraId="3FFCAC06" w14:textId="47A400C2" w:rsidR="00AC5FA9" w:rsidRPr="00A7534F" w:rsidRDefault="00995A5A" w:rsidP="00E42C66">
      <w:pPr>
        <w:pStyle w:val="Akapitzlist"/>
        <w:numPr>
          <w:ilvl w:val="0"/>
          <w:numId w:val="1"/>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bCs/>
          <w:lang w:val="en-GB"/>
        </w:rPr>
        <w:t xml:space="preserve">Data based on submitted statements are entered into the Integrated System of Information on Science and Higher Education "POL-on", hereinafter referred to as the </w:t>
      </w:r>
      <w:r w:rsidR="00B70452" w:rsidRPr="00A7534F">
        <w:rPr>
          <w:rFonts w:ascii="Times New Roman" w:hAnsi="Times New Roman" w:cs="Times New Roman"/>
          <w:b/>
          <w:bCs/>
          <w:lang w:val="en-GB"/>
        </w:rPr>
        <w:t>"POL-on system"</w:t>
      </w:r>
      <w:r w:rsidRPr="00A7534F">
        <w:rPr>
          <w:rFonts w:ascii="Times New Roman" w:hAnsi="Times New Roman" w:cs="Times New Roman"/>
          <w:bCs/>
          <w:lang w:val="en-GB"/>
        </w:rPr>
        <w:t xml:space="preserve"> by the competent administr</w:t>
      </w:r>
      <w:r w:rsidRPr="00A7534F">
        <w:rPr>
          <w:rFonts w:ascii="Times New Roman" w:hAnsi="Times New Roman" w:cs="Times New Roman"/>
          <w:bCs/>
          <w:lang w:val="en-GB"/>
        </w:rPr>
        <w:t xml:space="preserve">ative bodies in accordance with the schedule annexed to the Rector's Decree no. 67/2020 on defining rules for implementation of the obligation to transfer data to the Integrated System of Information on Science and Higher Education "POL-on". </w:t>
      </w:r>
    </w:p>
    <w:p w14:paraId="5B6038DF" w14:textId="6E96B8AA" w:rsidR="00AC5FA9" w:rsidRPr="00A7534F" w:rsidRDefault="00995A5A" w:rsidP="00E42C66">
      <w:pPr>
        <w:pStyle w:val="Akapitzlist"/>
        <w:numPr>
          <w:ilvl w:val="0"/>
          <w:numId w:val="1"/>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bCs/>
          <w:lang w:val="en-GB"/>
        </w:rPr>
        <w:t>The number of</w:t>
      </w:r>
      <w:r w:rsidRPr="00A7534F">
        <w:rPr>
          <w:rFonts w:ascii="Times New Roman" w:hAnsi="Times New Roman" w:cs="Times New Roman"/>
          <w:bCs/>
          <w:lang w:val="en-GB"/>
        </w:rPr>
        <w:t xml:space="preserve"> employees conducting scientific activities in the discipline, the so-called number N, shall be determined on the basis of the submitted statements on inclusion in the number N, entered in the </w:t>
      </w:r>
      <w:r w:rsidRPr="00A7534F">
        <w:rPr>
          <w:rFonts w:ascii="Times New Roman" w:hAnsi="Times New Roman" w:cs="Times New Roman"/>
          <w:bCs/>
          <w:lang w:val="en-GB"/>
        </w:rPr>
        <w:t>POL-on system as an average of the values determined in each y</w:t>
      </w:r>
      <w:r w:rsidRPr="00A7534F">
        <w:rPr>
          <w:rFonts w:ascii="Times New Roman" w:hAnsi="Times New Roman" w:cs="Times New Roman"/>
          <w:bCs/>
          <w:lang w:val="en-GB"/>
        </w:rPr>
        <w:t>ear covered by the evaluation as of 31 December, converted into full-time work, taking into account the proportion of working time of individual persons associated with the conduct of scientific activities in a given discipline.</w:t>
      </w:r>
    </w:p>
    <w:p w14:paraId="1572A2EC" w14:textId="591F26D5" w:rsidR="00AC5FA9" w:rsidRPr="00A7534F" w:rsidRDefault="00995A5A" w:rsidP="00E42C66">
      <w:pPr>
        <w:pStyle w:val="Akapitzlist"/>
        <w:numPr>
          <w:ilvl w:val="0"/>
          <w:numId w:val="1"/>
        </w:numPr>
        <w:autoSpaceDE w:val="0"/>
        <w:autoSpaceDN w:val="0"/>
        <w:adjustRightInd w:val="0"/>
        <w:spacing w:after="0" w:line="336" w:lineRule="auto"/>
        <w:ind w:left="426"/>
        <w:jc w:val="both"/>
        <w:rPr>
          <w:rFonts w:ascii="Times New Roman" w:hAnsi="Times New Roman" w:cs="Times New Roman"/>
          <w:b/>
          <w:lang w:val="en-GB"/>
        </w:rPr>
      </w:pPr>
      <w:r w:rsidRPr="00A7534F">
        <w:rPr>
          <w:rFonts w:ascii="Times New Roman" w:hAnsi="Times New Roman" w:cs="Times New Roman"/>
          <w:bCs/>
          <w:lang w:val="en-GB"/>
        </w:rPr>
        <w:t>Employees conducting scient</w:t>
      </w:r>
      <w:r w:rsidRPr="00A7534F">
        <w:rPr>
          <w:rFonts w:ascii="Times New Roman" w:hAnsi="Times New Roman" w:cs="Times New Roman"/>
          <w:bCs/>
          <w:lang w:val="en-GB"/>
        </w:rPr>
        <w:t xml:space="preserve">ific activities and doctoral students are required to have an electronic ORCID (Open Researcher and Contributor ID), hereinafter referred to as the </w:t>
      </w:r>
      <w:r w:rsidRPr="00A7534F">
        <w:rPr>
          <w:rFonts w:ascii="Times New Roman" w:hAnsi="Times New Roman" w:cs="Times New Roman"/>
          <w:b/>
          <w:bCs/>
          <w:lang w:val="en-GB"/>
        </w:rPr>
        <w:t>"ORCID number"</w:t>
      </w:r>
      <w:r w:rsidRPr="00A7534F">
        <w:rPr>
          <w:rFonts w:ascii="Times New Roman" w:hAnsi="Times New Roman" w:cs="Times New Roman"/>
          <w:bCs/>
          <w:lang w:val="en-GB"/>
        </w:rPr>
        <w:t>, and to include their publications in the ORCID system</w:t>
      </w:r>
      <w:r w:rsidRPr="00A7534F">
        <w:rPr>
          <w:rFonts w:ascii="Times New Roman" w:hAnsi="Times New Roman" w:cs="Times New Roman"/>
          <w:b/>
          <w:bCs/>
          <w:lang w:val="en-GB"/>
        </w:rPr>
        <w:t>.</w:t>
      </w:r>
    </w:p>
    <w:p w14:paraId="69E0FE64" w14:textId="77777777" w:rsidR="00AC5FA9" w:rsidRPr="00A7534F" w:rsidRDefault="00AC5FA9" w:rsidP="00E42C66">
      <w:pPr>
        <w:pStyle w:val="Akapitzlist"/>
        <w:autoSpaceDE w:val="0"/>
        <w:autoSpaceDN w:val="0"/>
        <w:adjustRightInd w:val="0"/>
        <w:spacing w:after="0" w:line="336" w:lineRule="auto"/>
        <w:jc w:val="both"/>
        <w:rPr>
          <w:rFonts w:ascii="Times New Roman" w:hAnsi="Times New Roman" w:cs="Times New Roman"/>
          <w:b/>
          <w:lang w:val="en-GB"/>
        </w:rPr>
      </w:pPr>
    </w:p>
    <w:p w14:paraId="778C272E" w14:textId="77777777" w:rsidR="00AC5FA9" w:rsidRPr="00A7534F" w:rsidRDefault="00995A5A" w:rsidP="00E42C66">
      <w:pPr>
        <w:spacing w:after="0" w:line="336" w:lineRule="auto"/>
        <w:jc w:val="center"/>
        <w:rPr>
          <w:rFonts w:ascii="Times New Roman" w:hAnsi="Times New Roman" w:cs="Times New Roman"/>
          <w:b/>
          <w:bCs/>
          <w:lang w:val="en-GB"/>
        </w:rPr>
      </w:pPr>
      <w:r w:rsidRPr="00A7534F">
        <w:rPr>
          <w:rFonts w:ascii="Times New Roman" w:hAnsi="Times New Roman" w:cs="Times New Roman"/>
          <w:b/>
          <w:lang w:val="en-GB"/>
        </w:rPr>
        <w:t>Rules for submitting statement on th</w:t>
      </w:r>
      <w:r w:rsidRPr="00A7534F">
        <w:rPr>
          <w:rFonts w:ascii="Times New Roman" w:hAnsi="Times New Roman" w:cs="Times New Roman"/>
          <w:b/>
          <w:lang w:val="en-GB"/>
        </w:rPr>
        <w:t>e represented scientific field and disciplines</w:t>
      </w:r>
    </w:p>
    <w:p w14:paraId="56C7FC48" w14:textId="77777777" w:rsidR="00AC5FA9" w:rsidRPr="00A7534F" w:rsidRDefault="00995A5A" w:rsidP="00E42C66">
      <w:pPr>
        <w:autoSpaceDE w:val="0"/>
        <w:autoSpaceDN w:val="0"/>
        <w:adjustRightInd w:val="0"/>
        <w:spacing w:after="0" w:line="336" w:lineRule="auto"/>
        <w:jc w:val="center"/>
        <w:rPr>
          <w:rFonts w:ascii="Times New Roman" w:hAnsi="Times New Roman" w:cs="Times New Roman"/>
          <w:bCs/>
          <w:lang w:val="en-GB"/>
        </w:rPr>
      </w:pPr>
      <w:r w:rsidRPr="00A7534F">
        <w:rPr>
          <w:rFonts w:ascii="Times New Roman" w:hAnsi="Times New Roman" w:cs="Times New Roman"/>
          <w:bCs/>
          <w:lang w:val="en-GB"/>
        </w:rPr>
        <w:t>§ 2</w:t>
      </w:r>
    </w:p>
    <w:p w14:paraId="512637A3" w14:textId="5173EA9C" w:rsidR="00AC5FA9" w:rsidRPr="00A7534F" w:rsidRDefault="00995A5A" w:rsidP="00E42C66">
      <w:pPr>
        <w:pStyle w:val="Akapitzlist"/>
        <w:numPr>
          <w:ilvl w:val="0"/>
          <w:numId w:val="3"/>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 xml:space="preserve">Any employee employed under </w:t>
      </w:r>
      <w:r w:rsidRPr="00A7534F">
        <w:rPr>
          <w:rFonts w:ascii="Times New Roman" w:hAnsi="Times New Roman" w:cs="Times New Roman"/>
          <w:lang w:val="en-GB"/>
        </w:rPr>
        <w:t>employment relationship shall be required to submit a statement on disciplines:</w:t>
      </w:r>
    </w:p>
    <w:p w14:paraId="42314E1E" w14:textId="66FC4B5D" w:rsidR="00AC5FA9" w:rsidRPr="00A7534F" w:rsidRDefault="00995A5A" w:rsidP="00E42C66">
      <w:pPr>
        <w:pStyle w:val="Akapitzlist"/>
        <w:numPr>
          <w:ilvl w:val="0"/>
          <w:numId w:val="4"/>
        </w:numPr>
        <w:autoSpaceDE w:val="0"/>
        <w:autoSpaceDN w:val="0"/>
        <w:adjustRightInd w:val="0"/>
        <w:spacing w:after="0" w:line="336" w:lineRule="auto"/>
        <w:ind w:left="851"/>
        <w:jc w:val="both"/>
        <w:rPr>
          <w:rFonts w:ascii="Times New Roman" w:hAnsi="Times New Roman" w:cs="Times New Roman"/>
          <w:bCs/>
          <w:lang w:val="en-GB"/>
        </w:rPr>
      </w:pPr>
      <w:r w:rsidRPr="00A7534F">
        <w:rPr>
          <w:rFonts w:ascii="Times New Roman" w:hAnsi="Times New Roman" w:cs="Times New Roman"/>
          <w:lang w:val="en-GB"/>
        </w:rPr>
        <w:t xml:space="preserve"> conducting scientific activity, while being an academic teacher employed </w:t>
      </w:r>
      <w:r w:rsidRPr="00A7534F">
        <w:rPr>
          <w:rFonts w:ascii="Times New Roman" w:hAnsi="Times New Roman" w:cs="Times New Roman"/>
          <w:lang w:val="en-GB"/>
        </w:rPr>
        <w:t>in a group of research and didactic staff,</w:t>
      </w:r>
    </w:p>
    <w:p w14:paraId="788EAFEF" w14:textId="05508F97" w:rsidR="00AC5FA9" w:rsidRPr="00A7534F" w:rsidRDefault="00995A5A" w:rsidP="00E42C66">
      <w:pPr>
        <w:pStyle w:val="Akapitzlist"/>
        <w:numPr>
          <w:ilvl w:val="0"/>
          <w:numId w:val="4"/>
        </w:numPr>
        <w:autoSpaceDE w:val="0"/>
        <w:autoSpaceDN w:val="0"/>
        <w:adjustRightInd w:val="0"/>
        <w:spacing w:after="0" w:line="336" w:lineRule="auto"/>
        <w:ind w:left="851"/>
        <w:jc w:val="both"/>
        <w:rPr>
          <w:rFonts w:ascii="Times New Roman" w:hAnsi="Times New Roman" w:cs="Times New Roman"/>
          <w:bCs/>
          <w:lang w:val="en-GB"/>
        </w:rPr>
      </w:pPr>
      <w:r w:rsidRPr="00A7534F">
        <w:rPr>
          <w:rFonts w:ascii="Times New Roman" w:hAnsi="Times New Roman" w:cs="Times New Roman"/>
          <w:lang w:val="en-GB"/>
        </w:rPr>
        <w:t xml:space="preserve">participating in the conduct of scientific activity, performing auxiliary functions in relation to persons </w:t>
      </w:r>
      <w:r w:rsidR="00331A58" w:rsidRPr="00A7534F">
        <w:rPr>
          <w:rFonts w:ascii="Times New Roman" w:hAnsi="Times New Roman" w:cs="Times New Roman"/>
          <w:lang w:val="en-GB"/>
        </w:rPr>
        <w:t>conducting</w:t>
      </w:r>
      <w:r w:rsidRPr="00A7534F">
        <w:rPr>
          <w:rFonts w:ascii="Times New Roman" w:hAnsi="Times New Roman" w:cs="Times New Roman"/>
          <w:lang w:val="en-GB"/>
        </w:rPr>
        <w:t xml:space="preserve"> scientific activitie</w:t>
      </w:r>
      <w:r w:rsidRPr="00A7534F">
        <w:rPr>
          <w:rFonts w:ascii="Times New Roman" w:hAnsi="Times New Roman" w:cs="Times New Roman"/>
          <w:lang w:val="en-GB"/>
        </w:rPr>
        <w:t xml:space="preserve">s and not having their own (independent) scientific achievements, while their activities are not subject to evaluation.  </w:t>
      </w:r>
    </w:p>
    <w:p w14:paraId="322963BE" w14:textId="31381A93" w:rsidR="000D5AC6" w:rsidRPr="00A7534F" w:rsidRDefault="00995A5A" w:rsidP="00E42C66">
      <w:pPr>
        <w:pStyle w:val="Akapitzlist"/>
        <w:numPr>
          <w:ilvl w:val="0"/>
          <w:numId w:val="3"/>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 xml:space="preserve">It is allowed to submit a statement on disciplines referred to in § 1 sec. 2, by employees conducting scientific activities, employed </w:t>
      </w:r>
      <w:r w:rsidRPr="00A7534F">
        <w:rPr>
          <w:rFonts w:ascii="Times New Roman" w:hAnsi="Times New Roman" w:cs="Times New Roman"/>
          <w:lang w:val="en-GB"/>
        </w:rPr>
        <w:t>under the employment relationship in positions other than research and research-didactic, if they actually conduct scientific activities referred to in art. 4 of the Act and have in this regard achievements that are subject to evaluation. The decision on s</w:t>
      </w:r>
      <w:r w:rsidRPr="00A7534F">
        <w:rPr>
          <w:rFonts w:ascii="Times New Roman" w:hAnsi="Times New Roman" w:cs="Times New Roman"/>
          <w:lang w:val="en-GB"/>
        </w:rPr>
        <w:t>ubmitting the statement in such cases shall be made by the Chairman of the Scientific Council at the request of the Dean of the relevant College.</w:t>
      </w:r>
    </w:p>
    <w:p w14:paraId="6B0FBD7A" w14:textId="4425C7BE" w:rsidR="00F12FA2" w:rsidRPr="00A7534F" w:rsidRDefault="00995A5A" w:rsidP="00E42C66">
      <w:pPr>
        <w:pStyle w:val="Akapitzlist"/>
        <w:numPr>
          <w:ilvl w:val="0"/>
          <w:numId w:val="3"/>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 xml:space="preserve">The choice of discipline should be made on the basis of the most recent academic degree or professor title or </w:t>
      </w:r>
      <w:r w:rsidRPr="00A7534F">
        <w:rPr>
          <w:rFonts w:ascii="Times New Roman" w:hAnsi="Times New Roman" w:cs="Times New Roman"/>
          <w:lang w:val="en-GB"/>
        </w:rPr>
        <w:t>on the basis of current scientific achievements.</w:t>
      </w:r>
    </w:p>
    <w:p w14:paraId="400C1047" w14:textId="4EF51C0F" w:rsidR="00AC5FA9" w:rsidRPr="00A7534F" w:rsidRDefault="00995A5A" w:rsidP="00E42C66">
      <w:pPr>
        <w:pStyle w:val="Akapitzlist"/>
        <w:numPr>
          <w:ilvl w:val="0"/>
          <w:numId w:val="3"/>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 xml:space="preserve">Each </w:t>
      </w:r>
      <w:r w:rsidR="00D15891" w:rsidRPr="00A7534F">
        <w:rPr>
          <w:rFonts w:ascii="Times New Roman" w:hAnsi="Times New Roman" w:cs="Times New Roman"/>
          <w:lang w:val="en-GB"/>
        </w:rPr>
        <w:t>employee</w:t>
      </w:r>
      <w:r w:rsidRPr="00A7534F">
        <w:rPr>
          <w:rFonts w:ascii="Times New Roman" w:hAnsi="Times New Roman" w:cs="Times New Roman"/>
          <w:lang w:val="en-GB"/>
        </w:rPr>
        <w:t xml:space="preserve"> conducting scientific activity may represent a total of no more than two disciplines in all entities in which he or she is employed. </w:t>
      </w:r>
    </w:p>
    <w:p w14:paraId="34E1E74B" w14:textId="77777777" w:rsidR="00F12FA2" w:rsidRPr="00A7534F" w:rsidRDefault="00995A5A" w:rsidP="00E42C66">
      <w:pPr>
        <w:pStyle w:val="Akapitzlist"/>
        <w:numPr>
          <w:ilvl w:val="0"/>
          <w:numId w:val="3"/>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bCs/>
          <w:lang w:val="en-GB"/>
        </w:rPr>
        <w:t>Statement on disciplines shall be submitted by employee:</w:t>
      </w:r>
    </w:p>
    <w:p w14:paraId="103954E4" w14:textId="79AFC5A7" w:rsidR="00AC5FA9" w:rsidRPr="00A7534F" w:rsidRDefault="00995A5A" w:rsidP="00E42C66">
      <w:pPr>
        <w:pStyle w:val="Akapitzlist"/>
        <w:numPr>
          <w:ilvl w:val="0"/>
          <w:numId w:val="26"/>
        </w:num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lang w:val="en-GB"/>
        </w:rPr>
        <w:t xml:space="preserve">in </w:t>
      </w:r>
      <w:r w:rsidRPr="00A7534F">
        <w:rPr>
          <w:rFonts w:ascii="Times New Roman" w:hAnsi="Times New Roman" w:cs="Times New Roman"/>
          <w:lang w:val="en-GB"/>
        </w:rPr>
        <w:t>the case of disciplines referred to in § 1 sec. 2 to the Dean of the competent College supervising scientific activity in the discipline chosen by the employee, who assesses the validity of the employee's choice of discipline,</w:t>
      </w:r>
    </w:p>
    <w:p w14:paraId="548F8884" w14:textId="0BD7AF3D" w:rsidR="00F12FA2" w:rsidRPr="00A7534F" w:rsidRDefault="00995A5A" w:rsidP="00E42C66">
      <w:pPr>
        <w:pStyle w:val="Akapitzlist"/>
        <w:numPr>
          <w:ilvl w:val="0"/>
          <w:numId w:val="26"/>
        </w:num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lang w:val="en-GB"/>
        </w:rPr>
        <w:lastRenderedPageBreak/>
        <w:t>in other cases, to the Chairm</w:t>
      </w:r>
      <w:r w:rsidRPr="00A7534F">
        <w:rPr>
          <w:rFonts w:ascii="Times New Roman" w:hAnsi="Times New Roman" w:cs="Times New Roman"/>
          <w:lang w:val="en-GB"/>
        </w:rPr>
        <w:t>an of the Scientific Council, who assesses the validity of the employees' choice of discipline.</w:t>
      </w:r>
    </w:p>
    <w:p w14:paraId="027A59EA" w14:textId="2D54166E" w:rsidR="00AC5FA9" w:rsidRPr="00A7534F" w:rsidRDefault="00995A5A" w:rsidP="00E42C66">
      <w:pPr>
        <w:pStyle w:val="Akapitzlist"/>
        <w:numPr>
          <w:ilvl w:val="0"/>
          <w:numId w:val="3"/>
        </w:numPr>
        <w:autoSpaceDE w:val="0"/>
        <w:autoSpaceDN w:val="0"/>
        <w:adjustRightInd w:val="0"/>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In the case of employee designating two disciplines in the statement on disciplines, they shall submit the statement on disciplines to the Dean of the competent</w:t>
      </w:r>
      <w:r w:rsidRPr="00A7534F">
        <w:rPr>
          <w:rFonts w:ascii="Times New Roman" w:hAnsi="Times New Roman" w:cs="Times New Roman"/>
          <w:bCs/>
          <w:lang w:val="en-GB"/>
        </w:rPr>
        <w:t xml:space="preserve"> College supervising the discipline chosen by the employee as the first discipline. </w:t>
      </w:r>
    </w:p>
    <w:p w14:paraId="41E2FE5D" w14:textId="1BC8D879" w:rsidR="00AC5FA9" w:rsidRPr="00A7534F" w:rsidRDefault="00995A5A" w:rsidP="00E42C66">
      <w:pPr>
        <w:pStyle w:val="Akapitzlist"/>
        <w:numPr>
          <w:ilvl w:val="0"/>
          <w:numId w:val="3"/>
        </w:num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lang w:val="en-GB"/>
        </w:rPr>
        <w:t xml:space="preserve">Together with the statement on disciplines, the employee shall submit information on scientific achievements listed in § 5 sec. 3, obtained in the period of 3 years prior </w:t>
      </w:r>
      <w:r w:rsidRPr="00A7534F">
        <w:rPr>
          <w:rFonts w:ascii="Times New Roman" w:hAnsi="Times New Roman" w:cs="Times New Roman"/>
          <w:lang w:val="en-GB"/>
        </w:rPr>
        <w:t xml:space="preserve">to the submission of the statement </w:t>
      </w:r>
      <w:r w:rsidRPr="00A7534F">
        <w:rPr>
          <w:rFonts w:ascii="Times New Roman" w:hAnsi="Times New Roman" w:cs="Times New Roman"/>
          <w:lang w:val="en-GB"/>
        </w:rPr>
        <w:br/>
        <w:t>on disciplines and the ones planned to be achieved in the next 3 years.</w:t>
      </w:r>
    </w:p>
    <w:p w14:paraId="3C45176B" w14:textId="19CC8DBE" w:rsidR="00AC5FA9" w:rsidRPr="00A7534F" w:rsidRDefault="00995A5A" w:rsidP="00E42C66">
      <w:pPr>
        <w:pStyle w:val="Akapitzlist"/>
        <w:numPr>
          <w:ilvl w:val="0"/>
          <w:numId w:val="3"/>
        </w:num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lang w:val="en-GB"/>
        </w:rPr>
        <w:t>The statement on disciplines shall be submitted without time limit and shall be valid from the date of submission until the date of expiry of the st</w:t>
      </w:r>
      <w:r w:rsidRPr="00A7534F">
        <w:rPr>
          <w:rFonts w:ascii="Times New Roman" w:hAnsi="Times New Roman" w:cs="Times New Roman"/>
          <w:lang w:val="en-GB"/>
        </w:rPr>
        <w:t>atement caused by the termination of employment or the cessation of scientific activity or participation in it or its amendment.</w:t>
      </w:r>
    </w:p>
    <w:p w14:paraId="2AE546CD" w14:textId="2C4237F4" w:rsidR="00163C1A" w:rsidRPr="00A7534F" w:rsidRDefault="00995A5A" w:rsidP="00E42C66">
      <w:pPr>
        <w:pStyle w:val="Akapitzlist"/>
        <w:numPr>
          <w:ilvl w:val="0"/>
          <w:numId w:val="3"/>
        </w:num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bCs/>
          <w:lang w:val="en-GB"/>
        </w:rPr>
        <w:t>In the case of first employment of an employee conducting scientific activity or participating in its conduct, they shall be re</w:t>
      </w:r>
      <w:r w:rsidRPr="00A7534F">
        <w:rPr>
          <w:rFonts w:ascii="Times New Roman" w:hAnsi="Times New Roman" w:cs="Times New Roman"/>
          <w:bCs/>
          <w:lang w:val="en-GB"/>
        </w:rPr>
        <w:t xml:space="preserve">quired to submit a statement </w:t>
      </w:r>
      <w:r w:rsidRPr="00A7534F">
        <w:rPr>
          <w:rFonts w:ascii="Times New Roman" w:hAnsi="Times New Roman" w:cs="Times New Roman"/>
          <w:bCs/>
          <w:lang w:val="en-GB"/>
        </w:rPr>
        <w:t xml:space="preserve">on disciplines within 14 days from the date of conclusion of the employment agreement, and in the case of employment in December, no later than 31 December of the year in which they were employed. </w:t>
      </w:r>
    </w:p>
    <w:p w14:paraId="0146794D" w14:textId="50B52E4E" w:rsidR="00C27768" w:rsidRPr="00A7534F" w:rsidRDefault="00995A5A" w:rsidP="00E42C66">
      <w:pPr>
        <w:pStyle w:val="Akapitzlist"/>
        <w:numPr>
          <w:ilvl w:val="0"/>
          <w:numId w:val="3"/>
        </w:numPr>
        <w:autoSpaceDE w:val="0"/>
        <w:autoSpaceDN w:val="0"/>
        <w:adjustRightInd w:val="0"/>
        <w:spacing w:after="0" w:line="336" w:lineRule="auto"/>
        <w:jc w:val="both"/>
        <w:rPr>
          <w:rFonts w:ascii="Times New Roman" w:hAnsi="Times New Roman" w:cs="Times New Roman"/>
          <w:lang w:val="en-GB"/>
        </w:rPr>
      </w:pPr>
      <w:r w:rsidRPr="00A7534F">
        <w:rPr>
          <w:rFonts w:ascii="Times New Roman" w:hAnsi="Times New Roman" w:cs="Times New Roman"/>
          <w:bCs/>
          <w:lang w:val="en-GB"/>
        </w:rPr>
        <w:t xml:space="preserve">In the event of a change in </w:t>
      </w:r>
      <w:r w:rsidRPr="00A7534F">
        <w:rPr>
          <w:rFonts w:ascii="Times New Roman" w:hAnsi="Times New Roman" w:cs="Times New Roman"/>
          <w:bCs/>
          <w:lang w:val="en-GB"/>
        </w:rPr>
        <w:t>the employment of an employee regarding:</w:t>
      </w:r>
    </w:p>
    <w:p w14:paraId="0F9B2D07" w14:textId="00855842" w:rsidR="00C27768" w:rsidRPr="00A7534F" w:rsidRDefault="00995A5A" w:rsidP="00E42C66">
      <w:pPr>
        <w:pStyle w:val="Akapitzlist"/>
        <w:numPr>
          <w:ilvl w:val="0"/>
          <w:numId w:val="19"/>
        </w:numPr>
        <w:autoSpaceDE w:val="0"/>
        <w:autoSpaceDN w:val="0"/>
        <w:adjustRightInd w:val="0"/>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 xml:space="preserve">employment of a non-academic employee in a group of research-didactic or research staff, </w:t>
      </w:r>
    </w:p>
    <w:p w14:paraId="6EC10E52" w14:textId="46D0C601" w:rsidR="0094193C" w:rsidRPr="00A7534F" w:rsidRDefault="00995A5A" w:rsidP="00E42C66">
      <w:pPr>
        <w:pStyle w:val="Akapitzlist"/>
        <w:numPr>
          <w:ilvl w:val="0"/>
          <w:numId w:val="19"/>
        </w:numPr>
        <w:autoSpaceDE w:val="0"/>
        <w:autoSpaceDN w:val="0"/>
        <w:adjustRightInd w:val="0"/>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 xml:space="preserve"> change of the academic teacher's employment group from didactic to research-didactic or research,</w:t>
      </w:r>
    </w:p>
    <w:p w14:paraId="185857B2" w14:textId="6DF8B885" w:rsidR="006A01A8" w:rsidRPr="00A7534F" w:rsidRDefault="00995A5A" w:rsidP="00E42C66">
      <w:pPr>
        <w:autoSpaceDE w:val="0"/>
        <w:autoSpaceDN w:val="0"/>
        <w:adjustRightInd w:val="0"/>
        <w:spacing w:after="0" w:line="336" w:lineRule="auto"/>
        <w:ind w:left="720"/>
        <w:jc w:val="both"/>
        <w:rPr>
          <w:rFonts w:ascii="Times New Roman" w:hAnsi="Times New Roman" w:cs="Times New Roman"/>
          <w:lang w:val="en-GB"/>
        </w:rPr>
      </w:pPr>
      <w:r w:rsidRPr="00A7534F">
        <w:rPr>
          <w:rFonts w:ascii="Times New Roman" w:hAnsi="Times New Roman" w:cs="Times New Roman"/>
          <w:lang w:val="en-GB"/>
        </w:rPr>
        <w:t xml:space="preserve">they shall be </w:t>
      </w:r>
      <w:r w:rsidRPr="00A7534F">
        <w:rPr>
          <w:rFonts w:ascii="Times New Roman" w:hAnsi="Times New Roman" w:cs="Times New Roman"/>
          <w:lang w:val="en-GB"/>
        </w:rPr>
        <w:t>required to submit a statement on disciplines they represent within 14 days from the date of the change, and in the case of a change of employment in December, no later than 31 December of the year in which the change took place.</w:t>
      </w:r>
    </w:p>
    <w:p w14:paraId="308704EF" w14:textId="041C2AA4" w:rsidR="00FF7E03" w:rsidRPr="00A7534F" w:rsidRDefault="00995A5A" w:rsidP="00E42C66">
      <w:pPr>
        <w:pStyle w:val="Akapitzlist"/>
        <w:numPr>
          <w:ilvl w:val="0"/>
          <w:numId w:val="3"/>
        </w:numPr>
        <w:spacing w:after="0" w:line="336" w:lineRule="auto"/>
        <w:jc w:val="both"/>
        <w:rPr>
          <w:rFonts w:ascii="Times New Roman" w:hAnsi="Times New Roman" w:cs="Times New Roman"/>
          <w:lang w:val="en-GB"/>
        </w:rPr>
      </w:pPr>
      <w:r w:rsidRPr="00A7534F">
        <w:rPr>
          <w:rFonts w:ascii="Times New Roman" w:hAnsi="Times New Roman" w:cs="Times New Roman"/>
          <w:lang w:val="en-GB"/>
        </w:rPr>
        <w:t xml:space="preserve">Changes to the statement on disciplines may be made at the earliest two years after the date of the previous statement, upon agreement, based on scientific achievements, on the validity of the change with the Dean of the relevant College. </w:t>
      </w:r>
    </w:p>
    <w:p w14:paraId="16FE197C" w14:textId="162924C3" w:rsidR="006915E3" w:rsidRPr="00A7534F" w:rsidRDefault="00995A5A" w:rsidP="00E42C66">
      <w:pPr>
        <w:pStyle w:val="Akapitzlist"/>
        <w:numPr>
          <w:ilvl w:val="0"/>
          <w:numId w:val="3"/>
        </w:numPr>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 xml:space="preserve">If the employee </w:t>
      </w:r>
      <w:r w:rsidRPr="00A7534F">
        <w:rPr>
          <w:rFonts w:ascii="Times New Roman" w:hAnsi="Times New Roman" w:cs="Times New Roman"/>
          <w:bCs/>
          <w:lang w:val="en-GB"/>
        </w:rPr>
        <w:t xml:space="preserve">indicates two disciplines in the statement on disciplines, the Deans of Scientific Colleges of both disciplines determine the percentage of working time most </w:t>
      </w:r>
      <w:r w:rsidR="00D15891" w:rsidRPr="00A7534F">
        <w:rPr>
          <w:rFonts w:ascii="Times New Roman" w:hAnsi="Times New Roman" w:cs="Times New Roman"/>
          <w:bCs/>
          <w:lang w:val="en-GB"/>
        </w:rPr>
        <w:t>favourable</w:t>
      </w:r>
      <w:r w:rsidRPr="00A7534F">
        <w:rPr>
          <w:rFonts w:ascii="Times New Roman" w:hAnsi="Times New Roman" w:cs="Times New Roman"/>
          <w:bCs/>
          <w:lang w:val="en-GB"/>
        </w:rPr>
        <w:t xml:space="preserve"> for both disciplines related to the employee's scientific activity in both disciplines a</w:t>
      </w:r>
      <w:r w:rsidRPr="00A7534F">
        <w:rPr>
          <w:rFonts w:ascii="Times New Roman" w:hAnsi="Times New Roman" w:cs="Times New Roman"/>
          <w:bCs/>
          <w:lang w:val="en-GB"/>
        </w:rPr>
        <w:t xml:space="preserve">nd submit the information for approval to the Chairman of Scientific Council. </w:t>
      </w:r>
    </w:p>
    <w:p w14:paraId="4F05F306" w14:textId="1C2EE2D3" w:rsidR="00AC5FA9" w:rsidRPr="00A7534F" w:rsidRDefault="00995A5A" w:rsidP="00E42C66">
      <w:pPr>
        <w:pStyle w:val="Akapitzlist"/>
        <w:numPr>
          <w:ilvl w:val="0"/>
          <w:numId w:val="3"/>
        </w:numPr>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 xml:space="preserve">The percentage of working time associated with the conduct of scientific activities in two disciplines can be shown in the following proportions: 50%/50%, 25%/75% or 75%/25%.  </w:t>
      </w:r>
    </w:p>
    <w:p w14:paraId="3249073F" w14:textId="29FC9168" w:rsidR="00AC5FA9" w:rsidRPr="00A7534F" w:rsidRDefault="00995A5A" w:rsidP="00E42C66">
      <w:pPr>
        <w:pStyle w:val="Akapitzlist"/>
        <w:numPr>
          <w:ilvl w:val="0"/>
          <w:numId w:val="3"/>
        </w:numPr>
        <w:spacing w:after="0" w:line="336" w:lineRule="auto"/>
        <w:jc w:val="both"/>
        <w:rPr>
          <w:rFonts w:ascii="Times New Roman" w:hAnsi="Times New Roman" w:cs="Times New Roman"/>
          <w:bCs/>
          <w:lang w:val="en-GB"/>
        </w:rPr>
      </w:pPr>
      <w:r w:rsidRPr="00A7534F">
        <w:rPr>
          <w:rFonts w:ascii="Times New Roman" w:hAnsi="Times New Roman" w:cs="Times New Roman"/>
          <w:bCs/>
          <w:lang w:val="en-GB"/>
        </w:rPr>
        <w:t xml:space="preserve">The percentage of working time associated with the conduct of scientific activities in two disciplines can be changed at any time, by the Deans of Scientific Colleges after the approval of the Chairman of Scientific Council, taking into account more </w:t>
      </w:r>
      <w:r w:rsidR="00D15891" w:rsidRPr="00A7534F">
        <w:rPr>
          <w:rFonts w:ascii="Times New Roman" w:hAnsi="Times New Roman" w:cs="Times New Roman"/>
          <w:bCs/>
          <w:lang w:val="en-GB"/>
        </w:rPr>
        <w:t>favourable</w:t>
      </w:r>
      <w:r w:rsidRPr="00A7534F">
        <w:rPr>
          <w:rFonts w:ascii="Times New Roman" w:hAnsi="Times New Roman" w:cs="Times New Roman"/>
          <w:bCs/>
          <w:lang w:val="en-GB"/>
        </w:rPr>
        <w:t xml:space="preserve"> solution for the disciplines. </w:t>
      </w:r>
    </w:p>
    <w:p w14:paraId="0312C233" w14:textId="3149A845" w:rsidR="00AC5FA9" w:rsidRPr="00A7534F" w:rsidRDefault="00995A5A" w:rsidP="00E42C66">
      <w:pPr>
        <w:pStyle w:val="Akapitzlist"/>
        <w:numPr>
          <w:ilvl w:val="0"/>
          <w:numId w:val="3"/>
        </w:numPr>
        <w:spacing w:after="0" w:line="336" w:lineRule="auto"/>
        <w:jc w:val="both"/>
        <w:rPr>
          <w:rFonts w:ascii="Times New Roman" w:eastAsiaTheme="minorEastAsia" w:hAnsi="Times New Roman" w:cs="Times New Roman"/>
          <w:lang w:val="en-GB"/>
        </w:rPr>
      </w:pPr>
      <w:r w:rsidRPr="00A7534F">
        <w:rPr>
          <w:rFonts w:ascii="Times New Roman" w:hAnsi="Times New Roman" w:cs="Times New Roman"/>
          <w:lang w:val="en-GB"/>
        </w:rPr>
        <w:t xml:space="preserve">Information on the percentage division of working time in the disciplines determined by the Deans of Scientific Colleges and accepted by the Chairman of Scientific Council and </w:t>
      </w:r>
      <w:r w:rsidRPr="00A7534F">
        <w:rPr>
          <w:rFonts w:ascii="Times New Roman" w:hAnsi="Times New Roman" w:cs="Times New Roman"/>
          <w:lang w:val="en-GB"/>
        </w:rPr>
        <w:t xml:space="preserve">on any </w:t>
      </w:r>
      <w:r w:rsidRPr="00A7534F">
        <w:rPr>
          <w:rFonts w:ascii="Times New Roman" w:hAnsi="Times New Roman" w:cs="Times New Roman"/>
          <w:lang w:val="en-GB"/>
        </w:rPr>
        <w:lastRenderedPageBreak/>
        <w:t xml:space="preserve">change thereof shall be communicated </w:t>
      </w:r>
      <w:r w:rsidRPr="00A7534F">
        <w:rPr>
          <w:rFonts w:ascii="Times New Roman" w:hAnsi="Times New Roman" w:cs="Times New Roman"/>
          <w:lang w:val="en-GB"/>
        </w:rPr>
        <w:t xml:space="preserve">to the employee and their immediate superior in writing by the Dean supervising the discipline indicated by the employee as the first discipline. </w:t>
      </w:r>
    </w:p>
    <w:p w14:paraId="5BE7FE78" w14:textId="71C920ED" w:rsidR="00AC5FA9" w:rsidRPr="00A7534F" w:rsidRDefault="00995A5A" w:rsidP="00E42C66">
      <w:pPr>
        <w:pStyle w:val="Akapitzlist"/>
        <w:numPr>
          <w:ilvl w:val="0"/>
          <w:numId w:val="3"/>
        </w:numPr>
        <w:spacing w:after="0" w:line="336" w:lineRule="auto"/>
        <w:jc w:val="both"/>
        <w:rPr>
          <w:rFonts w:ascii="Times New Roman" w:hAnsi="Times New Roman" w:cs="Times New Roman"/>
          <w:lang w:val="en-GB"/>
        </w:rPr>
      </w:pPr>
      <w:r w:rsidRPr="00A7534F">
        <w:rPr>
          <w:rFonts w:ascii="Times New Roman" w:hAnsi="Times New Roman" w:cs="Times New Roman"/>
          <w:lang w:val="en-GB"/>
        </w:rPr>
        <w:t>The Dean who supervises the discipline indicated by the employee as the first discipline shall immediately fo</w:t>
      </w:r>
      <w:r w:rsidRPr="00A7534F">
        <w:rPr>
          <w:rFonts w:ascii="Times New Roman" w:hAnsi="Times New Roman" w:cs="Times New Roman"/>
          <w:lang w:val="en-GB"/>
        </w:rPr>
        <w:t xml:space="preserve">rward the original statement on disciplines together with information on the percentage distribution to the Employee Affairs Department to be placed in the employee's personal files and to be entered into the POL-on system. One copy of the statement </w:t>
      </w:r>
      <w:r w:rsidRPr="00A7534F">
        <w:rPr>
          <w:rFonts w:ascii="Times New Roman" w:hAnsi="Times New Roman" w:cs="Times New Roman"/>
          <w:lang w:val="en-GB"/>
        </w:rPr>
        <w:t>and i</w:t>
      </w:r>
      <w:r w:rsidRPr="00A7534F">
        <w:rPr>
          <w:rFonts w:ascii="Times New Roman" w:hAnsi="Times New Roman" w:cs="Times New Roman"/>
          <w:lang w:val="en-GB"/>
        </w:rPr>
        <w:t>nformation on the percentage distribution shall remain with the Dean supervising the discipline indicated by the employee as the first discipline, while two copies of the statement shall be forwarded by this Dean to the Dean of the College of the disciplin</w:t>
      </w:r>
      <w:r w:rsidRPr="00A7534F">
        <w:rPr>
          <w:rFonts w:ascii="Times New Roman" w:hAnsi="Times New Roman" w:cs="Times New Roman"/>
          <w:lang w:val="en-GB"/>
        </w:rPr>
        <w:t>e indicated as the second and to the Development and Evaluation Department.</w:t>
      </w:r>
    </w:p>
    <w:p w14:paraId="2B9FFC16" w14:textId="0F698BDF" w:rsidR="00F04238" w:rsidRPr="00A7534F" w:rsidRDefault="00995A5A" w:rsidP="00E42C66">
      <w:pPr>
        <w:pStyle w:val="Akapitzlist"/>
        <w:numPr>
          <w:ilvl w:val="0"/>
          <w:numId w:val="3"/>
        </w:numPr>
        <w:spacing w:after="0" w:line="336" w:lineRule="auto"/>
        <w:jc w:val="both"/>
        <w:rPr>
          <w:rFonts w:ascii="Times New Roman" w:hAnsi="Times New Roman" w:cs="Times New Roman"/>
          <w:lang w:val="en-GB"/>
        </w:rPr>
      </w:pPr>
      <w:r w:rsidRPr="00A7534F">
        <w:rPr>
          <w:rFonts w:ascii="Times New Roman" w:hAnsi="Times New Roman" w:cs="Times New Roman"/>
          <w:lang w:val="en-GB"/>
        </w:rPr>
        <w:t xml:space="preserve">Template of the statement on disciplines (Appendix 1) and a template of information </w:t>
      </w:r>
      <w:r w:rsidRPr="00A7534F">
        <w:rPr>
          <w:rFonts w:ascii="Times New Roman" w:hAnsi="Times New Roman" w:cs="Times New Roman"/>
          <w:lang w:val="en-GB"/>
        </w:rPr>
        <w:br/>
        <w:t>on the percentage of working time associated with the conduct of scientific activities in the d</w:t>
      </w:r>
      <w:r w:rsidRPr="00A7534F">
        <w:rPr>
          <w:rFonts w:ascii="Times New Roman" w:hAnsi="Times New Roman" w:cs="Times New Roman"/>
          <w:lang w:val="en-GB"/>
        </w:rPr>
        <w:t>iscipline (Appendix 2) shall be introduced.</w:t>
      </w:r>
    </w:p>
    <w:p w14:paraId="609C81F0" w14:textId="77777777" w:rsidR="00F04238" w:rsidRPr="00A7534F" w:rsidRDefault="00F04238" w:rsidP="00E42C66">
      <w:pPr>
        <w:autoSpaceDE w:val="0"/>
        <w:autoSpaceDN w:val="0"/>
        <w:adjustRightInd w:val="0"/>
        <w:spacing w:after="0" w:line="336" w:lineRule="auto"/>
        <w:jc w:val="both"/>
        <w:rPr>
          <w:rFonts w:ascii="Times New Roman" w:hAnsi="Times New Roman" w:cs="Times New Roman"/>
          <w:bCs/>
          <w:lang w:val="en-GB"/>
        </w:rPr>
      </w:pPr>
    </w:p>
    <w:p w14:paraId="6FB7E980" w14:textId="77777777" w:rsidR="00AC5FA9" w:rsidRPr="00A7534F" w:rsidRDefault="00995A5A" w:rsidP="00E42C66">
      <w:pPr>
        <w:autoSpaceDE w:val="0"/>
        <w:autoSpaceDN w:val="0"/>
        <w:adjustRightInd w:val="0"/>
        <w:spacing w:after="0" w:line="336" w:lineRule="auto"/>
        <w:jc w:val="center"/>
        <w:rPr>
          <w:rFonts w:ascii="Times New Roman" w:hAnsi="Times New Roman" w:cs="Times New Roman"/>
          <w:b/>
          <w:bCs/>
          <w:lang w:val="en-GB"/>
        </w:rPr>
      </w:pPr>
      <w:r w:rsidRPr="00A7534F">
        <w:rPr>
          <w:rFonts w:ascii="Times New Roman" w:hAnsi="Times New Roman" w:cs="Times New Roman"/>
          <w:b/>
          <w:bCs/>
          <w:lang w:val="en-GB"/>
        </w:rPr>
        <w:t>Rules for submission of statements on acceptance for inclusion in the number of employees conducting scientific activities (on inclusion in the number N)</w:t>
      </w:r>
    </w:p>
    <w:p w14:paraId="7D85C803" w14:textId="77777777" w:rsidR="00AC5FA9" w:rsidRPr="00A7534F" w:rsidRDefault="00995A5A" w:rsidP="00E42C66">
      <w:pPr>
        <w:autoSpaceDE w:val="0"/>
        <w:autoSpaceDN w:val="0"/>
        <w:adjustRightInd w:val="0"/>
        <w:spacing w:after="0" w:line="336" w:lineRule="auto"/>
        <w:jc w:val="center"/>
        <w:rPr>
          <w:rFonts w:ascii="Times New Roman" w:hAnsi="Times New Roman" w:cs="Times New Roman"/>
          <w:bCs/>
          <w:lang w:val="en-GB"/>
        </w:rPr>
      </w:pPr>
      <w:r w:rsidRPr="00A7534F">
        <w:rPr>
          <w:rFonts w:ascii="Times New Roman" w:hAnsi="Times New Roman" w:cs="Times New Roman"/>
          <w:bCs/>
          <w:lang w:val="en-GB"/>
        </w:rPr>
        <w:t>§ 3</w:t>
      </w:r>
    </w:p>
    <w:p w14:paraId="1E44CD96" w14:textId="4C011756" w:rsidR="00654391"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 xml:space="preserve">Any employee conducting scientific activity shall be </w:t>
      </w:r>
      <w:r w:rsidRPr="00A7534F">
        <w:rPr>
          <w:rFonts w:ascii="Times New Roman" w:hAnsi="Times New Roman" w:cs="Times New Roman"/>
          <w:lang w:val="en-GB"/>
        </w:rPr>
        <w:t xml:space="preserve">required to submit a declaration </w:t>
      </w:r>
      <w:r w:rsidRPr="00A7534F">
        <w:rPr>
          <w:rFonts w:ascii="Times New Roman" w:hAnsi="Times New Roman" w:cs="Times New Roman"/>
          <w:lang w:val="en-GB"/>
        </w:rPr>
        <w:t>on inclusion in the number N and to indicate one or at most two scientific disciplines in which he or she is engaged.</w:t>
      </w:r>
    </w:p>
    <w:p w14:paraId="10570651" w14:textId="43245193"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Employee conducting scientific activity in one of the disciplines referred to in § 1 sec. 2 is required </w:t>
      </w:r>
      <w:r w:rsidRPr="00A7534F">
        <w:rPr>
          <w:rFonts w:ascii="Times New Roman" w:hAnsi="Times New Roman" w:cs="Times New Roman"/>
          <w:lang w:val="en-GB"/>
        </w:rPr>
        <w:t>to submit a statement on inclusion in the number N to the Dean of the College supervising this discipline.</w:t>
      </w:r>
    </w:p>
    <w:p w14:paraId="759A0233" w14:textId="4921770A"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If the employee</w:t>
      </w:r>
      <w:r w:rsidRPr="00A7534F">
        <w:rPr>
          <w:rFonts w:ascii="Times New Roman" w:hAnsi="Times New Roman" w:cs="Times New Roman"/>
          <w:lang w:val="en-GB"/>
        </w:rPr>
        <w:t xml:space="preserve"> </w:t>
      </w:r>
      <w:r w:rsidRPr="00A7534F">
        <w:rPr>
          <w:rFonts w:ascii="Times New Roman" w:hAnsi="Times New Roman" w:cs="Times New Roman"/>
          <w:lang w:val="en-GB"/>
        </w:rPr>
        <w:t>chooses</w:t>
      </w:r>
      <w:r w:rsidRPr="00A7534F">
        <w:rPr>
          <w:rFonts w:ascii="Times New Roman" w:hAnsi="Times New Roman" w:cs="Times New Roman"/>
          <w:lang w:val="en-GB"/>
        </w:rPr>
        <w:t xml:space="preserve"> two disciplines, they shall submit statement on inclusion in the number N to the Dean of the College supervising the discipl</w:t>
      </w:r>
      <w:r w:rsidRPr="00A7534F">
        <w:rPr>
          <w:rFonts w:ascii="Times New Roman" w:hAnsi="Times New Roman" w:cs="Times New Roman"/>
          <w:lang w:val="en-GB"/>
        </w:rPr>
        <w:t xml:space="preserve">ine indicated by the employee </w:t>
      </w:r>
      <w:r w:rsidRPr="00A7534F">
        <w:rPr>
          <w:rFonts w:ascii="Times New Roman" w:hAnsi="Times New Roman" w:cs="Times New Roman"/>
          <w:lang w:val="en-GB"/>
        </w:rPr>
        <w:br/>
        <w:t>in the statement on disciplines as the first discipline.</w:t>
      </w:r>
    </w:p>
    <w:p w14:paraId="5AEF9D6B" w14:textId="42572487" w:rsidR="00654391"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eastAsiaTheme="minorEastAsia" w:hAnsi="Times New Roman" w:cs="Times New Roman"/>
          <w:lang w:val="en-GB"/>
        </w:rPr>
      </w:pPr>
      <w:r w:rsidRPr="00A7534F">
        <w:rPr>
          <w:rFonts w:ascii="Times New Roman" w:hAnsi="Times New Roman" w:cs="Times New Roman"/>
          <w:lang w:val="en-GB"/>
        </w:rPr>
        <w:t>The Dean of the competent College, within 3 days from receipt of the statement on inclusion in the number N, after making a copy for own use, sends a copy of the statem</w:t>
      </w:r>
      <w:r w:rsidRPr="00A7534F">
        <w:rPr>
          <w:rFonts w:ascii="Times New Roman" w:hAnsi="Times New Roman" w:cs="Times New Roman"/>
          <w:lang w:val="en-GB"/>
        </w:rPr>
        <w:t xml:space="preserve">ent to the Development and Evaluation Department, and the original of the statement </w:t>
      </w:r>
      <w:r w:rsidRPr="00A7534F">
        <w:rPr>
          <w:rFonts w:ascii="Times New Roman" w:hAnsi="Times New Roman" w:cs="Times New Roman"/>
          <w:lang w:val="en-GB"/>
        </w:rPr>
        <w:t xml:space="preserve">to the Employee Affairs Department </w:t>
      </w:r>
      <w:r w:rsidRPr="00A7534F">
        <w:rPr>
          <w:rFonts w:ascii="Times New Roman" w:hAnsi="Times New Roman" w:cs="Times New Roman"/>
          <w:lang w:val="en-GB"/>
        </w:rPr>
        <w:t xml:space="preserve">to be included in the personal files of the employee and entered into POL-on system. </w:t>
      </w:r>
      <w:r w:rsidRPr="00A7534F">
        <w:rPr>
          <w:rFonts w:ascii="Times New Roman" w:hAnsi="Times New Roman" w:cs="Times New Roman"/>
          <w:lang w:val="en-GB"/>
        </w:rPr>
        <w:t>In the case of statements containing two discipli</w:t>
      </w:r>
      <w:r w:rsidRPr="00A7534F">
        <w:rPr>
          <w:rFonts w:ascii="Times New Roman" w:hAnsi="Times New Roman" w:cs="Times New Roman"/>
          <w:lang w:val="en-GB"/>
        </w:rPr>
        <w:t>nes, an additional copy shall be forwarded to the Dean of the College of the discipline indicated in the statement as the second one.</w:t>
      </w:r>
    </w:p>
    <w:p w14:paraId="4BA50FE0" w14:textId="24212AFB" w:rsidR="00654391"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eastAsiaTheme="minorEastAsia" w:hAnsi="Times New Roman" w:cs="Times New Roman"/>
          <w:lang w:val="en-GB"/>
        </w:rPr>
      </w:pPr>
      <w:r w:rsidRPr="00A7534F">
        <w:rPr>
          <w:rFonts w:ascii="Times New Roman" w:hAnsi="Times New Roman" w:cs="Times New Roman"/>
          <w:lang w:val="en-GB"/>
        </w:rPr>
        <w:t xml:space="preserve">In the case of employees representing other fields and disciplines than those designated </w:t>
      </w:r>
      <w:r w:rsidRPr="00A7534F">
        <w:rPr>
          <w:rFonts w:ascii="Times New Roman" w:hAnsi="Times New Roman" w:cs="Times New Roman"/>
          <w:lang w:val="en-GB"/>
        </w:rPr>
        <w:t xml:space="preserve">in §1 sec. 2, the statement on inclusion in the number N shall be submitted through the Development and Evaluation Department to the Chairman of Scientific Council. </w:t>
      </w:r>
      <w:bookmarkStart w:id="0" w:name="_Hlk55309504"/>
      <w:r w:rsidRPr="00A7534F">
        <w:rPr>
          <w:rFonts w:ascii="Times New Roman" w:hAnsi="Times New Roman" w:cs="Times New Roman"/>
          <w:lang w:val="en-GB"/>
        </w:rPr>
        <w:t xml:space="preserve">Development and Evaluation Department sends the original statement to the Employee Affairs </w:t>
      </w:r>
      <w:r w:rsidRPr="00A7534F">
        <w:rPr>
          <w:rFonts w:ascii="Times New Roman" w:hAnsi="Times New Roman" w:cs="Times New Roman"/>
          <w:lang w:val="en-GB"/>
        </w:rPr>
        <w:t>Department to be included in the employee's personal files and entered into the POL-on system, a copy of the statement remains in the Development and Evaluation Department.</w:t>
      </w:r>
    </w:p>
    <w:p w14:paraId="5A636938" w14:textId="432244AC" w:rsidR="00654391"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lastRenderedPageBreak/>
        <w:t>Employee Affairs Department is obliged to immediately enter the data contained in t</w:t>
      </w:r>
      <w:r w:rsidRPr="00A7534F">
        <w:rPr>
          <w:rFonts w:ascii="Times New Roman" w:hAnsi="Times New Roman" w:cs="Times New Roman"/>
          <w:lang w:val="en-GB"/>
        </w:rPr>
        <w:t>he statement on inclusion in the number N into the POL-on system, but not later than 30 days from the date of conclusion of the employment agreement.</w:t>
      </w:r>
    </w:p>
    <w:bookmarkEnd w:id="0"/>
    <w:p w14:paraId="3053683F" w14:textId="6010E60B"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The selection and order of disciplines in the statement on inclusion in the number N must be the same </w:t>
      </w:r>
      <w:r w:rsidRPr="00A7534F">
        <w:rPr>
          <w:rFonts w:ascii="Times New Roman" w:hAnsi="Times New Roman" w:cs="Times New Roman"/>
          <w:lang w:val="en-GB"/>
        </w:rPr>
        <w:br/>
        <w:t xml:space="preserve">as </w:t>
      </w:r>
      <w:r w:rsidRPr="00A7534F">
        <w:rPr>
          <w:rFonts w:ascii="Times New Roman" w:hAnsi="Times New Roman" w:cs="Times New Roman"/>
          <w:lang w:val="en-GB"/>
        </w:rPr>
        <w:t>the selection and order of disciplines in the statement on disciplines submitted to MUB.</w:t>
      </w:r>
    </w:p>
    <w:p w14:paraId="0AD30D56" w14:textId="4BE50007"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Statement on inclusion in the number N may be submitted in only one entity under evaluation and in no more than two disciplines.</w:t>
      </w:r>
    </w:p>
    <w:p w14:paraId="4159CAC9" w14:textId="77777777"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Submitted statement on </w:t>
      </w:r>
      <w:r w:rsidRPr="00A7534F">
        <w:rPr>
          <w:rFonts w:ascii="Times New Roman" w:hAnsi="Times New Roman" w:cs="Times New Roman"/>
          <w:lang w:val="en-GB"/>
        </w:rPr>
        <w:t>inclusion in the number N has no time limit. On termination of employment or transfer to a post in which the employee does conduct scientific activities, the statement is "terminated".</w:t>
      </w:r>
    </w:p>
    <w:p w14:paraId="2CC55AA3" w14:textId="71E377A0"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Withdrawal of the statement on inclusion in the number N may be done at</w:t>
      </w:r>
      <w:r w:rsidRPr="00A7534F">
        <w:rPr>
          <w:rFonts w:ascii="Times New Roman" w:hAnsi="Times New Roman" w:cs="Times New Roman"/>
          <w:lang w:val="en-GB"/>
        </w:rPr>
        <w:t xml:space="preserve"> the duly justified request of the employee, submitted in writing to the Dean of the competent College, if the employee takes up work in another entity subject to evaluation. In the letter, the employee indicates the proposed date on which the change is to</w:t>
      </w:r>
      <w:r w:rsidRPr="00A7534F">
        <w:rPr>
          <w:rFonts w:ascii="Times New Roman" w:hAnsi="Times New Roman" w:cs="Times New Roman"/>
          <w:lang w:val="en-GB"/>
        </w:rPr>
        <w:t xml:space="preserve"> take place. After accepting the change, the Dean of the competent College, after preparing a copy for own use, sends a copy of the letter to the Development and Evaluation Department, and the original letter to the Employee Affairs Department to be includ</w:t>
      </w:r>
      <w:r w:rsidRPr="00A7534F">
        <w:rPr>
          <w:rFonts w:ascii="Times New Roman" w:hAnsi="Times New Roman" w:cs="Times New Roman"/>
          <w:lang w:val="en-GB"/>
        </w:rPr>
        <w:t>ed in the employee's personal file and for making changes in the POL-on system.</w:t>
      </w:r>
    </w:p>
    <w:p w14:paraId="2A32DBFC" w14:textId="75AC7987"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In the event of a change of scientific discipline, a new statement on inclusion in the number N shall be submitted without delay in accordance with the rules set out above in s</w:t>
      </w:r>
      <w:r w:rsidRPr="00A7534F">
        <w:rPr>
          <w:rFonts w:ascii="Times New Roman" w:hAnsi="Times New Roman" w:cs="Times New Roman"/>
          <w:lang w:val="en-GB"/>
        </w:rPr>
        <w:t>ec. 1-5</w:t>
      </w:r>
      <w:r w:rsidR="000D6F66" w:rsidRPr="00A7534F">
        <w:rPr>
          <w:rFonts w:ascii="Times New Roman" w:hAnsi="Times New Roman" w:cs="Times New Roman"/>
          <w:color w:val="FF0000"/>
          <w:lang w:val="en-GB"/>
        </w:rPr>
        <w:t>.</w:t>
      </w:r>
    </w:p>
    <w:p w14:paraId="7C2E11EF" w14:textId="7266C511"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Change of position in a group of research-didactic and research staff shall not result in the submission of a new statement on inclusion in the number N.</w:t>
      </w:r>
    </w:p>
    <w:p w14:paraId="0E72F14B" w14:textId="43AF19C8" w:rsidR="00AC5FA9" w:rsidRPr="00A7534F" w:rsidRDefault="00995A5A" w:rsidP="00E42C66">
      <w:pPr>
        <w:pStyle w:val="Akapitzlist"/>
        <w:numPr>
          <w:ilvl w:val="0"/>
          <w:numId w:val="5"/>
        </w:numPr>
        <w:autoSpaceDE w:val="0"/>
        <w:autoSpaceDN w:val="0"/>
        <w:adjustRightInd w:val="0"/>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Template of statement on inclusion in the number N constituting Appendix 3 to this Order shal</w:t>
      </w:r>
      <w:r w:rsidRPr="00A7534F">
        <w:rPr>
          <w:rFonts w:ascii="Times New Roman" w:hAnsi="Times New Roman" w:cs="Times New Roman"/>
          <w:lang w:val="en-GB"/>
        </w:rPr>
        <w:t>l be introduced.</w:t>
      </w:r>
    </w:p>
    <w:p w14:paraId="2D5C51AC" w14:textId="77777777" w:rsidR="00E42C66" w:rsidRPr="00A7534F" w:rsidRDefault="00E42C66" w:rsidP="00E42C66">
      <w:pPr>
        <w:autoSpaceDE w:val="0"/>
        <w:autoSpaceDN w:val="0"/>
        <w:adjustRightInd w:val="0"/>
        <w:spacing w:after="0" w:line="336" w:lineRule="auto"/>
        <w:jc w:val="center"/>
        <w:rPr>
          <w:rFonts w:ascii="Times New Roman" w:hAnsi="Times New Roman" w:cs="Times New Roman"/>
          <w:bCs/>
          <w:lang w:val="en-GB"/>
        </w:rPr>
      </w:pPr>
    </w:p>
    <w:p w14:paraId="6A9F7A46" w14:textId="4F453703" w:rsidR="00AC5FA9" w:rsidRPr="00A7534F" w:rsidRDefault="00995A5A" w:rsidP="00E42C66">
      <w:pPr>
        <w:autoSpaceDE w:val="0"/>
        <w:autoSpaceDN w:val="0"/>
        <w:adjustRightInd w:val="0"/>
        <w:spacing w:after="0" w:line="336" w:lineRule="auto"/>
        <w:jc w:val="center"/>
        <w:rPr>
          <w:rFonts w:ascii="Times New Roman" w:hAnsi="Times New Roman" w:cs="Times New Roman"/>
          <w:bCs/>
          <w:lang w:val="en-GB"/>
        </w:rPr>
      </w:pPr>
      <w:r w:rsidRPr="00A7534F">
        <w:rPr>
          <w:rFonts w:ascii="Times New Roman" w:hAnsi="Times New Roman" w:cs="Times New Roman"/>
          <w:bCs/>
          <w:lang w:val="en-GB"/>
        </w:rPr>
        <w:t>§ 4</w:t>
      </w:r>
    </w:p>
    <w:p w14:paraId="5048D905" w14:textId="77777777" w:rsidR="000D6F66" w:rsidRPr="00A7534F" w:rsidRDefault="00995A5A" w:rsidP="00E42C66">
      <w:pPr>
        <w:pStyle w:val="Akapitzlist"/>
        <w:autoSpaceDE w:val="0"/>
        <w:autoSpaceDN w:val="0"/>
        <w:adjustRightInd w:val="0"/>
        <w:spacing w:after="0" w:line="336" w:lineRule="auto"/>
        <w:ind w:left="0"/>
        <w:jc w:val="both"/>
        <w:rPr>
          <w:rFonts w:ascii="Times New Roman" w:hAnsi="Times New Roman" w:cs="Times New Roman"/>
          <w:bCs/>
          <w:lang w:val="en-GB"/>
        </w:rPr>
      </w:pPr>
      <w:r w:rsidRPr="00A7534F">
        <w:rPr>
          <w:rFonts w:ascii="Times New Roman" w:hAnsi="Times New Roman" w:cs="Times New Roman"/>
          <w:lang w:val="en-GB"/>
        </w:rPr>
        <w:t>In the event of:</w:t>
      </w:r>
    </w:p>
    <w:p w14:paraId="334E1CD2" w14:textId="6E65F0CF" w:rsidR="000D6F66" w:rsidRPr="00A7534F" w:rsidRDefault="00995A5A" w:rsidP="00E42C66">
      <w:pPr>
        <w:pStyle w:val="Akapitzlist"/>
        <w:numPr>
          <w:ilvl w:val="0"/>
          <w:numId w:val="21"/>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 xml:space="preserve"> termination of employment relationship with the employee who submitted a statement on inclusion in the number N,</w:t>
      </w:r>
    </w:p>
    <w:p w14:paraId="69E8DDED" w14:textId="77777777" w:rsidR="00A23495" w:rsidRPr="00A7534F" w:rsidRDefault="00995A5A" w:rsidP="00E42C66">
      <w:pPr>
        <w:pStyle w:val="Akapitzlist"/>
        <w:numPr>
          <w:ilvl w:val="0"/>
          <w:numId w:val="21"/>
        </w:numPr>
        <w:autoSpaceDE w:val="0"/>
        <w:autoSpaceDN w:val="0"/>
        <w:adjustRightInd w:val="0"/>
        <w:spacing w:after="0" w:line="336" w:lineRule="auto"/>
        <w:ind w:left="426"/>
        <w:jc w:val="both"/>
        <w:rPr>
          <w:rFonts w:ascii="Times New Roman" w:hAnsi="Times New Roman" w:cs="Times New Roman"/>
          <w:bCs/>
          <w:lang w:val="en-GB"/>
        </w:rPr>
      </w:pPr>
      <w:r w:rsidRPr="00A7534F">
        <w:rPr>
          <w:rFonts w:ascii="Times New Roman" w:hAnsi="Times New Roman" w:cs="Times New Roman"/>
          <w:lang w:val="en-GB"/>
        </w:rPr>
        <w:t>change in the employee's employment, consisting in the employment of the employee in a group of staff n</w:t>
      </w:r>
      <w:r w:rsidRPr="00A7534F">
        <w:rPr>
          <w:rFonts w:ascii="Times New Roman" w:hAnsi="Times New Roman" w:cs="Times New Roman"/>
          <w:lang w:val="en-GB"/>
        </w:rPr>
        <w:t xml:space="preserve">ot conducting scientific activities, </w:t>
      </w:r>
    </w:p>
    <w:p w14:paraId="4604B05E" w14:textId="6DB12B89" w:rsidR="00AC5FA9" w:rsidRPr="00A7534F" w:rsidRDefault="00995A5A" w:rsidP="00E42C66">
      <w:pPr>
        <w:pStyle w:val="Akapitzlist"/>
        <w:autoSpaceDE w:val="0"/>
        <w:autoSpaceDN w:val="0"/>
        <w:adjustRightInd w:val="0"/>
        <w:spacing w:after="0" w:line="336" w:lineRule="auto"/>
        <w:ind w:left="0"/>
        <w:jc w:val="both"/>
        <w:rPr>
          <w:rFonts w:ascii="Times New Roman" w:hAnsi="Times New Roman" w:cs="Times New Roman"/>
          <w:bCs/>
          <w:lang w:val="en-GB"/>
        </w:rPr>
      </w:pPr>
      <w:r w:rsidRPr="00A7534F">
        <w:rPr>
          <w:rFonts w:ascii="Times New Roman" w:hAnsi="Times New Roman" w:cs="Times New Roman"/>
          <w:lang w:val="en-GB"/>
        </w:rPr>
        <w:t xml:space="preserve">Employee </w:t>
      </w:r>
      <w:r w:rsidR="00503836" w:rsidRPr="00A7534F">
        <w:rPr>
          <w:rFonts w:ascii="Times New Roman" w:hAnsi="Times New Roman" w:cs="Times New Roman"/>
          <w:lang w:val="en-GB"/>
        </w:rPr>
        <w:t>Affairs</w:t>
      </w:r>
      <w:r w:rsidRPr="00A7534F">
        <w:rPr>
          <w:rFonts w:ascii="Times New Roman" w:hAnsi="Times New Roman" w:cs="Times New Roman"/>
          <w:lang w:val="en-GB"/>
        </w:rPr>
        <w:t xml:space="preserve"> Department shall, within 21 days from the date of the change, "terminate" the validity of the employee's statement in the POL-on system and inform the Chairman of Scientific Council and the Dean of th</w:t>
      </w:r>
      <w:r w:rsidRPr="00A7534F">
        <w:rPr>
          <w:rFonts w:ascii="Times New Roman" w:hAnsi="Times New Roman" w:cs="Times New Roman"/>
          <w:lang w:val="en-GB"/>
        </w:rPr>
        <w:t>e competent College thereof in writing.</w:t>
      </w:r>
    </w:p>
    <w:p w14:paraId="7809DCB7" w14:textId="77777777" w:rsidR="00883D8F" w:rsidRPr="00A7534F" w:rsidRDefault="00883D8F" w:rsidP="00E42C66">
      <w:pPr>
        <w:pStyle w:val="Akapitzlist"/>
        <w:autoSpaceDE w:val="0"/>
        <w:autoSpaceDN w:val="0"/>
        <w:adjustRightInd w:val="0"/>
        <w:spacing w:after="0" w:line="336" w:lineRule="auto"/>
        <w:jc w:val="both"/>
        <w:rPr>
          <w:rFonts w:ascii="Times New Roman" w:hAnsi="Times New Roman" w:cs="Times New Roman"/>
          <w:bCs/>
          <w:lang w:val="en-GB"/>
        </w:rPr>
      </w:pPr>
    </w:p>
    <w:p w14:paraId="41758A2D" w14:textId="77777777" w:rsidR="00E42C66" w:rsidRPr="00A7534F" w:rsidRDefault="00995A5A" w:rsidP="00E42C66">
      <w:pPr>
        <w:spacing w:after="0" w:line="336" w:lineRule="auto"/>
        <w:jc w:val="center"/>
        <w:rPr>
          <w:rFonts w:ascii="Times New Roman" w:hAnsi="Times New Roman" w:cs="Times New Roman"/>
          <w:b/>
          <w:bCs/>
          <w:lang w:val="en-GB"/>
        </w:rPr>
      </w:pPr>
      <w:r w:rsidRPr="00A7534F">
        <w:rPr>
          <w:rFonts w:ascii="Times New Roman" w:hAnsi="Times New Roman" w:cs="Times New Roman"/>
          <w:b/>
          <w:bCs/>
          <w:lang w:val="en-GB"/>
        </w:rPr>
        <w:br w:type="page"/>
      </w:r>
    </w:p>
    <w:p w14:paraId="347B0E6B" w14:textId="0BFB8739" w:rsidR="00AC5FA9" w:rsidRPr="00A7534F" w:rsidRDefault="00995A5A" w:rsidP="00E42C66">
      <w:pPr>
        <w:spacing w:after="0" w:line="336" w:lineRule="auto"/>
        <w:jc w:val="center"/>
        <w:rPr>
          <w:rFonts w:ascii="Times New Roman" w:hAnsi="Times New Roman" w:cs="Times New Roman"/>
          <w:b/>
          <w:bCs/>
          <w:lang w:val="en-GB"/>
        </w:rPr>
      </w:pPr>
      <w:r w:rsidRPr="00A7534F">
        <w:rPr>
          <w:rFonts w:ascii="Times New Roman" w:hAnsi="Times New Roman" w:cs="Times New Roman"/>
          <w:b/>
          <w:bCs/>
          <w:lang w:val="en-GB"/>
        </w:rPr>
        <w:lastRenderedPageBreak/>
        <w:t xml:space="preserve">Rules for submitting statements authorising MUB to demonstrate the achievements of employees and </w:t>
      </w:r>
      <w:r w:rsidRPr="00A7534F">
        <w:rPr>
          <w:rFonts w:ascii="Times New Roman" w:hAnsi="Times New Roman" w:cs="Times New Roman"/>
          <w:b/>
          <w:bCs/>
          <w:lang w:val="en-GB"/>
        </w:rPr>
        <w:br/>
        <w:t>doctoral students in the process of evaluating the quality of scientific activity.</w:t>
      </w:r>
    </w:p>
    <w:p w14:paraId="6FE4E7D9" w14:textId="77777777" w:rsidR="00AC5FA9" w:rsidRPr="00A7534F" w:rsidRDefault="00995A5A" w:rsidP="00E42C66">
      <w:pPr>
        <w:autoSpaceDE w:val="0"/>
        <w:autoSpaceDN w:val="0"/>
        <w:adjustRightInd w:val="0"/>
        <w:spacing w:after="0" w:line="336" w:lineRule="auto"/>
        <w:jc w:val="center"/>
        <w:rPr>
          <w:rFonts w:ascii="Times New Roman" w:hAnsi="Times New Roman" w:cs="Times New Roman"/>
          <w:bCs/>
          <w:lang w:val="en-GB"/>
        </w:rPr>
      </w:pPr>
      <w:r w:rsidRPr="00A7534F">
        <w:rPr>
          <w:rFonts w:ascii="Times New Roman" w:hAnsi="Times New Roman" w:cs="Times New Roman"/>
          <w:bCs/>
          <w:lang w:val="en-GB"/>
        </w:rPr>
        <w:t>§ 5</w:t>
      </w:r>
    </w:p>
    <w:p w14:paraId="3B9F6CE3" w14:textId="40E0179D" w:rsidR="00AC5FA9" w:rsidRPr="00A7534F" w:rsidRDefault="00995A5A" w:rsidP="00E42C66">
      <w:pPr>
        <w:pStyle w:val="Akapitzlist"/>
        <w:numPr>
          <w:ilvl w:val="0"/>
          <w:numId w:val="7"/>
        </w:numPr>
        <w:spacing w:after="0" w:line="336" w:lineRule="auto"/>
        <w:ind w:left="426"/>
        <w:jc w:val="both"/>
        <w:rPr>
          <w:rFonts w:ascii="Times New Roman" w:hAnsi="Times New Roman" w:cs="Times New Roman"/>
          <w:lang w:val="en-GB"/>
        </w:rPr>
      </w:pPr>
      <w:bookmarkStart w:id="1" w:name="_Hlk43210342"/>
      <w:r w:rsidRPr="00A7534F">
        <w:rPr>
          <w:rFonts w:ascii="Times New Roman" w:hAnsi="Times New Roman" w:cs="Times New Roman"/>
          <w:lang w:val="en-GB"/>
        </w:rPr>
        <w:t xml:space="preserve">Employee whose scientific achievements are demonstrated for the purposes of evaluation of scientific activities shall submit a statement on achievements within the disciplines which they have indicated in the </w:t>
      </w:r>
      <w:r w:rsidRPr="00A7534F">
        <w:rPr>
          <w:rFonts w:ascii="Times New Roman" w:hAnsi="Times New Roman" w:cs="Times New Roman"/>
          <w:lang w:val="en-GB"/>
        </w:rPr>
        <w:t xml:space="preserve">statement on disciplines. </w:t>
      </w:r>
    </w:p>
    <w:p w14:paraId="6E212072" w14:textId="77777777" w:rsidR="00AC5FA9" w:rsidRPr="00A7534F" w:rsidRDefault="00995A5A" w:rsidP="00E42C66">
      <w:pPr>
        <w:pStyle w:val="Akapitzlist"/>
        <w:numPr>
          <w:ilvl w:val="0"/>
          <w:numId w:val="7"/>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Doctoral student wh</w:t>
      </w:r>
      <w:r w:rsidRPr="00A7534F">
        <w:rPr>
          <w:rFonts w:ascii="Times New Roman" w:hAnsi="Times New Roman" w:cs="Times New Roman"/>
          <w:lang w:val="en-GB"/>
        </w:rPr>
        <w:t>ose scientific achievements are demonstrated for the purposes of evaluation shall submit a statement on achievements in the discipline in which the doctoral dissertation is being prepared.</w:t>
      </w:r>
    </w:p>
    <w:p w14:paraId="36FDB527" w14:textId="1610F4DA" w:rsidR="00AC5FA9" w:rsidRPr="00A7534F" w:rsidRDefault="00995A5A" w:rsidP="00E42C66">
      <w:pPr>
        <w:pStyle w:val="Akapitzlist"/>
        <w:numPr>
          <w:ilvl w:val="0"/>
          <w:numId w:val="7"/>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 By scientific achievements it is meant:</w:t>
      </w:r>
    </w:p>
    <w:p w14:paraId="3E1B5FC0" w14:textId="77777777" w:rsidR="00AC5FA9" w:rsidRPr="00A7534F" w:rsidRDefault="00995A5A" w:rsidP="00E42C66">
      <w:pPr>
        <w:pStyle w:val="Akapitzlist"/>
        <w:numPr>
          <w:ilvl w:val="0"/>
          <w:numId w:val="8"/>
        </w:numPr>
        <w:autoSpaceDE w:val="0"/>
        <w:autoSpaceDN w:val="0"/>
        <w:adjustRightInd w:val="0"/>
        <w:spacing w:after="0" w:line="336" w:lineRule="auto"/>
        <w:ind w:left="993" w:hanging="426"/>
        <w:jc w:val="both"/>
        <w:rPr>
          <w:rFonts w:ascii="Times New Roman" w:hAnsi="Times New Roman" w:cs="Times New Roman"/>
          <w:bCs/>
          <w:lang w:val="en-GB"/>
        </w:rPr>
      </w:pPr>
      <w:r w:rsidRPr="00A7534F">
        <w:rPr>
          <w:rFonts w:ascii="Times New Roman" w:hAnsi="Times New Roman" w:cs="Times New Roman"/>
          <w:lang w:val="en-GB"/>
        </w:rPr>
        <w:t>scientific articles publis</w:t>
      </w:r>
      <w:r w:rsidRPr="00A7534F">
        <w:rPr>
          <w:rFonts w:ascii="Times New Roman" w:hAnsi="Times New Roman" w:cs="Times New Roman"/>
          <w:lang w:val="en-GB"/>
        </w:rPr>
        <w:t>hed in scientific journals and in peer-reviewed materials from international scientific conferences, included in the list of such journals and materials prepared in accordance with the regulations issued by the Minister of Science and Higher Education,</w:t>
      </w:r>
    </w:p>
    <w:p w14:paraId="3B3526A3" w14:textId="6FF6AACA" w:rsidR="00AC5FA9" w:rsidRPr="00A7534F" w:rsidRDefault="00995A5A" w:rsidP="00E42C66">
      <w:pPr>
        <w:pStyle w:val="Akapitzlist"/>
        <w:numPr>
          <w:ilvl w:val="0"/>
          <w:numId w:val="8"/>
        </w:numPr>
        <w:autoSpaceDE w:val="0"/>
        <w:autoSpaceDN w:val="0"/>
        <w:adjustRightInd w:val="0"/>
        <w:spacing w:after="0" w:line="336" w:lineRule="auto"/>
        <w:ind w:left="993" w:hanging="426"/>
        <w:jc w:val="both"/>
        <w:rPr>
          <w:rFonts w:ascii="Times New Roman" w:hAnsi="Times New Roman" w:cs="Times New Roman"/>
          <w:bCs/>
          <w:lang w:val="en-GB"/>
        </w:rPr>
      </w:pPr>
      <w:r w:rsidRPr="00A7534F">
        <w:rPr>
          <w:rFonts w:ascii="Times New Roman" w:hAnsi="Times New Roman" w:cs="Times New Roman"/>
          <w:lang w:val="en-GB"/>
        </w:rPr>
        <w:t>sci</w:t>
      </w:r>
      <w:r w:rsidRPr="00A7534F">
        <w:rPr>
          <w:rFonts w:ascii="Times New Roman" w:hAnsi="Times New Roman" w:cs="Times New Roman"/>
          <w:lang w:val="en-GB"/>
        </w:rPr>
        <w:t xml:space="preserve">entific articles published in scientific journals not included </w:t>
      </w:r>
      <w:r w:rsidRPr="00A7534F">
        <w:rPr>
          <w:rFonts w:ascii="Times New Roman" w:hAnsi="Times New Roman" w:cs="Times New Roman"/>
          <w:lang w:val="en-GB"/>
        </w:rPr>
        <w:t>in the list of journals,</w:t>
      </w:r>
    </w:p>
    <w:p w14:paraId="0118058C" w14:textId="6502EF88" w:rsidR="00AC5FA9" w:rsidRPr="00A7534F" w:rsidRDefault="00995A5A" w:rsidP="00E42C66">
      <w:pPr>
        <w:pStyle w:val="Akapitzlist"/>
        <w:numPr>
          <w:ilvl w:val="0"/>
          <w:numId w:val="8"/>
        </w:numPr>
        <w:autoSpaceDE w:val="0"/>
        <w:autoSpaceDN w:val="0"/>
        <w:adjustRightInd w:val="0"/>
        <w:spacing w:after="0" w:line="336" w:lineRule="auto"/>
        <w:ind w:left="993" w:hanging="426"/>
        <w:jc w:val="both"/>
        <w:rPr>
          <w:rFonts w:ascii="Times New Roman" w:hAnsi="Times New Roman" w:cs="Times New Roman"/>
          <w:bCs/>
          <w:lang w:val="en-GB"/>
        </w:rPr>
      </w:pPr>
      <w:r w:rsidRPr="00A7534F">
        <w:rPr>
          <w:rFonts w:ascii="Times New Roman" w:hAnsi="Times New Roman" w:cs="Times New Roman"/>
          <w:lang w:val="en-GB"/>
        </w:rPr>
        <w:t xml:space="preserve">scientific monographs issued by publishers included in the list of such publishers prepared in accordance with the regulations issued by the Minister of Science </w:t>
      </w:r>
      <w:r w:rsidRPr="00A7534F">
        <w:rPr>
          <w:rFonts w:ascii="Times New Roman" w:hAnsi="Times New Roman" w:cs="Times New Roman"/>
          <w:lang w:val="en-GB"/>
        </w:rPr>
        <w:t>and H</w:t>
      </w:r>
      <w:r w:rsidRPr="00A7534F">
        <w:rPr>
          <w:rFonts w:ascii="Times New Roman" w:hAnsi="Times New Roman" w:cs="Times New Roman"/>
          <w:lang w:val="en-GB"/>
        </w:rPr>
        <w:t>igher Education, scientific editing of such monographs and chapters in such monographs,</w:t>
      </w:r>
    </w:p>
    <w:p w14:paraId="11998688" w14:textId="77777777" w:rsidR="00AC5FA9" w:rsidRPr="00A7534F" w:rsidRDefault="00995A5A" w:rsidP="00E42C66">
      <w:pPr>
        <w:pStyle w:val="Akapitzlist"/>
        <w:numPr>
          <w:ilvl w:val="0"/>
          <w:numId w:val="8"/>
        </w:numPr>
        <w:spacing w:after="0" w:line="336" w:lineRule="auto"/>
        <w:ind w:left="993" w:hanging="426"/>
        <w:jc w:val="both"/>
        <w:rPr>
          <w:rFonts w:ascii="Times New Roman" w:hAnsi="Times New Roman" w:cs="Times New Roman"/>
          <w:lang w:val="en-GB"/>
        </w:rPr>
      </w:pPr>
      <w:r w:rsidRPr="00A7534F">
        <w:rPr>
          <w:rFonts w:ascii="Times New Roman" w:hAnsi="Times New Roman" w:cs="Times New Roman"/>
          <w:lang w:val="en-GB"/>
        </w:rPr>
        <w:t>scientific monographs issued by publishers not included in the list of publishers, scientific editing of such monographs and authorship of chapters in such monographs,</w:t>
      </w:r>
    </w:p>
    <w:p w14:paraId="49CACB80" w14:textId="61F87DE0" w:rsidR="00AC5FA9" w:rsidRPr="00A7534F" w:rsidRDefault="00995A5A" w:rsidP="00E42C66">
      <w:pPr>
        <w:pStyle w:val="Akapitzlist"/>
        <w:numPr>
          <w:ilvl w:val="0"/>
          <w:numId w:val="8"/>
        </w:numPr>
        <w:spacing w:after="0" w:line="336" w:lineRule="auto"/>
        <w:ind w:left="993" w:hanging="426"/>
        <w:jc w:val="both"/>
        <w:rPr>
          <w:rFonts w:ascii="Times New Roman" w:hAnsi="Times New Roman" w:cs="Times New Roman"/>
          <w:lang w:val="en-GB"/>
        </w:rPr>
      </w:pPr>
      <w:r w:rsidRPr="00A7534F">
        <w:rPr>
          <w:rFonts w:ascii="Times New Roman" w:hAnsi="Times New Roman" w:cs="Times New Roman"/>
          <w:lang w:val="en-GB"/>
        </w:rPr>
        <w:t>granted patents for inventions, protection rights for utility models.</w:t>
      </w:r>
    </w:p>
    <w:p w14:paraId="425C09D9" w14:textId="504243C5" w:rsidR="00F700B1" w:rsidRPr="00A7534F" w:rsidRDefault="00995A5A" w:rsidP="00E42C66">
      <w:pPr>
        <w:pStyle w:val="Akapitzlist"/>
        <w:numPr>
          <w:ilvl w:val="0"/>
          <w:numId w:val="7"/>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To the statement on achievements referred to in sec. 3 points 1-4, employee and doctoral student shall attach a list of all publications under evaluation from the university's bibliograp</w:t>
      </w:r>
      <w:r w:rsidRPr="00A7534F">
        <w:rPr>
          <w:rFonts w:ascii="Times New Roman" w:hAnsi="Times New Roman" w:cs="Times New Roman"/>
          <w:lang w:val="en-GB"/>
        </w:rPr>
        <w:t>hy database, signed with his/her own signature and confirmed by the MUB main library, and in the case of achievements referred to in sec. 3 point 5, a list confirmed by the Technology Transfer Office.</w:t>
      </w:r>
    </w:p>
    <w:p w14:paraId="03EDC668" w14:textId="77777777" w:rsidR="00AC5FA9" w:rsidRPr="00A7534F" w:rsidRDefault="00AC5FA9" w:rsidP="00E42C66">
      <w:pPr>
        <w:pStyle w:val="Akapitzlist"/>
        <w:spacing w:after="0" w:line="336" w:lineRule="auto"/>
        <w:ind w:left="0"/>
        <w:rPr>
          <w:rFonts w:ascii="Times New Roman" w:hAnsi="Times New Roman" w:cs="Times New Roman"/>
          <w:lang w:val="en-GB"/>
        </w:rPr>
      </w:pPr>
    </w:p>
    <w:p w14:paraId="53E137EE" w14:textId="159D07FA" w:rsidR="00AC5FA9" w:rsidRPr="00A7534F" w:rsidRDefault="00995A5A" w:rsidP="00E42C66">
      <w:pPr>
        <w:pStyle w:val="Akapitzlist"/>
        <w:spacing w:after="0" w:line="336" w:lineRule="auto"/>
        <w:ind w:left="0"/>
        <w:jc w:val="center"/>
        <w:rPr>
          <w:rFonts w:ascii="Times New Roman" w:hAnsi="Times New Roman" w:cs="Times New Roman"/>
          <w:lang w:val="en-GB"/>
        </w:rPr>
      </w:pPr>
      <w:r w:rsidRPr="00A7534F">
        <w:rPr>
          <w:rFonts w:ascii="Times New Roman" w:hAnsi="Times New Roman" w:cs="Times New Roman"/>
          <w:lang w:val="en-GB"/>
        </w:rPr>
        <w:t>§ 6</w:t>
      </w:r>
    </w:p>
    <w:bookmarkEnd w:id="1"/>
    <w:p w14:paraId="022B8F7D" w14:textId="77777777"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Achievements of one person may be demonstrated in </w:t>
      </w:r>
      <w:r w:rsidRPr="00A7534F">
        <w:rPr>
          <w:rFonts w:ascii="Times New Roman" w:hAnsi="Times New Roman" w:cs="Times New Roman"/>
          <w:lang w:val="en-GB"/>
        </w:rPr>
        <w:t>no more than two disciplines.</w:t>
      </w:r>
    </w:p>
    <w:p w14:paraId="5C2C62B5" w14:textId="77777777"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In submitted statements, individual scientific achievements shall be attributed to the disciplines that have been identified in the statement on disciplines. </w:t>
      </w:r>
    </w:p>
    <w:p w14:paraId="2DD3B1B8" w14:textId="77777777"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In case of individuals who represent two disciplines, the achievement can only be attributed to o</w:t>
      </w:r>
      <w:r w:rsidRPr="00A7534F">
        <w:rPr>
          <w:rFonts w:ascii="Times New Roman" w:hAnsi="Times New Roman" w:cs="Times New Roman"/>
          <w:lang w:val="en-GB"/>
        </w:rPr>
        <w:t>ne discipline.</w:t>
      </w:r>
    </w:p>
    <w:p w14:paraId="49576790" w14:textId="3CAC20D4"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Statement on achievements shall demonstrate achievements that have been achieved in connection </w:t>
      </w:r>
      <w:r w:rsidRPr="00A7534F">
        <w:rPr>
          <w:rFonts w:ascii="Times New Roman" w:hAnsi="Times New Roman" w:cs="Times New Roman"/>
          <w:lang w:val="en-GB"/>
        </w:rPr>
        <w:t>with employment at MUB or education at MUB Doctoral School.</w:t>
      </w:r>
    </w:p>
    <w:p w14:paraId="392CCB84" w14:textId="54856D1E"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Employees are obliged to submit statement on achievements no later than </w:t>
      </w:r>
      <w:r w:rsidRPr="00A7534F">
        <w:rPr>
          <w:rFonts w:ascii="Times New Roman" w:hAnsi="Times New Roman" w:cs="Times New Roman"/>
          <w:lang w:val="en-GB"/>
        </w:rPr>
        <w:t xml:space="preserve">31 December </w:t>
      </w:r>
      <w:r w:rsidRPr="00A7534F">
        <w:rPr>
          <w:rFonts w:ascii="Times New Roman" w:hAnsi="Times New Roman" w:cs="Times New Roman"/>
          <w:lang w:val="en-GB"/>
        </w:rPr>
        <w:t xml:space="preserve">of the year preceding the year of the evaluation of the quality of scientific activity, </w:t>
      </w:r>
      <w:r w:rsidRPr="00A7534F">
        <w:rPr>
          <w:rFonts w:ascii="Times New Roman" w:hAnsi="Times New Roman" w:cs="Times New Roman"/>
          <w:lang w:val="en-GB"/>
        </w:rPr>
        <w:t xml:space="preserve">and in the case of termination of the employment relationship, no later than before the date of termination of work </w:t>
      </w:r>
      <w:r w:rsidRPr="00A7534F">
        <w:rPr>
          <w:rFonts w:ascii="Times New Roman" w:hAnsi="Times New Roman" w:cs="Times New Roman"/>
          <w:lang w:val="en-GB"/>
        </w:rPr>
        <w:t>at MUB.</w:t>
      </w:r>
    </w:p>
    <w:p w14:paraId="06885662" w14:textId="66918526"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lastRenderedPageBreak/>
        <w:t>Employees shall be notified in writing abo</w:t>
      </w:r>
      <w:r w:rsidRPr="00A7534F">
        <w:rPr>
          <w:rFonts w:ascii="Times New Roman" w:hAnsi="Times New Roman" w:cs="Times New Roman"/>
          <w:lang w:val="en-GB"/>
        </w:rPr>
        <w:t>ut deadline for the collection of statements on achievements, at the request of the Deans of the relevant Colleges, by the Chairman of Scientific Council.</w:t>
      </w:r>
    </w:p>
    <w:p w14:paraId="37668F65" w14:textId="77777777"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Persons conducting scientific activities are obliged to enter scientific articles and monographs of w</w:t>
      </w:r>
      <w:r w:rsidRPr="00A7534F">
        <w:rPr>
          <w:rFonts w:ascii="Times New Roman" w:hAnsi="Times New Roman" w:cs="Times New Roman"/>
          <w:lang w:val="en-GB"/>
        </w:rPr>
        <w:t>hich they are the authors into the ORCID database. Only those scientific articles and monographs for which information has been included in the ORCID database shall be taken into account in the evaluation.</w:t>
      </w:r>
    </w:p>
    <w:p w14:paraId="7497EC75" w14:textId="63E15C56" w:rsidR="00AC5FA9" w:rsidRPr="00A7534F" w:rsidRDefault="00995A5A" w:rsidP="00E42C66">
      <w:pPr>
        <w:pStyle w:val="Akapitzlist"/>
        <w:numPr>
          <w:ilvl w:val="0"/>
          <w:numId w:val="9"/>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Templates of statements on achievements shall be i</w:t>
      </w:r>
      <w:r w:rsidRPr="00A7534F">
        <w:rPr>
          <w:rFonts w:ascii="Times New Roman" w:hAnsi="Times New Roman" w:cs="Times New Roman"/>
          <w:lang w:val="en-GB"/>
        </w:rPr>
        <w:t>ntroduced:</w:t>
      </w:r>
    </w:p>
    <w:p w14:paraId="03572B62" w14:textId="20139923" w:rsidR="00AC5FA9" w:rsidRPr="00A7534F" w:rsidRDefault="00995A5A" w:rsidP="00E42C66">
      <w:pPr>
        <w:pStyle w:val="Akapitzlist"/>
        <w:numPr>
          <w:ilvl w:val="0"/>
          <w:numId w:val="10"/>
        </w:numPr>
        <w:spacing w:after="0" w:line="336" w:lineRule="auto"/>
        <w:ind w:left="851"/>
        <w:jc w:val="both"/>
        <w:rPr>
          <w:rFonts w:ascii="Times New Roman" w:hAnsi="Times New Roman" w:cs="Times New Roman"/>
          <w:lang w:val="en-GB"/>
        </w:rPr>
      </w:pPr>
      <w:r w:rsidRPr="00A7534F">
        <w:rPr>
          <w:rFonts w:ascii="Times New Roman" w:hAnsi="Times New Roman" w:cs="Times New Roman"/>
          <w:lang w:val="en-GB"/>
        </w:rPr>
        <w:t>statement authorising MUB to demonstrate the employee's achievements in the case where the employee has designated one discipline and has been conducting scientific activities during the evaluation period exclusively at MUB (Appendix no. 4),</w:t>
      </w:r>
    </w:p>
    <w:p w14:paraId="42281137" w14:textId="1DB7ECA5" w:rsidR="00AC5FA9" w:rsidRPr="00A7534F" w:rsidRDefault="00995A5A" w:rsidP="00E42C66">
      <w:pPr>
        <w:pStyle w:val="Akapitzlist"/>
        <w:numPr>
          <w:ilvl w:val="0"/>
          <w:numId w:val="10"/>
        </w:numPr>
        <w:spacing w:after="0" w:line="336" w:lineRule="auto"/>
        <w:ind w:left="851"/>
        <w:jc w:val="both"/>
        <w:rPr>
          <w:rFonts w:ascii="Times New Roman" w:hAnsi="Times New Roman" w:cs="Times New Roman"/>
          <w:lang w:val="en-GB"/>
        </w:rPr>
      </w:pPr>
      <w:r w:rsidRPr="00A7534F">
        <w:rPr>
          <w:rFonts w:ascii="Times New Roman" w:hAnsi="Times New Roman" w:cs="Times New Roman"/>
          <w:lang w:val="en-GB"/>
        </w:rPr>
        <w:t>sta</w:t>
      </w:r>
      <w:r w:rsidRPr="00A7534F">
        <w:rPr>
          <w:rFonts w:ascii="Times New Roman" w:hAnsi="Times New Roman" w:cs="Times New Roman"/>
          <w:lang w:val="en-GB"/>
        </w:rPr>
        <w:t xml:space="preserve">tement authorising MUB to demonstrate the employee's achievements in the case of designating more than one discipline and / or conducting scientific activities </w:t>
      </w:r>
      <w:r w:rsidRPr="00A7534F">
        <w:rPr>
          <w:rFonts w:ascii="Times New Roman" w:hAnsi="Times New Roman" w:cs="Times New Roman"/>
          <w:lang w:val="en-GB"/>
        </w:rPr>
        <w:t>during the evaluation period in more than one entity (Appendix no. 5),</w:t>
      </w:r>
    </w:p>
    <w:p w14:paraId="162930D1" w14:textId="33FE3A21" w:rsidR="00AC5FA9" w:rsidRPr="00A7534F" w:rsidRDefault="00995A5A" w:rsidP="00E42C66">
      <w:pPr>
        <w:pStyle w:val="Akapitzlist"/>
        <w:numPr>
          <w:ilvl w:val="0"/>
          <w:numId w:val="10"/>
        </w:numPr>
        <w:spacing w:after="0" w:line="336" w:lineRule="auto"/>
        <w:ind w:left="851"/>
        <w:jc w:val="both"/>
        <w:rPr>
          <w:rFonts w:ascii="Times New Roman" w:hAnsi="Times New Roman" w:cs="Times New Roman"/>
          <w:lang w:val="en-GB"/>
        </w:rPr>
      </w:pPr>
      <w:r w:rsidRPr="00A7534F">
        <w:rPr>
          <w:rFonts w:ascii="Times New Roman" w:hAnsi="Times New Roman" w:cs="Times New Roman"/>
          <w:lang w:val="en-GB"/>
        </w:rPr>
        <w:t>Statement authorising MU</w:t>
      </w:r>
      <w:r w:rsidRPr="00A7534F">
        <w:rPr>
          <w:rFonts w:ascii="Times New Roman" w:hAnsi="Times New Roman" w:cs="Times New Roman"/>
          <w:lang w:val="en-GB"/>
        </w:rPr>
        <w:t xml:space="preserve">B to demonstrate the achievements of a doctoral student studying </w:t>
      </w:r>
      <w:r w:rsidRPr="00A7534F">
        <w:rPr>
          <w:rFonts w:ascii="Times New Roman" w:hAnsi="Times New Roman" w:cs="Times New Roman"/>
          <w:lang w:val="en-GB"/>
        </w:rPr>
        <w:t>at the Doctoral School (Appendix no. 6).</w:t>
      </w:r>
    </w:p>
    <w:p w14:paraId="4582D20D" w14:textId="77777777" w:rsidR="00E42C66" w:rsidRPr="00A7534F" w:rsidRDefault="00E42C66" w:rsidP="00E42C66">
      <w:pPr>
        <w:spacing w:after="0" w:line="336" w:lineRule="auto"/>
        <w:jc w:val="center"/>
        <w:rPr>
          <w:rFonts w:ascii="Times New Roman" w:hAnsi="Times New Roman" w:cs="Times New Roman"/>
          <w:lang w:val="en-GB"/>
        </w:rPr>
      </w:pPr>
    </w:p>
    <w:p w14:paraId="4542807E" w14:textId="43A25424" w:rsidR="00AC5FA9" w:rsidRPr="00A7534F" w:rsidRDefault="00995A5A" w:rsidP="00E42C66">
      <w:pPr>
        <w:spacing w:after="0" w:line="336" w:lineRule="auto"/>
        <w:jc w:val="center"/>
        <w:rPr>
          <w:rFonts w:ascii="Times New Roman" w:hAnsi="Times New Roman" w:cs="Times New Roman"/>
          <w:lang w:val="en-GB"/>
        </w:rPr>
      </w:pPr>
      <w:r w:rsidRPr="00A7534F">
        <w:rPr>
          <w:rFonts w:ascii="Times New Roman" w:hAnsi="Times New Roman" w:cs="Times New Roman"/>
          <w:lang w:val="en-GB"/>
        </w:rPr>
        <w:t>§ 7</w:t>
      </w:r>
    </w:p>
    <w:p w14:paraId="23482EF4" w14:textId="69E88871" w:rsidR="00AC5FA9" w:rsidRPr="00A7534F" w:rsidRDefault="00995A5A" w:rsidP="00E42C66">
      <w:pPr>
        <w:pStyle w:val="Akapitzlist"/>
        <w:numPr>
          <w:ilvl w:val="0"/>
          <w:numId w:val="11"/>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Employees are required to submit statements on achievements listed in § 5 sec. 3 point 1 – 5 to the Dean of the competent College.</w:t>
      </w:r>
    </w:p>
    <w:p w14:paraId="233DFD91" w14:textId="4153FDA2" w:rsidR="00AC5FA9" w:rsidRPr="00A7534F" w:rsidRDefault="00995A5A" w:rsidP="00E42C66">
      <w:pPr>
        <w:pStyle w:val="Akapitzlist"/>
        <w:numPr>
          <w:ilvl w:val="0"/>
          <w:numId w:val="11"/>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Dean of the competent College shall be obliged to collect in a timely manner the statements </w:t>
      </w:r>
      <w:r w:rsidRPr="00A7534F">
        <w:rPr>
          <w:rFonts w:ascii="Times New Roman" w:hAnsi="Times New Roman" w:cs="Times New Roman"/>
          <w:lang w:val="en-GB"/>
        </w:rPr>
        <w:br/>
        <w:t>on achievements mentioned in § 5 sec. 3 point 1 - 5 and verify correctness of the data contained in the statements.</w:t>
      </w:r>
    </w:p>
    <w:p w14:paraId="1C355CA0" w14:textId="712A7FE7" w:rsidR="00AC5FA9" w:rsidRPr="00A7534F" w:rsidRDefault="00995A5A" w:rsidP="00E42C66">
      <w:pPr>
        <w:pStyle w:val="Akapitzlist"/>
        <w:numPr>
          <w:ilvl w:val="0"/>
          <w:numId w:val="11"/>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Employees who have indicated two disciplines in</w:t>
      </w:r>
      <w:r w:rsidRPr="00A7534F">
        <w:rPr>
          <w:rFonts w:ascii="Times New Roman" w:hAnsi="Times New Roman" w:cs="Times New Roman"/>
          <w:lang w:val="en-GB"/>
        </w:rPr>
        <w:t xml:space="preserve"> statement on disciplines shall submit the statement to the Dean of the College of the discipline indicated as first. Deans of the competent Colleges supervising scientific activity in the disciplines chosen by the employee, together with the employee, det</w:t>
      </w:r>
      <w:r w:rsidRPr="00A7534F">
        <w:rPr>
          <w:rFonts w:ascii="Times New Roman" w:hAnsi="Times New Roman" w:cs="Times New Roman"/>
          <w:lang w:val="en-GB"/>
        </w:rPr>
        <w:t xml:space="preserve">ermine the rationale for assigning achievements to the disciplines, taking into account the percentage of working time in the disciplines and the most </w:t>
      </w:r>
      <w:r w:rsidR="00503836" w:rsidRPr="00A7534F">
        <w:rPr>
          <w:rFonts w:ascii="Times New Roman" w:hAnsi="Times New Roman" w:cs="Times New Roman"/>
          <w:lang w:val="en-GB"/>
        </w:rPr>
        <w:t>favourable</w:t>
      </w:r>
      <w:r w:rsidRPr="00A7534F">
        <w:rPr>
          <w:rFonts w:ascii="Times New Roman" w:hAnsi="Times New Roman" w:cs="Times New Roman"/>
          <w:lang w:val="en-GB"/>
        </w:rPr>
        <w:t xml:space="preserve"> solution for both disciplines. </w:t>
      </w:r>
    </w:p>
    <w:p w14:paraId="7042920D" w14:textId="5BA65199" w:rsidR="00609AB8" w:rsidRPr="00A7534F" w:rsidRDefault="00995A5A" w:rsidP="00E42C66">
      <w:pPr>
        <w:pStyle w:val="Akapitzlist"/>
        <w:numPr>
          <w:ilvl w:val="0"/>
          <w:numId w:val="11"/>
        </w:numPr>
        <w:spacing w:after="0" w:line="336" w:lineRule="auto"/>
        <w:ind w:left="426"/>
        <w:jc w:val="both"/>
        <w:rPr>
          <w:rFonts w:ascii="Times New Roman" w:eastAsiaTheme="minorEastAsia" w:hAnsi="Times New Roman" w:cs="Times New Roman"/>
          <w:lang w:val="en-GB"/>
        </w:rPr>
      </w:pPr>
      <w:r w:rsidRPr="00A7534F">
        <w:rPr>
          <w:rFonts w:ascii="Times New Roman" w:hAnsi="Times New Roman" w:cs="Times New Roman"/>
          <w:lang w:val="en-GB"/>
        </w:rPr>
        <w:t xml:space="preserve">Original statements on achievements, together with the list of </w:t>
      </w:r>
      <w:r w:rsidRPr="00A7534F">
        <w:rPr>
          <w:rFonts w:ascii="Times New Roman" w:hAnsi="Times New Roman" w:cs="Times New Roman"/>
          <w:lang w:val="en-GB"/>
        </w:rPr>
        <w:t>scientific achievements, shall be kept in the Dean's Offices of the relevant Colleges, and copies shall be immediately forwarded to the MUB main library, Technology Transfer Office and Development and Evaluation Department.</w:t>
      </w:r>
    </w:p>
    <w:p w14:paraId="089B9C0A" w14:textId="6476C112" w:rsidR="00FC5611" w:rsidRPr="00A7534F" w:rsidRDefault="00995A5A" w:rsidP="00E42C66">
      <w:pPr>
        <w:pStyle w:val="Akapitzlist"/>
        <w:numPr>
          <w:ilvl w:val="0"/>
          <w:numId w:val="11"/>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Data from the statements shall b</w:t>
      </w:r>
      <w:r w:rsidRPr="00A7534F">
        <w:rPr>
          <w:rFonts w:ascii="Times New Roman" w:hAnsi="Times New Roman" w:cs="Times New Roman"/>
          <w:lang w:val="en-GB"/>
        </w:rPr>
        <w:t>e entered into the relevant module of the POL-on system by 31 December of the year following the year of the change and, in the case of scientific achievements in the year preceding the year of the evaluation of the quality of scientific activity, by 15 Ja</w:t>
      </w:r>
      <w:r w:rsidRPr="00A7534F">
        <w:rPr>
          <w:rFonts w:ascii="Times New Roman" w:hAnsi="Times New Roman" w:cs="Times New Roman"/>
          <w:lang w:val="en-GB"/>
        </w:rPr>
        <w:t>nuary of the year in which the evaluation is carried out by:</w:t>
      </w:r>
    </w:p>
    <w:p w14:paraId="222E907A" w14:textId="46485767" w:rsidR="00AC5FA9" w:rsidRPr="00A7534F" w:rsidRDefault="00995A5A" w:rsidP="00E42C66">
      <w:pPr>
        <w:pStyle w:val="Akapitzlist"/>
        <w:numPr>
          <w:ilvl w:val="0"/>
          <w:numId w:val="12"/>
        </w:numPr>
        <w:spacing w:after="0" w:line="336" w:lineRule="auto"/>
        <w:ind w:left="1134"/>
        <w:jc w:val="both"/>
        <w:rPr>
          <w:rFonts w:ascii="Times New Roman" w:hAnsi="Times New Roman" w:cs="Times New Roman"/>
          <w:lang w:val="en-GB"/>
        </w:rPr>
      </w:pPr>
      <w:r w:rsidRPr="00A7534F">
        <w:rPr>
          <w:rFonts w:ascii="Times New Roman" w:hAnsi="Times New Roman" w:cs="Times New Roman"/>
          <w:lang w:val="en-GB"/>
        </w:rPr>
        <w:t>by the MUB main library in the case of achievements mentioned in § 5 sec. 3 point 1-4,</w:t>
      </w:r>
    </w:p>
    <w:p w14:paraId="6F695C47" w14:textId="56D13B4F" w:rsidR="00AC5FA9" w:rsidRPr="00A7534F" w:rsidRDefault="00995A5A" w:rsidP="00E42C66">
      <w:pPr>
        <w:pStyle w:val="Akapitzlist"/>
        <w:numPr>
          <w:ilvl w:val="0"/>
          <w:numId w:val="12"/>
        </w:numPr>
        <w:spacing w:after="0" w:line="336" w:lineRule="auto"/>
        <w:ind w:left="1134"/>
        <w:jc w:val="both"/>
        <w:rPr>
          <w:rFonts w:ascii="Times New Roman" w:hAnsi="Times New Roman" w:cs="Times New Roman"/>
          <w:lang w:val="en-GB"/>
        </w:rPr>
      </w:pPr>
      <w:r w:rsidRPr="00A7534F">
        <w:rPr>
          <w:rFonts w:ascii="Times New Roman" w:hAnsi="Times New Roman" w:cs="Times New Roman"/>
          <w:lang w:val="en-GB"/>
        </w:rPr>
        <w:t>by the Technology Transfer Office in the case of achievements referred to in § 5 sec. 3 point 5.</w:t>
      </w:r>
    </w:p>
    <w:p w14:paraId="2531C2F0" w14:textId="0679C758" w:rsidR="00AC5FA9" w:rsidRPr="00A7534F" w:rsidRDefault="00995A5A" w:rsidP="001E4B48">
      <w:pPr>
        <w:pStyle w:val="Akapitzlist"/>
        <w:numPr>
          <w:ilvl w:val="0"/>
          <w:numId w:val="11"/>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lastRenderedPageBreak/>
        <w:t xml:space="preserve">Obligation is introduced for the employee to obtain confirmation of submission of statements </w:t>
      </w:r>
      <w:r w:rsidRPr="00A7534F">
        <w:rPr>
          <w:rFonts w:ascii="Times New Roman" w:hAnsi="Times New Roman" w:cs="Times New Roman"/>
          <w:lang w:val="en-GB"/>
        </w:rPr>
        <w:t>on achievements on the clearance slip before termination of the employment relationship at MUB.</w:t>
      </w:r>
    </w:p>
    <w:p w14:paraId="01102D36" w14:textId="739AF442" w:rsidR="00A87311" w:rsidRPr="00A7534F" w:rsidRDefault="00995A5A" w:rsidP="001E4B48">
      <w:pPr>
        <w:pStyle w:val="Akapitzlist"/>
        <w:numPr>
          <w:ilvl w:val="0"/>
          <w:numId w:val="11"/>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Employee Affairs Department oversees the completeness of clearance</w:t>
      </w:r>
      <w:r w:rsidRPr="00A7534F">
        <w:rPr>
          <w:rFonts w:ascii="Times New Roman" w:hAnsi="Times New Roman" w:cs="Times New Roman"/>
          <w:lang w:val="en-GB"/>
        </w:rPr>
        <w:t xml:space="preserve"> slips in terms of obtaining confirmation by the employee of submission of statements on achievements.</w:t>
      </w:r>
    </w:p>
    <w:p w14:paraId="64A310AF" w14:textId="77777777" w:rsidR="00B05F70" w:rsidRPr="00A7534F" w:rsidRDefault="00B05F70" w:rsidP="00E42C66">
      <w:pPr>
        <w:pStyle w:val="Akapitzlist"/>
        <w:spacing w:after="0" w:line="336" w:lineRule="auto"/>
        <w:jc w:val="both"/>
        <w:rPr>
          <w:rFonts w:ascii="Times New Roman" w:hAnsi="Times New Roman" w:cs="Times New Roman"/>
          <w:lang w:val="en-GB"/>
        </w:rPr>
      </w:pPr>
    </w:p>
    <w:p w14:paraId="5EC3FFE3" w14:textId="77777777" w:rsidR="00AC5FA9" w:rsidRPr="00A7534F" w:rsidRDefault="00995A5A" w:rsidP="00E42C66">
      <w:pPr>
        <w:spacing w:after="0" w:line="336" w:lineRule="auto"/>
        <w:jc w:val="center"/>
        <w:rPr>
          <w:rFonts w:ascii="Times New Roman" w:hAnsi="Times New Roman" w:cs="Times New Roman"/>
          <w:strike/>
          <w:lang w:val="en-GB"/>
        </w:rPr>
      </w:pPr>
      <w:r w:rsidRPr="00A7534F">
        <w:rPr>
          <w:rFonts w:ascii="Times New Roman" w:hAnsi="Times New Roman" w:cs="Times New Roman"/>
          <w:lang w:val="en-GB"/>
        </w:rPr>
        <w:t>§ 8</w:t>
      </w:r>
    </w:p>
    <w:p w14:paraId="203C8581" w14:textId="19B2C94E" w:rsidR="00AC5FA9" w:rsidRPr="00A7534F" w:rsidRDefault="00995A5A" w:rsidP="001E4B48">
      <w:pPr>
        <w:pStyle w:val="Akapitzlist"/>
        <w:numPr>
          <w:ilvl w:val="0"/>
          <w:numId w:val="13"/>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Doctoral student shall submit a statement on the doctoral student's achievements together with the confirmation referred to in § 5 sec. 4 to the Dir</w:t>
      </w:r>
      <w:r w:rsidRPr="00A7534F">
        <w:rPr>
          <w:rFonts w:ascii="Times New Roman" w:hAnsi="Times New Roman" w:cs="Times New Roman"/>
          <w:lang w:val="en-GB"/>
        </w:rPr>
        <w:t>ector of the Doctoral School, to confirm the discipline in which the doctoral dissertation is being prepared and to confirm the ORCID ID.</w:t>
      </w:r>
    </w:p>
    <w:p w14:paraId="6F65D2FE" w14:textId="54E52779" w:rsidR="00AC5FA9" w:rsidRPr="00A7534F" w:rsidRDefault="00995A5A" w:rsidP="001E4B48">
      <w:pPr>
        <w:pStyle w:val="Akapitzlist"/>
        <w:numPr>
          <w:ilvl w:val="0"/>
          <w:numId w:val="13"/>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Director of the Doctoral School shall forward the doctoral student's statement on achievements to the Dean of the Coll</w:t>
      </w:r>
      <w:r w:rsidRPr="00A7534F">
        <w:rPr>
          <w:rFonts w:ascii="Times New Roman" w:hAnsi="Times New Roman" w:cs="Times New Roman"/>
          <w:lang w:val="en-GB"/>
        </w:rPr>
        <w:t>ege supervising the scientific discipline represented by the doctoral student, who shall verify the doctoral student's statement on achievements and shall forward a copy to the MUB Main Library, to the Development and Evaluation Department and to the Docto</w:t>
      </w:r>
      <w:r w:rsidRPr="00A7534F">
        <w:rPr>
          <w:rFonts w:ascii="Times New Roman" w:hAnsi="Times New Roman" w:cs="Times New Roman"/>
          <w:lang w:val="en-GB"/>
        </w:rPr>
        <w:t>ral School Office, as well as to the Technology Transfer Office, if the doctoral student has indicated the achievements referred to in § 5 sec. 3 point 5.</w:t>
      </w:r>
    </w:p>
    <w:p w14:paraId="305C3D7B" w14:textId="08E1295A" w:rsidR="00AC5FA9" w:rsidRPr="00A7534F" w:rsidRDefault="00995A5A" w:rsidP="001E4B48">
      <w:pPr>
        <w:pStyle w:val="Akapitzlist"/>
        <w:numPr>
          <w:ilvl w:val="0"/>
          <w:numId w:val="13"/>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The MUB Main Library and the Technology Transfer Office enter statements </w:t>
      </w:r>
      <w:r w:rsidRPr="00A7534F">
        <w:rPr>
          <w:rFonts w:ascii="Times New Roman" w:hAnsi="Times New Roman" w:cs="Times New Roman"/>
          <w:lang w:val="en-GB"/>
        </w:rPr>
        <w:t>on achievements of doctoral</w:t>
      </w:r>
      <w:r w:rsidRPr="00A7534F">
        <w:rPr>
          <w:rFonts w:ascii="Times New Roman" w:hAnsi="Times New Roman" w:cs="Times New Roman"/>
          <w:lang w:val="en-GB"/>
        </w:rPr>
        <w:t xml:space="preserve"> students into the corresponding module of the POL-on system. </w:t>
      </w:r>
    </w:p>
    <w:p w14:paraId="5DAF5E0A" w14:textId="40FC25E1" w:rsidR="00AC5FA9" w:rsidRPr="00A7534F" w:rsidRDefault="00995A5A" w:rsidP="001E4B48">
      <w:pPr>
        <w:pStyle w:val="Akapitzlist"/>
        <w:numPr>
          <w:ilvl w:val="0"/>
          <w:numId w:val="13"/>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Statement on achievements of the doctoral student should be submitted no later than by 31 December of the year preceding the year of the evaluation of the quality of scientific activity, </w:t>
      </w:r>
      <w:r w:rsidRPr="00A7534F">
        <w:rPr>
          <w:rFonts w:ascii="Times New Roman" w:hAnsi="Times New Roman" w:cs="Times New Roman"/>
          <w:lang w:val="en-GB"/>
        </w:rPr>
        <w:t>and i</w:t>
      </w:r>
      <w:r w:rsidRPr="00A7534F">
        <w:rPr>
          <w:rFonts w:ascii="Times New Roman" w:hAnsi="Times New Roman" w:cs="Times New Roman"/>
          <w:lang w:val="en-GB"/>
        </w:rPr>
        <w:t>n the case of completion of education at the MUB Doctoral School, no later than before the completion date.</w:t>
      </w:r>
    </w:p>
    <w:p w14:paraId="3CDB1183" w14:textId="24460DD2" w:rsidR="00AC5FA9" w:rsidRPr="00A7534F" w:rsidRDefault="00995A5A" w:rsidP="001E4B48">
      <w:pPr>
        <w:pStyle w:val="Akapitzlist"/>
        <w:numPr>
          <w:ilvl w:val="0"/>
          <w:numId w:val="13"/>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Director of the Doctoral School sets the deadline for submitting statements on achievements of doctoral students </w:t>
      </w:r>
      <w:r w:rsidRPr="00A7534F">
        <w:rPr>
          <w:rFonts w:ascii="Times New Roman" w:hAnsi="Times New Roman" w:cs="Times New Roman"/>
          <w:lang w:val="en-GB"/>
        </w:rPr>
        <w:t>with the Deans of the Colleges and</w:t>
      </w:r>
      <w:r w:rsidRPr="00A7534F">
        <w:rPr>
          <w:rFonts w:ascii="Times New Roman" w:hAnsi="Times New Roman" w:cs="Times New Roman"/>
          <w:lang w:val="en-GB"/>
        </w:rPr>
        <w:t xml:space="preserve"> informs the doctoral students about it in writing. </w:t>
      </w:r>
    </w:p>
    <w:p w14:paraId="4B49880C" w14:textId="77777777" w:rsidR="00E42C66" w:rsidRPr="00A7534F" w:rsidRDefault="00E42C66" w:rsidP="00E42C66">
      <w:pPr>
        <w:spacing w:after="0" w:line="336" w:lineRule="auto"/>
        <w:ind w:left="360"/>
        <w:jc w:val="center"/>
        <w:rPr>
          <w:rFonts w:ascii="Times New Roman" w:hAnsi="Times New Roman" w:cs="Times New Roman"/>
          <w:lang w:val="en-GB"/>
        </w:rPr>
      </w:pPr>
    </w:p>
    <w:p w14:paraId="3B3BAE80" w14:textId="04B267EC" w:rsidR="00AC5FA9" w:rsidRPr="00A7534F" w:rsidRDefault="00995A5A" w:rsidP="00E42C66">
      <w:pPr>
        <w:spacing w:after="0" w:line="336" w:lineRule="auto"/>
        <w:ind w:left="360"/>
        <w:jc w:val="center"/>
        <w:rPr>
          <w:rFonts w:ascii="Times New Roman" w:hAnsi="Times New Roman" w:cs="Times New Roman"/>
          <w:lang w:val="en-GB"/>
        </w:rPr>
      </w:pPr>
      <w:r w:rsidRPr="00A7534F">
        <w:rPr>
          <w:rFonts w:ascii="Times New Roman" w:hAnsi="Times New Roman" w:cs="Times New Roman"/>
          <w:lang w:val="en-GB"/>
        </w:rPr>
        <w:t>§ 9</w:t>
      </w:r>
    </w:p>
    <w:p w14:paraId="2B6025FE" w14:textId="6B9B49DD" w:rsidR="0006115C" w:rsidRPr="00A7534F" w:rsidRDefault="00995A5A" w:rsidP="00E42C66">
      <w:pPr>
        <w:spacing w:after="0" w:line="336" w:lineRule="auto"/>
        <w:jc w:val="both"/>
        <w:rPr>
          <w:rFonts w:ascii="Times New Roman" w:hAnsi="Times New Roman" w:cs="Times New Roman"/>
          <w:lang w:val="en-GB"/>
        </w:rPr>
      </w:pPr>
      <w:r w:rsidRPr="00A7534F">
        <w:rPr>
          <w:rFonts w:ascii="Times New Roman" w:hAnsi="Times New Roman" w:cs="Times New Roman"/>
          <w:lang w:val="en-GB"/>
        </w:rPr>
        <w:t>Director of the Doctoral School is responsible for monitoring the scientific achievements of doctoral students studying at the MUB Doctoral School, timeliness of submitting statements on achievement</w:t>
      </w:r>
      <w:r w:rsidRPr="00A7534F">
        <w:rPr>
          <w:rFonts w:ascii="Times New Roman" w:hAnsi="Times New Roman" w:cs="Times New Roman"/>
          <w:lang w:val="en-GB"/>
        </w:rPr>
        <w:t>s and verifying the discipline chosen by the doctoral student and the ORCID ID.</w:t>
      </w:r>
    </w:p>
    <w:p w14:paraId="179AB68A" w14:textId="77777777" w:rsidR="00E42C66" w:rsidRPr="00A7534F" w:rsidRDefault="00E42C66" w:rsidP="00E42C66">
      <w:pPr>
        <w:spacing w:after="0" w:line="336" w:lineRule="auto"/>
        <w:ind w:left="360"/>
        <w:jc w:val="center"/>
        <w:rPr>
          <w:rFonts w:ascii="Times New Roman" w:hAnsi="Times New Roman" w:cs="Times New Roman"/>
          <w:lang w:val="en-GB"/>
        </w:rPr>
      </w:pPr>
    </w:p>
    <w:p w14:paraId="1FBCD653" w14:textId="7B160A6B" w:rsidR="00AC5FA9" w:rsidRPr="00A7534F" w:rsidRDefault="00995A5A" w:rsidP="00E42C66">
      <w:pPr>
        <w:spacing w:after="0" w:line="336" w:lineRule="auto"/>
        <w:ind w:left="360"/>
        <w:jc w:val="center"/>
        <w:rPr>
          <w:rFonts w:ascii="Times New Roman" w:hAnsi="Times New Roman" w:cs="Times New Roman"/>
          <w:lang w:val="en-GB"/>
        </w:rPr>
      </w:pPr>
      <w:r w:rsidRPr="00A7534F">
        <w:rPr>
          <w:rFonts w:ascii="Times New Roman" w:hAnsi="Times New Roman" w:cs="Times New Roman"/>
          <w:lang w:val="en-GB"/>
        </w:rPr>
        <w:t>§ 10</w:t>
      </w:r>
    </w:p>
    <w:p w14:paraId="2A76F722" w14:textId="360C1F45" w:rsidR="00AC5FA9" w:rsidRPr="00A7534F" w:rsidRDefault="00995A5A" w:rsidP="001E4B48">
      <w:pPr>
        <w:pStyle w:val="Akapitzlist"/>
        <w:numPr>
          <w:ilvl w:val="0"/>
          <w:numId w:val="15"/>
        </w:numPr>
        <w:spacing w:after="0" w:line="336" w:lineRule="auto"/>
        <w:ind w:left="426"/>
        <w:jc w:val="both"/>
        <w:rPr>
          <w:rFonts w:ascii="Times New Roman" w:eastAsiaTheme="minorEastAsia" w:hAnsi="Times New Roman" w:cs="Times New Roman"/>
          <w:lang w:val="en-GB"/>
        </w:rPr>
      </w:pPr>
      <w:r w:rsidRPr="00A7534F">
        <w:rPr>
          <w:rFonts w:ascii="Times New Roman" w:hAnsi="Times New Roman" w:cs="Times New Roman"/>
          <w:lang w:val="en-GB"/>
        </w:rPr>
        <w:t xml:space="preserve">The Dean's Offices of the competent Colleges are obliged to maintain in an </w:t>
      </w:r>
      <w:bookmarkStart w:id="2" w:name="_Hlk57320436"/>
      <w:r w:rsidRPr="00A7534F">
        <w:rPr>
          <w:rFonts w:ascii="Times New Roman" w:hAnsi="Times New Roman" w:cs="Times New Roman"/>
          <w:lang w:val="en-GB"/>
        </w:rPr>
        <w:t>Excel spreadsheet</w:t>
      </w:r>
      <w:bookmarkEnd w:id="2"/>
      <w:r w:rsidRPr="00A7534F">
        <w:rPr>
          <w:rFonts w:ascii="Times New Roman" w:hAnsi="Times New Roman" w:cs="Times New Roman"/>
          <w:lang w:val="en-GB"/>
        </w:rPr>
        <w:t xml:space="preserve"> a register of statements submitted to the Deans of the competent Colleges, and the Development and Evaluation Department is obliged to maintain in an Excel spreadsheet a register of statements submitted to the department. The register of statements consti</w:t>
      </w:r>
      <w:r w:rsidRPr="00A7534F">
        <w:rPr>
          <w:rFonts w:ascii="Times New Roman" w:hAnsi="Times New Roman" w:cs="Times New Roman"/>
          <w:lang w:val="en-GB"/>
        </w:rPr>
        <w:t>tutes Appendix no. 7 to this order.</w:t>
      </w:r>
    </w:p>
    <w:p w14:paraId="30F3AA0B" w14:textId="3F53F75B" w:rsidR="00AC5FA9" w:rsidRPr="00A7534F" w:rsidRDefault="00995A5A" w:rsidP="001E4B48">
      <w:pPr>
        <w:pStyle w:val="Akapitzlist"/>
        <w:numPr>
          <w:ilvl w:val="0"/>
          <w:numId w:val="15"/>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The Register of statements will serve as a basis for verifying the data entered into the POL-on system.</w:t>
      </w:r>
    </w:p>
    <w:p w14:paraId="18705072" w14:textId="5ED0F0A0" w:rsidR="002978E8" w:rsidRPr="00A7534F" w:rsidRDefault="00995A5A" w:rsidP="001E4B48">
      <w:pPr>
        <w:pStyle w:val="Akapitzlist"/>
        <w:numPr>
          <w:ilvl w:val="0"/>
          <w:numId w:val="15"/>
        </w:numPr>
        <w:spacing w:after="0" w:line="336" w:lineRule="auto"/>
        <w:ind w:left="426"/>
        <w:jc w:val="both"/>
        <w:rPr>
          <w:rFonts w:ascii="Times New Roman" w:eastAsiaTheme="minorEastAsia" w:hAnsi="Times New Roman" w:cs="Times New Roman"/>
          <w:lang w:val="en-GB"/>
        </w:rPr>
      </w:pPr>
      <w:r w:rsidRPr="00A7534F">
        <w:rPr>
          <w:rFonts w:ascii="Times New Roman" w:hAnsi="Times New Roman" w:cs="Times New Roman"/>
          <w:lang w:val="en-GB"/>
        </w:rPr>
        <w:t xml:space="preserve">Employee Affairs Department shall undertake to maintain in an Excel spreadsheet a personnel register of MUB </w:t>
      </w:r>
      <w:r w:rsidRPr="00A7534F">
        <w:rPr>
          <w:rFonts w:ascii="Times New Roman" w:hAnsi="Times New Roman" w:cs="Times New Roman"/>
          <w:lang w:val="en-GB"/>
        </w:rPr>
        <w:t xml:space="preserve">employees included in the number N in or outside the MUB for evaluation </w:t>
      </w:r>
      <w:r w:rsidRPr="00A7534F">
        <w:rPr>
          <w:rFonts w:ascii="Times New Roman" w:hAnsi="Times New Roman" w:cs="Times New Roman"/>
          <w:lang w:val="en-GB"/>
        </w:rPr>
        <w:lastRenderedPageBreak/>
        <w:t>purposes. The list of persons in the register shall be determined on the basis of the register of statements. The personnel register of MUB employees included in the number N in or out</w:t>
      </w:r>
      <w:r w:rsidRPr="00A7534F">
        <w:rPr>
          <w:rFonts w:ascii="Times New Roman" w:hAnsi="Times New Roman" w:cs="Times New Roman"/>
          <w:lang w:val="en-GB"/>
        </w:rPr>
        <w:t xml:space="preserve"> of MUB for evaluation purposes constitutes Appendix no. 8 to this order.</w:t>
      </w:r>
    </w:p>
    <w:p w14:paraId="63BD2A5C" w14:textId="026CB4AF" w:rsidR="002978E8" w:rsidRPr="00A7534F" w:rsidRDefault="00995A5A" w:rsidP="001E4B48">
      <w:pPr>
        <w:pStyle w:val="Akapitzlist"/>
        <w:numPr>
          <w:ilvl w:val="0"/>
          <w:numId w:val="15"/>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The registers shall be made available mutually between units which prepared them, to the Development </w:t>
      </w:r>
      <w:r w:rsidRPr="00A7534F">
        <w:rPr>
          <w:rFonts w:ascii="Times New Roman" w:hAnsi="Times New Roman" w:cs="Times New Roman"/>
          <w:lang w:val="en-GB"/>
        </w:rPr>
        <w:br/>
        <w:t xml:space="preserve">and Evaluation Department and to the Organisation and Control Department.  </w:t>
      </w:r>
    </w:p>
    <w:p w14:paraId="0B435A33" w14:textId="77777777" w:rsidR="00E42C66" w:rsidRPr="00A7534F" w:rsidRDefault="00E42C66" w:rsidP="00E42C66">
      <w:pPr>
        <w:spacing w:after="0" w:line="336" w:lineRule="auto"/>
        <w:ind w:left="360"/>
        <w:jc w:val="center"/>
        <w:rPr>
          <w:rFonts w:ascii="Times New Roman" w:hAnsi="Times New Roman" w:cs="Times New Roman"/>
          <w:b/>
          <w:lang w:val="en-GB"/>
        </w:rPr>
      </w:pPr>
    </w:p>
    <w:p w14:paraId="2B1BBD0B" w14:textId="1602FA27" w:rsidR="00AC5FA9" w:rsidRPr="00A7534F" w:rsidRDefault="00995A5A" w:rsidP="00E42C66">
      <w:pPr>
        <w:spacing w:after="0" w:line="336" w:lineRule="auto"/>
        <w:ind w:left="360"/>
        <w:jc w:val="center"/>
        <w:rPr>
          <w:rFonts w:ascii="Times New Roman" w:hAnsi="Times New Roman" w:cs="Times New Roman"/>
          <w:b/>
          <w:lang w:val="en-GB"/>
        </w:rPr>
      </w:pPr>
      <w:r w:rsidRPr="00A7534F">
        <w:rPr>
          <w:rFonts w:ascii="Times New Roman" w:hAnsi="Times New Roman" w:cs="Times New Roman"/>
          <w:b/>
          <w:lang w:val="en-GB"/>
        </w:rPr>
        <w:t>Fin</w:t>
      </w:r>
      <w:r w:rsidRPr="00A7534F">
        <w:rPr>
          <w:rFonts w:ascii="Times New Roman" w:hAnsi="Times New Roman" w:cs="Times New Roman"/>
          <w:b/>
          <w:lang w:val="en-GB"/>
        </w:rPr>
        <w:t>al Provisions</w:t>
      </w:r>
    </w:p>
    <w:p w14:paraId="62301534" w14:textId="77777777" w:rsidR="00AC5FA9" w:rsidRPr="00A7534F" w:rsidRDefault="00995A5A" w:rsidP="00E42C66">
      <w:pPr>
        <w:spacing w:after="0" w:line="336" w:lineRule="auto"/>
        <w:ind w:left="360"/>
        <w:jc w:val="center"/>
        <w:rPr>
          <w:rFonts w:ascii="Times New Roman" w:hAnsi="Times New Roman" w:cs="Times New Roman"/>
          <w:lang w:val="en-GB"/>
        </w:rPr>
      </w:pPr>
      <w:r w:rsidRPr="00A7534F">
        <w:rPr>
          <w:rFonts w:ascii="Times New Roman" w:hAnsi="Times New Roman" w:cs="Times New Roman"/>
          <w:lang w:val="en-GB"/>
        </w:rPr>
        <w:t>§ 11</w:t>
      </w:r>
    </w:p>
    <w:p w14:paraId="69AA4D4C" w14:textId="0A1860A7" w:rsidR="00AC5FA9" w:rsidRPr="00A7534F" w:rsidRDefault="00995A5A" w:rsidP="001E4B48">
      <w:pPr>
        <w:pStyle w:val="Akapitzlist"/>
        <w:numPr>
          <w:ilvl w:val="0"/>
          <w:numId w:val="16"/>
        </w:numPr>
        <w:spacing w:after="0" w:line="336" w:lineRule="auto"/>
        <w:ind w:left="426"/>
        <w:jc w:val="both"/>
        <w:rPr>
          <w:rFonts w:ascii="Times New Roman" w:eastAsiaTheme="minorEastAsia" w:hAnsi="Times New Roman" w:cs="Times New Roman"/>
          <w:lang w:val="en-GB"/>
        </w:rPr>
      </w:pPr>
      <w:r w:rsidRPr="00A7534F">
        <w:rPr>
          <w:rFonts w:ascii="Times New Roman" w:hAnsi="Times New Roman" w:cs="Times New Roman"/>
          <w:lang w:val="en-GB"/>
        </w:rPr>
        <w:t>Failure to submit by an academic teacher conducting scientific activity or a participant of the Doctoral School any of the statements referred to in the order within the required time limits specified in the order constitutes an act in b</w:t>
      </w:r>
      <w:r w:rsidRPr="00A7534F">
        <w:rPr>
          <w:rFonts w:ascii="Times New Roman" w:hAnsi="Times New Roman" w:cs="Times New Roman"/>
          <w:lang w:val="en-GB"/>
        </w:rPr>
        <w:t>reach of the duties of academic teacher or doctoral student, which may constitute grounds for initiating disciplinary proceedings, in accordance with the provisions of the act.</w:t>
      </w:r>
    </w:p>
    <w:p w14:paraId="45643B8B" w14:textId="496A3A1B" w:rsidR="00AC5FA9" w:rsidRPr="00A7534F" w:rsidRDefault="00995A5A" w:rsidP="001E4B48">
      <w:pPr>
        <w:pStyle w:val="Akapitzlist"/>
        <w:numPr>
          <w:ilvl w:val="0"/>
          <w:numId w:val="16"/>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Heads of organisational units of MUB supervise the performance of the duties sp</w:t>
      </w:r>
      <w:r w:rsidRPr="00A7534F">
        <w:rPr>
          <w:rFonts w:ascii="Times New Roman" w:hAnsi="Times New Roman" w:cs="Times New Roman"/>
          <w:lang w:val="en-GB"/>
        </w:rPr>
        <w:t>ecified in this order by the employees under their supervision, are responsible for the correct conduct of the collection of statements in their unit and the timely transmission of statements to the Dean of the competent College.</w:t>
      </w:r>
    </w:p>
    <w:p w14:paraId="314D22A8" w14:textId="64B989BF" w:rsidR="00AC5FA9" w:rsidRPr="00A7534F" w:rsidRDefault="00995A5A" w:rsidP="001E4B48">
      <w:pPr>
        <w:pStyle w:val="Akapitzlist"/>
        <w:numPr>
          <w:ilvl w:val="0"/>
          <w:numId w:val="16"/>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The heads of the competent</w:t>
      </w:r>
      <w:r w:rsidRPr="00A7534F">
        <w:rPr>
          <w:rFonts w:ascii="Times New Roman" w:hAnsi="Times New Roman" w:cs="Times New Roman"/>
          <w:lang w:val="en-GB"/>
        </w:rPr>
        <w:t xml:space="preserve"> administrative and university-wide units shall be responsible for the accurate and timely entry of statements into the POL-on system and for archiving the statements.</w:t>
      </w:r>
    </w:p>
    <w:p w14:paraId="132537B2" w14:textId="7ADA219F" w:rsidR="004E4805" w:rsidRPr="00A7534F" w:rsidRDefault="00995A5A" w:rsidP="001E4B48">
      <w:pPr>
        <w:pStyle w:val="Akapitzlist"/>
        <w:numPr>
          <w:ilvl w:val="0"/>
          <w:numId w:val="16"/>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The registers referred to in § 10 shall cover a period since 2017.</w:t>
      </w:r>
    </w:p>
    <w:p w14:paraId="1D48C9EC" w14:textId="0F3B0773" w:rsidR="00B1629A" w:rsidRPr="00A7534F" w:rsidRDefault="00995A5A" w:rsidP="00B1629A">
      <w:pPr>
        <w:pStyle w:val="Akapitzlist"/>
        <w:numPr>
          <w:ilvl w:val="0"/>
          <w:numId w:val="16"/>
        </w:numPr>
        <w:spacing w:after="0" w:line="336" w:lineRule="auto"/>
        <w:ind w:left="426"/>
        <w:jc w:val="both"/>
        <w:rPr>
          <w:rFonts w:ascii="Times New Roman" w:hAnsi="Times New Roman" w:cs="Times New Roman"/>
          <w:lang w:val="en-GB"/>
        </w:rPr>
      </w:pPr>
      <w:r w:rsidRPr="00A7534F">
        <w:rPr>
          <w:rFonts w:ascii="Times New Roman" w:hAnsi="Times New Roman" w:cs="Times New Roman"/>
          <w:lang w:val="en-GB"/>
        </w:rPr>
        <w:t xml:space="preserve">Statements should be </w:t>
      </w:r>
      <w:r w:rsidRPr="00A7534F">
        <w:rPr>
          <w:rFonts w:ascii="Times New Roman" w:hAnsi="Times New Roman" w:cs="Times New Roman"/>
          <w:lang w:val="en-GB"/>
        </w:rPr>
        <w:t>submitted to the Employee Affairs Department together with a list of employees who submitted them. The list should be made in an Excel spreadsheet. The transfer should take place on the basis of acceptance protocol.</w:t>
      </w:r>
    </w:p>
    <w:p w14:paraId="2BA63CAE" w14:textId="77777777" w:rsidR="00B05F70" w:rsidRPr="00A7534F" w:rsidRDefault="00B05F70" w:rsidP="00E42C66">
      <w:pPr>
        <w:pStyle w:val="Akapitzlist"/>
        <w:spacing w:after="0" w:line="336" w:lineRule="auto"/>
        <w:jc w:val="both"/>
        <w:rPr>
          <w:rFonts w:ascii="Times New Roman" w:hAnsi="Times New Roman" w:cs="Times New Roman"/>
          <w:lang w:val="en-GB"/>
        </w:rPr>
      </w:pPr>
    </w:p>
    <w:p w14:paraId="2372971C" w14:textId="77777777" w:rsidR="00AC5FA9" w:rsidRPr="00A7534F" w:rsidRDefault="00995A5A" w:rsidP="00E42C66">
      <w:pPr>
        <w:pStyle w:val="Akapitzlist"/>
        <w:spacing w:after="0" w:line="336" w:lineRule="auto"/>
        <w:ind w:left="360"/>
        <w:jc w:val="center"/>
        <w:rPr>
          <w:rFonts w:ascii="Times New Roman" w:hAnsi="Times New Roman" w:cs="Times New Roman"/>
          <w:lang w:val="en-GB"/>
        </w:rPr>
      </w:pPr>
      <w:r w:rsidRPr="00A7534F">
        <w:rPr>
          <w:rFonts w:ascii="Times New Roman" w:hAnsi="Times New Roman" w:cs="Times New Roman"/>
          <w:lang w:val="en-GB"/>
        </w:rPr>
        <w:t>§ 12</w:t>
      </w:r>
    </w:p>
    <w:p w14:paraId="5A4B0E88" w14:textId="352310D7" w:rsidR="005827F2" w:rsidRPr="00A7534F" w:rsidRDefault="00995A5A" w:rsidP="005827F2">
      <w:pPr>
        <w:pStyle w:val="Akapitzlist"/>
        <w:numPr>
          <w:ilvl w:val="3"/>
          <w:numId w:val="16"/>
        </w:numPr>
        <w:spacing w:after="0" w:line="336" w:lineRule="auto"/>
        <w:ind w:left="426"/>
        <w:rPr>
          <w:rFonts w:ascii="Times New Roman" w:hAnsi="Times New Roman" w:cs="Times New Roman"/>
          <w:lang w:val="en-GB"/>
        </w:rPr>
      </w:pPr>
      <w:r w:rsidRPr="00A7534F">
        <w:rPr>
          <w:rFonts w:ascii="Times New Roman" w:hAnsi="Times New Roman" w:cs="Times New Roman"/>
          <w:lang w:val="en-GB"/>
        </w:rPr>
        <w:t xml:space="preserve">This Order shall enter into force </w:t>
      </w:r>
      <w:r w:rsidRPr="00A7534F">
        <w:rPr>
          <w:rFonts w:ascii="Times New Roman" w:hAnsi="Times New Roman" w:cs="Times New Roman"/>
          <w:lang w:val="en-GB"/>
        </w:rPr>
        <w:t>on the day of signature, subject to sec. 2.</w:t>
      </w:r>
    </w:p>
    <w:p w14:paraId="4E4BE752" w14:textId="16411839" w:rsidR="005827F2" w:rsidRPr="00A7534F" w:rsidRDefault="00995A5A" w:rsidP="005827F2">
      <w:pPr>
        <w:pStyle w:val="Akapitzlist"/>
        <w:numPr>
          <w:ilvl w:val="3"/>
          <w:numId w:val="16"/>
        </w:numPr>
        <w:spacing w:after="0" w:line="336" w:lineRule="auto"/>
        <w:ind w:left="426"/>
        <w:rPr>
          <w:rFonts w:ascii="Times New Roman" w:hAnsi="Times New Roman" w:cs="Times New Roman"/>
          <w:lang w:val="en-GB"/>
        </w:rPr>
      </w:pPr>
      <w:r w:rsidRPr="00A7534F">
        <w:rPr>
          <w:rFonts w:ascii="Times New Roman" w:hAnsi="Times New Roman" w:cs="Times New Roman"/>
          <w:lang w:val="en-GB"/>
        </w:rPr>
        <w:t xml:space="preserve">Obligations of the Employee Affairs Department originating from this Order shall enter into force as from 1 January 2021. </w:t>
      </w:r>
    </w:p>
    <w:p w14:paraId="1CC717CD" w14:textId="77777777" w:rsidR="00BA1164" w:rsidRPr="00A7534F" w:rsidRDefault="00BA1164" w:rsidP="00E42C66">
      <w:pPr>
        <w:spacing w:after="0" w:line="336" w:lineRule="auto"/>
        <w:rPr>
          <w:rFonts w:ascii="Times New Roman" w:hAnsi="Times New Roman" w:cs="Times New Roman"/>
          <w:lang w:val="en-GB"/>
        </w:rPr>
      </w:pPr>
    </w:p>
    <w:p w14:paraId="237DE842" w14:textId="77777777" w:rsidR="00BA1164" w:rsidRPr="00A7534F" w:rsidRDefault="00995A5A" w:rsidP="00BA1164">
      <w:pPr>
        <w:pStyle w:val="Tekstpodstawowywcity2"/>
        <w:spacing w:after="0" w:line="360" w:lineRule="auto"/>
        <w:ind w:left="4962"/>
        <w:jc w:val="center"/>
        <w:rPr>
          <w:sz w:val="23"/>
          <w:szCs w:val="23"/>
          <w:lang w:val="en-GB"/>
        </w:rPr>
      </w:pPr>
      <w:r w:rsidRPr="00A7534F">
        <w:rPr>
          <w:sz w:val="23"/>
          <w:szCs w:val="23"/>
          <w:lang w:val="en-GB"/>
        </w:rPr>
        <w:t>Rector</w:t>
      </w:r>
    </w:p>
    <w:p w14:paraId="3043FBC7" w14:textId="77777777" w:rsidR="00BA1164" w:rsidRPr="00A7534F" w:rsidRDefault="00BA1164" w:rsidP="00BA1164">
      <w:pPr>
        <w:pStyle w:val="Tekstpodstawowywcity2"/>
        <w:tabs>
          <w:tab w:val="left" w:pos="7335"/>
        </w:tabs>
        <w:spacing w:after="0" w:line="360" w:lineRule="auto"/>
        <w:ind w:left="4962"/>
        <w:jc w:val="center"/>
        <w:rPr>
          <w:sz w:val="23"/>
          <w:szCs w:val="23"/>
          <w:lang w:val="en-GB"/>
        </w:rPr>
      </w:pPr>
    </w:p>
    <w:p w14:paraId="3B1EC5EE" w14:textId="77777777" w:rsidR="00BA1164" w:rsidRPr="00A7534F" w:rsidRDefault="00995A5A" w:rsidP="00BA1164">
      <w:pPr>
        <w:ind w:left="4962"/>
        <w:jc w:val="center"/>
        <w:rPr>
          <w:rFonts w:ascii="Times New Roman" w:hAnsi="Times New Roman" w:cs="Times New Roman"/>
          <w:sz w:val="23"/>
          <w:szCs w:val="23"/>
          <w:lang w:val="en-GB"/>
        </w:rPr>
      </w:pPr>
      <w:r w:rsidRPr="00A7534F">
        <w:rPr>
          <w:rFonts w:ascii="Times New Roman" w:hAnsi="Times New Roman" w:cs="Times New Roman"/>
          <w:sz w:val="23"/>
          <w:szCs w:val="23"/>
          <w:lang w:val="en-GB"/>
        </w:rPr>
        <w:t xml:space="preserve">prof. </w:t>
      </w:r>
      <w:proofErr w:type="spellStart"/>
      <w:r w:rsidRPr="00A7534F">
        <w:rPr>
          <w:rFonts w:ascii="Times New Roman" w:hAnsi="Times New Roman" w:cs="Times New Roman"/>
          <w:sz w:val="23"/>
          <w:szCs w:val="23"/>
          <w:lang w:val="en-GB"/>
        </w:rPr>
        <w:t>dr</w:t>
      </w:r>
      <w:proofErr w:type="spellEnd"/>
      <w:r w:rsidRPr="00A7534F">
        <w:rPr>
          <w:rFonts w:ascii="Times New Roman" w:hAnsi="Times New Roman" w:cs="Times New Roman"/>
          <w:sz w:val="23"/>
          <w:szCs w:val="23"/>
          <w:lang w:val="en-GB"/>
        </w:rPr>
        <w:t xml:space="preserve"> hab. Adam </w:t>
      </w:r>
      <w:proofErr w:type="spellStart"/>
      <w:r w:rsidRPr="00A7534F">
        <w:rPr>
          <w:rFonts w:ascii="Times New Roman" w:hAnsi="Times New Roman" w:cs="Times New Roman"/>
          <w:sz w:val="23"/>
          <w:szCs w:val="23"/>
          <w:lang w:val="en-GB"/>
        </w:rPr>
        <w:t>Krętowski</w:t>
      </w:r>
      <w:proofErr w:type="spellEnd"/>
    </w:p>
    <w:p w14:paraId="16E89CCE" w14:textId="77777777" w:rsidR="00BA1164" w:rsidRPr="00A7534F" w:rsidRDefault="00BA1164" w:rsidP="00E42C66">
      <w:pPr>
        <w:spacing w:after="0" w:line="336" w:lineRule="auto"/>
        <w:rPr>
          <w:rFonts w:ascii="Times New Roman" w:hAnsi="Times New Roman" w:cs="Times New Roman"/>
          <w:lang w:val="en-GB"/>
        </w:rPr>
      </w:pPr>
    </w:p>
    <w:sectPr w:rsidR="00BA1164" w:rsidRPr="00A7534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4B7F0" w14:textId="77777777" w:rsidR="00995A5A" w:rsidRDefault="00995A5A">
      <w:pPr>
        <w:spacing w:after="0" w:line="240" w:lineRule="auto"/>
      </w:pPr>
      <w:r>
        <w:separator/>
      </w:r>
    </w:p>
  </w:endnote>
  <w:endnote w:type="continuationSeparator" w:id="0">
    <w:p w14:paraId="5BBFDECC" w14:textId="77777777" w:rsidR="00995A5A" w:rsidRDefault="0099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850533"/>
      <w:docPartObj>
        <w:docPartGallery w:val="Page Numbers (Bottom of Page)"/>
        <w:docPartUnique/>
      </w:docPartObj>
    </w:sdtPr>
    <w:sdtEndPr/>
    <w:sdtContent>
      <w:p w14:paraId="29997D12" w14:textId="27F6E118" w:rsidR="00E42C66" w:rsidRDefault="00995A5A">
        <w:pPr>
          <w:pStyle w:val="Stopka"/>
          <w:jc w:val="center"/>
        </w:pPr>
        <w:r>
          <w:fldChar w:fldCharType="begin"/>
        </w:r>
        <w:r>
          <w:instrText>PAGE   \* MERGEFORMAT</w:instrText>
        </w:r>
        <w:r>
          <w:fldChar w:fldCharType="separate"/>
        </w:r>
        <w:r w:rsidR="005827F2">
          <w:rPr>
            <w:noProof/>
          </w:rPr>
          <w:t>10</w:t>
        </w:r>
        <w:r>
          <w:fldChar w:fldCharType="end"/>
        </w:r>
      </w:p>
    </w:sdtContent>
  </w:sdt>
  <w:p w14:paraId="4BB2094A" w14:textId="77777777" w:rsidR="00E42C66" w:rsidRDefault="00E42C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2026A" w14:textId="77777777" w:rsidR="00995A5A" w:rsidRDefault="00995A5A">
      <w:pPr>
        <w:spacing w:after="0" w:line="240" w:lineRule="auto"/>
      </w:pPr>
      <w:r>
        <w:separator/>
      </w:r>
    </w:p>
  </w:footnote>
  <w:footnote w:type="continuationSeparator" w:id="0">
    <w:p w14:paraId="08C7CC25" w14:textId="77777777" w:rsidR="00995A5A" w:rsidRDefault="0099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7CD"/>
    <w:multiLevelType w:val="hybridMultilevel"/>
    <w:tmpl w:val="4CBAE82C"/>
    <w:lvl w:ilvl="0" w:tplc="31FE6728">
      <w:start w:val="1"/>
      <w:numFmt w:val="decimal"/>
      <w:lvlText w:val="%1)"/>
      <w:lvlJc w:val="left"/>
      <w:pPr>
        <w:ind w:left="720" w:hanging="360"/>
      </w:pPr>
      <w:rPr>
        <w:rFonts w:ascii="Times New Roman" w:eastAsiaTheme="minorHAnsi" w:hAnsi="Times New Roman" w:cs="Times New Roman" w:hint="default"/>
        <w:color w:val="auto"/>
        <w:sz w:val="22"/>
      </w:rPr>
    </w:lvl>
    <w:lvl w:ilvl="1" w:tplc="D520DC5E">
      <w:start w:val="1"/>
      <w:numFmt w:val="lowerLetter"/>
      <w:lvlText w:val="%2."/>
      <w:lvlJc w:val="left"/>
      <w:pPr>
        <w:ind w:left="1440" w:hanging="360"/>
      </w:pPr>
    </w:lvl>
    <w:lvl w:ilvl="2" w:tplc="A0B250B8">
      <w:start w:val="1"/>
      <w:numFmt w:val="lowerRoman"/>
      <w:lvlText w:val="%3."/>
      <w:lvlJc w:val="right"/>
      <w:pPr>
        <w:ind w:left="2160" w:hanging="180"/>
      </w:pPr>
    </w:lvl>
    <w:lvl w:ilvl="3" w:tplc="316EB03C">
      <w:start w:val="1"/>
      <w:numFmt w:val="decimal"/>
      <w:lvlText w:val="%4."/>
      <w:lvlJc w:val="left"/>
      <w:pPr>
        <w:ind w:left="2880" w:hanging="360"/>
      </w:pPr>
    </w:lvl>
    <w:lvl w:ilvl="4" w:tplc="97A2BF1E">
      <w:start w:val="1"/>
      <w:numFmt w:val="lowerLetter"/>
      <w:lvlText w:val="%5."/>
      <w:lvlJc w:val="left"/>
      <w:pPr>
        <w:ind w:left="3600" w:hanging="360"/>
      </w:pPr>
    </w:lvl>
    <w:lvl w:ilvl="5" w:tplc="53428EAE">
      <w:start w:val="1"/>
      <w:numFmt w:val="lowerRoman"/>
      <w:lvlText w:val="%6."/>
      <w:lvlJc w:val="right"/>
      <w:pPr>
        <w:ind w:left="4320" w:hanging="180"/>
      </w:pPr>
    </w:lvl>
    <w:lvl w:ilvl="6" w:tplc="44664870">
      <w:start w:val="1"/>
      <w:numFmt w:val="decimal"/>
      <w:lvlText w:val="%7."/>
      <w:lvlJc w:val="left"/>
      <w:pPr>
        <w:ind w:left="5040" w:hanging="360"/>
      </w:pPr>
    </w:lvl>
    <w:lvl w:ilvl="7" w:tplc="42144D1C">
      <w:start w:val="1"/>
      <w:numFmt w:val="lowerLetter"/>
      <w:lvlText w:val="%8."/>
      <w:lvlJc w:val="left"/>
      <w:pPr>
        <w:ind w:left="5760" w:hanging="360"/>
      </w:pPr>
    </w:lvl>
    <w:lvl w:ilvl="8" w:tplc="947276E2">
      <w:start w:val="1"/>
      <w:numFmt w:val="lowerRoman"/>
      <w:lvlText w:val="%9."/>
      <w:lvlJc w:val="right"/>
      <w:pPr>
        <w:ind w:left="6480" w:hanging="180"/>
      </w:pPr>
    </w:lvl>
  </w:abstractNum>
  <w:abstractNum w:abstractNumId="1" w15:restartNumberingAfterBreak="0">
    <w:nsid w:val="0AE400A3"/>
    <w:multiLevelType w:val="hybridMultilevel"/>
    <w:tmpl w:val="7C400842"/>
    <w:lvl w:ilvl="0" w:tplc="DB90E4C8">
      <w:start w:val="1"/>
      <w:numFmt w:val="decimal"/>
      <w:lvlText w:val="%1."/>
      <w:lvlJc w:val="left"/>
      <w:pPr>
        <w:ind w:left="720" w:hanging="360"/>
      </w:pPr>
      <w:rPr>
        <w:rFonts w:ascii="Times" w:hAnsi="Times" w:hint="default"/>
      </w:rPr>
    </w:lvl>
    <w:lvl w:ilvl="1" w:tplc="497802CC">
      <w:start w:val="1"/>
      <w:numFmt w:val="lowerLetter"/>
      <w:lvlText w:val="%2."/>
      <w:lvlJc w:val="left"/>
      <w:pPr>
        <w:ind w:left="1440" w:hanging="360"/>
      </w:pPr>
    </w:lvl>
    <w:lvl w:ilvl="2" w:tplc="A23EA52E">
      <w:start w:val="1"/>
      <w:numFmt w:val="lowerRoman"/>
      <w:lvlText w:val="%3."/>
      <w:lvlJc w:val="right"/>
      <w:pPr>
        <w:ind w:left="2160" w:hanging="180"/>
      </w:pPr>
    </w:lvl>
    <w:lvl w:ilvl="3" w:tplc="56FC6154">
      <w:start w:val="1"/>
      <w:numFmt w:val="decimal"/>
      <w:lvlText w:val="%4."/>
      <w:lvlJc w:val="left"/>
      <w:pPr>
        <w:ind w:left="2880" w:hanging="360"/>
      </w:pPr>
    </w:lvl>
    <w:lvl w:ilvl="4" w:tplc="282C854C">
      <w:start w:val="1"/>
      <w:numFmt w:val="lowerLetter"/>
      <w:lvlText w:val="%5."/>
      <w:lvlJc w:val="left"/>
      <w:pPr>
        <w:ind w:left="3600" w:hanging="360"/>
      </w:pPr>
    </w:lvl>
    <w:lvl w:ilvl="5" w:tplc="45788FE8">
      <w:start w:val="1"/>
      <w:numFmt w:val="lowerRoman"/>
      <w:lvlText w:val="%6."/>
      <w:lvlJc w:val="right"/>
      <w:pPr>
        <w:ind w:left="4320" w:hanging="180"/>
      </w:pPr>
    </w:lvl>
    <w:lvl w:ilvl="6" w:tplc="26062022">
      <w:start w:val="1"/>
      <w:numFmt w:val="decimal"/>
      <w:lvlText w:val="%7."/>
      <w:lvlJc w:val="left"/>
      <w:pPr>
        <w:ind w:left="5040" w:hanging="360"/>
      </w:pPr>
    </w:lvl>
    <w:lvl w:ilvl="7" w:tplc="0FDA8A0E">
      <w:start w:val="1"/>
      <w:numFmt w:val="lowerLetter"/>
      <w:lvlText w:val="%8."/>
      <w:lvlJc w:val="left"/>
      <w:pPr>
        <w:ind w:left="5760" w:hanging="360"/>
      </w:pPr>
    </w:lvl>
    <w:lvl w:ilvl="8" w:tplc="BFB4EA8A">
      <w:start w:val="1"/>
      <w:numFmt w:val="lowerRoman"/>
      <w:lvlText w:val="%9."/>
      <w:lvlJc w:val="right"/>
      <w:pPr>
        <w:ind w:left="6480" w:hanging="180"/>
      </w:pPr>
    </w:lvl>
  </w:abstractNum>
  <w:abstractNum w:abstractNumId="2" w15:restartNumberingAfterBreak="0">
    <w:nsid w:val="0B9A5704"/>
    <w:multiLevelType w:val="hybridMultilevel"/>
    <w:tmpl w:val="D4B22978"/>
    <w:lvl w:ilvl="0" w:tplc="D7FEDC28">
      <w:start w:val="1"/>
      <w:numFmt w:val="decimal"/>
      <w:lvlText w:val="%1)"/>
      <w:lvlJc w:val="left"/>
      <w:pPr>
        <w:ind w:left="720" w:hanging="360"/>
      </w:pPr>
    </w:lvl>
    <w:lvl w:ilvl="1" w:tplc="7200EFE8">
      <w:start w:val="1"/>
      <w:numFmt w:val="lowerLetter"/>
      <w:lvlText w:val="%2."/>
      <w:lvlJc w:val="left"/>
      <w:pPr>
        <w:ind w:left="1440" w:hanging="360"/>
      </w:pPr>
    </w:lvl>
    <w:lvl w:ilvl="2" w:tplc="1FFA2698">
      <w:start w:val="1"/>
      <w:numFmt w:val="lowerRoman"/>
      <w:lvlText w:val="%3."/>
      <w:lvlJc w:val="right"/>
      <w:pPr>
        <w:ind w:left="2160" w:hanging="180"/>
      </w:pPr>
    </w:lvl>
    <w:lvl w:ilvl="3" w:tplc="07A0CDB6">
      <w:start w:val="1"/>
      <w:numFmt w:val="decimal"/>
      <w:lvlText w:val="%4."/>
      <w:lvlJc w:val="left"/>
      <w:pPr>
        <w:ind w:left="2880" w:hanging="360"/>
      </w:pPr>
    </w:lvl>
    <w:lvl w:ilvl="4" w:tplc="5DDE8168">
      <w:start w:val="1"/>
      <w:numFmt w:val="lowerLetter"/>
      <w:lvlText w:val="%5."/>
      <w:lvlJc w:val="left"/>
      <w:pPr>
        <w:ind w:left="3600" w:hanging="360"/>
      </w:pPr>
    </w:lvl>
    <w:lvl w:ilvl="5" w:tplc="13CA9492">
      <w:start w:val="1"/>
      <w:numFmt w:val="lowerRoman"/>
      <w:lvlText w:val="%6."/>
      <w:lvlJc w:val="right"/>
      <w:pPr>
        <w:ind w:left="4320" w:hanging="180"/>
      </w:pPr>
    </w:lvl>
    <w:lvl w:ilvl="6" w:tplc="087E4B90">
      <w:start w:val="1"/>
      <w:numFmt w:val="decimal"/>
      <w:lvlText w:val="%7."/>
      <w:lvlJc w:val="left"/>
      <w:pPr>
        <w:ind w:left="5040" w:hanging="360"/>
      </w:pPr>
    </w:lvl>
    <w:lvl w:ilvl="7" w:tplc="4D1A6C94">
      <w:start w:val="1"/>
      <w:numFmt w:val="lowerLetter"/>
      <w:lvlText w:val="%8."/>
      <w:lvlJc w:val="left"/>
      <w:pPr>
        <w:ind w:left="5760" w:hanging="360"/>
      </w:pPr>
    </w:lvl>
    <w:lvl w:ilvl="8" w:tplc="D82EE5B8">
      <w:start w:val="1"/>
      <w:numFmt w:val="lowerRoman"/>
      <w:lvlText w:val="%9."/>
      <w:lvlJc w:val="right"/>
      <w:pPr>
        <w:ind w:left="6480" w:hanging="180"/>
      </w:pPr>
    </w:lvl>
  </w:abstractNum>
  <w:abstractNum w:abstractNumId="3" w15:restartNumberingAfterBreak="0">
    <w:nsid w:val="15A05A94"/>
    <w:multiLevelType w:val="hybridMultilevel"/>
    <w:tmpl w:val="974AA160"/>
    <w:lvl w:ilvl="0" w:tplc="7320221E">
      <w:start w:val="1"/>
      <w:numFmt w:val="decimal"/>
      <w:lvlText w:val="%1."/>
      <w:lvlJc w:val="left"/>
      <w:pPr>
        <w:ind w:left="643" w:hanging="360"/>
      </w:pPr>
      <w:rPr>
        <w:rFonts w:ascii="Times" w:hAnsi="Times" w:hint="default"/>
      </w:rPr>
    </w:lvl>
    <w:lvl w:ilvl="1" w:tplc="52F03088">
      <w:start w:val="1"/>
      <w:numFmt w:val="lowerLetter"/>
      <w:lvlText w:val="%2."/>
      <w:lvlJc w:val="left"/>
      <w:pPr>
        <w:ind w:left="1440" w:hanging="360"/>
      </w:pPr>
    </w:lvl>
    <w:lvl w:ilvl="2" w:tplc="1676EF24">
      <w:start w:val="1"/>
      <w:numFmt w:val="lowerRoman"/>
      <w:lvlText w:val="%3."/>
      <w:lvlJc w:val="right"/>
      <w:pPr>
        <w:ind w:left="2160" w:hanging="180"/>
      </w:pPr>
    </w:lvl>
    <w:lvl w:ilvl="3" w:tplc="ED709652">
      <w:start w:val="1"/>
      <w:numFmt w:val="decimal"/>
      <w:lvlText w:val="%4."/>
      <w:lvlJc w:val="left"/>
      <w:pPr>
        <w:ind w:left="2880" w:hanging="360"/>
      </w:pPr>
    </w:lvl>
    <w:lvl w:ilvl="4" w:tplc="30162CB0">
      <w:start w:val="1"/>
      <w:numFmt w:val="lowerLetter"/>
      <w:lvlText w:val="%5."/>
      <w:lvlJc w:val="left"/>
      <w:pPr>
        <w:ind w:left="3600" w:hanging="360"/>
      </w:pPr>
    </w:lvl>
    <w:lvl w:ilvl="5" w:tplc="CD7A3F38">
      <w:start w:val="1"/>
      <w:numFmt w:val="lowerRoman"/>
      <w:lvlText w:val="%6."/>
      <w:lvlJc w:val="right"/>
      <w:pPr>
        <w:ind w:left="4320" w:hanging="180"/>
      </w:pPr>
    </w:lvl>
    <w:lvl w:ilvl="6" w:tplc="9A3C949C">
      <w:start w:val="1"/>
      <w:numFmt w:val="decimal"/>
      <w:lvlText w:val="%7."/>
      <w:lvlJc w:val="left"/>
      <w:pPr>
        <w:ind w:left="5040" w:hanging="360"/>
      </w:pPr>
    </w:lvl>
    <w:lvl w:ilvl="7" w:tplc="C0C4BDEC">
      <w:start w:val="1"/>
      <w:numFmt w:val="lowerLetter"/>
      <w:lvlText w:val="%8."/>
      <w:lvlJc w:val="left"/>
      <w:pPr>
        <w:ind w:left="5760" w:hanging="360"/>
      </w:pPr>
    </w:lvl>
    <w:lvl w:ilvl="8" w:tplc="BAB06982">
      <w:start w:val="1"/>
      <w:numFmt w:val="lowerRoman"/>
      <w:lvlText w:val="%9."/>
      <w:lvlJc w:val="right"/>
      <w:pPr>
        <w:ind w:left="6480" w:hanging="180"/>
      </w:pPr>
    </w:lvl>
  </w:abstractNum>
  <w:abstractNum w:abstractNumId="4" w15:restartNumberingAfterBreak="0">
    <w:nsid w:val="195C1497"/>
    <w:multiLevelType w:val="hybridMultilevel"/>
    <w:tmpl w:val="F2A08020"/>
    <w:lvl w:ilvl="0" w:tplc="2D3CE71E">
      <w:start w:val="1"/>
      <w:numFmt w:val="decimal"/>
      <w:lvlText w:val="%1)"/>
      <w:lvlJc w:val="left"/>
      <w:pPr>
        <w:ind w:left="1080" w:hanging="360"/>
      </w:pPr>
      <w:rPr>
        <w:rFonts w:hint="default"/>
      </w:rPr>
    </w:lvl>
    <w:lvl w:ilvl="1" w:tplc="1CCAB1F8" w:tentative="1">
      <w:start w:val="1"/>
      <w:numFmt w:val="lowerLetter"/>
      <w:lvlText w:val="%2."/>
      <w:lvlJc w:val="left"/>
      <w:pPr>
        <w:ind w:left="1800" w:hanging="360"/>
      </w:pPr>
    </w:lvl>
    <w:lvl w:ilvl="2" w:tplc="113CA050" w:tentative="1">
      <w:start w:val="1"/>
      <w:numFmt w:val="lowerRoman"/>
      <w:lvlText w:val="%3."/>
      <w:lvlJc w:val="right"/>
      <w:pPr>
        <w:ind w:left="2520" w:hanging="180"/>
      </w:pPr>
    </w:lvl>
    <w:lvl w:ilvl="3" w:tplc="AE8CBF6C" w:tentative="1">
      <w:start w:val="1"/>
      <w:numFmt w:val="decimal"/>
      <w:lvlText w:val="%4."/>
      <w:lvlJc w:val="left"/>
      <w:pPr>
        <w:ind w:left="3240" w:hanging="360"/>
      </w:pPr>
    </w:lvl>
    <w:lvl w:ilvl="4" w:tplc="043A6096" w:tentative="1">
      <w:start w:val="1"/>
      <w:numFmt w:val="lowerLetter"/>
      <w:lvlText w:val="%5."/>
      <w:lvlJc w:val="left"/>
      <w:pPr>
        <w:ind w:left="3960" w:hanging="360"/>
      </w:pPr>
    </w:lvl>
    <w:lvl w:ilvl="5" w:tplc="D48ECC0A" w:tentative="1">
      <w:start w:val="1"/>
      <w:numFmt w:val="lowerRoman"/>
      <w:lvlText w:val="%6."/>
      <w:lvlJc w:val="right"/>
      <w:pPr>
        <w:ind w:left="4680" w:hanging="180"/>
      </w:pPr>
    </w:lvl>
    <w:lvl w:ilvl="6" w:tplc="2F787154" w:tentative="1">
      <w:start w:val="1"/>
      <w:numFmt w:val="decimal"/>
      <w:lvlText w:val="%7."/>
      <w:lvlJc w:val="left"/>
      <w:pPr>
        <w:ind w:left="5400" w:hanging="360"/>
      </w:pPr>
    </w:lvl>
    <w:lvl w:ilvl="7" w:tplc="08F4B37A" w:tentative="1">
      <w:start w:val="1"/>
      <w:numFmt w:val="lowerLetter"/>
      <w:lvlText w:val="%8."/>
      <w:lvlJc w:val="left"/>
      <w:pPr>
        <w:ind w:left="6120" w:hanging="360"/>
      </w:pPr>
    </w:lvl>
    <w:lvl w:ilvl="8" w:tplc="CE5ACD62" w:tentative="1">
      <w:start w:val="1"/>
      <w:numFmt w:val="lowerRoman"/>
      <w:lvlText w:val="%9."/>
      <w:lvlJc w:val="right"/>
      <w:pPr>
        <w:ind w:left="6840" w:hanging="180"/>
      </w:pPr>
    </w:lvl>
  </w:abstractNum>
  <w:abstractNum w:abstractNumId="5" w15:restartNumberingAfterBreak="0">
    <w:nsid w:val="2AEC6318"/>
    <w:multiLevelType w:val="hybridMultilevel"/>
    <w:tmpl w:val="69B00C20"/>
    <w:lvl w:ilvl="0" w:tplc="5568F55A">
      <w:start w:val="1"/>
      <w:numFmt w:val="decimal"/>
      <w:lvlText w:val="%1."/>
      <w:lvlJc w:val="left"/>
      <w:pPr>
        <w:ind w:left="643" w:hanging="360"/>
      </w:pPr>
    </w:lvl>
    <w:lvl w:ilvl="1" w:tplc="113C782A">
      <w:start w:val="1"/>
      <w:numFmt w:val="lowerLetter"/>
      <w:lvlText w:val="%2."/>
      <w:lvlJc w:val="left"/>
      <w:pPr>
        <w:ind w:left="1440" w:hanging="360"/>
      </w:pPr>
    </w:lvl>
    <w:lvl w:ilvl="2" w:tplc="8780B26C">
      <w:start w:val="1"/>
      <w:numFmt w:val="lowerRoman"/>
      <w:lvlText w:val="%3."/>
      <w:lvlJc w:val="right"/>
      <w:pPr>
        <w:ind w:left="2160" w:hanging="180"/>
      </w:pPr>
    </w:lvl>
    <w:lvl w:ilvl="3" w:tplc="7AF0DF82">
      <w:start w:val="1"/>
      <w:numFmt w:val="decimal"/>
      <w:lvlText w:val="%4."/>
      <w:lvlJc w:val="left"/>
      <w:pPr>
        <w:ind w:left="2880" w:hanging="360"/>
      </w:pPr>
    </w:lvl>
    <w:lvl w:ilvl="4" w:tplc="22C8D6FC">
      <w:start w:val="1"/>
      <w:numFmt w:val="lowerLetter"/>
      <w:lvlText w:val="%5."/>
      <w:lvlJc w:val="left"/>
      <w:pPr>
        <w:ind w:left="3600" w:hanging="360"/>
      </w:pPr>
    </w:lvl>
    <w:lvl w:ilvl="5" w:tplc="32E013FA">
      <w:start w:val="1"/>
      <w:numFmt w:val="lowerRoman"/>
      <w:lvlText w:val="%6."/>
      <w:lvlJc w:val="right"/>
      <w:pPr>
        <w:ind w:left="4320" w:hanging="180"/>
      </w:pPr>
    </w:lvl>
    <w:lvl w:ilvl="6" w:tplc="ADDC7CB4">
      <w:start w:val="1"/>
      <w:numFmt w:val="decimal"/>
      <w:lvlText w:val="%7."/>
      <w:lvlJc w:val="left"/>
      <w:pPr>
        <w:ind w:left="5040" w:hanging="360"/>
      </w:pPr>
    </w:lvl>
    <w:lvl w:ilvl="7" w:tplc="77CC438E">
      <w:start w:val="1"/>
      <w:numFmt w:val="lowerLetter"/>
      <w:lvlText w:val="%8."/>
      <w:lvlJc w:val="left"/>
      <w:pPr>
        <w:ind w:left="5760" w:hanging="360"/>
      </w:pPr>
    </w:lvl>
    <w:lvl w:ilvl="8" w:tplc="27BCAFB4">
      <w:start w:val="1"/>
      <w:numFmt w:val="lowerRoman"/>
      <w:lvlText w:val="%9."/>
      <w:lvlJc w:val="right"/>
      <w:pPr>
        <w:ind w:left="6480" w:hanging="180"/>
      </w:pPr>
    </w:lvl>
  </w:abstractNum>
  <w:abstractNum w:abstractNumId="6" w15:restartNumberingAfterBreak="0">
    <w:nsid w:val="2C282379"/>
    <w:multiLevelType w:val="hybridMultilevel"/>
    <w:tmpl w:val="BE4AC04C"/>
    <w:lvl w:ilvl="0" w:tplc="43D4893E">
      <w:start w:val="1"/>
      <w:numFmt w:val="decimal"/>
      <w:lvlText w:val="%1."/>
      <w:lvlJc w:val="left"/>
      <w:pPr>
        <w:ind w:left="786" w:hanging="360"/>
      </w:pPr>
    </w:lvl>
    <w:lvl w:ilvl="1" w:tplc="A2C8608A">
      <w:start w:val="1"/>
      <w:numFmt w:val="lowerLetter"/>
      <w:lvlText w:val="%2."/>
      <w:lvlJc w:val="left"/>
      <w:pPr>
        <w:ind w:left="1506" w:hanging="360"/>
      </w:pPr>
    </w:lvl>
    <w:lvl w:ilvl="2" w:tplc="FD621EC8">
      <w:start w:val="1"/>
      <w:numFmt w:val="lowerRoman"/>
      <w:lvlText w:val="%3."/>
      <w:lvlJc w:val="right"/>
      <w:pPr>
        <w:ind w:left="2226" w:hanging="180"/>
      </w:pPr>
    </w:lvl>
    <w:lvl w:ilvl="3" w:tplc="50A651AA">
      <w:start w:val="1"/>
      <w:numFmt w:val="decimal"/>
      <w:lvlText w:val="%4."/>
      <w:lvlJc w:val="left"/>
      <w:pPr>
        <w:ind w:left="2946" w:hanging="360"/>
      </w:pPr>
    </w:lvl>
    <w:lvl w:ilvl="4" w:tplc="3C4814BE">
      <w:start w:val="1"/>
      <w:numFmt w:val="lowerLetter"/>
      <w:lvlText w:val="%5."/>
      <w:lvlJc w:val="left"/>
      <w:pPr>
        <w:ind w:left="3666" w:hanging="360"/>
      </w:pPr>
    </w:lvl>
    <w:lvl w:ilvl="5" w:tplc="4212169A">
      <w:start w:val="1"/>
      <w:numFmt w:val="lowerRoman"/>
      <w:lvlText w:val="%6."/>
      <w:lvlJc w:val="right"/>
      <w:pPr>
        <w:ind w:left="4386" w:hanging="180"/>
      </w:pPr>
    </w:lvl>
    <w:lvl w:ilvl="6" w:tplc="95A082EC">
      <w:start w:val="1"/>
      <w:numFmt w:val="decimal"/>
      <w:lvlText w:val="%7."/>
      <w:lvlJc w:val="left"/>
      <w:pPr>
        <w:ind w:left="5106" w:hanging="360"/>
      </w:pPr>
    </w:lvl>
    <w:lvl w:ilvl="7" w:tplc="0FEC15CC">
      <w:start w:val="1"/>
      <w:numFmt w:val="lowerLetter"/>
      <w:lvlText w:val="%8."/>
      <w:lvlJc w:val="left"/>
      <w:pPr>
        <w:ind w:left="5826" w:hanging="360"/>
      </w:pPr>
    </w:lvl>
    <w:lvl w:ilvl="8" w:tplc="82AC673A">
      <w:start w:val="1"/>
      <w:numFmt w:val="lowerRoman"/>
      <w:lvlText w:val="%9."/>
      <w:lvlJc w:val="right"/>
      <w:pPr>
        <w:ind w:left="6546" w:hanging="180"/>
      </w:pPr>
    </w:lvl>
  </w:abstractNum>
  <w:abstractNum w:abstractNumId="7" w15:restartNumberingAfterBreak="0">
    <w:nsid w:val="2C8B02F1"/>
    <w:multiLevelType w:val="hybridMultilevel"/>
    <w:tmpl w:val="41FE0BE8"/>
    <w:lvl w:ilvl="0" w:tplc="86640CB2">
      <w:start w:val="1"/>
      <w:numFmt w:val="decimal"/>
      <w:lvlText w:val="%1."/>
      <w:lvlJc w:val="left"/>
      <w:pPr>
        <w:ind w:left="720" w:hanging="360"/>
      </w:pPr>
      <w:rPr>
        <w:rFonts w:ascii="Times" w:hAnsi="Times" w:hint="default"/>
      </w:rPr>
    </w:lvl>
    <w:lvl w:ilvl="1" w:tplc="56DC989E">
      <w:start w:val="1"/>
      <w:numFmt w:val="lowerLetter"/>
      <w:lvlText w:val="%2."/>
      <w:lvlJc w:val="left"/>
      <w:pPr>
        <w:ind w:left="1440" w:hanging="360"/>
      </w:pPr>
    </w:lvl>
    <w:lvl w:ilvl="2" w:tplc="7C8C98E6">
      <w:start w:val="1"/>
      <w:numFmt w:val="lowerRoman"/>
      <w:lvlText w:val="%3."/>
      <w:lvlJc w:val="right"/>
      <w:pPr>
        <w:ind w:left="2160" w:hanging="180"/>
      </w:pPr>
    </w:lvl>
    <w:lvl w:ilvl="3" w:tplc="1422BCFC">
      <w:start w:val="1"/>
      <w:numFmt w:val="decimal"/>
      <w:lvlText w:val="%4."/>
      <w:lvlJc w:val="left"/>
      <w:pPr>
        <w:ind w:left="2880" w:hanging="360"/>
      </w:pPr>
    </w:lvl>
    <w:lvl w:ilvl="4" w:tplc="85B2886C">
      <w:start w:val="1"/>
      <w:numFmt w:val="lowerLetter"/>
      <w:lvlText w:val="%5."/>
      <w:lvlJc w:val="left"/>
      <w:pPr>
        <w:ind w:left="3600" w:hanging="360"/>
      </w:pPr>
    </w:lvl>
    <w:lvl w:ilvl="5" w:tplc="106079D0">
      <w:start w:val="1"/>
      <w:numFmt w:val="lowerRoman"/>
      <w:lvlText w:val="%6."/>
      <w:lvlJc w:val="right"/>
      <w:pPr>
        <w:ind w:left="4320" w:hanging="180"/>
      </w:pPr>
    </w:lvl>
    <w:lvl w:ilvl="6" w:tplc="AA88A2DE">
      <w:start w:val="1"/>
      <w:numFmt w:val="decimal"/>
      <w:lvlText w:val="%7."/>
      <w:lvlJc w:val="left"/>
      <w:pPr>
        <w:ind w:left="5040" w:hanging="360"/>
      </w:pPr>
    </w:lvl>
    <w:lvl w:ilvl="7" w:tplc="906CE912">
      <w:start w:val="1"/>
      <w:numFmt w:val="lowerLetter"/>
      <w:lvlText w:val="%8."/>
      <w:lvlJc w:val="left"/>
      <w:pPr>
        <w:ind w:left="5760" w:hanging="360"/>
      </w:pPr>
    </w:lvl>
    <w:lvl w:ilvl="8" w:tplc="FAB490D2">
      <w:start w:val="1"/>
      <w:numFmt w:val="lowerRoman"/>
      <w:lvlText w:val="%9."/>
      <w:lvlJc w:val="right"/>
      <w:pPr>
        <w:ind w:left="6480" w:hanging="180"/>
      </w:pPr>
    </w:lvl>
  </w:abstractNum>
  <w:abstractNum w:abstractNumId="8" w15:restartNumberingAfterBreak="0">
    <w:nsid w:val="306674DB"/>
    <w:multiLevelType w:val="hybridMultilevel"/>
    <w:tmpl w:val="ABC2A13C"/>
    <w:lvl w:ilvl="0" w:tplc="E09C5C10">
      <w:start w:val="1"/>
      <w:numFmt w:val="decimal"/>
      <w:lvlText w:val="%1)"/>
      <w:lvlJc w:val="left"/>
      <w:pPr>
        <w:ind w:left="1004" w:hanging="360"/>
      </w:pPr>
    </w:lvl>
    <w:lvl w:ilvl="1" w:tplc="382682EA" w:tentative="1">
      <w:start w:val="1"/>
      <w:numFmt w:val="lowerLetter"/>
      <w:lvlText w:val="%2."/>
      <w:lvlJc w:val="left"/>
      <w:pPr>
        <w:ind w:left="1724" w:hanging="360"/>
      </w:pPr>
    </w:lvl>
    <w:lvl w:ilvl="2" w:tplc="BF466186" w:tentative="1">
      <w:start w:val="1"/>
      <w:numFmt w:val="lowerRoman"/>
      <w:lvlText w:val="%3."/>
      <w:lvlJc w:val="right"/>
      <w:pPr>
        <w:ind w:left="2444" w:hanging="180"/>
      </w:pPr>
    </w:lvl>
    <w:lvl w:ilvl="3" w:tplc="CF34AB0E" w:tentative="1">
      <w:start w:val="1"/>
      <w:numFmt w:val="decimal"/>
      <w:lvlText w:val="%4."/>
      <w:lvlJc w:val="left"/>
      <w:pPr>
        <w:ind w:left="3164" w:hanging="360"/>
      </w:pPr>
    </w:lvl>
    <w:lvl w:ilvl="4" w:tplc="D8746AAA" w:tentative="1">
      <w:start w:val="1"/>
      <w:numFmt w:val="lowerLetter"/>
      <w:lvlText w:val="%5."/>
      <w:lvlJc w:val="left"/>
      <w:pPr>
        <w:ind w:left="3884" w:hanging="360"/>
      </w:pPr>
    </w:lvl>
    <w:lvl w:ilvl="5" w:tplc="72549F8A" w:tentative="1">
      <w:start w:val="1"/>
      <w:numFmt w:val="lowerRoman"/>
      <w:lvlText w:val="%6."/>
      <w:lvlJc w:val="right"/>
      <w:pPr>
        <w:ind w:left="4604" w:hanging="180"/>
      </w:pPr>
    </w:lvl>
    <w:lvl w:ilvl="6" w:tplc="0DF8574E" w:tentative="1">
      <w:start w:val="1"/>
      <w:numFmt w:val="decimal"/>
      <w:lvlText w:val="%7."/>
      <w:lvlJc w:val="left"/>
      <w:pPr>
        <w:ind w:left="5324" w:hanging="360"/>
      </w:pPr>
    </w:lvl>
    <w:lvl w:ilvl="7" w:tplc="D7E87F3C" w:tentative="1">
      <w:start w:val="1"/>
      <w:numFmt w:val="lowerLetter"/>
      <w:lvlText w:val="%8."/>
      <w:lvlJc w:val="left"/>
      <w:pPr>
        <w:ind w:left="6044" w:hanging="360"/>
      </w:pPr>
    </w:lvl>
    <w:lvl w:ilvl="8" w:tplc="C37CDE60" w:tentative="1">
      <w:start w:val="1"/>
      <w:numFmt w:val="lowerRoman"/>
      <w:lvlText w:val="%9."/>
      <w:lvlJc w:val="right"/>
      <w:pPr>
        <w:ind w:left="6764" w:hanging="180"/>
      </w:pPr>
    </w:lvl>
  </w:abstractNum>
  <w:abstractNum w:abstractNumId="9" w15:restartNumberingAfterBreak="0">
    <w:nsid w:val="328D10B1"/>
    <w:multiLevelType w:val="hybridMultilevel"/>
    <w:tmpl w:val="4AA058D8"/>
    <w:lvl w:ilvl="0" w:tplc="ED987778">
      <w:start w:val="1"/>
      <w:numFmt w:val="decimal"/>
      <w:lvlText w:val="%1."/>
      <w:lvlJc w:val="left"/>
      <w:pPr>
        <w:ind w:left="720" w:hanging="360"/>
      </w:pPr>
      <w:rPr>
        <w:b w:val="0"/>
      </w:rPr>
    </w:lvl>
    <w:lvl w:ilvl="1" w:tplc="D06C7174">
      <w:start w:val="1"/>
      <w:numFmt w:val="lowerLetter"/>
      <w:lvlText w:val="%2."/>
      <w:lvlJc w:val="left"/>
      <w:pPr>
        <w:ind w:left="1440" w:hanging="360"/>
      </w:pPr>
    </w:lvl>
    <w:lvl w:ilvl="2" w:tplc="F13ACBB2">
      <w:start w:val="1"/>
      <w:numFmt w:val="lowerRoman"/>
      <w:lvlText w:val="%3."/>
      <w:lvlJc w:val="right"/>
      <w:pPr>
        <w:ind w:left="2160" w:hanging="180"/>
      </w:pPr>
    </w:lvl>
    <w:lvl w:ilvl="3" w:tplc="E4008A64">
      <w:start w:val="1"/>
      <w:numFmt w:val="decimal"/>
      <w:lvlText w:val="%4."/>
      <w:lvlJc w:val="left"/>
      <w:pPr>
        <w:ind w:left="2880" w:hanging="360"/>
      </w:pPr>
    </w:lvl>
    <w:lvl w:ilvl="4" w:tplc="8D162618">
      <w:start w:val="1"/>
      <w:numFmt w:val="lowerLetter"/>
      <w:lvlText w:val="%5."/>
      <w:lvlJc w:val="left"/>
      <w:pPr>
        <w:ind w:left="3600" w:hanging="360"/>
      </w:pPr>
    </w:lvl>
    <w:lvl w:ilvl="5" w:tplc="D940FA4E">
      <w:start w:val="1"/>
      <w:numFmt w:val="lowerRoman"/>
      <w:lvlText w:val="%6."/>
      <w:lvlJc w:val="right"/>
      <w:pPr>
        <w:ind w:left="4320" w:hanging="180"/>
      </w:pPr>
    </w:lvl>
    <w:lvl w:ilvl="6" w:tplc="1CF8D6AE">
      <w:start w:val="1"/>
      <w:numFmt w:val="decimal"/>
      <w:lvlText w:val="%7."/>
      <w:lvlJc w:val="left"/>
      <w:pPr>
        <w:ind w:left="5040" w:hanging="360"/>
      </w:pPr>
    </w:lvl>
    <w:lvl w:ilvl="7" w:tplc="93AE1542">
      <w:start w:val="1"/>
      <w:numFmt w:val="lowerLetter"/>
      <w:lvlText w:val="%8."/>
      <w:lvlJc w:val="left"/>
      <w:pPr>
        <w:ind w:left="5760" w:hanging="360"/>
      </w:pPr>
    </w:lvl>
    <w:lvl w:ilvl="8" w:tplc="E22E8CDC">
      <w:start w:val="1"/>
      <w:numFmt w:val="lowerRoman"/>
      <w:lvlText w:val="%9."/>
      <w:lvlJc w:val="right"/>
      <w:pPr>
        <w:ind w:left="6480" w:hanging="180"/>
      </w:pPr>
    </w:lvl>
  </w:abstractNum>
  <w:abstractNum w:abstractNumId="10" w15:restartNumberingAfterBreak="0">
    <w:nsid w:val="32AE7C1D"/>
    <w:multiLevelType w:val="hybridMultilevel"/>
    <w:tmpl w:val="85CED190"/>
    <w:lvl w:ilvl="0" w:tplc="CE30A58A">
      <w:start w:val="1"/>
      <w:numFmt w:val="decimal"/>
      <w:lvlText w:val="%1."/>
      <w:lvlJc w:val="left"/>
      <w:pPr>
        <w:ind w:left="720" w:hanging="360"/>
      </w:pPr>
    </w:lvl>
    <w:lvl w:ilvl="1" w:tplc="221293EE">
      <w:start w:val="1"/>
      <w:numFmt w:val="lowerLetter"/>
      <w:lvlText w:val="%2."/>
      <w:lvlJc w:val="left"/>
      <w:pPr>
        <w:ind w:left="1440" w:hanging="360"/>
      </w:pPr>
    </w:lvl>
    <w:lvl w:ilvl="2" w:tplc="B0AC6A8E">
      <w:start w:val="1"/>
      <w:numFmt w:val="lowerRoman"/>
      <w:lvlText w:val="%3."/>
      <w:lvlJc w:val="right"/>
      <w:pPr>
        <w:ind w:left="2160" w:hanging="180"/>
      </w:pPr>
    </w:lvl>
    <w:lvl w:ilvl="3" w:tplc="3850B2B6">
      <w:start w:val="1"/>
      <w:numFmt w:val="decimal"/>
      <w:lvlText w:val="%4."/>
      <w:lvlJc w:val="left"/>
      <w:pPr>
        <w:ind w:left="2880" w:hanging="360"/>
      </w:pPr>
    </w:lvl>
    <w:lvl w:ilvl="4" w:tplc="6FCC5BFC">
      <w:start w:val="1"/>
      <w:numFmt w:val="lowerLetter"/>
      <w:lvlText w:val="%5."/>
      <w:lvlJc w:val="left"/>
      <w:pPr>
        <w:ind w:left="3600" w:hanging="360"/>
      </w:pPr>
    </w:lvl>
    <w:lvl w:ilvl="5" w:tplc="40CAF4D8">
      <w:start w:val="1"/>
      <w:numFmt w:val="lowerRoman"/>
      <w:lvlText w:val="%6."/>
      <w:lvlJc w:val="right"/>
      <w:pPr>
        <w:ind w:left="4320" w:hanging="180"/>
      </w:pPr>
    </w:lvl>
    <w:lvl w:ilvl="6" w:tplc="8AAA15A2">
      <w:start w:val="1"/>
      <w:numFmt w:val="decimal"/>
      <w:lvlText w:val="%7."/>
      <w:lvlJc w:val="left"/>
      <w:pPr>
        <w:ind w:left="5040" w:hanging="360"/>
      </w:pPr>
    </w:lvl>
    <w:lvl w:ilvl="7" w:tplc="5D9A6CEE">
      <w:start w:val="1"/>
      <w:numFmt w:val="lowerLetter"/>
      <w:lvlText w:val="%8."/>
      <w:lvlJc w:val="left"/>
      <w:pPr>
        <w:ind w:left="5760" w:hanging="360"/>
      </w:pPr>
    </w:lvl>
    <w:lvl w:ilvl="8" w:tplc="4560EC9A">
      <w:start w:val="1"/>
      <w:numFmt w:val="lowerRoman"/>
      <w:lvlText w:val="%9."/>
      <w:lvlJc w:val="right"/>
      <w:pPr>
        <w:ind w:left="6480" w:hanging="180"/>
      </w:pPr>
    </w:lvl>
  </w:abstractNum>
  <w:abstractNum w:abstractNumId="11" w15:restartNumberingAfterBreak="0">
    <w:nsid w:val="38D91D1F"/>
    <w:multiLevelType w:val="hybridMultilevel"/>
    <w:tmpl w:val="CD18B41C"/>
    <w:lvl w:ilvl="0" w:tplc="49F6E000">
      <w:start w:val="1"/>
      <w:numFmt w:val="decimal"/>
      <w:lvlText w:val="%1."/>
      <w:lvlJc w:val="left"/>
      <w:pPr>
        <w:ind w:left="720" w:hanging="360"/>
      </w:pPr>
    </w:lvl>
    <w:lvl w:ilvl="1" w:tplc="EC0E687C">
      <w:start w:val="1"/>
      <w:numFmt w:val="lowerLetter"/>
      <w:lvlText w:val="%2."/>
      <w:lvlJc w:val="left"/>
      <w:pPr>
        <w:ind w:left="1440" w:hanging="360"/>
      </w:pPr>
    </w:lvl>
    <w:lvl w:ilvl="2" w:tplc="B8A0763C">
      <w:start w:val="1"/>
      <w:numFmt w:val="lowerRoman"/>
      <w:lvlText w:val="%3."/>
      <w:lvlJc w:val="right"/>
      <w:pPr>
        <w:ind w:left="2160" w:hanging="180"/>
      </w:pPr>
    </w:lvl>
    <w:lvl w:ilvl="3" w:tplc="3B38350A">
      <w:start w:val="1"/>
      <w:numFmt w:val="decimal"/>
      <w:lvlText w:val="%4."/>
      <w:lvlJc w:val="left"/>
      <w:pPr>
        <w:ind w:left="2880" w:hanging="360"/>
      </w:pPr>
    </w:lvl>
    <w:lvl w:ilvl="4" w:tplc="2438F44E">
      <w:start w:val="1"/>
      <w:numFmt w:val="lowerLetter"/>
      <w:lvlText w:val="%5."/>
      <w:lvlJc w:val="left"/>
      <w:pPr>
        <w:ind w:left="3600" w:hanging="360"/>
      </w:pPr>
    </w:lvl>
    <w:lvl w:ilvl="5" w:tplc="14429A7A">
      <w:start w:val="1"/>
      <w:numFmt w:val="lowerRoman"/>
      <w:lvlText w:val="%6."/>
      <w:lvlJc w:val="right"/>
      <w:pPr>
        <w:ind w:left="4320" w:hanging="180"/>
      </w:pPr>
    </w:lvl>
    <w:lvl w:ilvl="6" w:tplc="CE16D1C2">
      <w:start w:val="1"/>
      <w:numFmt w:val="decimal"/>
      <w:lvlText w:val="%7."/>
      <w:lvlJc w:val="left"/>
      <w:pPr>
        <w:ind w:left="5040" w:hanging="360"/>
      </w:pPr>
    </w:lvl>
    <w:lvl w:ilvl="7" w:tplc="98C66364">
      <w:start w:val="1"/>
      <w:numFmt w:val="lowerLetter"/>
      <w:lvlText w:val="%8."/>
      <w:lvlJc w:val="left"/>
      <w:pPr>
        <w:ind w:left="5760" w:hanging="360"/>
      </w:pPr>
    </w:lvl>
    <w:lvl w:ilvl="8" w:tplc="7FBCC4B6">
      <w:start w:val="1"/>
      <w:numFmt w:val="lowerRoman"/>
      <w:lvlText w:val="%9."/>
      <w:lvlJc w:val="right"/>
      <w:pPr>
        <w:ind w:left="6480" w:hanging="180"/>
      </w:pPr>
    </w:lvl>
  </w:abstractNum>
  <w:abstractNum w:abstractNumId="12" w15:restartNumberingAfterBreak="0">
    <w:nsid w:val="3BF6065F"/>
    <w:multiLevelType w:val="hybridMultilevel"/>
    <w:tmpl w:val="BFD61B2E"/>
    <w:lvl w:ilvl="0" w:tplc="DEFAA7BC">
      <w:start w:val="1"/>
      <w:numFmt w:val="decimal"/>
      <w:lvlText w:val="%1)"/>
      <w:lvlJc w:val="left"/>
      <w:pPr>
        <w:ind w:left="1080" w:hanging="360"/>
      </w:pPr>
      <w:rPr>
        <w:rFonts w:hint="default"/>
      </w:rPr>
    </w:lvl>
    <w:lvl w:ilvl="1" w:tplc="82D83D18" w:tentative="1">
      <w:start w:val="1"/>
      <w:numFmt w:val="lowerLetter"/>
      <w:lvlText w:val="%2."/>
      <w:lvlJc w:val="left"/>
      <w:pPr>
        <w:ind w:left="1800" w:hanging="360"/>
      </w:pPr>
    </w:lvl>
    <w:lvl w:ilvl="2" w:tplc="0A28E3A4" w:tentative="1">
      <w:start w:val="1"/>
      <w:numFmt w:val="lowerRoman"/>
      <w:lvlText w:val="%3."/>
      <w:lvlJc w:val="right"/>
      <w:pPr>
        <w:ind w:left="2520" w:hanging="180"/>
      </w:pPr>
    </w:lvl>
    <w:lvl w:ilvl="3" w:tplc="999A3B82" w:tentative="1">
      <w:start w:val="1"/>
      <w:numFmt w:val="decimal"/>
      <w:lvlText w:val="%4."/>
      <w:lvlJc w:val="left"/>
      <w:pPr>
        <w:ind w:left="3240" w:hanging="360"/>
      </w:pPr>
    </w:lvl>
    <w:lvl w:ilvl="4" w:tplc="5A340BB4" w:tentative="1">
      <w:start w:val="1"/>
      <w:numFmt w:val="lowerLetter"/>
      <w:lvlText w:val="%5."/>
      <w:lvlJc w:val="left"/>
      <w:pPr>
        <w:ind w:left="3960" w:hanging="360"/>
      </w:pPr>
    </w:lvl>
    <w:lvl w:ilvl="5" w:tplc="33C8E140" w:tentative="1">
      <w:start w:val="1"/>
      <w:numFmt w:val="lowerRoman"/>
      <w:lvlText w:val="%6."/>
      <w:lvlJc w:val="right"/>
      <w:pPr>
        <w:ind w:left="4680" w:hanging="180"/>
      </w:pPr>
    </w:lvl>
    <w:lvl w:ilvl="6" w:tplc="FE3ABE2C" w:tentative="1">
      <w:start w:val="1"/>
      <w:numFmt w:val="decimal"/>
      <w:lvlText w:val="%7."/>
      <w:lvlJc w:val="left"/>
      <w:pPr>
        <w:ind w:left="5400" w:hanging="360"/>
      </w:pPr>
    </w:lvl>
    <w:lvl w:ilvl="7" w:tplc="483C8458" w:tentative="1">
      <w:start w:val="1"/>
      <w:numFmt w:val="lowerLetter"/>
      <w:lvlText w:val="%8."/>
      <w:lvlJc w:val="left"/>
      <w:pPr>
        <w:ind w:left="6120" w:hanging="360"/>
      </w:pPr>
    </w:lvl>
    <w:lvl w:ilvl="8" w:tplc="99CA4FE6" w:tentative="1">
      <w:start w:val="1"/>
      <w:numFmt w:val="lowerRoman"/>
      <w:lvlText w:val="%9."/>
      <w:lvlJc w:val="right"/>
      <w:pPr>
        <w:ind w:left="6840" w:hanging="180"/>
      </w:pPr>
    </w:lvl>
  </w:abstractNum>
  <w:abstractNum w:abstractNumId="13" w15:restartNumberingAfterBreak="0">
    <w:nsid w:val="421C7837"/>
    <w:multiLevelType w:val="hybridMultilevel"/>
    <w:tmpl w:val="9BF6B260"/>
    <w:lvl w:ilvl="0" w:tplc="079AE4E8">
      <w:start w:val="1"/>
      <w:numFmt w:val="decimal"/>
      <w:lvlText w:val="%1."/>
      <w:lvlJc w:val="left"/>
      <w:pPr>
        <w:ind w:left="720" w:hanging="360"/>
      </w:pPr>
    </w:lvl>
    <w:lvl w:ilvl="1" w:tplc="24BA3EC4">
      <w:start w:val="1"/>
      <w:numFmt w:val="lowerLetter"/>
      <w:lvlText w:val="%2."/>
      <w:lvlJc w:val="left"/>
      <w:pPr>
        <w:ind w:left="1440" w:hanging="360"/>
      </w:pPr>
    </w:lvl>
    <w:lvl w:ilvl="2" w:tplc="634A81D4">
      <w:start w:val="1"/>
      <w:numFmt w:val="lowerRoman"/>
      <w:lvlText w:val="%3."/>
      <w:lvlJc w:val="right"/>
      <w:pPr>
        <w:ind w:left="2160" w:hanging="180"/>
      </w:pPr>
    </w:lvl>
    <w:lvl w:ilvl="3" w:tplc="0074BCCC">
      <w:start w:val="1"/>
      <w:numFmt w:val="decimal"/>
      <w:lvlText w:val="%4."/>
      <w:lvlJc w:val="left"/>
      <w:pPr>
        <w:ind w:left="2880" w:hanging="360"/>
      </w:pPr>
    </w:lvl>
    <w:lvl w:ilvl="4" w:tplc="558C4880">
      <w:start w:val="1"/>
      <w:numFmt w:val="lowerLetter"/>
      <w:lvlText w:val="%5."/>
      <w:lvlJc w:val="left"/>
      <w:pPr>
        <w:ind w:left="3600" w:hanging="360"/>
      </w:pPr>
    </w:lvl>
    <w:lvl w:ilvl="5" w:tplc="DE8C6494">
      <w:start w:val="1"/>
      <w:numFmt w:val="lowerRoman"/>
      <w:lvlText w:val="%6."/>
      <w:lvlJc w:val="right"/>
      <w:pPr>
        <w:ind w:left="4320" w:hanging="180"/>
      </w:pPr>
    </w:lvl>
    <w:lvl w:ilvl="6" w:tplc="1E748CB0">
      <w:start w:val="1"/>
      <w:numFmt w:val="decimal"/>
      <w:lvlText w:val="%7."/>
      <w:lvlJc w:val="left"/>
      <w:pPr>
        <w:ind w:left="5040" w:hanging="360"/>
      </w:pPr>
    </w:lvl>
    <w:lvl w:ilvl="7" w:tplc="AB100E82">
      <w:start w:val="1"/>
      <w:numFmt w:val="lowerLetter"/>
      <w:lvlText w:val="%8."/>
      <w:lvlJc w:val="left"/>
      <w:pPr>
        <w:ind w:left="5760" w:hanging="360"/>
      </w:pPr>
    </w:lvl>
    <w:lvl w:ilvl="8" w:tplc="0FA22688">
      <w:start w:val="1"/>
      <w:numFmt w:val="lowerRoman"/>
      <w:lvlText w:val="%9."/>
      <w:lvlJc w:val="right"/>
      <w:pPr>
        <w:ind w:left="6480" w:hanging="180"/>
      </w:pPr>
    </w:lvl>
  </w:abstractNum>
  <w:abstractNum w:abstractNumId="14" w15:restartNumberingAfterBreak="0">
    <w:nsid w:val="52A70AAF"/>
    <w:multiLevelType w:val="hybridMultilevel"/>
    <w:tmpl w:val="5664A64C"/>
    <w:lvl w:ilvl="0" w:tplc="4B406846">
      <w:start w:val="1"/>
      <w:numFmt w:val="decimal"/>
      <w:lvlText w:val="%1)"/>
      <w:lvlJc w:val="left"/>
      <w:pPr>
        <w:ind w:left="1080" w:hanging="360"/>
      </w:pPr>
      <w:rPr>
        <w:rFonts w:hint="default"/>
        <w:color w:val="4F81BD" w:themeColor="accent1"/>
      </w:rPr>
    </w:lvl>
    <w:lvl w:ilvl="1" w:tplc="C568AAC0" w:tentative="1">
      <w:start w:val="1"/>
      <w:numFmt w:val="lowerLetter"/>
      <w:lvlText w:val="%2."/>
      <w:lvlJc w:val="left"/>
      <w:pPr>
        <w:ind w:left="1800" w:hanging="360"/>
      </w:pPr>
    </w:lvl>
    <w:lvl w:ilvl="2" w:tplc="12326BEC" w:tentative="1">
      <w:start w:val="1"/>
      <w:numFmt w:val="lowerRoman"/>
      <w:lvlText w:val="%3."/>
      <w:lvlJc w:val="right"/>
      <w:pPr>
        <w:ind w:left="2520" w:hanging="180"/>
      </w:pPr>
    </w:lvl>
    <w:lvl w:ilvl="3" w:tplc="ABA0AEA2" w:tentative="1">
      <w:start w:val="1"/>
      <w:numFmt w:val="decimal"/>
      <w:lvlText w:val="%4."/>
      <w:lvlJc w:val="left"/>
      <w:pPr>
        <w:ind w:left="3240" w:hanging="360"/>
      </w:pPr>
    </w:lvl>
    <w:lvl w:ilvl="4" w:tplc="FC56170E" w:tentative="1">
      <w:start w:val="1"/>
      <w:numFmt w:val="lowerLetter"/>
      <w:lvlText w:val="%5."/>
      <w:lvlJc w:val="left"/>
      <w:pPr>
        <w:ind w:left="3960" w:hanging="360"/>
      </w:pPr>
    </w:lvl>
    <w:lvl w:ilvl="5" w:tplc="BFBAE374" w:tentative="1">
      <w:start w:val="1"/>
      <w:numFmt w:val="lowerRoman"/>
      <w:lvlText w:val="%6."/>
      <w:lvlJc w:val="right"/>
      <w:pPr>
        <w:ind w:left="4680" w:hanging="180"/>
      </w:pPr>
    </w:lvl>
    <w:lvl w:ilvl="6" w:tplc="8D2C7A3A" w:tentative="1">
      <w:start w:val="1"/>
      <w:numFmt w:val="decimal"/>
      <w:lvlText w:val="%7."/>
      <w:lvlJc w:val="left"/>
      <w:pPr>
        <w:ind w:left="5400" w:hanging="360"/>
      </w:pPr>
    </w:lvl>
    <w:lvl w:ilvl="7" w:tplc="A8BE347A" w:tentative="1">
      <w:start w:val="1"/>
      <w:numFmt w:val="lowerLetter"/>
      <w:lvlText w:val="%8."/>
      <w:lvlJc w:val="left"/>
      <w:pPr>
        <w:ind w:left="6120" w:hanging="360"/>
      </w:pPr>
    </w:lvl>
    <w:lvl w:ilvl="8" w:tplc="9A5645A8" w:tentative="1">
      <w:start w:val="1"/>
      <w:numFmt w:val="lowerRoman"/>
      <w:lvlText w:val="%9."/>
      <w:lvlJc w:val="right"/>
      <w:pPr>
        <w:ind w:left="6840" w:hanging="180"/>
      </w:pPr>
    </w:lvl>
  </w:abstractNum>
  <w:abstractNum w:abstractNumId="15" w15:restartNumberingAfterBreak="0">
    <w:nsid w:val="557646F9"/>
    <w:multiLevelType w:val="hybridMultilevel"/>
    <w:tmpl w:val="049C401E"/>
    <w:lvl w:ilvl="0" w:tplc="BC8A90C2">
      <w:start w:val="1"/>
      <w:numFmt w:val="decimal"/>
      <w:lvlText w:val="%1)"/>
      <w:lvlJc w:val="left"/>
      <w:pPr>
        <w:ind w:left="1080" w:hanging="360"/>
      </w:pPr>
      <w:rPr>
        <w:rFonts w:hint="default"/>
      </w:rPr>
    </w:lvl>
    <w:lvl w:ilvl="1" w:tplc="E17E4BD0" w:tentative="1">
      <w:start w:val="1"/>
      <w:numFmt w:val="lowerLetter"/>
      <w:lvlText w:val="%2."/>
      <w:lvlJc w:val="left"/>
      <w:pPr>
        <w:ind w:left="1800" w:hanging="360"/>
      </w:pPr>
    </w:lvl>
    <w:lvl w:ilvl="2" w:tplc="F4E45E5A" w:tentative="1">
      <w:start w:val="1"/>
      <w:numFmt w:val="lowerRoman"/>
      <w:lvlText w:val="%3."/>
      <w:lvlJc w:val="right"/>
      <w:pPr>
        <w:ind w:left="2520" w:hanging="180"/>
      </w:pPr>
    </w:lvl>
    <w:lvl w:ilvl="3" w:tplc="30B05434" w:tentative="1">
      <w:start w:val="1"/>
      <w:numFmt w:val="decimal"/>
      <w:lvlText w:val="%4."/>
      <w:lvlJc w:val="left"/>
      <w:pPr>
        <w:ind w:left="3240" w:hanging="360"/>
      </w:pPr>
    </w:lvl>
    <w:lvl w:ilvl="4" w:tplc="A43AC434" w:tentative="1">
      <w:start w:val="1"/>
      <w:numFmt w:val="lowerLetter"/>
      <w:lvlText w:val="%5."/>
      <w:lvlJc w:val="left"/>
      <w:pPr>
        <w:ind w:left="3960" w:hanging="360"/>
      </w:pPr>
    </w:lvl>
    <w:lvl w:ilvl="5" w:tplc="90548290" w:tentative="1">
      <w:start w:val="1"/>
      <w:numFmt w:val="lowerRoman"/>
      <w:lvlText w:val="%6."/>
      <w:lvlJc w:val="right"/>
      <w:pPr>
        <w:ind w:left="4680" w:hanging="180"/>
      </w:pPr>
    </w:lvl>
    <w:lvl w:ilvl="6" w:tplc="611AAFFC" w:tentative="1">
      <w:start w:val="1"/>
      <w:numFmt w:val="decimal"/>
      <w:lvlText w:val="%7."/>
      <w:lvlJc w:val="left"/>
      <w:pPr>
        <w:ind w:left="5400" w:hanging="360"/>
      </w:pPr>
    </w:lvl>
    <w:lvl w:ilvl="7" w:tplc="0E1A43AA" w:tentative="1">
      <w:start w:val="1"/>
      <w:numFmt w:val="lowerLetter"/>
      <w:lvlText w:val="%8."/>
      <w:lvlJc w:val="left"/>
      <w:pPr>
        <w:ind w:left="6120" w:hanging="360"/>
      </w:pPr>
    </w:lvl>
    <w:lvl w:ilvl="8" w:tplc="2A5ECFE8" w:tentative="1">
      <w:start w:val="1"/>
      <w:numFmt w:val="lowerRoman"/>
      <w:lvlText w:val="%9."/>
      <w:lvlJc w:val="right"/>
      <w:pPr>
        <w:ind w:left="6840" w:hanging="180"/>
      </w:pPr>
    </w:lvl>
  </w:abstractNum>
  <w:abstractNum w:abstractNumId="16" w15:restartNumberingAfterBreak="0">
    <w:nsid w:val="5B1B690F"/>
    <w:multiLevelType w:val="hybridMultilevel"/>
    <w:tmpl w:val="4DE0E2FE"/>
    <w:lvl w:ilvl="0" w:tplc="DC7AC424">
      <w:start w:val="1"/>
      <w:numFmt w:val="decimal"/>
      <w:lvlText w:val="%1."/>
      <w:lvlJc w:val="left"/>
      <w:pPr>
        <w:ind w:left="720" w:hanging="360"/>
      </w:pPr>
    </w:lvl>
    <w:lvl w:ilvl="1" w:tplc="1362FC84">
      <w:start w:val="1"/>
      <w:numFmt w:val="lowerLetter"/>
      <w:lvlText w:val="%2."/>
      <w:lvlJc w:val="left"/>
      <w:pPr>
        <w:ind w:left="1440" w:hanging="360"/>
      </w:pPr>
    </w:lvl>
    <w:lvl w:ilvl="2" w:tplc="04A8F4EE">
      <w:start w:val="1"/>
      <w:numFmt w:val="lowerRoman"/>
      <w:lvlText w:val="%3."/>
      <w:lvlJc w:val="right"/>
      <w:pPr>
        <w:ind w:left="2160" w:hanging="180"/>
      </w:pPr>
    </w:lvl>
    <w:lvl w:ilvl="3" w:tplc="0304EC14">
      <w:start w:val="1"/>
      <w:numFmt w:val="decimal"/>
      <w:lvlText w:val="%4."/>
      <w:lvlJc w:val="left"/>
      <w:pPr>
        <w:ind w:left="2880" w:hanging="360"/>
      </w:pPr>
    </w:lvl>
    <w:lvl w:ilvl="4" w:tplc="63F084B4">
      <w:start w:val="1"/>
      <w:numFmt w:val="lowerLetter"/>
      <w:lvlText w:val="%5."/>
      <w:lvlJc w:val="left"/>
      <w:pPr>
        <w:ind w:left="3600" w:hanging="360"/>
      </w:pPr>
    </w:lvl>
    <w:lvl w:ilvl="5" w:tplc="67FA4330">
      <w:start w:val="1"/>
      <w:numFmt w:val="lowerRoman"/>
      <w:lvlText w:val="%6."/>
      <w:lvlJc w:val="right"/>
      <w:pPr>
        <w:ind w:left="4320" w:hanging="180"/>
      </w:pPr>
    </w:lvl>
    <w:lvl w:ilvl="6" w:tplc="19CC1696">
      <w:start w:val="1"/>
      <w:numFmt w:val="decimal"/>
      <w:lvlText w:val="%7."/>
      <w:lvlJc w:val="left"/>
      <w:pPr>
        <w:ind w:left="5040" w:hanging="360"/>
      </w:pPr>
    </w:lvl>
    <w:lvl w:ilvl="7" w:tplc="C9204496">
      <w:start w:val="1"/>
      <w:numFmt w:val="lowerLetter"/>
      <w:lvlText w:val="%8."/>
      <w:lvlJc w:val="left"/>
      <w:pPr>
        <w:ind w:left="5760" w:hanging="360"/>
      </w:pPr>
    </w:lvl>
    <w:lvl w:ilvl="8" w:tplc="A70AA8A0">
      <w:start w:val="1"/>
      <w:numFmt w:val="lowerRoman"/>
      <w:lvlText w:val="%9."/>
      <w:lvlJc w:val="right"/>
      <w:pPr>
        <w:ind w:left="6480" w:hanging="180"/>
      </w:pPr>
    </w:lvl>
  </w:abstractNum>
  <w:abstractNum w:abstractNumId="17" w15:restartNumberingAfterBreak="0">
    <w:nsid w:val="5BE703EC"/>
    <w:multiLevelType w:val="hybridMultilevel"/>
    <w:tmpl w:val="1B76BEA6"/>
    <w:lvl w:ilvl="0" w:tplc="604817C8">
      <w:start w:val="1"/>
      <w:numFmt w:val="decimal"/>
      <w:lvlText w:val="%1)"/>
      <w:lvlJc w:val="left"/>
      <w:pPr>
        <w:ind w:left="720" w:hanging="360"/>
      </w:pPr>
      <w:rPr>
        <w:rFonts w:ascii="Times New Roman" w:eastAsiaTheme="minorHAnsi" w:hAnsi="Times New Roman" w:cs="Times New Roman"/>
      </w:rPr>
    </w:lvl>
    <w:lvl w:ilvl="1" w:tplc="C2CA5018">
      <w:start w:val="1"/>
      <w:numFmt w:val="lowerLetter"/>
      <w:lvlText w:val="%2."/>
      <w:lvlJc w:val="left"/>
      <w:pPr>
        <w:ind w:left="1440" w:hanging="360"/>
      </w:pPr>
    </w:lvl>
    <w:lvl w:ilvl="2" w:tplc="26747258">
      <w:start w:val="1"/>
      <w:numFmt w:val="lowerRoman"/>
      <w:lvlText w:val="%3."/>
      <w:lvlJc w:val="right"/>
      <w:pPr>
        <w:ind w:left="2160" w:hanging="180"/>
      </w:pPr>
    </w:lvl>
    <w:lvl w:ilvl="3" w:tplc="FB601A36">
      <w:start w:val="1"/>
      <w:numFmt w:val="decimal"/>
      <w:lvlText w:val="%4."/>
      <w:lvlJc w:val="left"/>
      <w:pPr>
        <w:ind w:left="2880" w:hanging="360"/>
      </w:pPr>
    </w:lvl>
    <w:lvl w:ilvl="4" w:tplc="CEBEE10E">
      <w:start w:val="1"/>
      <w:numFmt w:val="lowerLetter"/>
      <w:lvlText w:val="%5."/>
      <w:lvlJc w:val="left"/>
      <w:pPr>
        <w:ind w:left="3600" w:hanging="360"/>
      </w:pPr>
    </w:lvl>
    <w:lvl w:ilvl="5" w:tplc="8F0C2F8C">
      <w:start w:val="1"/>
      <w:numFmt w:val="lowerRoman"/>
      <w:lvlText w:val="%6."/>
      <w:lvlJc w:val="right"/>
      <w:pPr>
        <w:ind w:left="4320" w:hanging="180"/>
      </w:pPr>
    </w:lvl>
    <w:lvl w:ilvl="6" w:tplc="87D8DDC0">
      <w:start w:val="1"/>
      <w:numFmt w:val="decimal"/>
      <w:lvlText w:val="%7."/>
      <w:lvlJc w:val="left"/>
      <w:pPr>
        <w:ind w:left="5040" w:hanging="360"/>
      </w:pPr>
    </w:lvl>
    <w:lvl w:ilvl="7" w:tplc="9E489874">
      <w:start w:val="1"/>
      <w:numFmt w:val="lowerLetter"/>
      <w:lvlText w:val="%8."/>
      <w:lvlJc w:val="left"/>
      <w:pPr>
        <w:ind w:left="5760" w:hanging="360"/>
      </w:pPr>
    </w:lvl>
    <w:lvl w:ilvl="8" w:tplc="148A52EE">
      <w:start w:val="1"/>
      <w:numFmt w:val="lowerRoman"/>
      <w:lvlText w:val="%9."/>
      <w:lvlJc w:val="right"/>
      <w:pPr>
        <w:ind w:left="6480" w:hanging="180"/>
      </w:pPr>
    </w:lvl>
  </w:abstractNum>
  <w:abstractNum w:abstractNumId="18" w15:restartNumberingAfterBreak="0">
    <w:nsid w:val="63F20AF5"/>
    <w:multiLevelType w:val="hybridMultilevel"/>
    <w:tmpl w:val="B21A2AF0"/>
    <w:lvl w:ilvl="0" w:tplc="94C4B800">
      <w:start w:val="1"/>
      <w:numFmt w:val="decimal"/>
      <w:lvlText w:val="%1."/>
      <w:lvlJc w:val="left"/>
      <w:pPr>
        <w:ind w:left="720" w:hanging="360"/>
      </w:pPr>
    </w:lvl>
    <w:lvl w:ilvl="1" w:tplc="811ECA7A">
      <w:start w:val="1"/>
      <w:numFmt w:val="lowerLetter"/>
      <w:lvlText w:val="%2."/>
      <w:lvlJc w:val="left"/>
      <w:pPr>
        <w:ind w:left="1440" w:hanging="360"/>
      </w:pPr>
    </w:lvl>
    <w:lvl w:ilvl="2" w:tplc="49161D34">
      <w:start w:val="1"/>
      <w:numFmt w:val="lowerRoman"/>
      <w:lvlText w:val="%3."/>
      <w:lvlJc w:val="right"/>
      <w:pPr>
        <w:ind w:left="2160" w:hanging="180"/>
      </w:pPr>
    </w:lvl>
    <w:lvl w:ilvl="3" w:tplc="C9C07C80">
      <w:start w:val="1"/>
      <w:numFmt w:val="decimal"/>
      <w:lvlText w:val="%4."/>
      <w:lvlJc w:val="left"/>
      <w:pPr>
        <w:ind w:left="2880" w:hanging="360"/>
      </w:pPr>
    </w:lvl>
    <w:lvl w:ilvl="4" w:tplc="9F480ED0">
      <w:start w:val="1"/>
      <w:numFmt w:val="lowerLetter"/>
      <w:lvlText w:val="%5."/>
      <w:lvlJc w:val="left"/>
      <w:pPr>
        <w:ind w:left="3600" w:hanging="360"/>
      </w:pPr>
    </w:lvl>
    <w:lvl w:ilvl="5" w:tplc="9B6C10FC">
      <w:start w:val="1"/>
      <w:numFmt w:val="lowerRoman"/>
      <w:lvlText w:val="%6."/>
      <w:lvlJc w:val="right"/>
      <w:pPr>
        <w:ind w:left="4320" w:hanging="180"/>
      </w:pPr>
    </w:lvl>
    <w:lvl w:ilvl="6" w:tplc="04F483A4">
      <w:start w:val="1"/>
      <w:numFmt w:val="decimal"/>
      <w:lvlText w:val="%7."/>
      <w:lvlJc w:val="left"/>
      <w:pPr>
        <w:ind w:left="5040" w:hanging="360"/>
      </w:pPr>
    </w:lvl>
    <w:lvl w:ilvl="7" w:tplc="9F643D86">
      <w:start w:val="1"/>
      <w:numFmt w:val="lowerLetter"/>
      <w:lvlText w:val="%8."/>
      <w:lvlJc w:val="left"/>
      <w:pPr>
        <w:ind w:left="5760" w:hanging="360"/>
      </w:pPr>
    </w:lvl>
    <w:lvl w:ilvl="8" w:tplc="CB589AB0">
      <w:start w:val="1"/>
      <w:numFmt w:val="lowerRoman"/>
      <w:lvlText w:val="%9."/>
      <w:lvlJc w:val="right"/>
      <w:pPr>
        <w:ind w:left="6480" w:hanging="180"/>
      </w:pPr>
    </w:lvl>
  </w:abstractNum>
  <w:abstractNum w:abstractNumId="19" w15:restartNumberingAfterBreak="0">
    <w:nsid w:val="673D6903"/>
    <w:multiLevelType w:val="hybridMultilevel"/>
    <w:tmpl w:val="3B7C7F68"/>
    <w:lvl w:ilvl="0" w:tplc="B178F764">
      <w:start w:val="1"/>
      <w:numFmt w:val="decimal"/>
      <w:lvlText w:val="%1)"/>
      <w:lvlJc w:val="left"/>
      <w:pPr>
        <w:ind w:left="644" w:hanging="360"/>
      </w:pPr>
      <w:rPr>
        <w:rFonts w:hint="default"/>
      </w:rPr>
    </w:lvl>
    <w:lvl w:ilvl="1" w:tplc="39AA9484" w:tentative="1">
      <w:start w:val="1"/>
      <w:numFmt w:val="lowerLetter"/>
      <w:lvlText w:val="%2."/>
      <w:lvlJc w:val="left"/>
      <w:pPr>
        <w:ind w:left="1364" w:hanging="360"/>
      </w:pPr>
    </w:lvl>
    <w:lvl w:ilvl="2" w:tplc="10FAA480" w:tentative="1">
      <w:start w:val="1"/>
      <w:numFmt w:val="lowerRoman"/>
      <w:lvlText w:val="%3."/>
      <w:lvlJc w:val="right"/>
      <w:pPr>
        <w:ind w:left="2084" w:hanging="180"/>
      </w:pPr>
    </w:lvl>
    <w:lvl w:ilvl="3" w:tplc="72CA300A" w:tentative="1">
      <w:start w:val="1"/>
      <w:numFmt w:val="decimal"/>
      <w:lvlText w:val="%4."/>
      <w:lvlJc w:val="left"/>
      <w:pPr>
        <w:ind w:left="2804" w:hanging="360"/>
      </w:pPr>
    </w:lvl>
    <w:lvl w:ilvl="4" w:tplc="71FC2B08" w:tentative="1">
      <w:start w:val="1"/>
      <w:numFmt w:val="lowerLetter"/>
      <w:lvlText w:val="%5."/>
      <w:lvlJc w:val="left"/>
      <w:pPr>
        <w:ind w:left="3524" w:hanging="360"/>
      </w:pPr>
    </w:lvl>
    <w:lvl w:ilvl="5" w:tplc="2AECF200" w:tentative="1">
      <w:start w:val="1"/>
      <w:numFmt w:val="lowerRoman"/>
      <w:lvlText w:val="%6."/>
      <w:lvlJc w:val="right"/>
      <w:pPr>
        <w:ind w:left="4244" w:hanging="180"/>
      </w:pPr>
    </w:lvl>
    <w:lvl w:ilvl="6" w:tplc="9D3C7CF0" w:tentative="1">
      <w:start w:val="1"/>
      <w:numFmt w:val="decimal"/>
      <w:lvlText w:val="%7."/>
      <w:lvlJc w:val="left"/>
      <w:pPr>
        <w:ind w:left="4964" w:hanging="360"/>
      </w:pPr>
    </w:lvl>
    <w:lvl w:ilvl="7" w:tplc="75247E96" w:tentative="1">
      <w:start w:val="1"/>
      <w:numFmt w:val="lowerLetter"/>
      <w:lvlText w:val="%8."/>
      <w:lvlJc w:val="left"/>
      <w:pPr>
        <w:ind w:left="5684" w:hanging="360"/>
      </w:pPr>
    </w:lvl>
    <w:lvl w:ilvl="8" w:tplc="D0A628D2" w:tentative="1">
      <w:start w:val="1"/>
      <w:numFmt w:val="lowerRoman"/>
      <w:lvlText w:val="%9."/>
      <w:lvlJc w:val="right"/>
      <w:pPr>
        <w:ind w:left="6404" w:hanging="180"/>
      </w:pPr>
    </w:lvl>
  </w:abstractNum>
  <w:abstractNum w:abstractNumId="20" w15:restartNumberingAfterBreak="0">
    <w:nsid w:val="67D3560E"/>
    <w:multiLevelType w:val="hybridMultilevel"/>
    <w:tmpl w:val="51B87CFA"/>
    <w:lvl w:ilvl="0" w:tplc="C1A8F8C8">
      <w:start w:val="1"/>
      <w:numFmt w:val="decimal"/>
      <w:lvlText w:val="%1."/>
      <w:lvlJc w:val="left"/>
      <w:pPr>
        <w:ind w:left="720" w:hanging="360"/>
      </w:pPr>
    </w:lvl>
    <w:lvl w:ilvl="1" w:tplc="C1B6FD0A">
      <w:start w:val="1"/>
      <w:numFmt w:val="lowerLetter"/>
      <w:lvlText w:val="%2."/>
      <w:lvlJc w:val="left"/>
      <w:pPr>
        <w:ind w:left="1440" w:hanging="360"/>
      </w:pPr>
    </w:lvl>
    <w:lvl w:ilvl="2" w:tplc="00D2F0AE">
      <w:start w:val="1"/>
      <w:numFmt w:val="lowerRoman"/>
      <w:lvlText w:val="%3."/>
      <w:lvlJc w:val="right"/>
      <w:pPr>
        <w:ind w:left="2160" w:hanging="180"/>
      </w:pPr>
    </w:lvl>
    <w:lvl w:ilvl="3" w:tplc="E2DEEE5A">
      <w:start w:val="1"/>
      <w:numFmt w:val="decimal"/>
      <w:lvlText w:val="%4."/>
      <w:lvlJc w:val="left"/>
      <w:pPr>
        <w:ind w:left="2880" w:hanging="360"/>
      </w:pPr>
    </w:lvl>
    <w:lvl w:ilvl="4" w:tplc="90CC44F6">
      <w:start w:val="1"/>
      <w:numFmt w:val="lowerLetter"/>
      <w:lvlText w:val="%5."/>
      <w:lvlJc w:val="left"/>
      <w:pPr>
        <w:ind w:left="3600" w:hanging="360"/>
      </w:pPr>
    </w:lvl>
    <w:lvl w:ilvl="5" w:tplc="E6ACE38C">
      <w:start w:val="1"/>
      <w:numFmt w:val="lowerRoman"/>
      <w:lvlText w:val="%6."/>
      <w:lvlJc w:val="right"/>
      <w:pPr>
        <w:ind w:left="4320" w:hanging="180"/>
      </w:pPr>
    </w:lvl>
    <w:lvl w:ilvl="6" w:tplc="1064440A">
      <w:start w:val="1"/>
      <w:numFmt w:val="decimal"/>
      <w:lvlText w:val="%7."/>
      <w:lvlJc w:val="left"/>
      <w:pPr>
        <w:ind w:left="5040" w:hanging="360"/>
      </w:pPr>
    </w:lvl>
    <w:lvl w:ilvl="7" w:tplc="A3DEF684">
      <w:start w:val="1"/>
      <w:numFmt w:val="lowerLetter"/>
      <w:lvlText w:val="%8."/>
      <w:lvlJc w:val="left"/>
      <w:pPr>
        <w:ind w:left="5760" w:hanging="360"/>
      </w:pPr>
    </w:lvl>
    <w:lvl w:ilvl="8" w:tplc="AD5ACAF2">
      <w:start w:val="1"/>
      <w:numFmt w:val="lowerRoman"/>
      <w:lvlText w:val="%9."/>
      <w:lvlJc w:val="right"/>
      <w:pPr>
        <w:ind w:left="6480" w:hanging="180"/>
      </w:pPr>
    </w:lvl>
  </w:abstractNum>
  <w:abstractNum w:abstractNumId="21" w15:restartNumberingAfterBreak="0">
    <w:nsid w:val="6D8146D1"/>
    <w:multiLevelType w:val="hybridMultilevel"/>
    <w:tmpl w:val="DED4FE4A"/>
    <w:lvl w:ilvl="0" w:tplc="416E63A8">
      <w:start w:val="1"/>
      <w:numFmt w:val="decimal"/>
      <w:lvlText w:val="%1)"/>
      <w:lvlJc w:val="left"/>
      <w:pPr>
        <w:ind w:left="1080" w:hanging="360"/>
      </w:pPr>
    </w:lvl>
    <w:lvl w:ilvl="1" w:tplc="7A4AD20E">
      <w:start w:val="1"/>
      <w:numFmt w:val="lowerLetter"/>
      <w:lvlText w:val="%2."/>
      <w:lvlJc w:val="left"/>
      <w:pPr>
        <w:ind w:left="1800" w:hanging="360"/>
      </w:pPr>
    </w:lvl>
    <w:lvl w:ilvl="2" w:tplc="03FE8D9C">
      <w:start w:val="1"/>
      <w:numFmt w:val="lowerRoman"/>
      <w:lvlText w:val="%3."/>
      <w:lvlJc w:val="right"/>
      <w:pPr>
        <w:ind w:left="2520" w:hanging="180"/>
      </w:pPr>
    </w:lvl>
    <w:lvl w:ilvl="3" w:tplc="35185F7C">
      <w:start w:val="1"/>
      <w:numFmt w:val="decimal"/>
      <w:lvlText w:val="%4."/>
      <w:lvlJc w:val="left"/>
      <w:pPr>
        <w:ind w:left="3240" w:hanging="360"/>
      </w:pPr>
    </w:lvl>
    <w:lvl w:ilvl="4" w:tplc="A2B6AB78">
      <w:start w:val="1"/>
      <w:numFmt w:val="lowerLetter"/>
      <w:lvlText w:val="%5."/>
      <w:lvlJc w:val="left"/>
      <w:pPr>
        <w:ind w:left="3960" w:hanging="360"/>
      </w:pPr>
    </w:lvl>
    <w:lvl w:ilvl="5" w:tplc="9F143E76">
      <w:start w:val="1"/>
      <w:numFmt w:val="lowerRoman"/>
      <w:lvlText w:val="%6."/>
      <w:lvlJc w:val="right"/>
      <w:pPr>
        <w:ind w:left="4680" w:hanging="180"/>
      </w:pPr>
    </w:lvl>
    <w:lvl w:ilvl="6" w:tplc="87BCCA46">
      <w:start w:val="1"/>
      <w:numFmt w:val="decimal"/>
      <w:lvlText w:val="%7."/>
      <w:lvlJc w:val="left"/>
      <w:pPr>
        <w:ind w:left="5400" w:hanging="360"/>
      </w:pPr>
    </w:lvl>
    <w:lvl w:ilvl="7" w:tplc="819A8124">
      <w:start w:val="1"/>
      <w:numFmt w:val="lowerLetter"/>
      <w:lvlText w:val="%8."/>
      <w:lvlJc w:val="left"/>
      <w:pPr>
        <w:ind w:left="6120" w:hanging="360"/>
      </w:pPr>
    </w:lvl>
    <w:lvl w:ilvl="8" w:tplc="A980FF52">
      <w:start w:val="1"/>
      <w:numFmt w:val="lowerRoman"/>
      <w:lvlText w:val="%9."/>
      <w:lvlJc w:val="right"/>
      <w:pPr>
        <w:ind w:left="6840" w:hanging="180"/>
      </w:pPr>
    </w:lvl>
  </w:abstractNum>
  <w:abstractNum w:abstractNumId="22" w15:restartNumberingAfterBreak="0">
    <w:nsid w:val="73B8336D"/>
    <w:multiLevelType w:val="hybridMultilevel"/>
    <w:tmpl w:val="773839FA"/>
    <w:lvl w:ilvl="0" w:tplc="8F346198">
      <w:start w:val="1"/>
      <w:numFmt w:val="decimal"/>
      <w:lvlText w:val="%1)"/>
      <w:lvlJc w:val="left"/>
      <w:pPr>
        <w:ind w:left="720" w:hanging="360"/>
      </w:pPr>
    </w:lvl>
    <w:lvl w:ilvl="1" w:tplc="7B001876">
      <w:start w:val="1"/>
      <w:numFmt w:val="lowerLetter"/>
      <w:lvlText w:val="%2."/>
      <w:lvlJc w:val="left"/>
      <w:pPr>
        <w:ind w:left="1440" w:hanging="360"/>
      </w:pPr>
    </w:lvl>
    <w:lvl w:ilvl="2" w:tplc="EED623B8">
      <w:start w:val="1"/>
      <w:numFmt w:val="lowerRoman"/>
      <w:lvlText w:val="%3."/>
      <w:lvlJc w:val="right"/>
      <w:pPr>
        <w:ind w:left="2160" w:hanging="180"/>
      </w:pPr>
    </w:lvl>
    <w:lvl w:ilvl="3" w:tplc="A5A05D90">
      <w:start w:val="1"/>
      <w:numFmt w:val="decimal"/>
      <w:lvlText w:val="%4."/>
      <w:lvlJc w:val="left"/>
      <w:pPr>
        <w:ind w:left="2880" w:hanging="360"/>
      </w:pPr>
    </w:lvl>
    <w:lvl w:ilvl="4" w:tplc="F59C17A8">
      <w:start w:val="1"/>
      <w:numFmt w:val="lowerLetter"/>
      <w:lvlText w:val="%5."/>
      <w:lvlJc w:val="left"/>
      <w:pPr>
        <w:ind w:left="3600" w:hanging="360"/>
      </w:pPr>
    </w:lvl>
    <w:lvl w:ilvl="5" w:tplc="07160F5A">
      <w:start w:val="1"/>
      <w:numFmt w:val="lowerRoman"/>
      <w:lvlText w:val="%6."/>
      <w:lvlJc w:val="right"/>
      <w:pPr>
        <w:ind w:left="4320" w:hanging="180"/>
      </w:pPr>
    </w:lvl>
    <w:lvl w:ilvl="6" w:tplc="3680531C">
      <w:start w:val="1"/>
      <w:numFmt w:val="decimal"/>
      <w:lvlText w:val="%7."/>
      <w:lvlJc w:val="left"/>
      <w:pPr>
        <w:ind w:left="5040" w:hanging="360"/>
      </w:pPr>
    </w:lvl>
    <w:lvl w:ilvl="7" w:tplc="ABF2E2BE">
      <w:start w:val="1"/>
      <w:numFmt w:val="lowerLetter"/>
      <w:lvlText w:val="%8."/>
      <w:lvlJc w:val="left"/>
      <w:pPr>
        <w:ind w:left="5760" w:hanging="360"/>
      </w:pPr>
    </w:lvl>
    <w:lvl w:ilvl="8" w:tplc="19CAC698">
      <w:start w:val="1"/>
      <w:numFmt w:val="lowerRoman"/>
      <w:lvlText w:val="%9."/>
      <w:lvlJc w:val="right"/>
      <w:pPr>
        <w:ind w:left="6480" w:hanging="180"/>
      </w:pPr>
    </w:lvl>
  </w:abstractNum>
  <w:abstractNum w:abstractNumId="23" w15:restartNumberingAfterBreak="0">
    <w:nsid w:val="793659DF"/>
    <w:multiLevelType w:val="hybridMultilevel"/>
    <w:tmpl w:val="50EE3A1E"/>
    <w:lvl w:ilvl="0" w:tplc="EE66892C">
      <w:start w:val="1"/>
      <w:numFmt w:val="decimal"/>
      <w:lvlText w:val="%1)"/>
      <w:lvlJc w:val="left"/>
      <w:pPr>
        <w:ind w:left="1080" w:hanging="360"/>
      </w:pPr>
      <w:rPr>
        <w:rFonts w:hint="default"/>
      </w:rPr>
    </w:lvl>
    <w:lvl w:ilvl="1" w:tplc="DE68E1FE">
      <w:start w:val="1"/>
      <w:numFmt w:val="lowerLetter"/>
      <w:lvlText w:val="%2."/>
      <w:lvlJc w:val="left"/>
      <w:pPr>
        <w:ind w:left="1800" w:hanging="360"/>
      </w:pPr>
    </w:lvl>
    <w:lvl w:ilvl="2" w:tplc="77FA4E1C" w:tentative="1">
      <w:start w:val="1"/>
      <w:numFmt w:val="lowerRoman"/>
      <w:lvlText w:val="%3."/>
      <w:lvlJc w:val="right"/>
      <w:pPr>
        <w:ind w:left="2520" w:hanging="180"/>
      </w:pPr>
    </w:lvl>
    <w:lvl w:ilvl="3" w:tplc="D7EAB026" w:tentative="1">
      <w:start w:val="1"/>
      <w:numFmt w:val="decimal"/>
      <w:lvlText w:val="%4."/>
      <w:lvlJc w:val="left"/>
      <w:pPr>
        <w:ind w:left="3240" w:hanging="360"/>
      </w:pPr>
    </w:lvl>
    <w:lvl w:ilvl="4" w:tplc="12A6A61E" w:tentative="1">
      <w:start w:val="1"/>
      <w:numFmt w:val="lowerLetter"/>
      <w:lvlText w:val="%5."/>
      <w:lvlJc w:val="left"/>
      <w:pPr>
        <w:ind w:left="3960" w:hanging="360"/>
      </w:pPr>
    </w:lvl>
    <w:lvl w:ilvl="5" w:tplc="4DD6955C" w:tentative="1">
      <w:start w:val="1"/>
      <w:numFmt w:val="lowerRoman"/>
      <w:lvlText w:val="%6."/>
      <w:lvlJc w:val="right"/>
      <w:pPr>
        <w:ind w:left="4680" w:hanging="180"/>
      </w:pPr>
    </w:lvl>
    <w:lvl w:ilvl="6" w:tplc="8C1C9102" w:tentative="1">
      <w:start w:val="1"/>
      <w:numFmt w:val="decimal"/>
      <w:lvlText w:val="%7."/>
      <w:lvlJc w:val="left"/>
      <w:pPr>
        <w:ind w:left="5400" w:hanging="360"/>
      </w:pPr>
    </w:lvl>
    <w:lvl w:ilvl="7" w:tplc="791A3F9C" w:tentative="1">
      <w:start w:val="1"/>
      <w:numFmt w:val="lowerLetter"/>
      <w:lvlText w:val="%8."/>
      <w:lvlJc w:val="left"/>
      <w:pPr>
        <w:ind w:left="6120" w:hanging="360"/>
      </w:pPr>
    </w:lvl>
    <w:lvl w:ilvl="8" w:tplc="C23064F4"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4"/>
  </w:num>
  <w:num w:numId="19">
    <w:abstractNumId w:val="15"/>
  </w:num>
  <w:num w:numId="20">
    <w:abstractNumId w:val="14"/>
  </w:num>
  <w:num w:numId="21">
    <w:abstractNumId w:val="23"/>
  </w:num>
  <w:num w:numId="22">
    <w:abstractNumId w:val="0"/>
  </w:num>
  <w:num w:numId="23">
    <w:abstractNumId w:val="11"/>
  </w:num>
  <w:num w:numId="24">
    <w:abstractNumId w:val="5"/>
  </w:num>
  <w:num w:numId="25">
    <w:abstractNumId w:val="2"/>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FA9"/>
    <w:rsid w:val="00016409"/>
    <w:rsid w:val="000377BB"/>
    <w:rsid w:val="00055946"/>
    <w:rsid w:val="0006115C"/>
    <w:rsid w:val="00074B0E"/>
    <w:rsid w:val="00087B37"/>
    <w:rsid w:val="00096F33"/>
    <w:rsid w:val="000A1795"/>
    <w:rsid w:val="000B60EF"/>
    <w:rsid w:val="000C015E"/>
    <w:rsid w:val="000D5AC6"/>
    <w:rsid w:val="000D6F66"/>
    <w:rsid w:val="000E5161"/>
    <w:rsid w:val="000F03CF"/>
    <w:rsid w:val="00101468"/>
    <w:rsid w:val="00120AF8"/>
    <w:rsid w:val="0013591B"/>
    <w:rsid w:val="00144B68"/>
    <w:rsid w:val="00163C1A"/>
    <w:rsid w:val="00174263"/>
    <w:rsid w:val="001811A9"/>
    <w:rsid w:val="001C20F0"/>
    <w:rsid w:val="001E4B48"/>
    <w:rsid w:val="002365B5"/>
    <w:rsid w:val="00272A8A"/>
    <w:rsid w:val="002932C9"/>
    <w:rsid w:val="00296299"/>
    <w:rsid w:val="002978E8"/>
    <w:rsid w:val="002B4DF2"/>
    <w:rsid w:val="002B52A5"/>
    <w:rsid w:val="002C28A4"/>
    <w:rsid w:val="002D43C3"/>
    <w:rsid w:val="002E0966"/>
    <w:rsid w:val="002E41A2"/>
    <w:rsid w:val="00312DD4"/>
    <w:rsid w:val="00331A58"/>
    <w:rsid w:val="00342D6B"/>
    <w:rsid w:val="00345A9B"/>
    <w:rsid w:val="00382C27"/>
    <w:rsid w:val="003D539B"/>
    <w:rsid w:val="00403E32"/>
    <w:rsid w:val="004141DB"/>
    <w:rsid w:val="00420295"/>
    <w:rsid w:val="004309A4"/>
    <w:rsid w:val="00446B14"/>
    <w:rsid w:val="004656C6"/>
    <w:rsid w:val="0049584B"/>
    <w:rsid w:val="004A514E"/>
    <w:rsid w:val="004C601B"/>
    <w:rsid w:val="004E1BD9"/>
    <w:rsid w:val="004E4805"/>
    <w:rsid w:val="00501294"/>
    <w:rsid w:val="00503836"/>
    <w:rsid w:val="00506100"/>
    <w:rsid w:val="0051454B"/>
    <w:rsid w:val="005827F2"/>
    <w:rsid w:val="005C47AC"/>
    <w:rsid w:val="005D1B33"/>
    <w:rsid w:val="005E5CE7"/>
    <w:rsid w:val="00609AB8"/>
    <w:rsid w:val="0061798E"/>
    <w:rsid w:val="006227D4"/>
    <w:rsid w:val="006266F0"/>
    <w:rsid w:val="00636DB6"/>
    <w:rsid w:val="00654391"/>
    <w:rsid w:val="00664225"/>
    <w:rsid w:val="00667376"/>
    <w:rsid w:val="006846FC"/>
    <w:rsid w:val="006915E3"/>
    <w:rsid w:val="0069446E"/>
    <w:rsid w:val="006974E0"/>
    <w:rsid w:val="006A01A8"/>
    <w:rsid w:val="006A2472"/>
    <w:rsid w:val="006A4649"/>
    <w:rsid w:val="006B6421"/>
    <w:rsid w:val="006D0376"/>
    <w:rsid w:val="006F363E"/>
    <w:rsid w:val="006F3BE0"/>
    <w:rsid w:val="006F4820"/>
    <w:rsid w:val="007048F0"/>
    <w:rsid w:val="00704B5E"/>
    <w:rsid w:val="007338A1"/>
    <w:rsid w:val="0074505E"/>
    <w:rsid w:val="00770800"/>
    <w:rsid w:val="007B6C2E"/>
    <w:rsid w:val="007C494D"/>
    <w:rsid w:val="007C728B"/>
    <w:rsid w:val="007E43A7"/>
    <w:rsid w:val="00804F2C"/>
    <w:rsid w:val="0082442F"/>
    <w:rsid w:val="00827396"/>
    <w:rsid w:val="00883D8F"/>
    <w:rsid w:val="008B2CD1"/>
    <w:rsid w:val="008C6920"/>
    <w:rsid w:val="008D40F3"/>
    <w:rsid w:val="008D6E44"/>
    <w:rsid w:val="008E303B"/>
    <w:rsid w:val="008F0D23"/>
    <w:rsid w:val="00916923"/>
    <w:rsid w:val="009237FE"/>
    <w:rsid w:val="0094193C"/>
    <w:rsid w:val="00995A5A"/>
    <w:rsid w:val="00A03923"/>
    <w:rsid w:val="00A23495"/>
    <w:rsid w:val="00A6217A"/>
    <w:rsid w:val="00A7534F"/>
    <w:rsid w:val="00A87311"/>
    <w:rsid w:val="00A95245"/>
    <w:rsid w:val="00A979F1"/>
    <w:rsid w:val="00AA6FB3"/>
    <w:rsid w:val="00AB460E"/>
    <w:rsid w:val="00AB7EA6"/>
    <w:rsid w:val="00AC5FA9"/>
    <w:rsid w:val="00AC6887"/>
    <w:rsid w:val="00AD09AE"/>
    <w:rsid w:val="00B05F70"/>
    <w:rsid w:val="00B0670C"/>
    <w:rsid w:val="00B100AC"/>
    <w:rsid w:val="00B1629A"/>
    <w:rsid w:val="00B17482"/>
    <w:rsid w:val="00B53C3E"/>
    <w:rsid w:val="00B70452"/>
    <w:rsid w:val="00B84FDF"/>
    <w:rsid w:val="00B91B4B"/>
    <w:rsid w:val="00BA1164"/>
    <w:rsid w:val="00BA4F95"/>
    <w:rsid w:val="00BC7112"/>
    <w:rsid w:val="00BD03CA"/>
    <w:rsid w:val="00C052E5"/>
    <w:rsid w:val="00C17242"/>
    <w:rsid w:val="00C27768"/>
    <w:rsid w:val="00C37150"/>
    <w:rsid w:val="00C621FD"/>
    <w:rsid w:val="00CC076F"/>
    <w:rsid w:val="00CD4C5C"/>
    <w:rsid w:val="00CE3DD0"/>
    <w:rsid w:val="00CE470F"/>
    <w:rsid w:val="00CF5CCE"/>
    <w:rsid w:val="00D10D57"/>
    <w:rsid w:val="00D15891"/>
    <w:rsid w:val="00D23CEF"/>
    <w:rsid w:val="00D33E07"/>
    <w:rsid w:val="00D60EF9"/>
    <w:rsid w:val="00DC2B83"/>
    <w:rsid w:val="00DE2AAE"/>
    <w:rsid w:val="00E06EB5"/>
    <w:rsid w:val="00E133BB"/>
    <w:rsid w:val="00E32706"/>
    <w:rsid w:val="00E42C66"/>
    <w:rsid w:val="00E82114"/>
    <w:rsid w:val="00EF14DE"/>
    <w:rsid w:val="00EF185F"/>
    <w:rsid w:val="00EF40E8"/>
    <w:rsid w:val="00F02AD0"/>
    <w:rsid w:val="00F04238"/>
    <w:rsid w:val="00F12FA2"/>
    <w:rsid w:val="00F2431B"/>
    <w:rsid w:val="00F33E89"/>
    <w:rsid w:val="00F5011A"/>
    <w:rsid w:val="00F54B08"/>
    <w:rsid w:val="00F56466"/>
    <w:rsid w:val="00F614E4"/>
    <w:rsid w:val="00F700B1"/>
    <w:rsid w:val="00F81B2D"/>
    <w:rsid w:val="00F81EED"/>
    <w:rsid w:val="00F843A0"/>
    <w:rsid w:val="00F8701F"/>
    <w:rsid w:val="00F926DE"/>
    <w:rsid w:val="00FA32D1"/>
    <w:rsid w:val="00FB4BCF"/>
    <w:rsid w:val="00FC5611"/>
    <w:rsid w:val="00FF7E03"/>
    <w:rsid w:val="0393CB46"/>
    <w:rsid w:val="0496F00F"/>
    <w:rsid w:val="04E75E89"/>
    <w:rsid w:val="06747094"/>
    <w:rsid w:val="06C6F6E9"/>
    <w:rsid w:val="0713A911"/>
    <w:rsid w:val="0792B488"/>
    <w:rsid w:val="0798115D"/>
    <w:rsid w:val="07C12DD1"/>
    <w:rsid w:val="0939B29D"/>
    <w:rsid w:val="0B0E1D49"/>
    <w:rsid w:val="0B97B2EF"/>
    <w:rsid w:val="0D36386D"/>
    <w:rsid w:val="0FD50E5A"/>
    <w:rsid w:val="1212A865"/>
    <w:rsid w:val="12DFA1F3"/>
    <w:rsid w:val="1387E738"/>
    <w:rsid w:val="15AEB83E"/>
    <w:rsid w:val="16C812FE"/>
    <w:rsid w:val="1729E187"/>
    <w:rsid w:val="17648549"/>
    <w:rsid w:val="17728C84"/>
    <w:rsid w:val="1A2CCB0D"/>
    <w:rsid w:val="1A5A8745"/>
    <w:rsid w:val="1B117D3D"/>
    <w:rsid w:val="1B90D8AF"/>
    <w:rsid w:val="1C6B369E"/>
    <w:rsid w:val="1D11B5AE"/>
    <w:rsid w:val="1E363966"/>
    <w:rsid w:val="1E394027"/>
    <w:rsid w:val="1F7D9E69"/>
    <w:rsid w:val="2160A5F8"/>
    <w:rsid w:val="2232BC27"/>
    <w:rsid w:val="2305DE2F"/>
    <w:rsid w:val="230B499D"/>
    <w:rsid w:val="2331A3E2"/>
    <w:rsid w:val="24D3BF1C"/>
    <w:rsid w:val="25B90354"/>
    <w:rsid w:val="26DF2B55"/>
    <w:rsid w:val="27635D77"/>
    <w:rsid w:val="2824ADE4"/>
    <w:rsid w:val="2877B4D7"/>
    <w:rsid w:val="29CF98A5"/>
    <w:rsid w:val="2A3570E9"/>
    <w:rsid w:val="2BB7B603"/>
    <w:rsid w:val="2E8EC469"/>
    <w:rsid w:val="31986B8A"/>
    <w:rsid w:val="32099215"/>
    <w:rsid w:val="331A87A9"/>
    <w:rsid w:val="33BF7B97"/>
    <w:rsid w:val="376FDC5E"/>
    <w:rsid w:val="37893A47"/>
    <w:rsid w:val="389799D1"/>
    <w:rsid w:val="3A628E68"/>
    <w:rsid w:val="3B628170"/>
    <w:rsid w:val="3B777536"/>
    <w:rsid w:val="3D18C405"/>
    <w:rsid w:val="3F6CF218"/>
    <w:rsid w:val="3F8F0FAE"/>
    <w:rsid w:val="405AD308"/>
    <w:rsid w:val="41347B87"/>
    <w:rsid w:val="43D4B23A"/>
    <w:rsid w:val="43D86726"/>
    <w:rsid w:val="45305C9C"/>
    <w:rsid w:val="46F6DC59"/>
    <w:rsid w:val="482CADCF"/>
    <w:rsid w:val="484EA230"/>
    <w:rsid w:val="484ED501"/>
    <w:rsid w:val="499B3B46"/>
    <w:rsid w:val="49B4992F"/>
    <w:rsid w:val="4A3F60FE"/>
    <w:rsid w:val="4B2707BF"/>
    <w:rsid w:val="4B8675C3"/>
    <w:rsid w:val="4C86335E"/>
    <w:rsid w:val="4E4C8D83"/>
    <w:rsid w:val="4EF4B0CF"/>
    <w:rsid w:val="4F0661CB"/>
    <w:rsid w:val="522539E7"/>
    <w:rsid w:val="526476C5"/>
    <w:rsid w:val="52D16530"/>
    <w:rsid w:val="52EBCC87"/>
    <w:rsid w:val="54D164C7"/>
    <w:rsid w:val="558BD8FF"/>
    <w:rsid w:val="57892F45"/>
    <w:rsid w:val="58358762"/>
    <w:rsid w:val="58ECB102"/>
    <w:rsid w:val="593F9361"/>
    <w:rsid w:val="598D9B33"/>
    <w:rsid w:val="5D016F56"/>
    <w:rsid w:val="5E629555"/>
    <w:rsid w:val="5E9F6BED"/>
    <w:rsid w:val="5EBC9AF1"/>
    <w:rsid w:val="5EEBEE8C"/>
    <w:rsid w:val="5FC51A0C"/>
    <w:rsid w:val="602E9F96"/>
    <w:rsid w:val="6117A8DF"/>
    <w:rsid w:val="61BD801D"/>
    <w:rsid w:val="63195117"/>
    <w:rsid w:val="65780139"/>
    <w:rsid w:val="661E1669"/>
    <w:rsid w:val="668A52BB"/>
    <w:rsid w:val="67D77994"/>
    <w:rsid w:val="6AD1642B"/>
    <w:rsid w:val="6B18B8FA"/>
    <w:rsid w:val="6B2DEFE0"/>
    <w:rsid w:val="6C1A8509"/>
    <w:rsid w:val="6C4C1E45"/>
    <w:rsid w:val="6CBCDA8D"/>
    <w:rsid w:val="6CD05067"/>
    <w:rsid w:val="6CDD3B83"/>
    <w:rsid w:val="6D0C8DF4"/>
    <w:rsid w:val="6D185C33"/>
    <w:rsid w:val="6DD70502"/>
    <w:rsid w:val="6DFCAF38"/>
    <w:rsid w:val="6E3C3DB8"/>
    <w:rsid w:val="6ED8F071"/>
    <w:rsid w:val="6ED92342"/>
    <w:rsid w:val="6FE5DBC1"/>
    <w:rsid w:val="7075E52A"/>
    <w:rsid w:val="70B888D1"/>
    <w:rsid w:val="71174D74"/>
    <w:rsid w:val="7168B696"/>
    <w:rsid w:val="72545932"/>
    <w:rsid w:val="735BDA03"/>
    <w:rsid w:val="768CBE46"/>
    <w:rsid w:val="7727CA55"/>
    <w:rsid w:val="77C7D263"/>
    <w:rsid w:val="785C2E82"/>
    <w:rsid w:val="78CAF72C"/>
    <w:rsid w:val="7AF00BF8"/>
    <w:rsid w:val="7C24D55E"/>
    <w:rsid w:val="7CC64FD3"/>
    <w:rsid w:val="7D6053BB"/>
    <w:rsid w:val="7E0BEA0F"/>
    <w:rsid w:val="7E27ACBA"/>
    <w:rsid w:val="7E2E68C7"/>
    <w:rsid w:val="7E412F26"/>
    <w:rsid w:val="7ED50D60"/>
    <w:rsid w:val="7F976C5B"/>
    <w:rsid w:val="7FE071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80C6B"/>
  <w15:docId w15:val="{6DE8D877-9223-46E6-BEDC-46AC13E4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FA9"/>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unhideWhenUsed/>
    <w:qFormat/>
    <w:rsid w:val="00AC5FA9"/>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AC5FA9"/>
    <w:rPr>
      <w:sz w:val="20"/>
      <w:szCs w:val="20"/>
    </w:rPr>
  </w:style>
  <w:style w:type="paragraph" w:styleId="Akapitzlist">
    <w:name w:val="List Paragraph"/>
    <w:basedOn w:val="Normalny"/>
    <w:uiPriority w:val="34"/>
    <w:qFormat/>
    <w:rsid w:val="00AC5FA9"/>
    <w:pPr>
      <w:ind w:left="720"/>
      <w:contextualSpacing/>
    </w:pPr>
  </w:style>
  <w:style w:type="character" w:styleId="Odwoaniedokomentarza">
    <w:name w:val="annotation reference"/>
    <w:basedOn w:val="Domylnaczcionkaakapitu"/>
    <w:uiPriority w:val="99"/>
    <w:semiHidden/>
    <w:unhideWhenUsed/>
    <w:qFormat/>
    <w:rsid w:val="00AC5FA9"/>
    <w:rPr>
      <w:sz w:val="16"/>
      <w:szCs w:val="16"/>
    </w:rPr>
  </w:style>
  <w:style w:type="character" w:styleId="Pogrubienie">
    <w:name w:val="Strong"/>
    <w:basedOn w:val="Domylnaczcionkaakapitu"/>
    <w:uiPriority w:val="22"/>
    <w:qFormat/>
    <w:rsid w:val="00AC5FA9"/>
    <w:rPr>
      <w:b/>
      <w:bCs/>
    </w:rPr>
  </w:style>
  <w:style w:type="paragraph" w:styleId="Tekstdymka">
    <w:name w:val="Balloon Text"/>
    <w:basedOn w:val="Normalny"/>
    <w:link w:val="TekstdymkaZnak"/>
    <w:uiPriority w:val="99"/>
    <w:semiHidden/>
    <w:unhideWhenUsed/>
    <w:rsid w:val="00AC5F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C5FA9"/>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342D6B"/>
    <w:rPr>
      <w:b/>
      <w:bCs/>
    </w:rPr>
  </w:style>
  <w:style w:type="character" w:customStyle="1" w:styleId="TematkomentarzaZnak">
    <w:name w:val="Temat komentarza Znak"/>
    <w:basedOn w:val="TekstkomentarzaZnak"/>
    <w:link w:val="Tematkomentarza"/>
    <w:uiPriority w:val="99"/>
    <w:semiHidden/>
    <w:rsid w:val="00342D6B"/>
    <w:rPr>
      <w:b/>
      <w:bCs/>
      <w:sz w:val="20"/>
      <w:szCs w:val="20"/>
    </w:rPr>
  </w:style>
  <w:style w:type="paragraph" w:styleId="Nagwek">
    <w:name w:val="header"/>
    <w:basedOn w:val="Normalny"/>
    <w:link w:val="NagwekZnak"/>
    <w:uiPriority w:val="99"/>
    <w:unhideWhenUsed/>
    <w:rsid w:val="006B64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6421"/>
  </w:style>
  <w:style w:type="paragraph" w:styleId="Stopka">
    <w:name w:val="footer"/>
    <w:basedOn w:val="Normalny"/>
    <w:link w:val="StopkaZnak"/>
    <w:uiPriority w:val="99"/>
    <w:unhideWhenUsed/>
    <w:rsid w:val="006B64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6421"/>
  </w:style>
  <w:style w:type="paragraph" w:styleId="Poprawka">
    <w:name w:val="Revision"/>
    <w:hidden/>
    <w:uiPriority w:val="99"/>
    <w:semiHidden/>
    <w:rsid w:val="00120AF8"/>
    <w:pPr>
      <w:spacing w:after="0" w:line="240" w:lineRule="auto"/>
    </w:pPr>
  </w:style>
  <w:style w:type="paragraph" w:styleId="Tekstpodstawowywcity2">
    <w:name w:val="Body Text Indent 2"/>
    <w:basedOn w:val="Normalny"/>
    <w:link w:val="Tekstpodstawowywcity2Znak"/>
    <w:uiPriority w:val="99"/>
    <w:rsid w:val="00BA116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BA116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6644-BAC2-4CC5-B2FB-23C71040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3444</Words>
  <Characters>20667</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Michał Dobrowolski</cp:lastModifiedBy>
  <cp:revision>13</cp:revision>
  <cp:lastPrinted>2020-11-03T15:44:00Z</cp:lastPrinted>
  <dcterms:created xsi:type="dcterms:W3CDTF">2020-11-27T12:01:00Z</dcterms:created>
  <dcterms:modified xsi:type="dcterms:W3CDTF">2020-12-10T17:03:00Z</dcterms:modified>
</cp:coreProperties>
</file>