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0B392" w14:textId="77777777" w:rsidR="00F75AA6" w:rsidRDefault="00F75AA6">
      <w:pPr>
        <w:rPr>
          <w:rFonts w:ascii="Times New Roman" w:hAnsi="Times New Roman" w:cs="Times New Roman"/>
          <w:sz w:val="24"/>
        </w:rPr>
      </w:pPr>
    </w:p>
    <w:p w14:paraId="6845CBFE" w14:textId="77777777" w:rsidR="00F75AA6" w:rsidRDefault="00F0025B">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Information </w:t>
      </w:r>
    </w:p>
    <w:p w14:paraId="58AFB4F3" w14:textId="6A299A39" w:rsidR="00F75AA6" w:rsidRDefault="00F0025B">
      <w:pPr>
        <w:pStyle w:val="Akapitzlist"/>
        <w:numPr>
          <w:ilvl w:val="0"/>
          <w:numId w:val="2"/>
        </w:num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Medical University of Bialystok is the administrator and collects personal data of employees/students/doctoral students infected with the coronavirus and indicated as a contact person for the purposes of epidemiological supervision.</w:t>
      </w:r>
    </w:p>
    <w:p w14:paraId="67BDBAC5" w14:textId="77777777" w:rsidR="00F75AA6" w:rsidRDefault="00F0025B">
      <w:pPr>
        <w:pStyle w:val="Akapitzlist"/>
        <w:numPr>
          <w:ilvl w:val="0"/>
          <w:numId w:val="2"/>
        </w:num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collected personal </w:t>
      </w:r>
      <w:r>
        <w:rPr>
          <w:rFonts w:ascii="Times New Roman" w:eastAsia="Times New Roman" w:hAnsi="Times New Roman" w:cs="Times New Roman"/>
          <w:sz w:val="24"/>
        </w:rPr>
        <w:t>data will be processed to ensure occupational health and safety at MUB, to protect the health and life of employees/students/doctoral students on the basis of:</w:t>
      </w:r>
    </w:p>
    <w:p w14:paraId="4D590160" w14:textId="4B22A3A8" w:rsidR="00F75AA6" w:rsidRDefault="00F0025B">
      <w:pPr>
        <w:pStyle w:val="Akapitzlist"/>
        <w:spacing w:after="0" w:line="276" w:lineRule="auto"/>
        <w:ind w:left="1416"/>
        <w:jc w:val="both"/>
        <w:rPr>
          <w:rFonts w:ascii="Times New Roman" w:eastAsia="Times New Roman" w:hAnsi="Times New Roman" w:cs="Times New Roman"/>
          <w:sz w:val="24"/>
        </w:rPr>
      </w:pPr>
      <w:r>
        <w:rPr>
          <w:rFonts w:ascii="Times New Roman" w:eastAsia="Times New Roman" w:hAnsi="Times New Roman" w:cs="Times New Roman"/>
          <w:sz w:val="24"/>
        </w:rPr>
        <w:t>- art. 6, section 1 letter d of GDPR, i.e. processing is necessary in order to protect the vital</w:t>
      </w:r>
      <w:r>
        <w:rPr>
          <w:rFonts w:ascii="Times New Roman" w:eastAsia="Times New Roman" w:hAnsi="Times New Roman" w:cs="Times New Roman"/>
          <w:sz w:val="24"/>
        </w:rPr>
        <w:t xml:space="preserve"> interests of the data subject or of another natural person;</w:t>
      </w:r>
    </w:p>
    <w:p w14:paraId="74B3185E" w14:textId="452202FA" w:rsidR="00F75AA6" w:rsidRDefault="00F0025B">
      <w:pPr>
        <w:pStyle w:val="Akapitzlist"/>
        <w:spacing w:after="0" w:line="276" w:lineRule="auto"/>
        <w:ind w:left="1416"/>
        <w:jc w:val="both"/>
        <w:rPr>
          <w:rFonts w:ascii="Times New Roman" w:eastAsia="Times New Roman" w:hAnsi="Times New Roman" w:cs="Times New Roman"/>
          <w:sz w:val="24"/>
        </w:rPr>
      </w:pPr>
      <w:r>
        <w:rPr>
          <w:rFonts w:ascii="Times New Roman" w:eastAsia="Times New Roman" w:hAnsi="Times New Roman" w:cs="Times New Roman"/>
          <w:sz w:val="24"/>
        </w:rPr>
        <w:t xml:space="preserve">- art. 9 section 2 letter b of GDPR, i.e. processing is necessary to fulfill the obligations arising from legal provisions, which are art. 50 section 1 of the Law on Higher Education and Science </w:t>
      </w:r>
      <w:r>
        <w:rPr>
          <w:rFonts w:ascii="Times New Roman" w:eastAsia="Times New Roman" w:hAnsi="Times New Roman" w:cs="Times New Roman"/>
          <w:sz w:val="24"/>
        </w:rPr>
        <w:t>and art. 207 of the Labour Code;</w:t>
      </w:r>
    </w:p>
    <w:p w14:paraId="15BAB135" w14:textId="64EAA07C" w:rsidR="00F75AA6" w:rsidRDefault="00F0025B">
      <w:pPr>
        <w:spacing w:after="0" w:line="276" w:lineRule="auto"/>
        <w:ind w:left="144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art. 9 section 2 letter i of GDPR, i.e. processing is necessary for reasons related to important public interest in the field of public health for the purposes of preventive healthcare related to the COVID-19 epidemic in </w:t>
      </w:r>
      <w:r>
        <w:rPr>
          <w:rFonts w:ascii="Times New Roman" w:eastAsia="Times New Roman" w:hAnsi="Times New Roman" w:cs="Times New Roman"/>
          <w:sz w:val="24"/>
        </w:rPr>
        <w:t>conjunction with sanitary guidelines</w:t>
      </w:r>
      <w:r>
        <w:rPr>
          <w:rFonts w:ascii="Times New Roman" w:eastAsia="Times New Roman" w:hAnsi="Times New Roman" w:cs="Times New Roman"/>
          <w:sz w:val="24"/>
        </w:rPr>
        <w:t xml:space="preserve"> and the provisions of the Act on special solutions related to preventing, counteracting and combating COVID-19, other infectious diseases and the crisis situations caused by them.</w:t>
      </w:r>
    </w:p>
    <w:p w14:paraId="362CF6D3" w14:textId="60876ABF" w:rsidR="00F75AA6" w:rsidRDefault="00F0025B">
      <w:pPr>
        <w:pStyle w:val="Akapitzlist"/>
        <w:numPr>
          <w:ilvl w:val="0"/>
          <w:numId w:val="2"/>
        </w:num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Recipients of personal data will only </w:t>
      </w:r>
      <w:r>
        <w:rPr>
          <w:rFonts w:ascii="Times New Roman" w:eastAsia="Times New Roman" w:hAnsi="Times New Roman" w:cs="Times New Roman"/>
          <w:sz w:val="24"/>
        </w:rPr>
        <w:t>be persons authorized by the Administrator and possibly other entities under the provisions of law, in particular Akademicki Ośrodek Diagnostyki Pathomorfologiczny i Genetyczno-Molekularnej Sp. z o. o. ul. Waszyngtona, 13, 15-269 Białystok and the District</w:t>
      </w:r>
      <w:r>
        <w:rPr>
          <w:rFonts w:ascii="Times New Roman" w:eastAsia="Times New Roman" w:hAnsi="Times New Roman" w:cs="Times New Roman"/>
          <w:sz w:val="24"/>
        </w:rPr>
        <w:t xml:space="preserve"> Sanitary and Epidemiological Station in Białystok, ul. Warszawska 57A, 15-062 Białystok.</w:t>
      </w:r>
    </w:p>
    <w:p w14:paraId="7605DBCF" w14:textId="3FEC0FB2" w:rsidR="00F75AA6" w:rsidRDefault="00F0025B">
      <w:pPr>
        <w:pStyle w:val="Akapitzlist"/>
        <w:numPr>
          <w:ilvl w:val="0"/>
          <w:numId w:val="2"/>
        </w:numPr>
        <w:spacing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Personal data will be stored at the Medical University of Bialystok for the period necessary to achieve the purposes of processing.</w:t>
      </w:r>
    </w:p>
    <w:p w14:paraId="59CE8843" w14:textId="77777777" w:rsidR="00F75AA6" w:rsidRDefault="00F0025B">
      <w:pPr>
        <w:pStyle w:val="Akapitzlist"/>
        <w:numPr>
          <w:ilvl w:val="0"/>
          <w:numId w:val="2"/>
        </w:num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Each employee/student/doctoral stu</w:t>
      </w:r>
      <w:r>
        <w:rPr>
          <w:rFonts w:ascii="Times New Roman" w:eastAsia="Times New Roman" w:hAnsi="Times New Roman" w:cs="Times New Roman"/>
          <w:color w:val="000000"/>
          <w:sz w:val="24"/>
        </w:rPr>
        <w:t>dent</w:t>
      </w:r>
      <w:r>
        <w:rPr>
          <w:rFonts w:ascii="Times New Roman" w:hAnsi="Times New Roman" w:cs="Times New Roman"/>
          <w:sz w:val="24"/>
        </w:rPr>
        <w:t xml:space="preserve">has the right to access personal data, the right to rectify it, delete or limit processing, the right to object to the processing, the right to transfer data and the right to lodge a complaint with the supervisory body. </w:t>
      </w:r>
      <w:r>
        <w:t xml:space="preserve"> </w:t>
      </w:r>
    </w:p>
    <w:p w14:paraId="634E5A1D" w14:textId="77777777" w:rsidR="00F75AA6" w:rsidRDefault="00F0025B">
      <w:pPr>
        <w:numPr>
          <w:ilvl w:val="0"/>
          <w:numId w:val="2"/>
        </w:numPr>
        <w:spacing w:after="0" w:line="276"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Providing personal data is nec</w:t>
      </w:r>
      <w:r>
        <w:rPr>
          <w:rFonts w:ascii="Times New Roman" w:eastAsia="Times New Roman" w:hAnsi="Times New Roman" w:cs="Times New Roman"/>
          <w:sz w:val="24"/>
        </w:rPr>
        <w:t>essary to counteract the spread of coronavirus.</w:t>
      </w:r>
    </w:p>
    <w:p w14:paraId="4FE3FA54" w14:textId="77777777" w:rsidR="00F75AA6" w:rsidRDefault="00F75AA6">
      <w:pPr>
        <w:jc w:val="both"/>
      </w:pPr>
    </w:p>
    <w:p w14:paraId="780742A7" w14:textId="77777777" w:rsidR="00F75AA6" w:rsidRDefault="00F75AA6">
      <w:pPr>
        <w:pStyle w:val="Akapitzlist"/>
        <w:spacing w:after="0" w:line="276" w:lineRule="auto"/>
        <w:jc w:val="both"/>
        <w:rPr>
          <w:rFonts w:eastAsia="Times New Roman" w:cstheme="minorHAnsi"/>
        </w:rPr>
      </w:pPr>
    </w:p>
    <w:p w14:paraId="4994EE36" w14:textId="77777777" w:rsidR="00F75AA6" w:rsidRDefault="00F75AA6">
      <w:pPr>
        <w:jc w:val="both"/>
      </w:pPr>
    </w:p>
    <w:sectPr w:rsidR="00F7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721EF"/>
    <w:multiLevelType w:val="hybridMultilevel"/>
    <w:tmpl w:val="EA36A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ED31C5"/>
    <w:multiLevelType w:val="hybridMultilevel"/>
    <w:tmpl w:val="999C8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8313FD"/>
    <w:multiLevelType w:val="hybridMultilevel"/>
    <w:tmpl w:val="7E12DCA4"/>
    <w:lvl w:ilvl="0" w:tplc="430A2B3A">
      <w:start w:val="1"/>
      <w:numFmt w:val="decimal"/>
      <w:lvlText w:val="%1)"/>
      <w:lvlJc w:val="left"/>
      <w:pPr>
        <w:ind w:left="1440" w:hanging="360"/>
      </w:pPr>
      <w:rPr>
        <w:rFonts w:asciiTheme="minorHAnsi" w:eastAsia="Times New Roman" w:hAnsiTheme="minorHAnsi" w:cstheme="minorHAnsi"/>
        <w:i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85"/>
    <w:rsid w:val="000452DF"/>
    <w:rsid w:val="00113BCD"/>
    <w:rsid w:val="0015789A"/>
    <w:rsid w:val="005233BE"/>
    <w:rsid w:val="00584589"/>
    <w:rsid w:val="005F3D03"/>
    <w:rsid w:val="00614EE1"/>
    <w:rsid w:val="00664BAB"/>
    <w:rsid w:val="006C7823"/>
    <w:rsid w:val="006F7091"/>
    <w:rsid w:val="00706085"/>
    <w:rsid w:val="00786597"/>
    <w:rsid w:val="00930E1B"/>
    <w:rsid w:val="00961B90"/>
    <w:rsid w:val="00A84647"/>
    <w:rsid w:val="00A95C0B"/>
    <w:rsid w:val="00AE572B"/>
    <w:rsid w:val="00B4187F"/>
    <w:rsid w:val="00B84657"/>
    <w:rsid w:val="00DD2027"/>
    <w:rsid w:val="00EE7E3D"/>
    <w:rsid w:val="00F0025B"/>
    <w:rsid w:val="00F7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D140"/>
  <w15:chartTrackingRefBased/>
  <w15:docId w15:val="{E01CC179-5AF6-4E83-9635-C26C8ADC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06085"/>
    <w:rPr>
      <w:b/>
      <w:bCs/>
    </w:rPr>
  </w:style>
  <w:style w:type="character" w:styleId="Hipercze">
    <w:name w:val="Hyperlink"/>
    <w:basedOn w:val="Domylnaczcionkaakapitu"/>
    <w:uiPriority w:val="99"/>
    <w:semiHidden/>
    <w:unhideWhenUsed/>
    <w:rsid w:val="00706085"/>
    <w:rPr>
      <w:color w:val="0000FF"/>
      <w:u w:val="single"/>
    </w:rPr>
  </w:style>
  <w:style w:type="paragraph" w:styleId="Akapitzlist">
    <w:name w:val="List Paragraph"/>
    <w:basedOn w:val="Normalny"/>
    <w:uiPriority w:val="34"/>
    <w:qFormat/>
    <w:rsid w:val="0015789A"/>
    <w:pPr>
      <w:ind w:left="720"/>
      <w:contextualSpacing/>
    </w:pPr>
  </w:style>
  <w:style w:type="character" w:styleId="Odwoaniedokomentarza">
    <w:name w:val="annotation reference"/>
    <w:basedOn w:val="Domylnaczcionkaakapitu"/>
    <w:uiPriority w:val="99"/>
    <w:semiHidden/>
    <w:unhideWhenUsed/>
    <w:rsid w:val="005233BE"/>
    <w:rPr>
      <w:sz w:val="16"/>
      <w:szCs w:val="16"/>
    </w:rPr>
  </w:style>
  <w:style w:type="paragraph" w:styleId="Tekstkomentarza">
    <w:name w:val="annotation text"/>
    <w:basedOn w:val="Normalny"/>
    <w:link w:val="TekstkomentarzaZnak"/>
    <w:uiPriority w:val="99"/>
    <w:semiHidden/>
    <w:unhideWhenUsed/>
    <w:rsid w:val="005233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33BE"/>
    <w:rPr>
      <w:sz w:val="20"/>
      <w:szCs w:val="20"/>
    </w:rPr>
  </w:style>
  <w:style w:type="paragraph" w:styleId="Tematkomentarza">
    <w:name w:val="annotation subject"/>
    <w:basedOn w:val="Tekstkomentarza"/>
    <w:next w:val="Tekstkomentarza"/>
    <w:link w:val="TematkomentarzaZnak"/>
    <w:uiPriority w:val="99"/>
    <w:semiHidden/>
    <w:unhideWhenUsed/>
    <w:rsid w:val="005233BE"/>
    <w:rPr>
      <w:b/>
      <w:bCs/>
    </w:rPr>
  </w:style>
  <w:style w:type="character" w:customStyle="1" w:styleId="TematkomentarzaZnak">
    <w:name w:val="Temat komentarza Znak"/>
    <w:basedOn w:val="TekstkomentarzaZnak"/>
    <w:link w:val="Tematkomentarza"/>
    <w:uiPriority w:val="99"/>
    <w:semiHidden/>
    <w:rsid w:val="005233BE"/>
    <w:rPr>
      <w:b/>
      <w:bCs/>
      <w:sz w:val="20"/>
      <w:szCs w:val="20"/>
    </w:rPr>
  </w:style>
  <w:style w:type="paragraph" w:styleId="Tekstdymka">
    <w:name w:val="Balloon Text"/>
    <w:basedOn w:val="Normalny"/>
    <w:link w:val="TekstdymkaZnak"/>
    <w:uiPriority w:val="99"/>
    <w:semiHidden/>
    <w:unhideWhenUsed/>
    <w:rsid w:val="005233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301</Words>
  <Characters>1811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Minasz</dc:creator>
  <cp:keywords/>
  <dc:description/>
  <cp:lastModifiedBy>Michał Dobrowolski</cp:lastModifiedBy>
  <cp:revision>11</cp:revision>
  <cp:lastPrinted>2020-10-15T06:53:00Z</cp:lastPrinted>
  <dcterms:created xsi:type="dcterms:W3CDTF">2020-10-07T06:34:00Z</dcterms:created>
  <dcterms:modified xsi:type="dcterms:W3CDTF">2020-10-19T15:20:00Z</dcterms:modified>
</cp:coreProperties>
</file>