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01E" w:rsidRPr="00D9301E" w:rsidRDefault="00D9301E" w:rsidP="00D9301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0" w:name="_Hlk53735839"/>
      <w:bookmarkStart w:id="1" w:name="_GoBack"/>
      <w:bookmarkEnd w:id="1"/>
      <w:r w:rsidRPr="00D93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Zarządzenie nr 105 /2020 </w:t>
      </w:r>
    </w:p>
    <w:p w:rsidR="00D9301E" w:rsidRPr="00D9301E" w:rsidRDefault="00D9301E" w:rsidP="00D9301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Rektora Uniwersytetu Medycznego w Białymstoku</w:t>
      </w:r>
    </w:p>
    <w:p w:rsidR="00D9301E" w:rsidRPr="00D9301E" w:rsidRDefault="00D9301E" w:rsidP="00D9301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 dnia 16.10.2020r.</w:t>
      </w:r>
    </w:p>
    <w:p w:rsidR="00D9301E" w:rsidRPr="00D9301E" w:rsidRDefault="00D9301E" w:rsidP="00D9301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sprawie zmiany</w:t>
      </w:r>
      <w:r w:rsidRPr="00D930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D93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Zarządzenia nr 51/2020</w:t>
      </w:r>
    </w:p>
    <w:p w:rsidR="00D9301E" w:rsidRPr="00D9301E" w:rsidRDefault="00D9301E" w:rsidP="00D9301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Rektora Uniwersytetu Medycznego w Białymstoku</w:t>
      </w:r>
    </w:p>
    <w:p w:rsidR="00D9301E" w:rsidRPr="00D9301E" w:rsidRDefault="00D9301E" w:rsidP="00D9301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 dnia 4 czerwca 2020r.</w:t>
      </w:r>
    </w:p>
    <w:p w:rsidR="00D9301E" w:rsidRPr="00D9301E" w:rsidRDefault="00D9301E" w:rsidP="00D9301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ustalenia w Uniwersytecie Medycznym w Białymstoku</w:t>
      </w:r>
    </w:p>
    <w:p w:rsidR="00D9301E" w:rsidRPr="00D9301E" w:rsidRDefault="00D9301E" w:rsidP="00D9301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procedury dotyczącej zapobiegania, przeciwdziałania i zwalczania COVID-19</w:t>
      </w:r>
    </w:p>
    <w:p w:rsidR="00D9301E" w:rsidRPr="00D9301E" w:rsidRDefault="00D9301E" w:rsidP="00D930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9301E" w:rsidRPr="00D9301E" w:rsidRDefault="00D9301E" w:rsidP="00D9301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51 ust. 1 ustawy z dnia 20 lipca 2018 r. - Prawo o szkolnictwie wyższym i nauce (tj. Dz. U. z 2020 r. poz. 85 z późn. zm.) oraz zaleceń Powiatowego Inspektora Sanitarnego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Białymstoku zawartych w piśmie z dnia 28 maja 2020 r., nr HP.40.27.2020, pisma Głównego Inspektora Sanitarnego z 12 maja 2020 r., nr </w:t>
      </w:r>
      <w:r w:rsidRPr="00D930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EP.NE.743.64.2020, a także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Środowiskowych Wytycznych w Związku z Częściowym Przywracaniem Działalności Uczelni, </w:t>
      </w:r>
    </w:p>
    <w:p w:rsidR="00D9301E" w:rsidRPr="00D9301E" w:rsidRDefault="00D9301E" w:rsidP="00D93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zarządzam z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anę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treś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ci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Zarządzenia nr 51/2020 Rektora Uniwersytetu Medycznego w Białymstoku </w:t>
      </w:r>
      <w:r w:rsidRPr="00D93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 dnia 4 czerwca 2020r.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ustalenia w Uniwersytecie Medycznym w Białymstoku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procedury dotyczącej zapobiegania, przeciwdziałania i zwalczania COVID-19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n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adając mu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,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miejsce dotychczasowej treści,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brzmienie jak poniżej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: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9301E" w:rsidRPr="00D9301E" w:rsidRDefault="00D9301E" w:rsidP="00D9301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§ 1</w:t>
      </w:r>
    </w:p>
    <w:p w:rsidR="00D9301E" w:rsidRDefault="00D9301E" w:rsidP="00D93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Ustala się następującą procedurę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dotyczącą zapobiegania, przeciwdziałania i zwalczania COVID-19 w Uniwersytecie Medycznym w Białymstoku:</w:t>
      </w:r>
    </w:p>
    <w:p w:rsidR="00D9301E" w:rsidRPr="00D9301E" w:rsidRDefault="00D9301E" w:rsidP="00D93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9301E" w:rsidRPr="00D9301E" w:rsidRDefault="00D9301E" w:rsidP="00D9301E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Pracownicy, studenci i doktoranci, którzy stwierdzili u siebie niepokojące objawy w postaci:</w:t>
      </w:r>
    </w:p>
    <w:p w:rsidR="00D9301E" w:rsidRPr="00D9301E" w:rsidRDefault="00D9301E" w:rsidP="00D9301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wystąpienia temperatury - powyżej 37,5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 xml:space="preserve">0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C,</w:t>
      </w:r>
    </w:p>
    <w:p w:rsidR="00D9301E" w:rsidRPr="00D9301E" w:rsidRDefault="00D9301E" w:rsidP="00D9301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suchego kaszlu oraz duszności,</w:t>
      </w:r>
    </w:p>
    <w:p w:rsidR="00D9301E" w:rsidRPr="00195B92" w:rsidRDefault="00D9301E" w:rsidP="00195B9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zaburzenia węchu / smaku</w:t>
      </w:r>
    </w:p>
    <w:p w:rsidR="00D9301E" w:rsidRPr="00D9301E" w:rsidRDefault="00D9301E" w:rsidP="00D9301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powinni przychodzić do pracy / na zajęcia. </w:t>
      </w:r>
    </w:p>
    <w:p w:rsidR="00D9301E" w:rsidRPr="00D9301E" w:rsidRDefault="00D9301E" w:rsidP="00D9301E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wystąpienia objawów jak wyżej, pracownik, student,</w:t>
      </w:r>
      <w:r w:rsidR="00DE5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bądź doktorant zobowiązany jest:</w:t>
      </w:r>
    </w:p>
    <w:p w:rsidR="00D9301E" w:rsidRPr="00D9301E" w:rsidRDefault="00D9301E" w:rsidP="00D9301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pozostać w miejscu zamieszkania, </w:t>
      </w:r>
    </w:p>
    <w:p w:rsidR="00D9301E" w:rsidRPr="00D9301E" w:rsidRDefault="00D9301E" w:rsidP="00D9301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poinformować przełożonego, a w przypadku studentów lub doktorantów - właściwy dziekanat,</w:t>
      </w:r>
    </w:p>
    <w:p w:rsidR="00D9301E" w:rsidRPr="00D9301E" w:rsidRDefault="00D9301E" w:rsidP="00D9301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postępować zgodnie ze schematem z załącznika nr 2 do niniejszego zarządzenia.</w:t>
      </w:r>
    </w:p>
    <w:p w:rsidR="00D9301E" w:rsidRPr="00D9301E" w:rsidRDefault="00D9301E" w:rsidP="00D9301E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Przed przystąpieniem do zajęć / do pracy, każdy wkraczający na teren Uczelni, zobowiązany jest dokonać pomiaru temperatury w punkcie wyznaczonym przez Uczelnię. Wykaz punktów pomiaru temperatury zawarty jest w załączniku nr 1 do zarządzenia.</w:t>
      </w:r>
    </w:p>
    <w:p w:rsidR="00D9301E" w:rsidRPr="00D9301E" w:rsidRDefault="00D9301E" w:rsidP="00D9301E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stwierdzenia u pracownika / studenta / doktoranta wchodzącego na teren Uczelni temperatury powyżej 37,5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0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 należy:  </w:t>
      </w:r>
    </w:p>
    <w:p w:rsidR="00D9301E" w:rsidRPr="00D9301E" w:rsidRDefault="00D9301E" w:rsidP="00D9301E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odsunąć go od świadczenia pracy / od zajęć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D9301E" w:rsidRPr="00D9301E" w:rsidRDefault="00D9301E" w:rsidP="00D9301E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odesłać transportem indywidualnym do miejsca zamieszkania,</w:t>
      </w:r>
    </w:p>
    <w:p w:rsidR="00D9301E" w:rsidRPr="00D9301E" w:rsidRDefault="00D9301E" w:rsidP="00D9301E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poinformować o obowiązku postępowania zgodnie ze schematem z załącznika nr 2 do niniejszego zarządzenia.</w:t>
      </w:r>
    </w:p>
    <w:p w:rsidR="00D9301E" w:rsidRPr="00D9301E" w:rsidRDefault="00D9301E" w:rsidP="00D9301E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wystąpienia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na stanowisku pracy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 pracownika lub zauważenia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u współpracownika wyraźnych objawów sugerujących zakażenie koronawirusem SARS-Cov-2, tj</w:t>
      </w:r>
      <w:r w:rsidR="00DE5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D9301E" w:rsidRPr="00D9301E" w:rsidRDefault="00D9301E" w:rsidP="00D9301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wystąpienia temperatury - powyżej 37,5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 xml:space="preserve">0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C,</w:t>
      </w:r>
    </w:p>
    <w:p w:rsidR="00D9301E" w:rsidRPr="00D9301E" w:rsidRDefault="00D9301E" w:rsidP="00D9301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suchego kaszlu oraz duszności,</w:t>
      </w:r>
    </w:p>
    <w:p w:rsidR="00D9301E" w:rsidRPr="00D9301E" w:rsidRDefault="00D9301E" w:rsidP="00D9301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zaburzenia węchu /smaku</w:t>
      </w:r>
    </w:p>
    <w:p w:rsidR="00D9301E" w:rsidRPr="00D9301E" w:rsidRDefault="00D9301E" w:rsidP="00D9301E">
      <w:pPr>
        <w:tabs>
          <w:tab w:val="left" w:pos="284"/>
        </w:tabs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należy niezwłocznie odsunąć go od pracy i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odesłać transportem indywidualnym do </w:t>
      </w:r>
      <w:r w:rsidR="0049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miejsca zamieszkania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przy czym pracownik na transport oczekuje w wyznaczonym pomieszczeniu w odizolowaniu od innych pracowników.</w:t>
      </w:r>
    </w:p>
    <w:p w:rsidR="00D9301E" w:rsidRPr="00D9301E" w:rsidRDefault="00D9301E" w:rsidP="00D9301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Działania wskazane w ust. 5 należy zastosować odpowiednio do studentów i doktorantów.</w:t>
      </w:r>
    </w:p>
    <w:p w:rsidR="00D9301E" w:rsidRPr="00D9301E" w:rsidRDefault="00D9301E" w:rsidP="00D9301E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przypadku, o którym mowa w </w:t>
      </w:r>
      <w:r w:rsidR="00195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5 i 6: </w:t>
      </w:r>
    </w:p>
    <w:p w:rsidR="00D9301E" w:rsidRPr="00D9301E" w:rsidRDefault="00D9301E" w:rsidP="00D9301E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pracownik / student /</w:t>
      </w:r>
      <w:r w:rsidR="00391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doktorant ma obowiązek:</w:t>
      </w:r>
    </w:p>
    <w:p w:rsidR="00D9301E" w:rsidRPr="00D9301E" w:rsidRDefault="00D9301E" w:rsidP="00D9301E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postępować zgodnie ze schematem z załącznika nr 2 do niniejszego zarządzenia</w:t>
      </w:r>
      <w:r w:rsidR="00391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D9301E" w:rsidRPr="003911D2" w:rsidRDefault="00D9301E" w:rsidP="00D9301E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zachować odpowiednią odległość od innych osób - minimum 1,5 m</w:t>
      </w:r>
      <w:r w:rsidR="003911D2" w:rsidRPr="00391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D9301E" w:rsidRPr="00D9301E" w:rsidRDefault="00D9301E" w:rsidP="00D9301E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stosować się do zaleceń Państwowej Inspekcji Sanitarnej,</w:t>
      </w:r>
    </w:p>
    <w:p w:rsidR="00D9301E" w:rsidRPr="00D9301E" w:rsidRDefault="00D9301E" w:rsidP="00D9301E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stosować aktualne wytyczne https://www.gov.pl/web/koronawirus/podejrzewasz-u-siebie-koronawirusa. </w:t>
      </w:r>
    </w:p>
    <w:p w:rsidR="00D9301E" w:rsidRPr="00D9301E" w:rsidRDefault="00D9301E" w:rsidP="00D9301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Uczelnia jest zobowiązana do:</w:t>
      </w:r>
    </w:p>
    <w:p w:rsidR="00D9301E" w:rsidRPr="00D9301E" w:rsidRDefault="00D9301E" w:rsidP="00D9301E">
      <w:pPr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zapewnienia przeprowadzenia dezynfekcji pomieszczeń i stanowisk pracy, gdzie przebywał pracownik / student / doktorant,</w:t>
      </w:r>
    </w:p>
    <w:p w:rsidR="00D9301E" w:rsidRPr="00D9301E" w:rsidRDefault="00D9301E" w:rsidP="00D9301E">
      <w:pPr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stosowania się do zaleceń Państwowej Inspekcji Sanitarnej, aktualnych przepisów dotyczących zapobiegania, przeciwdziałania i zwalczania COVID-19</w:t>
      </w:r>
      <w:r w:rsidR="00391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9301E" w:rsidRPr="00D9301E" w:rsidRDefault="00D9301E" w:rsidP="00D9301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Dziekan po uzyskaniu informacji o potwierdzonym zakażeniu wirusem SARS-CoV-2 studenta / doktoranta / nauczyciela akademickiego / innej osoby realizującej dydaktykę zawiadamia o powyższym Prorektora ds. Kształcenia i właściwe podległe jednostki organizacyjne.</w:t>
      </w:r>
    </w:p>
    <w:p w:rsidR="00D9301E" w:rsidRPr="00D9301E" w:rsidRDefault="00D9301E" w:rsidP="00D9301E">
      <w:pPr>
        <w:numPr>
          <w:ilvl w:val="0"/>
          <w:numId w:val="2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Osoby wyznaczone do dokonywania pomiarów temperatury zobowiązane są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do zachowania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  <w:t xml:space="preserve">w poufności informacji o wyniku pomiaru. Wyniki pomiaru nie mogą być zapisywane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  <w:t>i przetwarzane. Skierowanie pracownika / studenta / doktoranta do wyznaczonego pomieszczenia celem odizolowania od innych osób powinno odbywać się z zachowaniem dyskrecji i ochrony dóbr osobistych.</w:t>
      </w:r>
    </w:p>
    <w:p w:rsidR="00D9301E" w:rsidRPr="00D9301E" w:rsidRDefault="00D9301E" w:rsidP="00D9301E">
      <w:pPr>
        <w:numPr>
          <w:ilvl w:val="0"/>
          <w:numId w:val="2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Wprowadza się:</w:t>
      </w:r>
    </w:p>
    <w:p w:rsidR="00D9301E" w:rsidRPr="00D9301E" w:rsidRDefault="00D9301E" w:rsidP="00D9301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obowiązek ograniczenia do minimum bezpośrednich kontaktów pracowników w pracy oraz studentów i doktorantów podczas zajęć,</w:t>
      </w:r>
    </w:p>
    <w:p w:rsidR="00D9301E" w:rsidRPr="00D9301E" w:rsidRDefault="00D9301E" w:rsidP="00D9301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zakaz wizyt -</w:t>
      </w:r>
      <w:r w:rsidR="00DE5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odwiedzin osób postronnych.</w:t>
      </w:r>
    </w:p>
    <w:p w:rsidR="00D9301E" w:rsidRPr="00D9301E" w:rsidRDefault="00D9301E" w:rsidP="00D9301E">
      <w:pPr>
        <w:numPr>
          <w:ilvl w:val="0"/>
          <w:numId w:val="2"/>
        </w:numPr>
        <w:spacing w:after="0" w:line="360" w:lineRule="auto"/>
        <w:ind w:left="426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celu zapewnienia komunikacji zaleca się wykorzystywanie korespondencji mailowej </w:t>
      </w: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kontaktów telefonicznych. Na potrzeby komunikacji mailowej związanej z realizacją zadań związanych z obowiązkami wynikającymi ze schematu z załącznika nr 2 do niniejszego zarządzenia pracownicy / studenci / doktoranci zobowiązani są do korzystania z uczelnianych skrzynek mailowych (domena: @umb.edu.pl).</w:t>
      </w:r>
    </w:p>
    <w:p w:rsidR="00D9301E" w:rsidRPr="00D9301E" w:rsidRDefault="00D9301E" w:rsidP="00D9301E">
      <w:pPr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Zapisy niniejszej procedury stosuje się odpowiednio do innych osób przebywających na terenie Uniwersytetu Medycznego w Białymstoku.</w:t>
      </w:r>
    </w:p>
    <w:p w:rsidR="00D9301E" w:rsidRPr="00D9301E" w:rsidRDefault="00D9301E" w:rsidP="00D9301E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9301E" w:rsidRDefault="00D9301E" w:rsidP="00D9301E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</w:t>
      </w:r>
    </w:p>
    <w:p w:rsidR="00491424" w:rsidRPr="00491424" w:rsidRDefault="00491424" w:rsidP="004914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24">
        <w:rPr>
          <w:rFonts w:ascii="Times New Roman" w:hAnsi="Times New Roman" w:cs="Times New Roman"/>
          <w:sz w:val="24"/>
          <w:szCs w:val="24"/>
        </w:rPr>
        <w:t>Integralną część niniejszego zarządzenia stanowią następujące załączniki:</w:t>
      </w:r>
    </w:p>
    <w:p w:rsidR="00491424" w:rsidRPr="00491424" w:rsidRDefault="00491424" w:rsidP="00491424">
      <w:pPr>
        <w:pStyle w:val="Akapitzlist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491424">
        <w:rPr>
          <w:szCs w:val="24"/>
        </w:rPr>
        <w:t>Wykaz punktów pomiaru temperatury,</w:t>
      </w:r>
    </w:p>
    <w:p w:rsidR="00491424" w:rsidRPr="00491424" w:rsidRDefault="00491424" w:rsidP="00491424">
      <w:pPr>
        <w:pStyle w:val="Akapitzlist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491424">
        <w:rPr>
          <w:szCs w:val="24"/>
        </w:rPr>
        <w:t>Schemat postepowania,</w:t>
      </w:r>
    </w:p>
    <w:p w:rsidR="00491424" w:rsidRPr="00491424" w:rsidRDefault="00491424" w:rsidP="00491424">
      <w:pPr>
        <w:pStyle w:val="Akapitzlist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491424">
        <w:rPr>
          <w:szCs w:val="24"/>
        </w:rPr>
        <w:t>Wzór Ankiety nr 1,</w:t>
      </w:r>
    </w:p>
    <w:p w:rsidR="00491424" w:rsidRPr="00491424" w:rsidRDefault="00491424" w:rsidP="00491424">
      <w:pPr>
        <w:pStyle w:val="Akapitzlist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491424">
        <w:rPr>
          <w:szCs w:val="24"/>
        </w:rPr>
        <w:t>Wzór Ankiety nr 2,</w:t>
      </w:r>
    </w:p>
    <w:p w:rsidR="00491424" w:rsidRPr="00491424" w:rsidRDefault="00491424" w:rsidP="00491424">
      <w:pPr>
        <w:pStyle w:val="Akapitzlist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491424">
        <w:rPr>
          <w:szCs w:val="24"/>
        </w:rPr>
        <w:t>Informacja o przetwarzaniu danych osobowych.</w:t>
      </w:r>
    </w:p>
    <w:p w:rsidR="00491424" w:rsidRDefault="00491424" w:rsidP="00D9301E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91424" w:rsidRPr="00D9301E" w:rsidRDefault="00491424" w:rsidP="0049142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</w:p>
    <w:p w:rsidR="00D9301E" w:rsidRPr="00D9301E" w:rsidRDefault="00D9301E" w:rsidP="00D93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wchodzi w życie z dniem podjęcia.</w:t>
      </w:r>
    </w:p>
    <w:p w:rsidR="00D9301E" w:rsidRPr="00D9301E" w:rsidRDefault="00D9301E" w:rsidP="00D93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9301E" w:rsidRPr="00D9301E" w:rsidRDefault="00D9301E" w:rsidP="00D9301E">
      <w:pPr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9301E" w:rsidRPr="00D9301E" w:rsidRDefault="00D9301E" w:rsidP="00D9301E">
      <w:pPr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9301E" w:rsidRPr="00D9301E" w:rsidRDefault="00D9301E" w:rsidP="00D9301E">
      <w:pPr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Rektor</w:t>
      </w:r>
    </w:p>
    <w:p w:rsidR="00D9301E" w:rsidRPr="00D9301E" w:rsidRDefault="00D9301E" w:rsidP="00D9301E">
      <w:pPr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9301E" w:rsidRPr="00D9301E" w:rsidRDefault="00D9301E" w:rsidP="00D9301E">
      <w:pPr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prof. dr hab. Adam </w:t>
      </w:r>
      <w:proofErr w:type="spellStart"/>
      <w:r w:rsidRPr="00D9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Krętowski</w:t>
      </w:r>
      <w:proofErr w:type="spellEnd"/>
      <w:r w:rsidRPr="00D9301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D9301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bookmarkEnd w:id="0"/>
    </w:p>
    <w:p w:rsidR="00DB3967" w:rsidRPr="00D9301E" w:rsidRDefault="00DB3967">
      <w:pPr>
        <w:rPr>
          <w:color w:val="000000" w:themeColor="text1"/>
        </w:rPr>
      </w:pPr>
    </w:p>
    <w:sectPr w:rsidR="00DB3967" w:rsidRPr="00D9301E" w:rsidSect="00491424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70BE"/>
    <w:multiLevelType w:val="hybridMultilevel"/>
    <w:tmpl w:val="68D4F794"/>
    <w:lvl w:ilvl="0" w:tplc="E09C6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61275F"/>
    <w:multiLevelType w:val="hybridMultilevel"/>
    <w:tmpl w:val="40F0857E"/>
    <w:lvl w:ilvl="0" w:tplc="93D852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3B3A"/>
    <w:multiLevelType w:val="hybridMultilevel"/>
    <w:tmpl w:val="DA0226C6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607E4"/>
    <w:multiLevelType w:val="hybridMultilevel"/>
    <w:tmpl w:val="C03C3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033EC"/>
    <w:multiLevelType w:val="hybridMultilevel"/>
    <w:tmpl w:val="4D38CEFC"/>
    <w:lvl w:ilvl="0" w:tplc="E09C65F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573CA"/>
    <w:multiLevelType w:val="hybridMultilevel"/>
    <w:tmpl w:val="CA84DDB0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B0BB0"/>
    <w:multiLevelType w:val="hybridMultilevel"/>
    <w:tmpl w:val="2A40366E"/>
    <w:lvl w:ilvl="0" w:tplc="4A8098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9100B3"/>
    <w:multiLevelType w:val="hybridMultilevel"/>
    <w:tmpl w:val="C0645782"/>
    <w:lvl w:ilvl="0" w:tplc="2D766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F4D76"/>
    <w:multiLevelType w:val="hybridMultilevel"/>
    <w:tmpl w:val="F8707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E675F"/>
    <w:multiLevelType w:val="hybridMultilevel"/>
    <w:tmpl w:val="C8CCC4A0"/>
    <w:lvl w:ilvl="0" w:tplc="E7822C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1E"/>
    <w:rsid w:val="00195B92"/>
    <w:rsid w:val="003911D2"/>
    <w:rsid w:val="00491424"/>
    <w:rsid w:val="00D9301E"/>
    <w:rsid w:val="00DB3967"/>
    <w:rsid w:val="00D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5845"/>
  <w15:chartTrackingRefBased/>
  <w15:docId w15:val="{BDA8BE92-17B5-4A7F-A70D-15366C19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unhideWhenUsed/>
    <w:rsid w:val="00D9301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93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30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0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14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Tokarska</dc:creator>
  <cp:keywords/>
  <dc:description/>
  <cp:lastModifiedBy>Magdalena Tokarska</cp:lastModifiedBy>
  <cp:revision>5</cp:revision>
  <dcterms:created xsi:type="dcterms:W3CDTF">2020-10-16T08:28:00Z</dcterms:created>
  <dcterms:modified xsi:type="dcterms:W3CDTF">2020-10-16T10:06:00Z</dcterms:modified>
</cp:coreProperties>
</file>