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F0523" w14:textId="098932AF" w:rsidR="008F46F4" w:rsidRPr="00665CF5" w:rsidRDefault="00702E41" w:rsidP="00702E41">
      <w:pPr>
        <w:spacing w:after="0" w:line="312" w:lineRule="auto"/>
        <w:jc w:val="right"/>
        <w:rPr>
          <w:rFonts w:ascii="Times New Roman" w:eastAsia="Arial Unicode MS" w:hAnsi="Times New Roman" w:cs="Times New Roman"/>
          <w:color w:val="BFBFBF" w:themeColor="background1" w:themeShade="BF"/>
          <w:sz w:val="18"/>
          <w:szCs w:val="18"/>
        </w:rPr>
      </w:pPr>
      <w:r w:rsidRPr="00665CF5">
        <w:rPr>
          <w:rFonts w:ascii="Times New Roman" w:eastAsia="Arial Unicode MS" w:hAnsi="Times New Roman" w:cs="Times New Roman"/>
          <w:color w:val="BFBFBF" w:themeColor="background1" w:themeShade="BF"/>
          <w:sz w:val="18"/>
          <w:szCs w:val="18"/>
        </w:rPr>
        <w:t>Załącznik n</w:t>
      </w:r>
      <w:r w:rsidR="00D67958" w:rsidRPr="00665CF5">
        <w:rPr>
          <w:rFonts w:ascii="Times New Roman" w:eastAsia="Arial Unicode MS" w:hAnsi="Times New Roman" w:cs="Times New Roman"/>
          <w:color w:val="BFBFBF" w:themeColor="background1" w:themeShade="BF"/>
          <w:sz w:val="18"/>
          <w:szCs w:val="18"/>
        </w:rPr>
        <w:t xml:space="preserve">r </w:t>
      </w:r>
      <w:r w:rsidRPr="00665CF5">
        <w:rPr>
          <w:rFonts w:ascii="Times New Roman" w:eastAsia="Arial Unicode MS" w:hAnsi="Times New Roman" w:cs="Times New Roman"/>
          <w:color w:val="BFBFBF" w:themeColor="background1" w:themeShade="BF"/>
          <w:sz w:val="18"/>
          <w:szCs w:val="18"/>
        </w:rPr>
        <w:t>2 do Z</w:t>
      </w:r>
      <w:r w:rsidR="00FC6357" w:rsidRPr="00665CF5">
        <w:rPr>
          <w:rFonts w:ascii="Times New Roman" w:eastAsia="Arial Unicode MS" w:hAnsi="Times New Roman" w:cs="Times New Roman"/>
          <w:color w:val="BFBFBF" w:themeColor="background1" w:themeShade="BF"/>
          <w:sz w:val="18"/>
          <w:szCs w:val="18"/>
        </w:rPr>
        <w:t>arzą</w:t>
      </w:r>
      <w:r w:rsidR="00D67958" w:rsidRPr="00665CF5">
        <w:rPr>
          <w:rFonts w:ascii="Times New Roman" w:eastAsia="Arial Unicode MS" w:hAnsi="Times New Roman" w:cs="Times New Roman"/>
          <w:color w:val="BFBFBF" w:themeColor="background1" w:themeShade="BF"/>
          <w:sz w:val="18"/>
          <w:szCs w:val="18"/>
        </w:rPr>
        <w:t>dzenia</w:t>
      </w:r>
      <w:r w:rsidR="00665CF5" w:rsidRPr="00665CF5">
        <w:rPr>
          <w:rFonts w:ascii="Times New Roman" w:eastAsia="Arial Unicode MS" w:hAnsi="Times New Roman" w:cs="Times New Roman"/>
          <w:color w:val="BFBFBF" w:themeColor="background1" w:themeShade="BF"/>
          <w:sz w:val="18"/>
          <w:szCs w:val="18"/>
        </w:rPr>
        <w:t xml:space="preserve"> Rektora nr 94/2020 z dnia 24.09.2020r.</w:t>
      </w:r>
    </w:p>
    <w:p w14:paraId="6F6A18B2" w14:textId="77777777" w:rsidR="00665CF5" w:rsidRPr="00702E41" w:rsidRDefault="00665CF5" w:rsidP="00702E41">
      <w:pPr>
        <w:spacing w:after="0" w:line="312" w:lineRule="auto"/>
        <w:jc w:val="right"/>
        <w:rPr>
          <w:rFonts w:ascii="Times New Roman" w:eastAsia="Arial Unicode MS" w:hAnsi="Times New Roman" w:cs="Times New Roman"/>
          <w:sz w:val="18"/>
          <w:szCs w:val="18"/>
        </w:rPr>
      </w:pPr>
    </w:p>
    <w:p w14:paraId="3104F4F2" w14:textId="77777777" w:rsidR="00D67958" w:rsidRPr="00702E41" w:rsidRDefault="00D67958" w:rsidP="00702E41">
      <w:pPr>
        <w:spacing w:after="0" w:line="312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577C8EF" w14:textId="77777777" w:rsidR="00262D97" w:rsidRPr="003071D3" w:rsidRDefault="00D67958" w:rsidP="00702E41">
      <w:pPr>
        <w:spacing w:after="0" w:line="312" w:lineRule="auto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3071D3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Wytyczne dotyczące </w:t>
      </w:r>
      <w:r w:rsidR="00890127" w:rsidRPr="003071D3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działalności Dom</w:t>
      </w:r>
      <w:r w:rsidR="00262D97" w:rsidRPr="003071D3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ów </w:t>
      </w:r>
      <w:r w:rsidR="00890127" w:rsidRPr="003071D3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Studenta</w:t>
      </w:r>
      <w:r w:rsidR="00262D97" w:rsidRPr="003071D3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</w:t>
      </w:r>
    </w:p>
    <w:p w14:paraId="2635AA9A" w14:textId="1EB1C8F9" w:rsidR="00D67958" w:rsidRPr="00665CF5" w:rsidRDefault="00262D97" w:rsidP="00702E41">
      <w:pPr>
        <w:spacing w:after="0" w:line="312" w:lineRule="auto"/>
        <w:jc w:val="center"/>
        <w:outlineLvl w:val="1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Uniwersytetu Medycznego w Białymstoku </w:t>
      </w:r>
      <w:r w:rsidR="00D67958" w:rsidRPr="00665CF5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w roku akademickim 2020/2021 </w:t>
      </w:r>
    </w:p>
    <w:p w14:paraId="73DEA2BE" w14:textId="77777777" w:rsidR="00890127" w:rsidRPr="00665CF5" w:rsidRDefault="00890127" w:rsidP="00702E41">
      <w:pPr>
        <w:spacing w:after="0" w:line="312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3F165A32" w14:textId="34F02E72" w:rsidR="00D67958" w:rsidRPr="00665CF5" w:rsidRDefault="00D67958" w:rsidP="00702E41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</w:t>
      </w:r>
      <w:r w:rsidR="000213C2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miejscach ogólnodostępnych na terenie </w:t>
      </w:r>
      <w:r w:rsidR="00262D97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Domu Studenta </w:t>
      </w: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obowiązuje nakaz zakrywania ust i nosa</w:t>
      </w:r>
      <w:r w:rsidR="00262D97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oraz zachowanie bezpiecznego dystansu</w:t>
      </w:r>
      <w:r w:rsidR="003071D3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0152B18A" w14:textId="77777777" w:rsidR="003071D3" w:rsidRPr="00665CF5" w:rsidRDefault="00D67958" w:rsidP="00702E41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Po wejściu do budynku należy zastosować dezynfekcję rąk.</w:t>
      </w:r>
    </w:p>
    <w:p w14:paraId="41BA12D6" w14:textId="7BEF8515" w:rsidR="003071D3" w:rsidRPr="00665CF5" w:rsidRDefault="003071D3" w:rsidP="00702E41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Obowiązuje zakaz odwiedzin mieszkańców Domu Studenta.</w:t>
      </w:r>
    </w:p>
    <w:p w14:paraId="2ED17B41" w14:textId="34561FC6" w:rsidR="003071D3" w:rsidRPr="00665CF5" w:rsidRDefault="003071D3" w:rsidP="00702E41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W uzasadnionych przypadkach dopuszcza się wejście osób towarzyszących, przy czym ich czas przebywania na terenie Domu Studenta ograniczony będzie do niezbędnego minimum.</w:t>
      </w:r>
    </w:p>
    <w:p w14:paraId="2B2F815F" w14:textId="77777777" w:rsidR="00C97B0B" w:rsidRPr="00665CF5" w:rsidRDefault="009B3C90" w:rsidP="00C97B0B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Wprowadza się obowiązek ograniczenia do m</w:t>
      </w:r>
      <w:r w:rsidR="00C97B0B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inimum bezpośrednich kontaktów.</w:t>
      </w:r>
    </w:p>
    <w:p w14:paraId="713B3A29" w14:textId="48EFE277" w:rsidR="00C97B0B" w:rsidRPr="00665CF5" w:rsidRDefault="00C97B0B" w:rsidP="00C97B0B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Rekomendowane jest korzystanie przez mieszkańców Domów Studenta z własnych kompletów bielizny pościelowej.</w:t>
      </w:r>
    </w:p>
    <w:p w14:paraId="3E327BAD" w14:textId="17ED7FCE" w:rsidR="009B3C90" w:rsidRPr="00665CF5" w:rsidRDefault="009B3C90" w:rsidP="009B3C90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celu zapewnienia komunikacji studentów z Administracją, zaleca się wykorzystywanie korespondencji mailowej i kontaktów telefonicznych. </w:t>
      </w:r>
    </w:p>
    <w:p w14:paraId="79B8D45D" w14:textId="006590E0" w:rsidR="008024B2" w:rsidRPr="00665CF5" w:rsidRDefault="00871AD9" w:rsidP="00702E41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Zaleca się, aby p</w:t>
      </w:r>
      <w:r w:rsidR="00D67958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rzy kwaterowaniu</w:t>
      </w: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="00D67958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B3C90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a także przy załatwianiu innych spraw</w:t>
      </w:r>
      <w:r w:rsidR="00C97B0B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wymagających bezpośredniego kontaktu</w:t>
      </w:r>
      <w:r w:rsidR="009B3C90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</w:t>
      </w:r>
      <w:r w:rsidR="00D67958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</w:t>
      </w:r>
      <w:r w:rsidR="009B3C90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pomieszczeniu </w:t>
      </w:r>
      <w:r w:rsidR="00D67958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Administracji</w:t>
      </w: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D67958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przebywa</w:t>
      </w: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ł</w:t>
      </w:r>
      <w:r w:rsidR="00D67958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tylko </w:t>
      </w:r>
      <w:r w:rsidR="003071D3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jeden interesant</w:t>
      </w: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14:paraId="3093006A" w14:textId="2FE763C0" w:rsidR="00302CB5" w:rsidRPr="00665CF5" w:rsidRDefault="000213C2" w:rsidP="00262D97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W</w:t>
      </w:r>
      <w:r w:rsidR="00BB359B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B6154E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pomieszcze</w:t>
      </w: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niach</w:t>
      </w:r>
      <w:r w:rsidR="00B6154E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302CB5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klubów i organizacji studenckich mających swoje siedziby na terenie Domu Studenta</w:t>
      </w:r>
      <w:r w:rsidR="003071D3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mogą przebywać </w:t>
      </w:r>
      <w:r w:rsidR="00693C03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jednocześnie</w:t>
      </w:r>
      <w:r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3 osoby, za wyjątkiem Klubu Co Nie Co i siedziby Samorządu Studentów</w:t>
      </w:r>
      <w:r w:rsidR="003071D3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gdzie limit </w:t>
      </w:r>
      <w:r w:rsidR="009B3C90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wynosi </w:t>
      </w:r>
      <w:r w:rsidR="003071D3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5 osób. </w:t>
      </w:r>
    </w:p>
    <w:p w14:paraId="5FE69625" w14:textId="1F7BDC0B" w:rsidR="000213C2" w:rsidRPr="00665CF5" w:rsidRDefault="000213C2" w:rsidP="00262D97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65CF5">
        <w:rPr>
          <w:rFonts w:ascii="Times New Roman" w:eastAsia="Arial Unicode MS" w:hAnsi="Times New Roman" w:cs="Times New Roman"/>
          <w:sz w:val="24"/>
          <w:szCs w:val="24"/>
        </w:rPr>
        <w:t>Osoby przebywające na terenie D</w:t>
      </w:r>
      <w:r w:rsidR="00A967FA" w:rsidRPr="00665CF5">
        <w:rPr>
          <w:rFonts w:ascii="Times New Roman" w:eastAsia="Arial Unicode MS" w:hAnsi="Times New Roman" w:cs="Times New Roman"/>
          <w:sz w:val="24"/>
          <w:szCs w:val="24"/>
        </w:rPr>
        <w:t xml:space="preserve">omu </w:t>
      </w:r>
      <w:r w:rsidRPr="00665CF5">
        <w:rPr>
          <w:rFonts w:ascii="Times New Roman" w:eastAsia="Arial Unicode MS" w:hAnsi="Times New Roman" w:cs="Times New Roman"/>
          <w:sz w:val="24"/>
          <w:szCs w:val="24"/>
        </w:rPr>
        <w:t>S</w:t>
      </w:r>
      <w:r w:rsidR="00A967FA" w:rsidRPr="00665CF5">
        <w:rPr>
          <w:rFonts w:ascii="Times New Roman" w:eastAsia="Arial Unicode MS" w:hAnsi="Times New Roman" w:cs="Times New Roman"/>
          <w:sz w:val="24"/>
          <w:szCs w:val="24"/>
        </w:rPr>
        <w:t>tudenta</w:t>
      </w:r>
      <w:r w:rsidR="009B3C90" w:rsidRPr="00665CF5">
        <w:rPr>
          <w:rFonts w:ascii="Times New Roman" w:eastAsia="Arial Unicode MS" w:hAnsi="Times New Roman" w:cs="Times New Roman"/>
          <w:sz w:val="24"/>
          <w:szCs w:val="24"/>
        </w:rPr>
        <w:t xml:space="preserve">, w tym </w:t>
      </w:r>
      <w:r w:rsidR="009B3C90" w:rsidRPr="00665CF5">
        <w:rPr>
          <w:rFonts w:ascii="Times New Roman" w:eastAsia="Arial Unicode MS" w:hAnsi="Times New Roman" w:cs="Times New Roman"/>
          <w:sz w:val="24"/>
          <w:szCs w:val="24"/>
          <w:lang w:eastAsia="pl-PL"/>
        </w:rPr>
        <w:t>osoby uczestniczące w zajęciach na terenie Domu Studenta,</w:t>
      </w:r>
      <w:r w:rsidRPr="00665CF5">
        <w:rPr>
          <w:rFonts w:ascii="Times New Roman" w:eastAsia="Arial Unicode MS" w:hAnsi="Times New Roman" w:cs="Times New Roman"/>
          <w:sz w:val="24"/>
          <w:szCs w:val="24"/>
        </w:rPr>
        <w:t xml:space="preserve"> zobowiązane są stosować się do wytycznych sanitarnych zawartych w przepisach powszechnych oraz wydanych przez GIS i inne uprawnione podmioty, jak również do zarządzeń</w:t>
      </w:r>
      <w:bookmarkStart w:id="0" w:name="_GoBack"/>
      <w:bookmarkEnd w:id="0"/>
      <w:r w:rsidRPr="00665CF5">
        <w:rPr>
          <w:rFonts w:ascii="Times New Roman" w:eastAsia="Arial Unicode MS" w:hAnsi="Times New Roman" w:cs="Times New Roman"/>
          <w:sz w:val="24"/>
          <w:szCs w:val="24"/>
        </w:rPr>
        <w:t xml:space="preserve"> Rektora Uniwer</w:t>
      </w:r>
      <w:r w:rsidR="00693C03" w:rsidRPr="00665CF5">
        <w:rPr>
          <w:rFonts w:ascii="Times New Roman" w:eastAsia="Arial Unicode MS" w:hAnsi="Times New Roman" w:cs="Times New Roman"/>
          <w:sz w:val="24"/>
          <w:szCs w:val="24"/>
        </w:rPr>
        <w:t>sytetu Medycznego w Białymstoku.</w:t>
      </w:r>
    </w:p>
    <w:p w14:paraId="2C1AF09F" w14:textId="77777777" w:rsidR="000213C2" w:rsidRPr="00693C03" w:rsidRDefault="000213C2" w:rsidP="00702E41">
      <w:pPr>
        <w:spacing w:after="0" w:line="312" w:lineRule="auto"/>
        <w:ind w:left="993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208DBBCF" w14:textId="77777777" w:rsidR="00D67958" w:rsidRPr="00702E41" w:rsidRDefault="00D67958" w:rsidP="00702E41">
      <w:pPr>
        <w:pStyle w:val="Akapitzlist"/>
        <w:spacing w:after="0" w:line="312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D67958" w:rsidRPr="007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F39"/>
    <w:multiLevelType w:val="hybridMultilevel"/>
    <w:tmpl w:val="3C0AA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B1127"/>
    <w:multiLevelType w:val="hybridMultilevel"/>
    <w:tmpl w:val="170C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A2ADA"/>
    <w:multiLevelType w:val="multilevel"/>
    <w:tmpl w:val="1BA4C8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58"/>
    <w:rsid w:val="000213C2"/>
    <w:rsid w:val="000D716B"/>
    <w:rsid w:val="00262D97"/>
    <w:rsid w:val="00302CB5"/>
    <w:rsid w:val="003071D3"/>
    <w:rsid w:val="00336422"/>
    <w:rsid w:val="0034186C"/>
    <w:rsid w:val="003771E6"/>
    <w:rsid w:val="003E7BBC"/>
    <w:rsid w:val="0065163E"/>
    <w:rsid w:val="00665CF5"/>
    <w:rsid w:val="00693C03"/>
    <w:rsid w:val="006B29CD"/>
    <w:rsid w:val="00702E41"/>
    <w:rsid w:val="00734DFD"/>
    <w:rsid w:val="00782FF7"/>
    <w:rsid w:val="008024B2"/>
    <w:rsid w:val="00871AD9"/>
    <w:rsid w:val="00890127"/>
    <w:rsid w:val="008F46F4"/>
    <w:rsid w:val="0097631C"/>
    <w:rsid w:val="009B3C90"/>
    <w:rsid w:val="009F0B6B"/>
    <w:rsid w:val="00A06639"/>
    <w:rsid w:val="00A6684E"/>
    <w:rsid w:val="00A967FA"/>
    <w:rsid w:val="00B6154E"/>
    <w:rsid w:val="00B64135"/>
    <w:rsid w:val="00BB359B"/>
    <w:rsid w:val="00C37CAF"/>
    <w:rsid w:val="00C97B0B"/>
    <w:rsid w:val="00D67958"/>
    <w:rsid w:val="00F97A0C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EB76"/>
  <w15:chartTrackingRefBased/>
  <w15:docId w15:val="{F87F6499-36C2-40C6-BBB4-247A1794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9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13C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A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A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2</cp:revision>
  <cp:lastPrinted>2020-09-17T13:23:00Z</cp:lastPrinted>
  <dcterms:created xsi:type="dcterms:W3CDTF">2020-09-24T11:04:00Z</dcterms:created>
  <dcterms:modified xsi:type="dcterms:W3CDTF">2020-09-24T11:04:00Z</dcterms:modified>
</cp:coreProperties>
</file>