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4E19" w14:textId="6321B27D" w:rsidR="00E87A6D" w:rsidRDefault="00E87A6D" w:rsidP="00E87A6D">
      <w:pPr>
        <w:tabs>
          <w:tab w:val="right" w:pos="8931"/>
        </w:tabs>
        <w:ind w:left="3969"/>
        <w:rPr>
          <w:noProof/>
          <w:color w:val="BFBFBF" w:themeColor="background1" w:themeShade="BF"/>
          <w:sz w:val="18"/>
          <w:szCs w:val="18"/>
        </w:rPr>
      </w:pPr>
      <w:r w:rsidRPr="00763D4B">
        <w:rPr>
          <w:noProof/>
          <w:color w:val="BFBFBF" w:themeColor="background1" w:themeShade="BF"/>
          <w:sz w:val="18"/>
          <w:szCs w:val="18"/>
        </w:rPr>
        <w:t xml:space="preserve">Załącznik Nr </w:t>
      </w:r>
      <w:r>
        <w:rPr>
          <w:noProof/>
          <w:color w:val="BFBFBF" w:themeColor="background1" w:themeShade="BF"/>
          <w:sz w:val="18"/>
          <w:szCs w:val="18"/>
        </w:rPr>
        <w:t xml:space="preserve"> 2</w:t>
      </w:r>
      <w:r w:rsidRPr="00763D4B">
        <w:rPr>
          <w:noProof/>
          <w:color w:val="BFBFBF" w:themeColor="background1" w:themeShade="BF"/>
          <w:sz w:val="18"/>
          <w:szCs w:val="18"/>
        </w:rPr>
        <w:t xml:space="preserve"> do Regulaminu Komisji Bioetycznej </w:t>
      </w:r>
      <w:r>
        <w:rPr>
          <w:noProof/>
          <w:color w:val="BFBFBF" w:themeColor="background1" w:themeShade="BF"/>
          <w:sz w:val="18"/>
          <w:szCs w:val="18"/>
        </w:rPr>
        <w:t>przy UMB, stanowiącego załącznik do Zarządzenia Rektora nr 2</w:t>
      </w:r>
      <w:r w:rsidR="00FC53DF">
        <w:rPr>
          <w:noProof/>
          <w:color w:val="BFBFBF" w:themeColor="background1" w:themeShade="BF"/>
          <w:sz w:val="18"/>
          <w:szCs w:val="18"/>
        </w:rPr>
        <w:t>9</w:t>
      </w:r>
      <w:bookmarkStart w:id="0" w:name="_GoBack"/>
      <w:bookmarkEnd w:id="0"/>
      <w:r>
        <w:rPr>
          <w:noProof/>
          <w:color w:val="BFBFBF" w:themeColor="background1" w:themeShade="BF"/>
          <w:sz w:val="18"/>
          <w:szCs w:val="18"/>
        </w:rPr>
        <w:t>/2020 z dnia 15.04.2020</w:t>
      </w:r>
    </w:p>
    <w:p w14:paraId="622C2BA3" w14:textId="77777777" w:rsidR="00E87A6D" w:rsidRDefault="00E87A6D" w:rsidP="003264B7">
      <w:pPr>
        <w:tabs>
          <w:tab w:val="right" w:pos="8931"/>
        </w:tabs>
        <w:rPr>
          <w:noProof/>
        </w:rPr>
      </w:pPr>
    </w:p>
    <w:p w14:paraId="3F5A8B8D" w14:textId="0D8C808C" w:rsidR="003264B7" w:rsidRPr="00E87A6D" w:rsidRDefault="003264B7" w:rsidP="003264B7">
      <w:pPr>
        <w:tabs>
          <w:tab w:val="right" w:pos="8931"/>
        </w:tabs>
        <w:rPr>
          <w:noProof/>
          <w:sz w:val="24"/>
        </w:rPr>
      </w:pPr>
      <w:r w:rsidRPr="00E87A6D">
        <w:rPr>
          <w:noProof/>
        </w:rPr>
        <w:t>*wypełnia Komisja Bioetyczna UMB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913"/>
        <w:gridCol w:w="3829"/>
      </w:tblGrid>
      <w:tr w:rsidR="003264B7" w:rsidRPr="00E87A6D" w14:paraId="608562B9" w14:textId="77777777" w:rsidTr="008B18B1">
        <w:trPr>
          <w:trHeight w:val="567"/>
        </w:trPr>
        <w:tc>
          <w:tcPr>
            <w:tcW w:w="3035" w:type="pct"/>
            <w:shd w:val="clear" w:color="auto" w:fill="D9E2F3" w:themeFill="accent1" w:themeFillTint="33"/>
          </w:tcPr>
          <w:p w14:paraId="0FA86A1B" w14:textId="77777777" w:rsidR="003264B7" w:rsidRPr="00E87A6D" w:rsidRDefault="003264B7" w:rsidP="008B18B1">
            <w:pPr>
              <w:tabs>
                <w:tab w:val="right" w:pos="9072"/>
              </w:tabs>
              <w:rPr>
                <w:noProof/>
                <w:sz w:val="24"/>
              </w:rPr>
            </w:pPr>
            <w:r w:rsidRPr="00E87A6D">
              <w:rPr>
                <w:noProof/>
                <w:sz w:val="24"/>
              </w:rPr>
              <w:t>* Nr wniosku:</w:t>
            </w:r>
          </w:p>
        </w:tc>
        <w:tc>
          <w:tcPr>
            <w:tcW w:w="1965" w:type="pct"/>
            <w:vMerge w:val="restart"/>
            <w:shd w:val="clear" w:color="auto" w:fill="D9E2F3" w:themeFill="accent1" w:themeFillTint="33"/>
          </w:tcPr>
          <w:p w14:paraId="4AFB4508" w14:textId="77777777" w:rsidR="003264B7" w:rsidRPr="00E87A6D" w:rsidRDefault="003264B7" w:rsidP="008B18B1">
            <w:pPr>
              <w:tabs>
                <w:tab w:val="right" w:pos="9072"/>
              </w:tabs>
              <w:rPr>
                <w:noProof/>
                <w:sz w:val="24"/>
              </w:rPr>
            </w:pPr>
            <w:r w:rsidRPr="00E87A6D">
              <w:rPr>
                <w:noProof/>
                <w:sz w:val="24"/>
              </w:rPr>
              <w:t>* Data złożenia wniosku</w:t>
            </w:r>
          </w:p>
          <w:p w14:paraId="249418BA" w14:textId="77777777" w:rsidR="003264B7" w:rsidRPr="00E87A6D" w:rsidRDefault="003264B7" w:rsidP="008B18B1">
            <w:pPr>
              <w:tabs>
                <w:tab w:val="left" w:pos="2880"/>
              </w:tabs>
              <w:rPr>
                <w:sz w:val="24"/>
              </w:rPr>
            </w:pPr>
            <w:r w:rsidRPr="00E87A6D">
              <w:rPr>
                <w:sz w:val="24"/>
              </w:rPr>
              <w:tab/>
            </w:r>
          </w:p>
        </w:tc>
      </w:tr>
      <w:tr w:rsidR="003264B7" w:rsidRPr="00E87A6D" w14:paraId="588012FC" w14:textId="77777777" w:rsidTr="008B18B1">
        <w:trPr>
          <w:trHeight w:val="567"/>
        </w:trPr>
        <w:tc>
          <w:tcPr>
            <w:tcW w:w="3035" w:type="pct"/>
            <w:shd w:val="clear" w:color="auto" w:fill="D9E2F3" w:themeFill="accent1" w:themeFillTint="33"/>
          </w:tcPr>
          <w:p w14:paraId="78293429" w14:textId="77777777" w:rsidR="003264B7" w:rsidRPr="00E87A6D" w:rsidRDefault="003264B7" w:rsidP="008B18B1">
            <w:pPr>
              <w:tabs>
                <w:tab w:val="right" w:pos="9072"/>
              </w:tabs>
              <w:rPr>
                <w:noProof/>
                <w:sz w:val="24"/>
              </w:rPr>
            </w:pPr>
            <w:r w:rsidRPr="00E87A6D">
              <w:rPr>
                <w:noProof/>
                <w:sz w:val="24"/>
              </w:rPr>
              <w:t xml:space="preserve">* Recenzent: </w:t>
            </w:r>
          </w:p>
        </w:tc>
        <w:tc>
          <w:tcPr>
            <w:tcW w:w="1965" w:type="pct"/>
            <w:vMerge/>
            <w:shd w:val="clear" w:color="auto" w:fill="D9E2F3" w:themeFill="accent1" w:themeFillTint="33"/>
          </w:tcPr>
          <w:p w14:paraId="5FC30ABE" w14:textId="77777777" w:rsidR="003264B7" w:rsidRPr="00E87A6D" w:rsidRDefault="003264B7" w:rsidP="008B18B1">
            <w:pPr>
              <w:tabs>
                <w:tab w:val="right" w:pos="9072"/>
              </w:tabs>
              <w:rPr>
                <w:noProof/>
                <w:sz w:val="24"/>
              </w:rPr>
            </w:pPr>
          </w:p>
        </w:tc>
      </w:tr>
    </w:tbl>
    <w:p w14:paraId="44651FF8" w14:textId="77777777" w:rsidR="003264B7" w:rsidRPr="00E87A6D" w:rsidRDefault="003264B7" w:rsidP="003264B7">
      <w:pPr>
        <w:tabs>
          <w:tab w:val="right" w:pos="9072"/>
        </w:tabs>
        <w:rPr>
          <w:noProof/>
          <w:sz w:val="24"/>
        </w:rPr>
      </w:pPr>
    </w:p>
    <w:p w14:paraId="76883F70" w14:textId="77777777" w:rsidR="003264B7" w:rsidRPr="00E87A6D" w:rsidRDefault="003264B7" w:rsidP="003264B7">
      <w:pPr>
        <w:jc w:val="center"/>
        <w:rPr>
          <w:b/>
          <w:bCs/>
          <w:color w:val="0000FF"/>
          <w:sz w:val="22"/>
          <w:szCs w:val="22"/>
        </w:rPr>
      </w:pPr>
      <w:r w:rsidRPr="00E87A6D">
        <w:rPr>
          <w:color w:val="0000FF"/>
          <w:sz w:val="22"/>
          <w:szCs w:val="22"/>
        </w:rPr>
        <w:t xml:space="preserve">Uwaga: </w:t>
      </w:r>
      <w:r w:rsidRPr="00E87A6D">
        <w:rPr>
          <w:b/>
          <w:bCs/>
          <w:color w:val="0000FF"/>
          <w:sz w:val="22"/>
          <w:szCs w:val="22"/>
        </w:rPr>
        <w:t xml:space="preserve">Proszę wniosek wypełniać w komputerowym edytorze tekstu w białych polach </w:t>
      </w:r>
    </w:p>
    <w:p w14:paraId="63F69D6D" w14:textId="77777777" w:rsidR="003264B7" w:rsidRPr="00E87A6D" w:rsidRDefault="003264B7" w:rsidP="003264B7">
      <w:pPr>
        <w:jc w:val="center"/>
        <w:rPr>
          <w:b/>
          <w:bCs/>
          <w:color w:val="0000FF"/>
          <w:sz w:val="24"/>
          <w:szCs w:val="24"/>
        </w:rPr>
      </w:pPr>
    </w:p>
    <w:p w14:paraId="0702549D" w14:textId="77777777" w:rsidR="003264B7" w:rsidRPr="00E87A6D" w:rsidRDefault="003264B7" w:rsidP="003264B7">
      <w:pPr>
        <w:jc w:val="center"/>
        <w:rPr>
          <w:b/>
          <w:sz w:val="28"/>
          <w:szCs w:val="28"/>
        </w:rPr>
      </w:pPr>
      <w:r w:rsidRPr="00E87A6D">
        <w:rPr>
          <w:b/>
          <w:sz w:val="28"/>
          <w:szCs w:val="28"/>
        </w:rPr>
        <w:t xml:space="preserve">WNIOSEK </w:t>
      </w:r>
    </w:p>
    <w:p w14:paraId="7F74C1BB" w14:textId="77777777" w:rsidR="003264B7" w:rsidRPr="00E87A6D" w:rsidRDefault="003264B7" w:rsidP="003264B7">
      <w:pPr>
        <w:jc w:val="center"/>
        <w:rPr>
          <w:b/>
          <w:sz w:val="24"/>
          <w:szCs w:val="24"/>
        </w:rPr>
      </w:pPr>
      <w:r w:rsidRPr="00E87A6D">
        <w:rPr>
          <w:b/>
          <w:sz w:val="24"/>
          <w:szCs w:val="24"/>
        </w:rPr>
        <w:t>do Komisji Bioetycznej Uniwersytetu Medycznego w Białymstoku</w:t>
      </w:r>
    </w:p>
    <w:p w14:paraId="3D3913B4" w14:textId="77777777" w:rsidR="003264B7" w:rsidRPr="00E87A6D" w:rsidRDefault="003264B7" w:rsidP="003264B7">
      <w:pPr>
        <w:jc w:val="center"/>
        <w:rPr>
          <w:b/>
          <w:sz w:val="24"/>
          <w:szCs w:val="24"/>
        </w:rPr>
      </w:pPr>
      <w:r w:rsidRPr="00E87A6D">
        <w:rPr>
          <w:b/>
          <w:sz w:val="24"/>
          <w:szCs w:val="24"/>
        </w:rPr>
        <w:t>o wyrażenie opinii – Prace magisterskie</w:t>
      </w:r>
    </w:p>
    <w:p w14:paraId="51B5A21A" w14:textId="77777777" w:rsidR="003264B7" w:rsidRPr="00E87A6D" w:rsidRDefault="003264B7" w:rsidP="003264B7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3264B7" w:rsidRPr="00E87A6D" w14:paraId="04DC1577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4018A4C0" w14:textId="77777777" w:rsidR="003264B7" w:rsidRPr="00E87A6D" w:rsidRDefault="003264B7" w:rsidP="008B18B1">
            <w:pPr>
              <w:jc w:val="center"/>
              <w:rPr>
                <w:b/>
                <w:sz w:val="22"/>
                <w:szCs w:val="22"/>
              </w:rPr>
            </w:pPr>
            <w:r w:rsidRPr="00E87A6D">
              <w:rPr>
                <w:b/>
                <w:sz w:val="22"/>
                <w:szCs w:val="22"/>
              </w:rPr>
              <w:t>Temat badawczy</w:t>
            </w:r>
          </w:p>
          <w:p w14:paraId="0C752368" w14:textId="77777777" w:rsidR="003264B7" w:rsidRPr="00E87A6D" w:rsidRDefault="003264B7" w:rsidP="008B18B1">
            <w:pPr>
              <w:jc w:val="center"/>
              <w:rPr>
                <w:b/>
                <w:sz w:val="18"/>
                <w:szCs w:val="18"/>
              </w:rPr>
            </w:pPr>
            <w:r w:rsidRPr="00E87A6D">
              <w:rPr>
                <w:sz w:val="18"/>
                <w:szCs w:val="18"/>
              </w:rPr>
              <w:t>(np. praca magisterska, praca licencjacka - wymienić promotora)</w:t>
            </w:r>
          </w:p>
        </w:tc>
      </w:tr>
      <w:tr w:rsidR="003264B7" w:rsidRPr="00E87A6D" w14:paraId="75D689C0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A30310E" w14:textId="77777777" w:rsidR="003264B7" w:rsidRPr="00E87A6D" w:rsidRDefault="003264B7" w:rsidP="008B18B1">
            <w:pPr>
              <w:jc w:val="center"/>
              <w:rPr>
                <w:sz w:val="22"/>
                <w:szCs w:val="22"/>
              </w:rPr>
            </w:pPr>
          </w:p>
        </w:tc>
      </w:tr>
      <w:tr w:rsidR="003264B7" w:rsidRPr="00E87A6D" w14:paraId="49192815" w14:textId="77777777" w:rsidTr="008B18B1">
        <w:trPr>
          <w:trHeight w:val="340"/>
        </w:trPr>
        <w:tc>
          <w:tcPr>
            <w:tcW w:w="5000" w:type="pct"/>
            <w:gridSpan w:val="2"/>
            <w:shd w:val="clear" w:color="auto" w:fill="FBE4D5" w:themeFill="accent2" w:themeFillTint="33"/>
            <w:vAlign w:val="center"/>
          </w:tcPr>
          <w:p w14:paraId="426F7646" w14:textId="77777777" w:rsidR="003264B7" w:rsidRPr="00E87A6D" w:rsidRDefault="003264B7" w:rsidP="008B18B1">
            <w:pPr>
              <w:jc w:val="center"/>
              <w:rPr>
                <w:b/>
                <w:sz w:val="22"/>
                <w:szCs w:val="22"/>
              </w:rPr>
            </w:pPr>
            <w:r w:rsidRPr="00E87A6D">
              <w:rPr>
                <w:b/>
                <w:sz w:val="22"/>
                <w:szCs w:val="22"/>
              </w:rPr>
              <w:t>Tytuł pracy</w:t>
            </w:r>
          </w:p>
        </w:tc>
      </w:tr>
      <w:tr w:rsidR="003264B7" w:rsidRPr="00E87A6D" w14:paraId="1E05844C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23807F" w14:textId="77777777" w:rsidR="003264B7" w:rsidRPr="00E87A6D" w:rsidRDefault="003264B7" w:rsidP="008B18B1">
            <w:pPr>
              <w:jc w:val="center"/>
              <w:rPr>
                <w:sz w:val="22"/>
                <w:szCs w:val="22"/>
              </w:rPr>
            </w:pPr>
          </w:p>
        </w:tc>
      </w:tr>
      <w:tr w:rsidR="003264B7" w:rsidRPr="00E87A6D" w14:paraId="0068F25B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FBE4D5" w:themeFill="accent2" w:themeFillTint="33"/>
            <w:vAlign w:val="center"/>
          </w:tcPr>
          <w:p w14:paraId="54B10A43" w14:textId="77777777" w:rsidR="003264B7" w:rsidRPr="00E87A6D" w:rsidRDefault="003264B7" w:rsidP="008B18B1">
            <w:pPr>
              <w:jc w:val="center"/>
              <w:rPr>
                <w:b/>
                <w:sz w:val="22"/>
                <w:szCs w:val="22"/>
              </w:rPr>
            </w:pPr>
            <w:r w:rsidRPr="00E87A6D">
              <w:rPr>
                <w:b/>
                <w:sz w:val="22"/>
                <w:szCs w:val="22"/>
              </w:rPr>
              <w:t>Kierownik samodzielnej jednostki organizacyjnej w której przygotowywana jest praca</w:t>
            </w:r>
          </w:p>
          <w:p w14:paraId="26E37E17" w14:textId="77777777" w:rsidR="003264B7" w:rsidRPr="00E87A6D" w:rsidRDefault="003264B7" w:rsidP="008B18B1">
            <w:pPr>
              <w:jc w:val="center"/>
              <w:rPr>
                <w:b/>
                <w:sz w:val="18"/>
                <w:szCs w:val="18"/>
              </w:rPr>
            </w:pPr>
            <w:r w:rsidRPr="00E87A6D">
              <w:rPr>
                <w:sz w:val="18"/>
                <w:szCs w:val="18"/>
              </w:rPr>
              <w:t>(nazwa jednostki, adres)</w:t>
            </w:r>
          </w:p>
        </w:tc>
      </w:tr>
      <w:tr w:rsidR="003264B7" w:rsidRPr="00E87A6D" w14:paraId="352AF49A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52630CC" w14:textId="77777777" w:rsidR="003264B7" w:rsidRPr="00E87A6D" w:rsidRDefault="003264B7" w:rsidP="008B18B1">
            <w:pPr>
              <w:jc w:val="center"/>
              <w:rPr>
                <w:sz w:val="22"/>
                <w:szCs w:val="22"/>
              </w:rPr>
            </w:pPr>
          </w:p>
        </w:tc>
      </w:tr>
      <w:tr w:rsidR="003264B7" w:rsidRPr="00E87A6D" w14:paraId="7B04DD0F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FBE4D5" w:themeFill="accent2" w:themeFillTint="33"/>
            <w:vAlign w:val="center"/>
          </w:tcPr>
          <w:p w14:paraId="4BF68EC9" w14:textId="77777777" w:rsidR="003264B7" w:rsidRPr="00E87A6D" w:rsidRDefault="003264B7" w:rsidP="008B18B1">
            <w:pPr>
              <w:jc w:val="center"/>
              <w:rPr>
                <w:b/>
                <w:sz w:val="22"/>
                <w:szCs w:val="22"/>
              </w:rPr>
            </w:pPr>
            <w:r w:rsidRPr="00E87A6D">
              <w:rPr>
                <w:b/>
                <w:sz w:val="22"/>
                <w:szCs w:val="22"/>
              </w:rPr>
              <w:t>Główny badacz</w:t>
            </w:r>
          </w:p>
          <w:p w14:paraId="4CD0A2DD" w14:textId="77777777" w:rsidR="003264B7" w:rsidRPr="00E87A6D" w:rsidRDefault="003264B7" w:rsidP="00F521B5">
            <w:pPr>
              <w:jc w:val="center"/>
              <w:rPr>
                <w:sz w:val="18"/>
                <w:szCs w:val="18"/>
              </w:rPr>
            </w:pPr>
            <w:r w:rsidRPr="00E87A6D">
              <w:rPr>
                <w:sz w:val="18"/>
                <w:szCs w:val="18"/>
              </w:rPr>
              <w:t>(imię i nazwisko, e-mail, numer telefonu)</w:t>
            </w:r>
          </w:p>
        </w:tc>
      </w:tr>
      <w:tr w:rsidR="003264B7" w:rsidRPr="00E87A6D" w14:paraId="45C78C09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4A1946B" w14:textId="77777777" w:rsidR="003264B7" w:rsidRPr="00E87A6D" w:rsidRDefault="003264B7" w:rsidP="008B18B1">
            <w:pPr>
              <w:jc w:val="center"/>
              <w:rPr>
                <w:sz w:val="22"/>
                <w:szCs w:val="22"/>
              </w:rPr>
            </w:pPr>
          </w:p>
        </w:tc>
      </w:tr>
      <w:tr w:rsidR="003264B7" w:rsidRPr="00E87A6D" w14:paraId="073424F9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35413D5" w14:textId="77777777" w:rsidR="003264B7" w:rsidRPr="00E87A6D" w:rsidRDefault="003264B7" w:rsidP="008B18B1">
            <w:pPr>
              <w:jc w:val="center"/>
              <w:rPr>
                <w:b/>
                <w:sz w:val="22"/>
                <w:szCs w:val="22"/>
              </w:rPr>
            </w:pPr>
            <w:r w:rsidRPr="00E87A6D">
              <w:rPr>
                <w:b/>
                <w:sz w:val="22"/>
                <w:szCs w:val="22"/>
              </w:rPr>
              <w:t>Członkowie zespołu badawczego</w:t>
            </w:r>
          </w:p>
          <w:p w14:paraId="1B898EB3" w14:textId="77777777" w:rsidR="003264B7" w:rsidRPr="00E87A6D" w:rsidRDefault="003264B7" w:rsidP="008B18B1">
            <w:pPr>
              <w:jc w:val="center"/>
              <w:rPr>
                <w:sz w:val="18"/>
                <w:szCs w:val="18"/>
              </w:rPr>
            </w:pPr>
            <w:r w:rsidRPr="00E87A6D">
              <w:rPr>
                <w:sz w:val="18"/>
                <w:szCs w:val="18"/>
              </w:rPr>
              <w:t>(tytuły naukowe, imiona i nazwiska, nazwa jednostki organizacyjnej)</w:t>
            </w:r>
          </w:p>
        </w:tc>
      </w:tr>
      <w:tr w:rsidR="003264B7" w:rsidRPr="00E87A6D" w14:paraId="6D1DE8CD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7B23EB" w14:textId="77777777" w:rsidR="003264B7" w:rsidRPr="00E87A6D" w:rsidRDefault="003264B7" w:rsidP="008B18B1">
            <w:pPr>
              <w:ind w:left="720"/>
              <w:rPr>
                <w:sz w:val="22"/>
                <w:szCs w:val="22"/>
              </w:rPr>
            </w:pPr>
          </w:p>
        </w:tc>
      </w:tr>
      <w:tr w:rsidR="003264B7" w:rsidRPr="00E87A6D" w14:paraId="3FEA5083" w14:textId="77777777" w:rsidTr="008B18B1">
        <w:trPr>
          <w:trHeight w:val="567"/>
        </w:trPr>
        <w:tc>
          <w:tcPr>
            <w:tcW w:w="2500" w:type="pct"/>
            <w:shd w:val="clear" w:color="auto" w:fill="D9D9D9"/>
            <w:vAlign w:val="center"/>
          </w:tcPr>
          <w:p w14:paraId="2F78F92F" w14:textId="77777777" w:rsidR="003264B7" w:rsidRPr="00E87A6D" w:rsidRDefault="003264B7" w:rsidP="008B18B1">
            <w:pPr>
              <w:jc w:val="center"/>
              <w:rPr>
                <w:b/>
                <w:sz w:val="22"/>
                <w:szCs w:val="22"/>
              </w:rPr>
            </w:pPr>
            <w:r w:rsidRPr="00E87A6D">
              <w:rPr>
                <w:b/>
                <w:sz w:val="22"/>
                <w:szCs w:val="22"/>
              </w:rPr>
              <w:t>Przewidywany termin rozpoczęcia badań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EFC4B87" w14:textId="77777777" w:rsidR="003264B7" w:rsidRPr="00E87A6D" w:rsidRDefault="003264B7" w:rsidP="008B18B1">
            <w:pPr>
              <w:jc w:val="center"/>
              <w:rPr>
                <w:b/>
                <w:sz w:val="22"/>
                <w:szCs w:val="22"/>
              </w:rPr>
            </w:pPr>
            <w:r w:rsidRPr="00E87A6D">
              <w:rPr>
                <w:b/>
                <w:sz w:val="22"/>
                <w:szCs w:val="22"/>
              </w:rPr>
              <w:t>Przewidywany termin zakończenia badań</w:t>
            </w:r>
          </w:p>
        </w:tc>
      </w:tr>
      <w:tr w:rsidR="003264B7" w:rsidRPr="00E87A6D" w14:paraId="4E2555E4" w14:textId="77777777" w:rsidTr="008B18B1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1B1F7C98" w14:textId="77777777" w:rsidR="003264B7" w:rsidRPr="00E87A6D" w:rsidRDefault="003264B7" w:rsidP="008B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1FBA63E" w14:textId="77777777" w:rsidR="003264B7" w:rsidRPr="00E87A6D" w:rsidRDefault="003264B7" w:rsidP="008B18B1">
            <w:pPr>
              <w:jc w:val="center"/>
              <w:rPr>
                <w:sz w:val="22"/>
                <w:szCs w:val="22"/>
              </w:rPr>
            </w:pPr>
          </w:p>
        </w:tc>
      </w:tr>
      <w:tr w:rsidR="003264B7" w:rsidRPr="00E87A6D" w14:paraId="57A1125D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95CDC9B" w14:textId="77777777" w:rsidR="003264B7" w:rsidRPr="00E87A6D" w:rsidRDefault="00F521B5" w:rsidP="008B18B1">
            <w:pPr>
              <w:jc w:val="center"/>
              <w:rPr>
                <w:b/>
                <w:sz w:val="22"/>
                <w:szCs w:val="22"/>
              </w:rPr>
            </w:pPr>
            <w:r w:rsidRPr="00E87A6D">
              <w:rPr>
                <w:b/>
                <w:sz w:val="22"/>
                <w:szCs w:val="22"/>
              </w:rPr>
              <w:t>Metodyka badania</w:t>
            </w:r>
          </w:p>
          <w:p w14:paraId="4A87D271" w14:textId="77777777" w:rsidR="003264B7" w:rsidRPr="00E87A6D" w:rsidRDefault="003264B7" w:rsidP="008B18B1">
            <w:pPr>
              <w:jc w:val="center"/>
              <w:rPr>
                <w:sz w:val="18"/>
                <w:szCs w:val="18"/>
              </w:rPr>
            </w:pPr>
          </w:p>
        </w:tc>
      </w:tr>
      <w:tr w:rsidR="003264B7" w:rsidRPr="00E87A6D" w14:paraId="27903B85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4A6767" w14:textId="77777777" w:rsidR="003264B7" w:rsidRPr="00E87A6D" w:rsidRDefault="00F521B5" w:rsidP="00F521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87A6D">
              <w:rPr>
                <w:rFonts w:ascii="Times New Roman" w:hAnsi="Times New Roman"/>
              </w:rPr>
              <w:t>Liczba badanych</w:t>
            </w:r>
          </w:p>
          <w:p w14:paraId="166DD0A8" w14:textId="77777777" w:rsidR="00F521B5" w:rsidRPr="00E87A6D" w:rsidRDefault="00F521B5" w:rsidP="00F521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 w:rsidRPr="00E87A6D">
              <w:rPr>
                <w:rFonts w:ascii="Times New Roman" w:hAnsi="Times New Roman"/>
              </w:rPr>
              <w:t>Kwestionariusz ankiety (jeśli badanie ankietowe) – w załączeniu</w:t>
            </w:r>
          </w:p>
          <w:p w14:paraId="0DEA88A3" w14:textId="77777777" w:rsidR="00F521B5" w:rsidRPr="00E87A6D" w:rsidRDefault="00F521B5" w:rsidP="00F521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87A6D">
              <w:rPr>
                <w:rFonts w:ascii="Times New Roman" w:hAnsi="Times New Roman"/>
              </w:rPr>
              <w:t>Opis sposobu zbierania danych ankietowych</w:t>
            </w:r>
          </w:p>
          <w:p w14:paraId="79889341" w14:textId="77777777" w:rsidR="00F521B5" w:rsidRPr="00E87A6D" w:rsidRDefault="00F521B5" w:rsidP="00F521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87A6D">
              <w:rPr>
                <w:rFonts w:ascii="Times New Roman" w:hAnsi="Times New Roman"/>
              </w:rPr>
              <w:t>Ilości pobranego  (jednorazowo) materiału biologicznego – jeśli dotyczy</w:t>
            </w:r>
          </w:p>
          <w:p w14:paraId="07860DBE" w14:textId="77777777" w:rsidR="00F521B5" w:rsidRPr="00E87A6D" w:rsidRDefault="00F521B5" w:rsidP="00F521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87A6D">
              <w:rPr>
                <w:rFonts w:ascii="Times New Roman" w:hAnsi="Times New Roman"/>
              </w:rPr>
              <w:t>Spodziewane korzyści lecznicze i inne oraz ryzyko dla badanego</w:t>
            </w:r>
          </w:p>
          <w:p w14:paraId="3CC9DF81" w14:textId="77777777" w:rsidR="00203AB0" w:rsidRPr="00E87A6D" w:rsidRDefault="00203AB0" w:rsidP="00F521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87A6D">
              <w:rPr>
                <w:rFonts w:ascii="Times New Roman" w:hAnsi="Times New Roman"/>
              </w:rPr>
              <w:t>Informacja o finansowaniu badania.</w:t>
            </w:r>
          </w:p>
        </w:tc>
      </w:tr>
      <w:tr w:rsidR="003264B7" w:rsidRPr="00E87A6D" w14:paraId="6211A6E1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348271E" w14:textId="77777777" w:rsidR="003264B7" w:rsidRPr="00E87A6D" w:rsidRDefault="00F521B5" w:rsidP="008B18B1">
            <w:pPr>
              <w:jc w:val="center"/>
              <w:rPr>
                <w:b/>
                <w:sz w:val="22"/>
                <w:szCs w:val="22"/>
              </w:rPr>
            </w:pPr>
            <w:r w:rsidRPr="00E87A6D">
              <w:rPr>
                <w:b/>
                <w:sz w:val="22"/>
                <w:szCs w:val="22"/>
              </w:rPr>
              <w:t>Protokół badania</w:t>
            </w:r>
          </w:p>
        </w:tc>
      </w:tr>
      <w:tr w:rsidR="003264B7" w:rsidRPr="00E87A6D" w14:paraId="45DA83FD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A3BDEAD" w14:textId="77777777" w:rsidR="003264B7" w:rsidRPr="00E87A6D" w:rsidRDefault="003264B7" w:rsidP="008B18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64B7" w:rsidRPr="00E87A6D" w14:paraId="2F204A19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B066563" w14:textId="77777777" w:rsidR="003264B7" w:rsidRPr="00E87A6D" w:rsidRDefault="003264B7" w:rsidP="008B18B1">
            <w:pPr>
              <w:jc w:val="center"/>
              <w:rPr>
                <w:b/>
                <w:sz w:val="22"/>
                <w:szCs w:val="22"/>
              </w:rPr>
            </w:pPr>
            <w:r w:rsidRPr="00E87A6D">
              <w:rPr>
                <w:b/>
                <w:sz w:val="22"/>
                <w:szCs w:val="22"/>
              </w:rPr>
              <w:lastRenderedPageBreak/>
              <w:t>Wykaz załączników dołączonych do wniosku</w:t>
            </w:r>
          </w:p>
          <w:p w14:paraId="6F6C770E" w14:textId="77777777" w:rsidR="003264B7" w:rsidRPr="00E87A6D" w:rsidRDefault="003264B7" w:rsidP="008B18B1">
            <w:pPr>
              <w:jc w:val="center"/>
              <w:rPr>
                <w:sz w:val="18"/>
                <w:szCs w:val="18"/>
              </w:rPr>
            </w:pPr>
            <w:r w:rsidRPr="00E87A6D">
              <w:rPr>
                <w:sz w:val="18"/>
                <w:szCs w:val="18"/>
              </w:rPr>
              <w:t xml:space="preserve"> (wymienić)</w:t>
            </w:r>
          </w:p>
        </w:tc>
      </w:tr>
      <w:tr w:rsidR="003264B7" w:rsidRPr="00E87A6D" w14:paraId="208FFB44" w14:textId="77777777" w:rsidTr="008B18B1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4C77E39" w14:textId="77777777" w:rsidR="003264B7" w:rsidRPr="00E87A6D" w:rsidRDefault="00F521B5" w:rsidP="00F521B5">
            <w:pPr>
              <w:rPr>
                <w:sz w:val="22"/>
                <w:szCs w:val="22"/>
              </w:rPr>
            </w:pPr>
            <w:r w:rsidRPr="00E87A6D">
              <w:rPr>
                <w:sz w:val="22"/>
                <w:szCs w:val="22"/>
              </w:rPr>
              <w:t>m.in.</w:t>
            </w:r>
          </w:p>
          <w:p w14:paraId="7441FBB7" w14:textId="77777777" w:rsidR="00F521B5" w:rsidRPr="00E87A6D" w:rsidRDefault="00F521B5" w:rsidP="00F521B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87A6D">
              <w:rPr>
                <w:rFonts w:ascii="Times New Roman" w:hAnsi="Times New Roman"/>
              </w:rPr>
              <w:t>Wzór informacji dla pacjenta</w:t>
            </w:r>
            <w:r w:rsidR="00203AB0" w:rsidRPr="00E87A6D">
              <w:rPr>
                <w:rFonts w:ascii="Times New Roman" w:hAnsi="Times New Roman"/>
              </w:rPr>
              <w:t>/lub osoby zdrowej;</w:t>
            </w:r>
          </w:p>
          <w:p w14:paraId="22627F5D" w14:textId="77777777" w:rsidR="00203AB0" w:rsidRPr="00E87A6D" w:rsidRDefault="00203AB0" w:rsidP="00F521B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87A6D">
              <w:rPr>
                <w:rFonts w:ascii="Times New Roman" w:hAnsi="Times New Roman"/>
              </w:rPr>
              <w:t>Wzór świadomej zgody pacjenta/lub osoby zdrowej/rodzica/opiekuna prawnego na udział w badaniu z zaznaczeniem możliwości rezygnacji na każdym etapie badań oraz zapewnieniem ochrony danych osobowych badanego;</w:t>
            </w:r>
          </w:p>
          <w:p w14:paraId="37BCCB35" w14:textId="77777777" w:rsidR="00203AB0" w:rsidRPr="00E87A6D" w:rsidRDefault="00203AB0" w:rsidP="00F521B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87A6D">
              <w:rPr>
                <w:rFonts w:ascii="Times New Roman" w:hAnsi="Times New Roman"/>
              </w:rPr>
              <w:t>Zobowiązanie badacza w badaniach ankietowych i retrospektywnych do zachowania anonimowości i ochronie danych osobowych;</w:t>
            </w:r>
          </w:p>
          <w:p w14:paraId="60CC8179" w14:textId="77777777" w:rsidR="00203AB0" w:rsidRPr="00E87A6D" w:rsidRDefault="00203AB0" w:rsidP="00F521B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87A6D">
              <w:rPr>
                <w:rFonts w:ascii="Times New Roman" w:hAnsi="Times New Roman"/>
              </w:rPr>
              <w:t xml:space="preserve">Inne. </w:t>
            </w:r>
          </w:p>
        </w:tc>
      </w:tr>
    </w:tbl>
    <w:p w14:paraId="4EA7204A" w14:textId="77777777" w:rsidR="003264B7" w:rsidRPr="00E87A6D" w:rsidRDefault="003264B7" w:rsidP="003264B7">
      <w:pPr>
        <w:spacing w:line="360" w:lineRule="auto"/>
        <w:ind w:left="360"/>
        <w:rPr>
          <w:sz w:val="24"/>
          <w:szCs w:val="24"/>
        </w:rPr>
      </w:pPr>
    </w:p>
    <w:p w14:paraId="7C8EA6BF" w14:textId="77777777" w:rsidR="003264B7" w:rsidRPr="00E87A6D" w:rsidRDefault="003264B7" w:rsidP="003264B7">
      <w:pPr>
        <w:spacing w:line="360" w:lineRule="auto"/>
        <w:ind w:left="36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3264B7" w:rsidRPr="00E87A6D" w14:paraId="391150D4" w14:textId="77777777" w:rsidTr="008B18B1">
        <w:trPr>
          <w:trHeight w:val="850"/>
        </w:trPr>
        <w:tc>
          <w:tcPr>
            <w:tcW w:w="4605" w:type="dxa"/>
            <w:shd w:val="clear" w:color="auto" w:fill="auto"/>
          </w:tcPr>
          <w:p w14:paraId="079FF4DC" w14:textId="20078688" w:rsidR="003264B7" w:rsidRPr="00E87A6D" w:rsidRDefault="003264B7" w:rsidP="008B18B1">
            <w:pPr>
              <w:jc w:val="center"/>
            </w:pPr>
            <w:r w:rsidRPr="00E87A6D">
              <w:t>Kierownik</w:t>
            </w:r>
            <w:r w:rsidR="00A5311C" w:rsidRPr="00E87A6D">
              <w:t xml:space="preserve"> </w:t>
            </w:r>
            <w:r w:rsidRPr="00E87A6D">
              <w:t xml:space="preserve"> jednostki:</w:t>
            </w:r>
          </w:p>
          <w:p w14:paraId="1E815EFC" w14:textId="77777777" w:rsidR="003264B7" w:rsidRPr="00E87A6D" w:rsidRDefault="003264B7" w:rsidP="008B18B1">
            <w:pPr>
              <w:jc w:val="center"/>
              <w:rPr>
                <w:sz w:val="16"/>
                <w:szCs w:val="16"/>
              </w:rPr>
            </w:pPr>
            <w:r w:rsidRPr="00E87A6D">
              <w:rPr>
                <w:sz w:val="16"/>
                <w:szCs w:val="16"/>
              </w:rPr>
              <w:t>(pieczątka i podpis)</w:t>
            </w:r>
          </w:p>
          <w:p w14:paraId="6425B2D3" w14:textId="77777777" w:rsidR="003264B7" w:rsidRPr="00E87A6D" w:rsidRDefault="003264B7" w:rsidP="008B18B1">
            <w:pPr>
              <w:jc w:val="center"/>
            </w:pPr>
          </w:p>
          <w:p w14:paraId="154A3B38" w14:textId="77777777" w:rsidR="003264B7" w:rsidRPr="00E87A6D" w:rsidRDefault="003264B7" w:rsidP="008B18B1">
            <w:pPr>
              <w:jc w:val="center"/>
            </w:pPr>
          </w:p>
          <w:p w14:paraId="5BCEA2C4" w14:textId="77777777" w:rsidR="003264B7" w:rsidRPr="00E87A6D" w:rsidRDefault="003264B7" w:rsidP="008B18B1">
            <w:pPr>
              <w:jc w:val="center"/>
            </w:pPr>
            <w:r w:rsidRPr="00E87A6D">
              <w:t>..................................................................</w:t>
            </w:r>
          </w:p>
          <w:p w14:paraId="214727B9" w14:textId="77777777" w:rsidR="003264B7" w:rsidRPr="00E87A6D" w:rsidRDefault="003264B7" w:rsidP="008B18B1">
            <w:pPr>
              <w:jc w:val="center"/>
            </w:pPr>
          </w:p>
        </w:tc>
        <w:tc>
          <w:tcPr>
            <w:tcW w:w="4606" w:type="dxa"/>
            <w:shd w:val="clear" w:color="auto" w:fill="auto"/>
          </w:tcPr>
          <w:p w14:paraId="41CBBAF9" w14:textId="77777777" w:rsidR="003264B7" w:rsidRPr="00E87A6D" w:rsidRDefault="003264B7" w:rsidP="008B18B1">
            <w:pPr>
              <w:jc w:val="center"/>
            </w:pPr>
            <w:r w:rsidRPr="00E87A6D">
              <w:t>Główny badacz:</w:t>
            </w:r>
          </w:p>
          <w:p w14:paraId="3FD0C955" w14:textId="77777777" w:rsidR="003264B7" w:rsidRPr="00E87A6D" w:rsidRDefault="003264B7" w:rsidP="008B18B1">
            <w:pPr>
              <w:jc w:val="center"/>
              <w:rPr>
                <w:sz w:val="16"/>
                <w:szCs w:val="16"/>
              </w:rPr>
            </w:pPr>
            <w:r w:rsidRPr="00E87A6D">
              <w:rPr>
                <w:sz w:val="16"/>
                <w:szCs w:val="16"/>
              </w:rPr>
              <w:t>(pieczątka i podpis)</w:t>
            </w:r>
          </w:p>
          <w:p w14:paraId="47C8AAC7" w14:textId="77777777" w:rsidR="003264B7" w:rsidRPr="00E87A6D" w:rsidRDefault="003264B7" w:rsidP="008B18B1">
            <w:pPr>
              <w:jc w:val="center"/>
            </w:pPr>
          </w:p>
          <w:p w14:paraId="784C7985" w14:textId="77777777" w:rsidR="003264B7" w:rsidRPr="00E87A6D" w:rsidRDefault="003264B7" w:rsidP="008B18B1">
            <w:pPr>
              <w:jc w:val="center"/>
            </w:pPr>
          </w:p>
          <w:p w14:paraId="28DECC5E" w14:textId="77777777" w:rsidR="003264B7" w:rsidRPr="00E87A6D" w:rsidRDefault="003264B7" w:rsidP="008B18B1">
            <w:pPr>
              <w:jc w:val="center"/>
            </w:pPr>
            <w:r w:rsidRPr="00E87A6D">
              <w:t>..................................................................</w:t>
            </w:r>
          </w:p>
          <w:p w14:paraId="0652FF1B" w14:textId="77777777" w:rsidR="003264B7" w:rsidRPr="00E87A6D" w:rsidRDefault="003264B7" w:rsidP="008B18B1">
            <w:pPr>
              <w:jc w:val="center"/>
            </w:pPr>
          </w:p>
        </w:tc>
      </w:tr>
    </w:tbl>
    <w:p w14:paraId="68569A52" w14:textId="77777777" w:rsidR="003264B7" w:rsidRPr="00E87A6D" w:rsidRDefault="003264B7" w:rsidP="003264B7">
      <w:pPr>
        <w:ind w:left="357"/>
        <w:jc w:val="center"/>
        <w:rPr>
          <w:sz w:val="24"/>
          <w:szCs w:val="24"/>
        </w:rPr>
      </w:pPr>
      <w:r w:rsidRPr="00E87A6D">
        <w:rPr>
          <w:sz w:val="24"/>
          <w:szCs w:val="24"/>
        </w:rPr>
        <w:tab/>
      </w:r>
      <w:r w:rsidRPr="00E87A6D">
        <w:rPr>
          <w:sz w:val="24"/>
          <w:szCs w:val="24"/>
        </w:rPr>
        <w:tab/>
      </w:r>
      <w:r w:rsidRPr="00E87A6D">
        <w:rPr>
          <w:sz w:val="24"/>
          <w:szCs w:val="24"/>
        </w:rPr>
        <w:tab/>
      </w:r>
      <w:r w:rsidRPr="00E87A6D">
        <w:rPr>
          <w:sz w:val="24"/>
          <w:szCs w:val="24"/>
        </w:rPr>
        <w:tab/>
      </w:r>
      <w:r w:rsidRPr="00E87A6D">
        <w:rPr>
          <w:sz w:val="24"/>
          <w:szCs w:val="24"/>
        </w:rPr>
        <w:tab/>
      </w:r>
    </w:p>
    <w:p w14:paraId="5D6B3CAA" w14:textId="77777777" w:rsidR="003264B7" w:rsidRPr="00E87A6D" w:rsidRDefault="003264B7" w:rsidP="003264B7">
      <w:pPr>
        <w:ind w:left="357"/>
        <w:jc w:val="center"/>
        <w:rPr>
          <w:sz w:val="22"/>
          <w:szCs w:val="22"/>
        </w:rPr>
      </w:pPr>
      <w:r w:rsidRPr="00E87A6D">
        <w:rPr>
          <w:sz w:val="24"/>
          <w:szCs w:val="24"/>
        </w:rPr>
        <w:br w:type="page"/>
      </w:r>
    </w:p>
    <w:p w14:paraId="40BEFBD2" w14:textId="77777777" w:rsidR="00280FB1" w:rsidRDefault="00280FB1" w:rsidP="003264B7">
      <w:pPr>
        <w:pStyle w:val="Akapitzlist"/>
        <w:ind w:left="284"/>
        <w:jc w:val="center"/>
        <w:rPr>
          <w:rFonts w:ascii="Times New Roman" w:hAnsi="Times New Roman"/>
          <w:b/>
        </w:rPr>
      </w:pPr>
      <w:bookmarkStart w:id="1" w:name="_Hlk37142966"/>
    </w:p>
    <w:p w14:paraId="60872F12" w14:textId="77777777" w:rsidR="00280FB1" w:rsidRDefault="00280FB1" w:rsidP="003264B7">
      <w:pPr>
        <w:pStyle w:val="Akapitzlist"/>
        <w:ind w:left="284"/>
        <w:jc w:val="center"/>
        <w:rPr>
          <w:rFonts w:ascii="Times New Roman" w:hAnsi="Times New Roman"/>
          <w:b/>
        </w:rPr>
      </w:pPr>
    </w:p>
    <w:p w14:paraId="76032FC7" w14:textId="6990512E" w:rsidR="003264B7" w:rsidRPr="00E87A6D" w:rsidRDefault="003264B7" w:rsidP="003264B7">
      <w:pPr>
        <w:pStyle w:val="Akapitzlist"/>
        <w:ind w:left="284"/>
        <w:jc w:val="center"/>
        <w:rPr>
          <w:rStyle w:val="Odwoaniedokomentarza"/>
          <w:rFonts w:ascii="Times New Roman" w:hAnsi="Times New Roman"/>
          <w:b/>
        </w:rPr>
      </w:pPr>
      <w:r w:rsidRPr="00E87A6D">
        <w:rPr>
          <w:rFonts w:ascii="Times New Roman" w:hAnsi="Times New Roman"/>
          <w:b/>
        </w:rPr>
        <w:t>Informacja dla Wnioskodawcy oraz dla członków zespołu badawczego o przetwarzaniu ich danych osobowych przez Uczelnię w związku ze składanym wnioskiem do Komisji Bioetycznej</w:t>
      </w:r>
      <w:bookmarkEnd w:id="1"/>
    </w:p>
    <w:p w14:paraId="734CE651" w14:textId="77777777" w:rsidR="003264B7" w:rsidRPr="00E87A6D" w:rsidRDefault="003264B7" w:rsidP="003264B7">
      <w:pPr>
        <w:pStyle w:val="Akapitzlist"/>
        <w:ind w:left="284"/>
        <w:jc w:val="both"/>
        <w:rPr>
          <w:rFonts w:ascii="Times New Roman" w:hAnsi="Times New Roman"/>
          <w:b/>
        </w:rPr>
      </w:pPr>
    </w:p>
    <w:p w14:paraId="682CA989" w14:textId="5961A957" w:rsidR="003264B7" w:rsidRPr="00280FB1" w:rsidRDefault="003264B7" w:rsidP="003264B7">
      <w:pPr>
        <w:pStyle w:val="Akapitzlist"/>
        <w:ind w:left="284"/>
        <w:jc w:val="both"/>
        <w:rPr>
          <w:rFonts w:ascii="Times New Roman" w:hAnsi="Times New Roman"/>
        </w:rPr>
      </w:pPr>
      <w:r w:rsidRPr="00280FB1">
        <w:rPr>
          <w:rFonts w:ascii="Times New Roman" w:hAnsi="Times New Roman"/>
        </w:rPr>
        <w:t xml:space="preserve">Oświadczam że zgodnie z art. 13 i 14 ogólnego rozporządzenia o ochronie danych osobowych </w:t>
      </w:r>
      <w:r w:rsidR="00280FB1">
        <w:rPr>
          <w:rFonts w:ascii="Times New Roman" w:hAnsi="Times New Roman"/>
        </w:rPr>
        <w:br/>
      </w:r>
      <w:r w:rsidRPr="00280FB1">
        <w:rPr>
          <w:rFonts w:ascii="Times New Roman" w:hAnsi="Times New Roman"/>
        </w:rPr>
        <w:t xml:space="preserve">z dnia </w:t>
      </w:r>
      <w:r w:rsidRPr="00280FB1">
        <w:rPr>
          <w:rFonts w:ascii="Times New Roman" w:hAnsi="Times New Roman"/>
          <w:sz w:val="20"/>
          <w:szCs w:val="20"/>
        </w:rPr>
        <w:t xml:space="preserve">27 kwietnia 2016 r. </w:t>
      </w:r>
      <w:r w:rsidRPr="00280FB1">
        <w:rPr>
          <w:rFonts w:ascii="Times New Roman" w:hAnsi="Times New Roman"/>
        </w:rPr>
        <w:t>(RODO) zostałem/am poinformowany/a że:</w:t>
      </w:r>
    </w:p>
    <w:p w14:paraId="1470CD35" w14:textId="77777777" w:rsidR="003264B7" w:rsidRPr="00280FB1" w:rsidRDefault="003264B7" w:rsidP="003264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80FB1">
        <w:rPr>
          <w:rFonts w:ascii="Times New Roman" w:hAnsi="Times New Roman"/>
        </w:rPr>
        <w:t xml:space="preserve">Administratorem danych zawartych we wniosku jest Uniwersytet Medyczny w Białymstoku </w:t>
      </w:r>
      <w:r w:rsidRPr="00280FB1">
        <w:rPr>
          <w:rFonts w:ascii="Times New Roman" w:hAnsi="Times New Roman"/>
        </w:rPr>
        <w:br/>
        <w:t>z siedzibą w Białymstoku, ul. J.Kilińskiego 1, 15-089,</w:t>
      </w:r>
    </w:p>
    <w:p w14:paraId="467D14F7" w14:textId="77777777" w:rsidR="003264B7" w:rsidRPr="00280FB1" w:rsidRDefault="003264B7" w:rsidP="003264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80FB1">
        <w:rPr>
          <w:rFonts w:ascii="Times New Roman" w:hAnsi="Times New Roman"/>
        </w:rPr>
        <w:t xml:space="preserve">kontakt z Inspektorem Ochrony Danych Osobowych Uniwersytetu Medycznego  w  Białymstoku możliwy jest pod numerem tel.  tel. 85 686 52 15, email: </w:t>
      </w:r>
      <w:hyperlink r:id="rId8" w:history="1">
        <w:r w:rsidRPr="00280FB1">
          <w:rPr>
            <w:rStyle w:val="Hipercze"/>
            <w:rFonts w:ascii="Times New Roman" w:hAnsi="Times New Roman"/>
          </w:rPr>
          <w:t>iod@umb.edu.pl</w:t>
        </w:r>
      </w:hyperlink>
      <w:r w:rsidRPr="00280FB1">
        <w:rPr>
          <w:rFonts w:ascii="Times New Roman" w:hAnsi="Times New Roman"/>
        </w:rPr>
        <w:t>;</w:t>
      </w:r>
    </w:p>
    <w:p w14:paraId="479A0FBD" w14:textId="77777777" w:rsidR="003264B7" w:rsidRPr="00280FB1" w:rsidRDefault="003264B7" w:rsidP="003264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80FB1">
        <w:rPr>
          <w:rFonts w:ascii="Times New Roman" w:hAnsi="Times New Roman"/>
        </w:rPr>
        <w:t>celem przetwarzania danych osobowych jest wydanie opinii przez Komisję Bioetyczną przy  Uniwersytecie Medycznym w Białymstoku ;</w:t>
      </w:r>
    </w:p>
    <w:p w14:paraId="7C5A8E7D" w14:textId="77777777" w:rsidR="003264B7" w:rsidRPr="00280FB1" w:rsidRDefault="003264B7" w:rsidP="003264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80FB1">
        <w:rPr>
          <w:rFonts w:ascii="Times New Roman" w:hAnsi="Times New Roman"/>
        </w:rPr>
        <w:t xml:space="preserve">podstawą prawną przetwarzania danych osobowych jest </w:t>
      </w:r>
    </w:p>
    <w:p w14:paraId="39194088" w14:textId="6BEDDB09" w:rsidR="003264B7" w:rsidRPr="00280FB1" w:rsidRDefault="003264B7" w:rsidP="003264B7">
      <w:pPr>
        <w:pStyle w:val="Akapitzlist"/>
        <w:jc w:val="both"/>
        <w:rPr>
          <w:rFonts w:ascii="Times New Roman" w:hAnsi="Times New Roman"/>
        </w:rPr>
      </w:pPr>
      <w:r w:rsidRPr="00280FB1">
        <w:rPr>
          <w:rFonts w:ascii="Times New Roman" w:hAnsi="Times New Roman"/>
        </w:rPr>
        <w:t xml:space="preserve">- art. 6 ust. 1 lit. c RODO - wykonywanie przez Uczelnię obowiązków prawnych wynikających z przepisów prawa  </w:t>
      </w:r>
    </w:p>
    <w:p w14:paraId="18CD6345" w14:textId="77777777" w:rsidR="003264B7" w:rsidRPr="00280FB1" w:rsidRDefault="003264B7" w:rsidP="003264B7">
      <w:pPr>
        <w:pStyle w:val="Akapitzlist"/>
        <w:jc w:val="both"/>
        <w:rPr>
          <w:rFonts w:ascii="Times New Roman" w:hAnsi="Times New Roman"/>
          <w:color w:val="000000"/>
        </w:rPr>
      </w:pPr>
      <w:r w:rsidRPr="00280FB1">
        <w:rPr>
          <w:rFonts w:ascii="Times New Roman" w:hAnsi="Times New Roman"/>
          <w:color w:val="000000"/>
        </w:rPr>
        <w:t>- art. 6 ust. 1 lit. a – zgoda na przetwarzanie numeru telefonu innego niż służbowy – jeśli dotyczy,</w:t>
      </w:r>
    </w:p>
    <w:p w14:paraId="1A661AF2" w14:textId="77777777" w:rsidR="003264B7" w:rsidRPr="00280FB1" w:rsidRDefault="003264B7" w:rsidP="003264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80FB1">
        <w:rPr>
          <w:rFonts w:ascii="Times New Roman" w:hAnsi="Times New Roman"/>
          <w:color w:val="000000"/>
        </w:rPr>
        <w:t xml:space="preserve">podane dane osobowe przechowywane będą do </w:t>
      </w:r>
      <w:r w:rsidRPr="00280FB1">
        <w:rPr>
          <w:rFonts w:ascii="Times New Roman" w:hAnsi="Times New Roman"/>
        </w:rPr>
        <w:t xml:space="preserve">czasu upływu okresu przechowywania dokumentów wynikających z powszechnie obowiązujących przepisów. </w:t>
      </w:r>
    </w:p>
    <w:p w14:paraId="5A247753" w14:textId="77777777" w:rsidR="003264B7" w:rsidRPr="00280FB1" w:rsidRDefault="003264B7" w:rsidP="003264B7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 w:rsidRPr="00280FB1">
        <w:rPr>
          <w:rFonts w:ascii="Times New Roman" w:hAnsi="Times New Roman"/>
        </w:rPr>
        <w:t>przetwarzanie danych jest obligatoryjne w oparciu o przepisy prawa – Ustawa z dnia 6 września 2001 Prawo farmaceutyczne oraz Ustawa z dnia 5 grudnia 1996 r. o zawodach lekarza i lekarza dentysty,</w:t>
      </w:r>
    </w:p>
    <w:p w14:paraId="44029AF2" w14:textId="77777777" w:rsidR="003264B7" w:rsidRPr="00E87A6D" w:rsidRDefault="003264B7" w:rsidP="003264B7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 w:rsidRPr="00280FB1">
        <w:rPr>
          <w:rFonts w:ascii="Times New Roman" w:hAnsi="Times New Roman"/>
        </w:rPr>
        <w:t>odbiorcami</w:t>
      </w:r>
      <w:r w:rsidRPr="00E87A6D">
        <w:rPr>
          <w:rFonts w:ascii="Times New Roman" w:hAnsi="Times New Roman"/>
        </w:rPr>
        <w:t xml:space="preserve"> danych osobowych będą wyłącznie podmioty uprawnione do uzyskania danych osobowych na podstawie przepisów prawa, współpracujące ośrodki badawcze wraz z  Komisjami Bioetycznymi właściwymi dla tych ośrodków, podmioty świadczące usługi dla Administratora (w szczególności informatyczne, marketingowe, prawne, windykacyjne, transportowe, kurierskie, pocztowe i niszczenia dokumentów, instytucje płatnicze, banki), </w:t>
      </w:r>
    </w:p>
    <w:p w14:paraId="32FF100E" w14:textId="77777777" w:rsidR="003264B7" w:rsidRPr="00E87A6D" w:rsidRDefault="003264B7" w:rsidP="003264B7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 w:rsidRPr="00E87A6D">
        <w:rPr>
          <w:rFonts w:ascii="Times New Roman" w:hAnsi="Times New Roman"/>
        </w:rPr>
        <w:t xml:space="preserve">posiadam prawo żądania od Administratora dostępu do swoich danych osobowych, prawo do ich sprostowania, usunięcia lub ograniczenia przetwarzania, </w:t>
      </w:r>
    </w:p>
    <w:p w14:paraId="7E17B044" w14:textId="77777777" w:rsidR="003264B7" w:rsidRPr="00E87A6D" w:rsidRDefault="003264B7" w:rsidP="003264B7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 w:rsidRPr="00E87A6D">
        <w:rPr>
          <w:rFonts w:ascii="Times New Roman" w:hAnsi="Times New Roman"/>
        </w:rPr>
        <w:t>posiadam prawo do cofnięcia zgody – jeśli była taka wyrażona, zgodę mogę odwołać w każdym czasie wysyłając informację do Inspektora Ochrony Danych  na adres email podany w pkt 2),</w:t>
      </w:r>
    </w:p>
    <w:p w14:paraId="6DD20FF8" w14:textId="218292ED" w:rsidR="003264B7" w:rsidRDefault="003264B7" w:rsidP="003264B7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 w:rsidRPr="00E87A6D">
        <w:rPr>
          <w:rFonts w:ascii="Times New Roman" w:hAnsi="Times New Roman"/>
        </w:rPr>
        <w:t xml:space="preserve">posiadam prawo wniesienia skargi do organu nadzorczego, tj. Prezesa Urzędu Ochrony Danych Osobowych, </w:t>
      </w:r>
      <w:r w:rsidR="008D2480" w:rsidRPr="00E87A6D">
        <w:rPr>
          <w:rFonts w:ascii="Times New Roman" w:hAnsi="Times New Roman"/>
        </w:rPr>
        <w:br/>
      </w:r>
      <w:r w:rsidRPr="00E87A6D">
        <w:rPr>
          <w:rFonts w:ascii="Times New Roman" w:hAnsi="Times New Roman"/>
        </w:rPr>
        <w:t>ul. Stawki 2, 00-193 Warszawa, jeśli uzasadnione jest że moje dane osobowe są przetwarzane p</w:t>
      </w:r>
      <w:r w:rsidR="00280FB1">
        <w:rPr>
          <w:rFonts w:ascii="Times New Roman" w:hAnsi="Times New Roman"/>
        </w:rPr>
        <w:t>rzez Uczelnię niezgodnie z RODO.</w:t>
      </w:r>
    </w:p>
    <w:p w14:paraId="294B4D57" w14:textId="77777777" w:rsidR="00280FB1" w:rsidRPr="00E87A6D" w:rsidRDefault="00280FB1" w:rsidP="00280FB1">
      <w:pPr>
        <w:pStyle w:val="Akapitzlist"/>
        <w:spacing w:line="256" w:lineRule="auto"/>
        <w:jc w:val="both"/>
        <w:rPr>
          <w:rFonts w:ascii="Times New Roman" w:hAnsi="Times New Roman"/>
        </w:rPr>
      </w:pPr>
    </w:p>
    <w:p w14:paraId="2EBB9342" w14:textId="77777777" w:rsidR="003264B7" w:rsidRPr="00E87A6D" w:rsidRDefault="003264B7" w:rsidP="003264B7">
      <w:pPr>
        <w:pStyle w:val="Akapitzlist"/>
        <w:spacing w:line="256" w:lineRule="auto"/>
        <w:ind w:left="426"/>
        <w:jc w:val="both"/>
        <w:rPr>
          <w:rFonts w:ascii="Times New Roman" w:hAnsi="Times New Roman"/>
          <w:u w:val="single"/>
        </w:rPr>
      </w:pPr>
      <w:r w:rsidRPr="00E87A6D">
        <w:rPr>
          <w:rFonts w:ascii="Times New Roman" w:hAnsi="Times New Roman"/>
          <w:u w:val="single"/>
        </w:rPr>
        <w:t>Oświadczam że informacje zawarte w pkt. 1 przekazane zostały pozostałym członkom zespołu badawczego.</w:t>
      </w:r>
    </w:p>
    <w:p w14:paraId="6D0D0FAF" w14:textId="77777777" w:rsidR="003264B7" w:rsidRPr="00E87A6D" w:rsidRDefault="003264B7" w:rsidP="003264B7">
      <w:pPr>
        <w:spacing w:line="256" w:lineRule="auto"/>
        <w:jc w:val="both"/>
        <w:rPr>
          <w:sz w:val="22"/>
          <w:szCs w:val="22"/>
        </w:rPr>
      </w:pPr>
    </w:p>
    <w:p w14:paraId="291F9C12" w14:textId="77777777" w:rsidR="003264B7" w:rsidRPr="00E87A6D" w:rsidRDefault="003264B7" w:rsidP="003264B7">
      <w:pPr>
        <w:spacing w:line="256" w:lineRule="auto"/>
        <w:jc w:val="both"/>
        <w:rPr>
          <w:sz w:val="22"/>
          <w:szCs w:val="22"/>
        </w:rPr>
      </w:pPr>
    </w:p>
    <w:p w14:paraId="3E64E281" w14:textId="77777777" w:rsidR="003264B7" w:rsidRPr="00E87A6D" w:rsidRDefault="003264B7" w:rsidP="003264B7">
      <w:pPr>
        <w:spacing w:line="25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3264B7" w:rsidRPr="00E87A6D" w14:paraId="5FB320E0" w14:textId="77777777" w:rsidTr="008B18B1">
        <w:trPr>
          <w:trHeight w:val="567"/>
        </w:trPr>
        <w:tc>
          <w:tcPr>
            <w:tcW w:w="4605" w:type="dxa"/>
            <w:shd w:val="clear" w:color="auto" w:fill="auto"/>
            <w:vAlign w:val="bottom"/>
          </w:tcPr>
          <w:p w14:paraId="3F523645" w14:textId="77777777" w:rsidR="003264B7" w:rsidRPr="00E87A6D" w:rsidRDefault="003264B7" w:rsidP="008B18B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E87A6D">
              <w:rPr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4FF8D2E0" w14:textId="77777777" w:rsidR="003264B7" w:rsidRPr="00E87A6D" w:rsidRDefault="003264B7" w:rsidP="008B18B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E87A6D">
              <w:rPr>
                <w:sz w:val="16"/>
                <w:szCs w:val="16"/>
              </w:rPr>
              <w:t>Miejscowość, data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1BA3DD0F" w14:textId="77777777" w:rsidR="002129A4" w:rsidRPr="00E87A6D" w:rsidRDefault="002129A4" w:rsidP="008B18B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7BEC51A" w14:textId="2E0BF432" w:rsidR="003264B7" w:rsidRPr="00E87A6D" w:rsidRDefault="003264B7" w:rsidP="008B18B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E87A6D">
              <w:rPr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7BDEFF11" w14:textId="77777777" w:rsidR="002129A4" w:rsidRPr="00E87A6D" w:rsidRDefault="003264B7" w:rsidP="008B18B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E87A6D">
              <w:rPr>
                <w:sz w:val="16"/>
                <w:szCs w:val="16"/>
              </w:rPr>
              <w:t>Czytelny podpis</w:t>
            </w:r>
          </w:p>
          <w:p w14:paraId="0C9C353D" w14:textId="3FE97FF7" w:rsidR="003264B7" w:rsidRPr="00E87A6D" w:rsidRDefault="003264B7" w:rsidP="008B18B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E87A6D">
              <w:rPr>
                <w:sz w:val="16"/>
                <w:szCs w:val="16"/>
              </w:rPr>
              <w:t xml:space="preserve"> głównego badacza</w:t>
            </w:r>
            <w:r w:rsidR="002129A4" w:rsidRPr="00E87A6D">
              <w:rPr>
                <w:sz w:val="16"/>
                <w:szCs w:val="16"/>
              </w:rPr>
              <w:t>*/ członka zespołu badawczego*/ wnioskodawcy*</w:t>
            </w:r>
          </w:p>
        </w:tc>
      </w:tr>
    </w:tbl>
    <w:p w14:paraId="760128A8" w14:textId="77777777" w:rsidR="003264B7" w:rsidRPr="00E87A6D" w:rsidRDefault="003264B7" w:rsidP="003264B7">
      <w:pPr>
        <w:spacing w:line="360" w:lineRule="auto"/>
        <w:rPr>
          <w:b/>
        </w:rPr>
      </w:pPr>
    </w:p>
    <w:p w14:paraId="2581BBD4" w14:textId="77777777" w:rsidR="003264B7" w:rsidRPr="00E87A6D" w:rsidRDefault="003264B7" w:rsidP="003264B7"/>
    <w:p w14:paraId="7D0F8529" w14:textId="486698E7" w:rsidR="003264B7" w:rsidRDefault="003264B7" w:rsidP="003264B7"/>
    <w:p w14:paraId="2304B933" w14:textId="16DF330A" w:rsidR="003457C8" w:rsidRDefault="003457C8" w:rsidP="003264B7"/>
    <w:p w14:paraId="0BB5C6B3" w14:textId="309090C9" w:rsidR="003457C8" w:rsidRDefault="003457C8" w:rsidP="003264B7"/>
    <w:p w14:paraId="350F3E12" w14:textId="5CDBC686" w:rsidR="003457C8" w:rsidRDefault="003457C8" w:rsidP="003264B7"/>
    <w:p w14:paraId="765BF3E5" w14:textId="7236DEE5" w:rsidR="003457C8" w:rsidRDefault="003457C8" w:rsidP="003264B7"/>
    <w:p w14:paraId="3E11F765" w14:textId="575663D8" w:rsidR="003457C8" w:rsidRDefault="003457C8" w:rsidP="003264B7">
      <w:pPr>
        <w:pBdr>
          <w:bottom w:val="single" w:sz="12" w:space="1" w:color="auto"/>
        </w:pBdr>
      </w:pPr>
    </w:p>
    <w:p w14:paraId="57746B3B" w14:textId="3B016464" w:rsidR="00512AD9" w:rsidRPr="003457C8" w:rsidRDefault="002129A4" w:rsidP="003457C8">
      <w:pPr>
        <w:rPr>
          <w:sz w:val="18"/>
          <w:szCs w:val="18"/>
        </w:rPr>
      </w:pPr>
      <w:r w:rsidRPr="003457C8">
        <w:rPr>
          <w:sz w:val="18"/>
          <w:szCs w:val="18"/>
        </w:rPr>
        <w:t>*niepotrzebne skreślić</w:t>
      </w:r>
    </w:p>
    <w:sectPr w:rsidR="00512AD9" w:rsidRPr="003457C8" w:rsidSect="00E87A6D">
      <w:footerReference w:type="even" r:id="rId9"/>
      <w:footerReference w:type="default" r:id="rId10"/>
      <w:pgSz w:w="11906" w:h="16838"/>
      <w:pgMar w:top="1134" w:right="1077" w:bottom="851" w:left="1077" w:header="709" w:footer="70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885658" w16cid:durableId="22306A8B"/>
  <w16cid:commentId w16cid:paraId="5A651288" w16cid:durableId="22306ADA"/>
  <w16cid:commentId w16cid:paraId="6E3EA923" w16cid:durableId="22306FED"/>
  <w16cid:commentId w16cid:paraId="74EB9AA0" w16cid:durableId="22306F27"/>
  <w16cid:commentId w16cid:paraId="0D97D028" w16cid:durableId="2230710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2312A" w14:textId="77777777" w:rsidR="00941425" w:rsidRDefault="00941425">
      <w:r>
        <w:separator/>
      </w:r>
    </w:p>
  </w:endnote>
  <w:endnote w:type="continuationSeparator" w:id="0">
    <w:p w14:paraId="48C4E897" w14:textId="77777777" w:rsidR="00941425" w:rsidRDefault="0094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77CF" w14:textId="77777777" w:rsidR="00E43419" w:rsidRDefault="00203A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3316E5" w14:textId="77777777" w:rsidR="00E43419" w:rsidRDefault="009414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60152" w14:textId="0225B403" w:rsidR="00E43419" w:rsidRPr="000926AB" w:rsidRDefault="00203AB0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6"/>
        <w:szCs w:val="16"/>
      </w:rPr>
    </w:pPr>
    <w:r w:rsidRPr="000926AB">
      <w:rPr>
        <w:rStyle w:val="Numerstrony"/>
        <w:rFonts w:ascii="Arial Narrow" w:hAnsi="Arial Narrow"/>
        <w:sz w:val="16"/>
        <w:szCs w:val="16"/>
      </w:rPr>
      <w:fldChar w:fldCharType="begin"/>
    </w:r>
    <w:r w:rsidRPr="000926AB">
      <w:rPr>
        <w:rStyle w:val="Numerstrony"/>
        <w:rFonts w:ascii="Arial Narrow" w:hAnsi="Arial Narrow"/>
        <w:sz w:val="16"/>
        <w:szCs w:val="16"/>
      </w:rPr>
      <w:instrText xml:space="preserve">PAGE  </w:instrText>
    </w:r>
    <w:r w:rsidRPr="000926AB">
      <w:rPr>
        <w:rStyle w:val="Numerstrony"/>
        <w:rFonts w:ascii="Arial Narrow" w:hAnsi="Arial Narrow"/>
        <w:sz w:val="16"/>
        <w:szCs w:val="16"/>
      </w:rPr>
      <w:fldChar w:fldCharType="separate"/>
    </w:r>
    <w:r w:rsidR="00FC53DF">
      <w:rPr>
        <w:rStyle w:val="Numerstrony"/>
        <w:rFonts w:ascii="Arial Narrow" w:hAnsi="Arial Narrow"/>
        <w:noProof/>
        <w:sz w:val="16"/>
        <w:szCs w:val="16"/>
      </w:rPr>
      <w:t>1</w:t>
    </w:r>
    <w:r w:rsidRPr="000926AB">
      <w:rPr>
        <w:rStyle w:val="Numerstrony"/>
        <w:rFonts w:ascii="Arial Narrow" w:hAnsi="Arial Narrow"/>
        <w:sz w:val="16"/>
        <w:szCs w:val="16"/>
      </w:rPr>
      <w:fldChar w:fldCharType="end"/>
    </w:r>
  </w:p>
  <w:p w14:paraId="293D6548" w14:textId="646C0D9E" w:rsidR="00E43419" w:rsidRPr="000926AB" w:rsidRDefault="00941425">
    <w:pPr>
      <w:pStyle w:val="Stopka"/>
      <w:ind w:right="360"/>
      <w:rPr>
        <w:rFonts w:ascii="Arial Narrow" w:hAnsi="Arial Narrow"/>
        <w:sz w:val="16"/>
        <w:szCs w:val="16"/>
      </w:rPr>
    </w:pPr>
    <w:permStart w:id="934233820" w:edGrp="everyone"/>
    <w:permEnd w:id="93423382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C8124" w14:textId="77777777" w:rsidR="00941425" w:rsidRDefault="00941425">
      <w:r>
        <w:separator/>
      </w:r>
    </w:p>
  </w:footnote>
  <w:footnote w:type="continuationSeparator" w:id="0">
    <w:p w14:paraId="28C56526" w14:textId="77777777" w:rsidR="00941425" w:rsidRDefault="0094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7598"/>
    <w:multiLevelType w:val="hybridMultilevel"/>
    <w:tmpl w:val="2B6E7256"/>
    <w:lvl w:ilvl="0" w:tplc="C4520B2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19D1"/>
    <w:multiLevelType w:val="hybridMultilevel"/>
    <w:tmpl w:val="2310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D7A28"/>
    <w:multiLevelType w:val="hybridMultilevel"/>
    <w:tmpl w:val="4AD8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B7"/>
    <w:rsid w:val="00203AB0"/>
    <w:rsid w:val="002129A4"/>
    <w:rsid w:val="00280FB1"/>
    <w:rsid w:val="003264B7"/>
    <w:rsid w:val="003457C8"/>
    <w:rsid w:val="00402DCF"/>
    <w:rsid w:val="00512AD9"/>
    <w:rsid w:val="00542C8A"/>
    <w:rsid w:val="005D30F6"/>
    <w:rsid w:val="007E4210"/>
    <w:rsid w:val="00824DC8"/>
    <w:rsid w:val="008D2480"/>
    <w:rsid w:val="00941425"/>
    <w:rsid w:val="00A5311C"/>
    <w:rsid w:val="00D7521E"/>
    <w:rsid w:val="00E87A6D"/>
    <w:rsid w:val="00F521B5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8C3C"/>
  <w15:chartTrackingRefBased/>
  <w15:docId w15:val="{1B152598-0CC4-43AC-B563-B8A49F5E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26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264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264B7"/>
  </w:style>
  <w:style w:type="paragraph" w:styleId="Akapitzlist">
    <w:name w:val="List Paragraph"/>
    <w:basedOn w:val="Normalny"/>
    <w:uiPriority w:val="34"/>
    <w:qFormat/>
    <w:rsid w:val="003264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264B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4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4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2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9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32D0-C6E1-46DC-95C2-5BFA2C89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Zajkowska</dc:creator>
  <cp:keywords/>
  <dc:description/>
  <cp:lastModifiedBy>UMB</cp:lastModifiedBy>
  <cp:revision>6</cp:revision>
  <dcterms:created xsi:type="dcterms:W3CDTF">2020-04-15T08:54:00Z</dcterms:created>
  <dcterms:modified xsi:type="dcterms:W3CDTF">2020-04-16T10:46:00Z</dcterms:modified>
</cp:coreProperties>
</file>