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3C9C5" w14:textId="77777777" w:rsidR="006F38CB" w:rsidRPr="002E7183" w:rsidRDefault="006F38CB" w:rsidP="00617482">
      <w:pPr>
        <w:pStyle w:val="Tytu"/>
        <w:spacing w:line="360" w:lineRule="auto"/>
        <w:rPr>
          <w:b w:val="0"/>
          <w:sz w:val="23"/>
          <w:szCs w:val="23"/>
        </w:rPr>
      </w:pPr>
    </w:p>
    <w:p w14:paraId="3576D7F3" w14:textId="136E9B13" w:rsidR="008E1161" w:rsidRPr="002E7183" w:rsidRDefault="00617482" w:rsidP="00617482">
      <w:pPr>
        <w:pStyle w:val="Tytu"/>
        <w:spacing w:line="360" w:lineRule="auto"/>
        <w:rPr>
          <w:b w:val="0"/>
          <w:sz w:val="23"/>
          <w:szCs w:val="23"/>
        </w:rPr>
      </w:pPr>
      <w:r w:rsidRPr="002E7183">
        <w:rPr>
          <w:b w:val="0"/>
          <w:sz w:val="23"/>
          <w:szCs w:val="23"/>
        </w:rPr>
        <w:t xml:space="preserve">Zarządzenie nr </w:t>
      </w:r>
      <w:r w:rsidR="002E7183">
        <w:rPr>
          <w:b w:val="0"/>
          <w:sz w:val="23"/>
          <w:szCs w:val="23"/>
        </w:rPr>
        <w:t>21/2020</w:t>
      </w:r>
    </w:p>
    <w:p w14:paraId="2B475501" w14:textId="77777777" w:rsidR="008E1161" w:rsidRPr="002E7183" w:rsidRDefault="008E1161" w:rsidP="00617482">
      <w:pPr>
        <w:pStyle w:val="Tytu"/>
        <w:spacing w:line="360" w:lineRule="auto"/>
        <w:rPr>
          <w:b w:val="0"/>
          <w:sz w:val="23"/>
          <w:szCs w:val="23"/>
        </w:rPr>
      </w:pPr>
      <w:r w:rsidRPr="002E7183">
        <w:rPr>
          <w:b w:val="0"/>
          <w:sz w:val="23"/>
          <w:szCs w:val="23"/>
        </w:rPr>
        <w:t>Rektora Uniwersytetu Medycznego w Białymstoku</w:t>
      </w:r>
    </w:p>
    <w:p w14:paraId="6A94C507" w14:textId="1097327D" w:rsidR="008E1161" w:rsidRPr="002E7183" w:rsidRDefault="008E1161" w:rsidP="00617482">
      <w:pPr>
        <w:spacing w:after="0" w:line="36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2E7183">
        <w:rPr>
          <w:rFonts w:ascii="Times New Roman" w:hAnsi="Times New Roman" w:cs="Times New Roman"/>
          <w:bCs/>
          <w:sz w:val="23"/>
          <w:szCs w:val="23"/>
        </w:rPr>
        <w:t xml:space="preserve">z dnia </w:t>
      </w:r>
      <w:r w:rsidR="002E7183">
        <w:rPr>
          <w:rFonts w:ascii="Times New Roman" w:hAnsi="Times New Roman" w:cs="Times New Roman"/>
          <w:bCs/>
          <w:sz w:val="23"/>
          <w:szCs w:val="23"/>
        </w:rPr>
        <w:t>13.03.2020r.</w:t>
      </w:r>
    </w:p>
    <w:p w14:paraId="63753A4C" w14:textId="051B6B2E" w:rsidR="00D46F45" w:rsidRPr="002E7183" w:rsidRDefault="00D46F45" w:rsidP="0061748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w</w:t>
      </w:r>
      <w:r w:rsidR="00256FDA"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="000724D6" w:rsidRPr="002E7183">
        <w:rPr>
          <w:rFonts w:ascii="Times New Roman" w:hAnsi="Times New Roman" w:cs="Times New Roman"/>
          <w:sz w:val="23"/>
          <w:szCs w:val="23"/>
        </w:rPr>
        <w:t xml:space="preserve">sprawie </w:t>
      </w:r>
      <w:r w:rsidR="00F62F76" w:rsidRPr="002E7183">
        <w:rPr>
          <w:rFonts w:ascii="Times New Roman" w:hAnsi="Times New Roman" w:cs="Times New Roman"/>
          <w:sz w:val="23"/>
          <w:szCs w:val="23"/>
        </w:rPr>
        <w:t xml:space="preserve">zmiany Zarządzenia Rektora nr 19/2020 </w:t>
      </w:r>
      <w:r w:rsidR="00AC40AA" w:rsidRPr="002E7183">
        <w:rPr>
          <w:rFonts w:ascii="Times New Roman" w:hAnsi="Times New Roman" w:cs="Times New Roman"/>
          <w:sz w:val="23"/>
          <w:szCs w:val="23"/>
        </w:rPr>
        <w:t xml:space="preserve">z dnia 10 marca 2020r. </w:t>
      </w:r>
      <w:r w:rsidR="00F62F76" w:rsidRPr="002E7183">
        <w:rPr>
          <w:rFonts w:ascii="Times New Roman" w:hAnsi="Times New Roman" w:cs="Times New Roman"/>
          <w:sz w:val="23"/>
          <w:szCs w:val="23"/>
        </w:rPr>
        <w:t xml:space="preserve">w sprawie </w:t>
      </w:r>
      <w:r w:rsidR="00C55CF0" w:rsidRPr="002E7183">
        <w:rPr>
          <w:rFonts w:ascii="Times New Roman" w:hAnsi="Times New Roman" w:cs="Times New Roman"/>
          <w:sz w:val="23"/>
          <w:szCs w:val="23"/>
        </w:rPr>
        <w:t xml:space="preserve">przeciwdziałania rozprzestrzenianiu się wirusa </w:t>
      </w:r>
      <w:r w:rsidR="00364535" w:rsidRPr="002E7183">
        <w:rPr>
          <w:rFonts w:ascii="Times New Roman" w:hAnsi="Times New Roman" w:cs="Times New Roman"/>
          <w:bCs/>
          <w:shd w:val="clear" w:color="auto" w:fill="FFFFFF"/>
        </w:rPr>
        <w:t>SARS-CoV-2</w:t>
      </w:r>
      <w:r w:rsidR="00C55CF0" w:rsidRPr="002E7183">
        <w:rPr>
          <w:rFonts w:ascii="Times New Roman" w:hAnsi="Times New Roman" w:cs="Times New Roman"/>
          <w:sz w:val="23"/>
          <w:szCs w:val="23"/>
        </w:rPr>
        <w:t xml:space="preserve"> wśród członków społeczności Uniwersytetu Medycznego w Białymstoku</w:t>
      </w:r>
    </w:p>
    <w:p w14:paraId="3ADF2EDE" w14:textId="77777777" w:rsidR="008E1161" w:rsidRPr="002E7183" w:rsidRDefault="008E1161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77BED9" w14:textId="3BE5A4AC" w:rsidR="00C55CF0" w:rsidRPr="002E7183" w:rsidRDefault="008E1161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C55CF0" w:rsidRPr="002E7183">
        <w:rPr>
          <w:rFonts w:ascii="Times New Roman" w:hAnsi="Times New Roman" w:cs="Times New Roman"/>
          <w:sz w:val="23"/>
          <w:szCs w:val="23"/>
        </w:rPr>
        <w:t>21</w:t>
      </w:r>
      <w:r w:rsidR="00D37FBB" w:rsidRPr="002E7183">
        <w:rPr>
          <w:rFonts w:ascii="Times New Roman" w:hAnsi="Times New Roman" w:cs="Times New Roman"/>
          <w:sz w:val="23"/>
          <w:szCs w:val="23"/>
        </w:rPr>
        <w:t xml:space="preserve"> ust. 1</w:t>
      </w:r>
      <w:r w:rsidR="00C55CF0" w:rsidRPr="002E7183">
        <w:rPr>
          <w:rFonts w:ascii="Times New Roman" w:hAnsi="Times New Roman" w:cs="Times New Roman"/>
          <w:sz w:val="23"/>
          <w:szCs w:val="23"/>
        </w:rPr>
        <w:t xml:space="preserve"> pkt 2</w:t>
      </w:r>
      <w:r w:rsidR="00A23CA8" w:rsidRPr="002E7183">
        <w:rPr>
          <w:rFonts w:ascii="Times New Roman" w:hAnsi="Times New Roman" w:cs="Times New Roman"/>
          <w:sz w:val="23"/>
          <w:szCs w:val="23"/>
        </w:rPr>
        <w:t xml:space="preserve"> Statutu Uniwersytetu Medycznego w Białymstoku oraz</w:t>
      </w:r>
      <w:r w:rsidR="00D37FBB" w:rsidRPr="002E7183">
        <w:rPr>
          <w:rFonts w:ascii="Times New Roman" w:hAnsi="Times New Roman" w:cs="Times New Roman"/>
          <w:sz w:val="23"/>
          <w:szCs w:val="23"/>
        </w:rPr>
        <w:t xml:space="preserve"> ustawy z dnia 2</w:t>
      </w:r>
      <w:r w:rsidR="00C55CF0" w:rsidRPr="002E7183">
        <w:rPr>
          <w:rFonts w:ascii="Times New Roman" w:hAnsi="Times New Roman" w:cs="Times New Roman"/>
          <w:sz w:val="23"/>
          <w:szCs w:val="23"/>
        </w:rPr>
        <w:t xml:space="preserve"> marca</w:t>
      </w:r>
      <w:r w:rsidR="00D37FBB" w:rsidRPr="002E7183">
        <w:rPr>
          <w:rFonts w:ascii="Times New Roman" w:hAnsi="Times New Roman" w:cs="Times New Roman"/>
          <w:sz w:val="23"/>
          <w:szCs w:val="23"/>
        </w:rPr>
        <w:t xml:space="preserve"> 20</w:t>
      </w:r>
      <w:r w:rsidR="00C55CF0" w:rsidRPr="002E7183">
        <w:rPr>
          <w:rFonts w:ascii="Times New Roman" w:hAnsi="Times New Roman" w:cs="Times New Roman"/>
          <w:sz w:val="23"/>
          <w:szCs w:val="23"/>
        </w:rPr>
        <w:t>20</w:t>
      </w:r>
      <w:r w:rsidR="00D37FBB" w:rsidRPr="002E7183">
        <w:rPr>
          <w:rFonts w:ascii="Times New Roman" w:hAnsi="Times New Roman" w:cs="Times New Roman"/>
          <w:sz w:val="23"/>
          <w:szCs w:val="23"/>
        </w:rPr>
        <w:t>r.</w:t>
      </w:r>
      <w:r w:rsidR="00C55CF0" w:rsidRPr="002E7183">
        <w:rPr>
          <w:rFonts w:ascii="Times New Roman" w:hAnsi="Times New Roman" w:cs="Times New Roman"/>
          <w:sz w:val="23"/>
          <w:szCs w:val="23"/>
        </w:rPr>
        <w:t xml:space="preserve"> o szczególnych rozwiązaniach związanych z zapobieganiem, przeciwdziałaniem </w:t>
      </w:r>
      <w:r w:rsidR="00737966" w:rsidRPr="002E7183">
        <w:rPr>
          <w:rFonts w:ascii="Times New Roman" w:hAnsi="Times New Roman" w:cs="Times New Roman"/>
          <w:sz w:val="23"/>
          <w:szCs w:val="23"/>
        </w:rPr>
        <w:br/>
      </w:r>
      <w:r w:rsidR="00C55CF0" w:rsidRPr="002E7183">
        <w:rPr>
          <w:rFonts w:ascii="Times New Roman" w:hAnsi="Times New Roman" w:cs="Times New Roman"/>
          <w:sz w:val="23"/>
          <w:szCs w:val="23"/>
        </w:rPr>
        <w:t>i zwalczaniem COVID-19, innych chorób zakaźnych oraz wywołanych nimi sytuacji kryzysowych</w:t>
      </w:r>
      <w:r w:rsidR="00D37FBB"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="00737966" w:rsidRPr="002E7183">
        <w:rPr>
          <w:rFonts w:ascii="Times New Roman" w:hAnsi="Times New Roman" w:cs="Times New Roman"/>
          <w:sz w:val="23"/>
          <w:szCs w:val="23"/>
        </w:rPr>
        <w:br/>
      </w:r>
      <w:r w:rsidR="00EA1679" w:rsidRPr="002E7183">
        <w:rPr>
          <w:rFonts w:ascii="Times New Roman" w:hAnsi="Times New Roman" w:cs="Times New Roman"/>
          <w:sz w:val="23"/>
          <w:szCs w:val="23"/>
        </w:rPr>
        <w:t>(Dz. U. z 2020</w:t>
      </w:r>
      <w:r w:rsidR="00B12653" w:rsidRPr="002E7183">
        <w:rPr>
          <w:rFonts w:ascii="Times New Roman" w:hAnsi="Times New Roman" w:cs="Times New Roman"/>
          <w:sz w:val="23"/>
          <w:szCs w:val="23"/>
        </w:rPr>
        <w:t xml:space="preserve">r., poz. </w:t>
      </w:r>
      <w:r w:rsidR="006F38CB" w:rsidRPr="002E7183">
        <w:rPr>
          <w:rFonts w:ascii="Times New Roman" w:hAnsi="Times New Roman" w:cs="Times New Roman"/>
          <w:sz w:val="23"/>
          <w:szCs w:val="23"/>
        </w:rPr>
        <w:t>374</w:t>
      </w:r>
      <w:r w:rsidR="00A23CA8" w:rsidRPr="002E7183">
        <w:rPr>
          <w:rFonts w:ascii="Times New Roman" w:hAnsi="Times New Roman" w:cs="Times New Roman"/>
          <w:sz w:val="23"/>
          <w:szCs w:val="23"/>
        </w:rPr>
        <w:t xml:space="preserve"> z późn. zm.), zarządza się </w:t>
      </w:r>
      <w:r w:rsidR="00D37FBB" w:rsidRPr="002E7183">
        <w:rPr>
          <w:rFonts w:ascii="Times New Roman" w:hAnsi="Times New Roman" w:cs="Times New Roman"/>
          <w:sz w:val="23"/>
          <w:szCs w:val="23"/>
        </w:rPr>
        <w:t>co następuje:</w:t>
      </w:r>
    </w:p>
    <w:p w14:paraId="1681E1C7" w14:textId="01D331BC" w:rsidR="00C55CF0" w:rsidRPr="002E7183" w:rsidRDefault="00C55CF0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65BBEE2" w14:textId="375DB56F" w:rsidR="00A23CA8" w:rsidRPr="002E7183" w:rsidRDefault="00A23CA8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Zmienia się treść Zarządzenia Rektora nr 19/2020 z dnia 10.03.2020r. nadając mu nowe brzmienie:</w:t>
      </w:r>
    </w:p>
    <w:p w14:paraId="21062DF4" w14:textId="77777777" w:rsidR="00A23CA8" w:rsidRPr="002E7183" w:rsidRDefault="00A23CA8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CDC9D0" w14:textId="0FBF4CBD" w:rsidR="00591E3B" w:rsidRPr="002E7183" w:rsidRDefault="008E1161" w:rsidP="0061748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§ 1</w:t>
      </w:r>
    </w:p>
    <w:p w14:paraId="58700657" w14:textId="123E41BA" w:rsidR="00A32718" w:rsidRPr="002E7183" w:rsidRDefault="00A32718" w:rsidP="0061748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Odwołuje się wszelkie</w:t>
      </w:r>
      <w:r w:rsidR="00A23CA8" w:rsidRPr="002E7183">
        <w:rPr>
          <w:rFonts w:ascii="Times New Roman" w:hAnsi="Times New Roman" w:cs="Times New Roman"/>
          <w:sz w:val="23"/>
          <w:szCs w:val="23"/>
        </w:rPr>
        <w:t xml:space="preserve"> wewnętrzne i zewnętrzne</w:t>
      </w:r>
      <w:r w:rsidRPr="002E7183">
        <w:rPr>
          <w:rFonts w:ascii="Times New Roman" w:hAnsi="Times New Roman" w:cs="Times New Roman"/>
          <w:sz w:val="23"/>
          <w:szCs w:val="23"/>
        </w:rPr>
        <w:t xml:space="preserve"> konferencje</w:t>
      </w:r>
      <w:r w:rsidR="00A23CA8" w:rsidRPr="002E7183">
        <w:rPr>
          <w:rFonts w:ascii="Times New Roman" w:hAnsi="Times New Roman" w:cs="Times New Roman"/>
          <w:sz w:val="23"/>
          <w:szCs w:val="23"/>
        </w:rPr>
        <w:t xml:space="preserve">, </w:t>
      </w:r>
      <w:r w:rsidRPr="002E7183">
        <w:rPr>
          <w:rFonts w:ascii="Times New Roman" w:hAnsi="Times New Roman" w:cs="Times New Roman"/>
          <w:sz w:val="23"/>
          <w:szCs w:val="23"/>
        </w:rPr>
        <w:t>imprezy</w:t>
      </w:r>
      <w:r w:rsidR="00A23CA8" w:rsidRPr="002E7183">
        <w:rPr>
          <w:rFonts w:ascii="Times New Roman" w:hAnsi="Times New Roman" w:cs="Times New Roman"/>
          <w:sz w:val="23"/>
          <w:szCs w:val="23"/>
        </w:rPr>
        <w:t xml:space="preserve"> i </w:t>
      </w:r>
      <w:r w:rsidRPr="002E7183">
        <w:rPr>
          <w:rFonts w:ascii="Times New Roman" w:hAnsi="Times New Roman" w:cs="Times New Roman"/>
          <w:sz w:val="23"/>
          <w:szCs w:val="23"/>
        </w:rPr>
        <w:t xml:space="preserve">wydarzenia organizowane przez </w:t>
      </w:r>
      <w:r w:rsidR="00A23CA8" w:rsidRPr="002E7183">
        <w:rPr>
          <w:rFonts w:ascii="Times New Roman" w:hAnsi="Times New Roman" w:cs="Times New Roman"/>
          <w:sz w:val="23"/>
          <w:szCs w:val="23"/>
        </w:rPr>
        <w:t>Uczelnię.</w:t>
      </w:r>
      <w:r w:rsidRPr="002E718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41A4D8" w14:textId="26B3C4A4" w:rsidR="00A32718" w:rsidRPr="002E7183" w:rsidRDefault="00A32718" w:rsidP="0061748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Zawiesza się wyjazdy służbowe zagraniczne oraz udział w konferencjach krajowych pracowników, doktorantów i studentów </w:t>
      </w:r>
      <w:r w:rsidR="00A23CA8" w:rsidRPr="002E7183">
        <w:rPr>
          <w:rFonts w:ascii="Times New Roman" w:hAnsi="Times New Roman" w:cs="Times New Roman"/>
          <w:sz w:val="23"/>
          <w:szCs w:val="23"/>
        </w:rPr>
        <w:t>Uniwersytetu Medycznego w Białymstoku</w:t>
      </w:r>
      <w:r w:rsidR="002D0BC2" w:rsidRPr="002E7183">
        <w:rPr>
          <w:rFonts w:ascii="Times New Roman" w:hAnsi="Times New Roman" w:cs="Times New Roman"/>
          <w:sz w:val="23"/>
          <w:szCs w:val="23"/>
        </w:rPr>
        <w:t>.</w:t>
      </w:r>
    </w:p>
    <w:p w14:paraId="6871B06C" w14:textId="154B03F1" w:rsidR="00A32718" w:rsidRPr="002E7183" w:rsidRDefault="00FA4812" w:rsidP="0061748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Wstrzy</w:t>
      </w:r>
      <w:r w:rsidR="00A32718" w:rsidRPr="002E7183">
        <w:rPr>
          <w:rFonts w:ascii="Times New Roman" w:hAnsi="Times New Roman" w:cs="Times New Roman"/>
          <w:sz w:val="23"/>
          <w:szCs w:val="23"/>
        </w:rPr>
        <w:t xml:space="preserve">muje się przyjazdy do </w:t>
      </w:r>
      <w:r w:rsidR="00A23CA8" w:rsidRPr="002E7183">
        <w:rPr>
          <w:rFonts w:ascii="Times New Roman" w:hAnsi="Times New Roman" w:cs="Times New Roman"/>
          <w:sz w:val="23"/>
          <w:szCs w:val="23"/>
        </w:rPr>
        <w:t>Uczelni</w:t>
      </w:r>
      <w:r w:rsidR="00A32718" w:rsidRPr="002E7183">
        <w:rPr>
          <w:rFonts w:ascii="Times New Roman" w:hAnsi="Times New Roman" w:cs="Times New Roman"/>
          <w:sz w:val="23"/>
          <w:szCs w:val="23"/>
        </w:rPr>
        <w:t xml:space="preserve"> gości zagranicznych.</w:t>
      </w:r>
    </w:p>
    <w:p w14:paraId="2DA52BEB" w14:textId="07BA011E" w:rsidR="00A32718" w:rsidRPr="002E7183" w:rsidRDefault="00A23CA8" w:rsidP="0061748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Wstrzymuje</w:t>
      </w:r>
      <w:r w:rsidR="00A32718" w:rsidRPr="002E7183">
        <w:rPr>
          <w:rFonts w:ascii="Times New Roman" w:hAnsi="Times New Roman" w:cs="Times New Roman"/>
          <w:sz w:val="23"/>
          <w:szCs w:val="23"/>
        </w:rPr>
        <w:t xml:space="preserve"> się zakwaterowani</w:t>
      </w:r>
      <w:r w:rsidRPr="002E7183">
        <w:rPr>
          <w:rFonts w:ascii="Times New Roman" w:hAnsi="Times New Roman" w:cs="Times New Roman"/>
          <w:sz w:val="23"/>
          <w:szCs w:val="23"/>
        </w:rPr>
        <w:t>e nowych osób w domach studenta</w:t>
      </w:r>
      <w:r w:rsidR="00A32718" w:rsidRPr="002E7183">
        <w:rPr>
          <w:rFonts w:ascii="Times New Roman" w:hAnsi="Times New Roman" w:cs="Times New Roman"/>
          <w:sz w:val="23"/>
          <w:szCs w:val="23"/>
        </w:rPr>
        <w:t>, jak równie</w:t>
      </w:r>
      <w:r w:rsidR="008C6423" w:rsidRPr="002E7183">
        <w:rPr>
          <w:rFonts w:ascii="Times New Roman" w:hAnsi="Times New Roman" w:cs="Times New Roman"/>
          <w:sz w:val="23"/>
          <w:szCs w:val="23"/>
        </w:rPr>
        <w:t>ż wprowadza się</w:t>
      </w:r>
      <w:r w:rsidR="007A360D" w:rsidRPr="002E7183">
        <w:rPr>
          <w:rFonts w:ascii="Times New Roman" w:hAnsi="Times New Roman" w:cs="Times New Roman"/>
          <w:sz w:val="23"/>
          <w:szCs w:val="23"/>
        </w:rPr>
        <w:t xml:space="preserve"> zakaz odwiedzin. Za nieprzestrz</w:t>
      </w:r>
      <w:r w:rsidR="008C6423" w:rsidRPr="002E7183">
        <w:rPr>
          <w:rFonts w:ascii="Times New Roman" w:hAnsi="Times New Roman" w:cs="Times New Roman"/>
          <w:sz w:val="23"/>
          <w:szCs w:val="23"/>
        </w:rPr>
        <w:t xml:space="preserve">eganie zakazu oraz Regulaminu </w:t>
      </w:r>
      <w:r w:rsidRPr="002E7183">
        <w:rPr>
          <w:rFonts w:ascii="Times New Roman" w:hAnsi="Times New Roman" w:cs="Times New Roman"/>
          <w:sz w:val="23"/>
          <w:szCs w:val="23"/>
        </w:rPr>
        <w:t>Domu Studenta</w:t>
      </w:r>
      <w:r w:rsidR="008C6423" w:rsidRPr="002E7183">
        <w:rPr>
          <w:rFonts w:ascii="Times New Roman" w:hAnsi="Times New Roman" w:cs="Times New Roman"/>
          <w:sz w:val="23"/>
          <w:szCs w:val="23"/>
        </w:rPr>
        <w:t xml:space="preserve"> grozi sankcja</w:t>
      </w:r>
      <w:r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="00737966" w:rsidRPr="002E7183">
        <w:rPr>
          <w:rFonts w:ascii="Times New Roman" w:hAnsi="Times New Roman" w:cs="Times New Roman"/>
          <w:sz w:val="23"/>
          <w:szCs w:val="23"/>
        </w:rPr>
        <w:br/>
      </w:r>
      <w:r w:rsidRPr="002E7183">
        <w:rPr>
          <w:rFonts w:ascii="Times New Roman" w:hAnsi="Times New Roman" w:cs="Times New Roman"/>
          <w:sz w:val="23"/>
          <w:szCs w:val="23"/>
        </w:rPr>
        <w:t>w postaci</w:t>
      </w:r>
      <w:r w:rsidR="008C6423" w:rsidRPr="002E7183">
        <w:rPr>
          <w:rFonts w:ascii="Times New Roman" w:hAnsi="Times New Roman" w:cs="Times New Roman"/>
          <w:sz w:val="23"/>
          <w:szCs w:val="23"/>
        </w:rPr>
        <w:t xml:space="preserve"> wykwaterowania studenta. W przypadku podejrzenia zakażenia </w:t>
      </w:r>
      <w:r w:rsidR="00737966" w:rsidRPr="002E7183">
        <w:rPr>
          <w:rFonts w:ascii="Times New Roman" w:hAnsi="Times New Roman" w:cs="Times New Roman"/>
          <w:sz w:val="23"/>
          <w:szCs w:val="23"/>
        </w:rPr>
        <w:t xml:space="preserve">wirusem </w:t>
      </w:r>
      <w:r w:rsidR="00737966" w:rsidRPr="002E7183">
        <w:rPr>
          <w:rFonts w:ascii="Times New Roman" w:hAnsi="Times New Roman" w:cs="Times New Roman"/>
          <w:bCs/>
          <w:shd w:val="clear" w:color="auto" w:fill="FFFFFF"/>
        </w:rPr>
        <w:t>SARS-CoV-2</w:t>
      </w:r>
      <w:r w:rsidR="00737966"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="00737966" w:rsidRPr="002E7183">
        <w:rPr>
          <w:rFonts w:ascii="Times New Roman" w:hAnsi="Times New Roman" w:cs="Times New Roman"/>
          <w:sz w:val="23"/>
          <w:szCs w:val="23"/>
        </w:rPr>
        <w:br/>
      </w:r>
      <w:r w:rsidR="008C6423" w:rsidRPr="002E7183">
        <w:rPr>
          <w:rFonts w:ascii="Times New Roman" w:hAnsi="Times New Roman" w:cs="Times New Roman"/>
          <w:sz w:val="23"/>
          <w:szCs w:val="23"/>
        </w:rPr>
        <w:t>u mieszkańca domu studen</w:t>
      </w:r>
      <w:r w:rsidRPr="002E7183">
        <w:rPr>
          <w:rFonts w:ascii="Times New Roman" w:hAnsi="Times New Roman" w:cs="Times New Roman"/>
          <w:sz w:val="23"/>
          <w:szCs w:val="23"/>
        </w:rPr>
        <w:t>ta</w:t>
      </w:r>
      <w:r w:rsidR="008C6423" w:rsidRPr="002E7183">
        <w:rPr>
          <w:rFonts w:ascii="Times New Roman" w:hAnsi="Times New Roman" w:cs="Times New Roman"/>
          <w:sz w:val="23"/>
          <w:szCs w:val="23"/>
        </w:rPr>
        <w:t>, przewiduje się konieczność objęcia kwarantanną całego domu studen</w:t>
      </w:r>
      <w:r w:rsidRPr="002E7183">
        <w:rPr>
          <w:rFonts w:ascii="Times New Roman" w:hAnsi="Times New Roman" w:cs="Times New Roman"/>
          <w:sz w:val="23"/>
          <w:szCs w:val="23"/>
        </w:rPr>
        <w:t>ta</w:t>
      </w:r>
      <w:r w:rsidR="008C6423" w:rsidRPr="002E7183">
        <w:rPr>
          <w:rFonts w:ascii="Times New Roman" w:hAnsi="Times New Roman" w:cs="Times New Roman"/>
          <w:sz w:val="23"/>
          <w:szCs w:val="23"/>
        </w:rPr>
        <w:t>.</w:t>
      </w:r>
    </w:p>
    <w:p w14:paraId="262DE36D" w14:textId="3C58F7FA" w:rsidR="003702AB" w:rsidRPr="002E7183" w:rsidRDefault="006E249F" w:rsidP="00F8642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Studenci i doktoranci</w:t>
      </w:r>
      <w:r w:rsidR="003702AB"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="00BB61D5">
        <w:rPr>
          <w:rFonts w:ascii="Times New Roman" w:hAnsi="Times New Roman" w:cs="Times New Roman"/>
          <w:sz w:val="23"/>
          <w:szCs w:val="23"/>
        </w:rPr>
        <w:t>zakwaterowani w Domach S</w:t>
      </w:r>
      <w:r w:rsidRPr="002E7183">
        <w:rPr>
          <w:rFonts w:ascii="Times New Roman" w:hAnsi="Times New Roman" w:cs="Times New Roman"/>
          <w:sz w:val="23"/>
          <w:szCs w:val="23"/>
        </w:rPr>
        <w:t>tudenta</w:t>
      </w:r>
      <w:r w:rsidR="00F86425" w:rsidRPr="002E7183">
        <w:rPr>
          <w:rFonts w:ascii="Times New Roman" w:hAnsi="Times New Roman" w:cs="Times New Roman"/>
          <w:sz w:val="23"/>
          <w:szCs w:val="23"/>
        </w:rPr>
        <w:t xml:space="preserve">, zgodnie z zaleceniem GIS, </w:t>
      </w:r>
      <w:r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="00F86425" w:rsidRPr="002E7183">
        <w:rPr>
          <w:rFonts w:ascii="Times New Roman" w:hAnsi="Times New Roman" w:cs="Times New Roman"/>
          <w:sz w:val="23"/>
          <w:szCs w:val="23"/>
        </w:rPr>
        <w:t>powinni powrócić</w:t>
      </w:r>
      <w:r w:rsidR="003702AB" w:rsidRPr="002E7183">
        <w:rPr>
          <w:rFonts w:ascii="Times New Roman" w:hAnsi="Times New Roman" w:cs="Times New Roman"/>
          <w:sz w:val="23"/>
          <w:szCs w:val="23"/>
        </w:rPr>
        <w:t xml:space="preserve"> do miejsca stałego zamieszkania. Studenci, którzy nie mogą powrócić do swoich domów mają prawo pozostać w </w:t>
      </w:r>
      <w:r w:rsidR="00AC40AA" w:rsidRPr="002E7183">
        <w:rPr>
          <w:rFonts w:ascii="Times New Roman" w:hAnsi="Times New Roman" w:cs="Times New Roman"/>
          <w:sz w:val="23"/>
          <w:szCs w:val="23"/>
        </w:rPr>
        <w:t>Domach Studenta</w:t>
      </w:r>
      <w:r w:rsidR="003702AB" w:rsidRPr="002E7183">
        <w:rPr>
          <w:rFonts w:ascii="Times New Roman" w:hAnsi="Times New Roman" w:cs="Times New Roman"/>
          <w:sz w:val="23"/>
          <w:szCs w:val="23"/>
        </w:rPr>
        <w:t xml:space="preserve"> na dotychczasowych zasadach.</w:t>
      </w:r>
      <w:r w:rsidRPr="002E7183">
        <w:rPr>
          <w:rFonts w:ascii="Times New Roman" w:hAnsi="Times New Roman" w:cs="Times New Roman"/>
          <w:sz w:val="23"/>
          <w:szCs w:val="23"/>
        </w:rPr>
        <w:t xml:space="preserve"> Przed decyzją o powrocie </w:t>
      </w:r>
      <w:r w:rsidR="00BB61D5">
        <w:rPr>
          <w:rFonts w:ascii="Times New Roman" w:hAnsi="Times New Roman" w:cs="Times New Roman"/>
          <w:sz w:val="23"/>
          <w:szCs w:val="23"/>
        </w:rPr>
        <w:t xml:space="preserve">do Domu Studenta </w:t>
      </w:r>
      <w:r w:rsidRPr="002E7183">
        <w:rPr>
          <w:rFonts w:ascii="Times New Roman" w:hAnsi="Times New Roman" w:cs="Times New Roman"/>
          <w:sz w:val="23"/>
          <w:szCs w:val="23"/>
        </w:rPr>
        <w:t>należy skontaktować się z kierownikiem Domu Studenta w celu ustalenia zasad kwarantanny.</w:t>
      </w:r>
    </w:p>
    <w:p w14:paraId="12389600" w14:textId="37697316" w:rsidR="00A32718" w:rsidRPr="002E7183" w:rsidRDefault="00A32718" w:rsidP="00617482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Postanowienia </w:t>
      </w:r>
      <w:r w:rsidR="00C13A87" w:rsidRPr="002E7183">
        <w:rPr>
          <w:rFonts w:ascii="Times New Roman" w:hAnsi="Times New Roman" w:cs="Times New Roman"/>
          <w:sz w:val="23"/>
          <w:szCs w:val="23"/>
        </w:rPr>
        <w:t>ust.1-5</w:t>
      </w:r>
      <w:r w:rsidR="002D0BC2" w:rsidRPr="002E7183">
        <w:rPr>
          <w:rFonts w:ascii="Times New Roman" w:hAnsi="Times New Roman" w:cs="Times New Roman"/>
          <w:sz w:val="23"/>
          <w:szCs w:val="23"/>
        </w:rPr>
        <w:t xml:space="preserve"> obowiązują </w:t>
      </w:r>
      <w:r w:rsidR="00A23CA8" w:rsidRPr="002E7183">
        <w:rPr>
          <w:rFonts w:ascii="Times New Roman" w:hAnsi="Times New Roman" w:cs="Times New Roman"/>
          <w:sz w:val="23"/>
          <w:szCs w:val="23"/>
        </w:rPr>
        <w:t>do odwołania.</w:t>
      </w:r>
    </w:p>
    <w:p w14:paraId="2CF08F75" w14:textId="77777777" w:rsidR="00A32718" w:rsidRPr="002E7183" w:rsidRDefault="00A32718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7E2962D" w14:textId="132D5620" w:rsidR="0016068B" w:rsidRPr="002E7183" w:rsidRDefault="00617482" w:rsidP="0061748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§ 2</w:t>
      </w:r>
    </w:p>
    <w:p w14:paraId="5AF82D6E" w14:textId="77777777" w:rsidR="006E67F0" w:rsidRPr="002E7183" w:rsidRDefault="006E67F0" w:rsidP="006E67F0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Kalendarz rekrutacji na studia w Uniwersytecie Medycznym w Białymstoku pozostaje bez zmian.</w:t>
      </w:r>
    </w:p>
    <w:p w14:paraId="7DF3CAC8" w14:textId="4CAF3E4B" w:rsidR="006E67F0" w:rsidRPr="002E7183" w:rsidRDefault="006E67F0" w:rsidP="005173D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W terminie od dnia 12.03.2020 roku do dnia 25.03.2020 roku zawiesza się zajęcia dydaktyczne </w:t>
      </w:r>
      <w:r w:rsidRPr="002E7183">
        <w:rPr>
          <w:rFonts w:ascii="Times New Roman" w:hAnsi="Times New Roman" w:cs="Times New Roman"/>
          <w:sz w:val="23"/>
          <w:szCs w:val="23"/>
        </w:rPr>
        <w:br/>
        <w:t xml:space="preserve">w ramach studiów I stopnia, II stopnia, jednolitych magisterskich, studiów podyplomowych, </w:t>
      </w:r>
      <w:r w:rsidRPr="002E7183">
        <w:rPr>
          <w:rFonts w:ascii="Times New Roman" w:hAnsi="Times New Roman" w:cs="Times New Roman"/>
          <w:sz w:val="23"/>
          <w:szCs w:val="23"/>
        </w:rPr>
        <w:lastRenderedPageBreak/>
        <w:t xml:space="preserve">kursów oraz szkoleń prowadzonych przez Uczelnię. Dotyczy to </w:t>
      </w:r>
      <w:r w:rsidR="005173D4" w:rsidRPr="002E7183">
        <w:rPr>
          <w:rFonts w:ascii="Times New Roman" w:hAnsi="Times New Roman" w:cs="Times New Roman"/>
          <w:sz w:val="23"/>
          <w:szCs w:val="23"/>
        </w:rPr>
        <w:t xml:space="preserve">również szkoły doktorskiej, </w:t>
      </w:r>
      <w:r w:rsidRPr="002E7183">
        <w:rPr>
          <w:rFonts w:ascii="Times New Roman" w:hAnsi="Times New Roman" w:cs="Times New Roman"/>
          <w:sz w:val="23"/>
          <w:szCs w:val="23"/>
        </w:rPr>
        <w:t>studiów doktoranckich</w:t>
      </w:r>
      <w:r w:rsidR="00AC40AA" w:rsidRPr="002E7183">
        <w:rPr>
          <w:rFonts w:ascii="Times New Roman" w:hAnsi="Times New Roman" w:cs="Times New Roman"/>
          <w:sz w:val="23"/>
          <w:szCs w:val="23"/>
        </w:rPr>
        <w:t>.</w:t>
      </w:r>
    </w:p>
    <w:p w14:paraId="7AF96547" w14:textId="0F6975BB" w:rsidR="00AC40AA" w:rsidRPr="002E7183" w:rsidRDefault="00AC40AA" w:rsidP="00AC40A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W terminie od dnia 12 marca do odwołania zawiesza się realizację wszelkich form edukacyjnych w ramach projektów współfinansowanych ze środków zewnętrznych, w tym środków UE, skierowanych do pracowników, studentów doktorantów, uczniów szkół średnich tj. szkoleń, zajęć warsztatowych oraz laboratoryjnych, wizyt studyjnych, praktyk, staży, zajęć w ramach studiów podyplomowych czy szkół letnich, poradnictwa itp.</w:t>
      </w:r>
    </w:p>
    <w:p w14:paraId="0CB75FE2" w14:textId="559FB995" w:rsidR="006E67F0" w:rsidRPr="002E7183" w:rsidRDefault="006E67F0" w:rsidP="006E67F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W terminie od 12.03.2020r. do dnia 25.03.2020r zawiesza się działalność naukową studentów </w:t>
      </w:r>
      <w:r w:rsidRPr="002E7183">
        <w:rPr>
          <w:rFonts w:ascii="Times New Roman" w:hAnsi="Times New Roman" w:cs="Times New Roman"/>
          <w:sz w:val="23"/>
          <w:szCs w:val="23"/>
        </w:rPr>
        <w:br/>
        <w:t>Doktoranci studiów doktoranckich i szkoły doktor</w:t>
      </w:r>
      <w:r w:rsidR="000C50A5" w:rsidRPr="002E7183">
        <w:rPr>
          <w:rFonts w:ascii="Times New Roman" w:hAnsi="Times New Roman" w:cs="Times New Roman"/>
          <w:sz w:val="23"/>
          <w:szCs w:val="23"/>
        </w:rPr>
        <w:t>skiej mający pod opieką dzieci</w:t>
      </w:r>
      <w:r w:rsidRPr="002E7183">
        <w:rPr>
          <w:rFonts w:ascii="Times New Roman" w:hAnsi="Times New Roman" w:cs="Times New Roman"/>
          <w:sz w:val="23"/>
          <w:szCs w:val="23"/>
        </w:rPr>
        <w:t>, mogą w okresie zawieszenia zajęć dydaktyczno-wychowawczych w przedszkolach, szkołach i placówkach oświatowych, wykonywać niezbędną pracę naukową poza</w:t>
      </w:r>
      <w:r w:rsidR="00BB61D5">
        <w:rPr>
          <w:rFonts w:ascii="Times New Roman" w:hAnsi="Times New Roman" w:cs="Times New Roman"/>
          <w:sz w:val="23"/>
          <w:szCs w:val="23"/>
        </w:rPr>
        <w:t xml:space="preserve"> siedzibą UMB. Doktoranci, którzy chcą</w:t>
      </w:r>
      <w:r w:rsidRPr="002E7183">
        <w:rPr>
          <w:rFonts w:ascii="Times New Roman" w:hAnsi="Times New Roman" w:cs="Times New Roman"/>
          <w:sz w:val="23"/>
          <w:szCs w:val="23"/>
        </w:rPr>
        <w:t xml:space="preserve"> skorzystać z powyższego uprawnienia, powinni poinformować opiekuna naukowego oraz właściwy Dziekanat.</w:t>
      </w:r>
    </w:p>
    <w:p w14:paraId="71E61313" w14:textId="43168B24" w:rsidR="006E67F0" w:rsidRPr="002E7183" w:rsidRDefault="006E67F0" w:rsidP="006E67F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W terminie od 12.03.2020r. do dnia 25.03.2020r. zawiesza się przewidziane dla studentów lub doktorantów egzaminy, kolokwia lub z</w:t>
      </w:r>
      <w:r w:rsidR="000C50A5" w:rsidRPr="002E7183">
        <w:rPr>
          <w:rFonts w:ascii="Times New Roman" w:hAnsi="Times New Roman" w:cs="Times New Roman"/>
          <w:sz w:val="23"/>
          <w:szCs w:val="23"/>
        </w:rPr>
        <w:t>aliczenia.</w:t>
      </w:r>
    </w:p>
    <w:p w14:paraId="2276C607" w14:textId="29100915" w:rsidR="006E67F0" w:rsidRPr="002E7183" w:rsidRDefault="006E67F0" w:rsidP="00BB61D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Zawieszenie zajęć dydaktycznych nie ogranicza </w:t>
      </w:r>
      <w:r w:rsidR="00BB61D5">
        <w:rPr>
          <w:rFonts w:ascii="Times New Roman" w:hAnsi="Times New Roman" w:cs="Times New Roman"/>
          <w:sz w:val="23"/>
          <w:szCs w:val="23"/>
        </w:rPr>
        <w:t xml:space="preserve">prowadzenia </w:t>
      </w:r>
      <w:r w:rsidR="00BB61D5" w:rsidRPr="00BB61D5">
        <w:rPr>
          <w:rFonts w:ascii="Times New Roman" w:hAnsi="Times New Roman" w:cs="Times New Roman"/>
          <w:sz w:val="23"/>
          <w:szCs w:val="23"/>
        </w:rPr>
        <w:t>działalności naukowej pracowników Uczelni</w:t>
      </w:r>
      <w:r w:rsidR="00BB61D5">
        <w:rPr>
          <w:rFonts w:ascii="Times New Roman" w:hAnsi="Times New Roman" w:cs="Times New Roman"/>
          <w:sz w:val="23"/>
          <w:szCs w:val="23"/>
        </w:rPr>
        <w:t xml:space="preserve"> oraz działalności dydaktycznej w zakresie przygotowywania materiałów dydaktycznych oraz prowadzenia kształcenia na odległość.</w:t>
      </w:r>
    </w:p>
    <w:p w14:paraId="4197B36A" w14:textId="466BAA38" w:rsidR="006E67F0" w:rsidRPr="002E7183" w:rsidRDefault="006E67F0" w:rsidP="006E67F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Wobec podjętych regulacji Uczelnia dołoży wszelkich starań, aby pomimo nadzwyczajnej sytuacji i podjętych środków </w:t>
      </w:r>
      <w:r w:rsidR="00AC40AA" w:rsidRPr="002E7183">
        <w:rPr>
          <w:rFonts w:ascii="Times New Roman" w:hAnsi="Times New Roman" w:cs="Times New Roman"/>
          <w:sz w:val="23"/>
          <w:szCs w:val="23"/>
        </w:rPr>
        <w:t xml:space="preserve">ostrożności umożliwić studentom oraz </w:t>
      </w:r>
      <w:r w:rsidRPr="002E7183">
        <w:rPr>
          <w:rFonts w:ascii="Times New Roman" w:hAnsi="Times New Roman" w:cs="Times New Roman"/>
          <w:sz w:val="23"/>
          <w:szCs w:val="23"/>
        </w:rPr>
        <w:t xml:space="preserve">doktorantom realizację programu nauczania oraz zaliczenia zajęć w innych terminach i formach. </w:t>
      </w:r>
    </w:p>
    <w:p w14:paraId="73CABE2D" w14:textId="4CA8C996" w:rsidR="006E67F0" w:rsidRPr="002E7183" w:rsidRDefault="00AC40AA" w:rsidP="006E67F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Studenci oraz </w:t>
      </w:r>
      <w:r w:rsidR="006E67F0" w:rsidRPr="002E7183">
        <w:rPr>
          <w:rFonts w:ascii="Times New Roman" w:hAnsi="Times New Roman" w:cs="Times New Roman"/>
          <w:sz w:val="23"/>
          <w:szCs w:val="23"/>
        </w:rPr>
        <w:t>doktoranci powinni pozostawać w stałym kontakcie z nauczycielami akademickimi prowadzącymi zajęcia dyda</w:t>
      </w:r>
      <w:r w:rsidRPr="002E7183">
        <w:rPr>
          <w:rFonts w:ascii="Times New Roman" w:hAnsi="Times New Roman" w:cs="Times New Roman"/>
          <w:sz w:val="23"/>
          <w:szCs w:val="23"/>
        </w:rPr>
        <w:t>ktyczne, o których mowa w ust. 7</w:t>
      </w:r>
      <w:r w:rsidR="006E67F0" w:rsidRPr="002E7183">
        <w:rPr>
          <w:rFonts w:ascii="Times New Roman" w:hAnsi="Times New Roman" w:cs="Times New Roman"/>
          <w:sz w:val="23"/>
          <w:szCs w:val="23"/>
        </w:rPr>
        <w:t xml:space="preserve"> celem ustalenia innej formy odbywania tych zajęć.</w:t>
      </w:r>
    </w:p>
    <w:p w14:paraId="43EEA7ED" w14:textId="56838AD9" w:rsidR="006E67F0" w:rsidRPr="002E7183" w:rsidRDefault="00AC40AA" w:rsidP="006E67F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Wszystkie wykłady i seminaria, do </w:t>
      </w:r>
      <w:r w:rsidR="006E67F0" w:rsidRPr="002E7183">
        <w:rPr>
          <w:rFonts w:ascii="Times New Roman" w:hAnsi="Times New Roman" w:cs="Times New Roman"/>
          <w:sz w:val="23"/>
          <w:szCs w:val="23"/>
        </w:rPr>
        <w:t>odwołania</w:t>
      </w:r>
      <w:r w:rsidRPr="002E7183">
        <w:rPr>
          <w:rFonts w:ascii="Times New Roman" w:hAnsi="Times New Roman" w:cs="Times New Roman"/>
          <w:sz w:val="23"/>
          <w:szCs w:val="23"/>
        </w:rPr>
        <w:t>,</w:t>
      </w:r>
      <w:r w:rsidR="006E67F0" w:rsidRPr="002E7183">
        <w:rPr>
          <w:rFonts w:ascii="Times New Roman" w:hAnsi="Times New Roman" w:cs="Times New Roman"/>
          <w:sz w:val="23"/>
          <w:szCs w:val="23"/>
        </w:rPr>
        <w:t xml:space="preserve"> udostępniane będą w formie elektronicznej.</w:t>
      </w:r>
    </w:p>
    <w:p w14:paraId="070D7E3B" w14:textId="77777777" w:rsidR="00AC40AA" w:rsidRPr="002E7183" w:rsidRDefault="00AC40AA" w:rsidP="00AC40AA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Zobowiązuje się nauczycieli akademickich oraz doktorantów realizujących praktyki zawodowe w formie prowadzenia zajęć lub uczestniczenia w ich prowadzeniu do przygotowania i udostępnienia w formie elektronicznej materiałów dydaktycznych obejmujących program kształcenia przewidziany do realizacji podczas wykładów i seminariów, a także do wskazania zakresu materiału niezbędnego do zaliczenia przedmiotu.</w:t>
      </w:r>
    </w:p>
    <w:p w14:paraId="14200409" w14:textId="258093C0" w:rsidR="000C50A5" w:rsidRPr="002E7183" w:rsidRDefault="006E67F0" w:rsidP="000C50A5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Zobowiązuje się studentów </w:t>
      </w:r>
      <w:r w:rsidR="00AC40AA" w:rsidRPr="002E7183">
        <w:rPr>
          <w:rFonts w:ascii="Times New Roman" w:hAnsi="Times New Roman" w:cs="Times New Roman"/>
          <w:sz w:val="23"/>
          <w:szCs w:val="23"/>
        </w:rPr>
        <w:t xml:space="preserve">oraz doktorantów </w:t>
      </w:r>
      <w:r w:rsidRPr="002E7183">
        <w:rPr>
          <w:rFonts w:ascii="Times New Roman" w:hAnsi="Times New Roman" w:cs="Times New Roman"/>
          <w:sz w:val="23"/>
          <w:szCs w:val="23"/>
        </w:rPr>
        <w:t>do uczestniczenia we wszystkich prze</w:t>
      </w:r>
      <w:r w:rsidR="00AC40AA" w:rsidRPr="002E7183">
        <w:rPr>
          <w:rFonts w:ascii="Times New Roman" w:hAnsi="Times New Roman" w:cs="Times New Roman"/>
          <w:sz w:val="23"/>
          <w:szCs w:val="23"/>
        </w:rPr>
        <w:t xml:space="preserve">widzianych dla danego kierunku </w:t>
      </w:r>
      <w:r w:rsidRPr="002E7183">
        <w:rPr>
          <w:rFonts w:ascii="Times New Roman" w:hAnsi="Times New Roman" w:cs="Times New Roman"/>
          <w:sz w:val="23"/>
          <w:szCs w:val="23"/>
        </w:rPr>
        <w:t>i roku studiów zajęciach, wykładach i seminariach przekazanych w formie elektronicznej.</w:t>
      </w:r>
    </w:p>
    <w:p w14:paraId="5202F6CA" w14:textId="2B479940" w:rsidR="006E67F0" w:rsidRPr="002E7183" w:rsidRDefault="006E67F0" w:rsidP="000C50A5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Zobowiązuje się kierowników poszczególnych jednostek organizacyjnych UMB, do organizacji </w:t>
      </w:r>
      <w:r w:rsidRPr="002E7183">
        <w:rPr>
          <w:rFonts w:ascii="Times New Roman" w:hAnsi="Times New Roman" w:cs="Times New Roman"/>
          <w:sz w:val="23"/>
          <w:szCs w:val="23"/>
        </w:rPr>
        <w:br/>
        <w:t>i nadzorowania procesu kształcenia zdalnego, przy wsparciu Działu Informatyki</w:t>
      </w:r>
      <w:r w:rsidR="000C50A5" w:rsidRPr="002E7183">
        <w:rPr>
          <w:rFonts w:ascii="Times New Roman" w:hAnsi="Times New Roman" w:cs="Times New Roman"/>
          <w:sz w:val="23"/>
          <w:szCs w:val="23"/>
        </w:rPr>
        <w:t xml:space="preserve"> i Teletransmisji.</w:t>
      </w:r>
    </w:p>
    <w:p w14:paraId="56C2720E" w14:textId="577606C1" w:rsidR="006E67F0" w:rsidRPr="002E7183" w:rsidRDefault="006E67F0" w:rsidP="006E67F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Zaleca się przygotowanie materiałów do przeprowadzenia ćwiczeń oraz zajęć fakultatywnych </w:t>
      </w:r>
      <w:r w:rsidRPr="002E7183">
        <w:rPr>
          <w:rFonts w:ascii="Times New Roman" w:hAnsi="Times New Roman" w:cs="Times New Roman"/>
          <w:sz w:val="23"/>
          <w:szCs w:val="23"/>
        </w:rPr>
        <w:br/>
        <w:t>w formie elektronicznej</w:t>
      </w:r>
      <w:r w:rsidR="003D20DC" w:rsidRPr="002E7183">
        <w:rPr>
          <w:rFonts w:ascii="Times New Roman" w:hAnsi="Times New Roman" w:cs="Times New Roman"/>
          <w:sz w:val="23"/>
          <w:szCs w:val="23"/>
        </w:rPr>
        <w:t>.</w:t>
      </w:r>
    </w:p>
    <w:p w14:paraId="7C9E78A5" w14:textId="2D0F9D50" w:rsidR="006E67F0" w:rsidRPr="002E7183" w:rsidRDefault="006E67F0" w:rsidP="006E67F0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lastRenderedPageBreak/>
        <w:t>W celu za</w:t>
      </w:r>
      <w:r w:rsidR="00AC40AA" w:rsidRPr="002E7183">
        <w:rPr>
          <w:rFonts w:ascii="Times New Roman" w:hAnsi="Times New Roman" w:cs="Times New Roman"/>
          <w:sz w:val="23"/>
          <w:szCs w:val="23"/>
        </w:rPr>
        <w:t xml:space="preserve">pewnienia komunikacji studentów oraz </w:t>
      </w:r>
      <w:r w:rsidRPr="002E7183">
        <w:rPr>
          <w:rFonts w:ascii="Times New Roman" w:hAnsi="Times New Roman" w:cs="Times New Roman"/>
          <w:sz w:val="23"/>
          <w:szCs w:val="23"/>
        </w:rPr>
        <w:t>doktorantów z dziekanatami zaleca się wykorzystywanie drogi elektronicznej (w tym skan) i kontaktów telefonicznych. Korespondencję w formie papierowej należy ograniczyć do niezbędnego minimum i składać wyłącznie w Kancelarii Ogólnej.</w:t>
      </w:r>
    </w:p>
    <w:p w14:paraId="04308876" w14:textId="2B221540" w:rsidR="00A0446C" w:rsidRPr="002E7183" w:rsidRDefault="00AC40AA" w:rsidP="00CE027B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Student oraz </w:t>
      </w:r>
      <w:r w:rsidR="006E67F0" w:rsidRPr="002E7183">
        <w:rPr>
          <w:rFonts w:ascii="Times New Roman" w:hAnsi="Times New Roman" w:cs="Times New Roman"/>
          <w:sz w:val="23"/>
          <w:szCs w:val="23"/>
        </w:rPr>
        <w:t xml:space="preserve">doktorant zobowiązany jest niezwłocznie poinformować właściwy dziekanat (e-mail, telefon) o podejrzeniu zachorowania wywołanego wirusem SARS- CoV-2. </w:t>
      </w:r>
    </w:p>
    <w:p w14:paraId="54EFBB35" w14:textId="77777777" w:rsidR="00A0446C" w:rsidRPr="002E7183" w:rsidRDefault="00A0446C" w:rsidP="0061748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F96875E" w14:textId="5CAE8ADF" w:rsidR="00E461FC" w:rsidRPr="002E7183" w:rsidRDefault="008562EA" w:rsidP="0061748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§</w:t>
      </w:r>
      <w:r w:rsidR="00617482" w:rsidRPr="002E7183">
        <w:rPr>
          <w:rFonts w:ascii="Times New Roman" w:hAnsi="Times New Roman" w:cs="Times New Roman"/>
          <w:sz w:val="23"/>
          <w:szCs w:val="23"/>
        </w:rPr>
        <w:t xml:space="preserve"> 3</w:t>
      </w:r>
    </w:p>
    <w:p w14:paraId="5BB128A7" w14:textId="556CB74F" w:rsidR="008A5E15" w:rsidRPr="002E7183" w:rsidRDefault="008A5E15" w:rsidP="00617482">
      <w:pPr>
        <w:pStyle w:val="Akapitzlist"/>
        <w:numPr>
          <w:ilvl w:val="0"/>
          <w:numId w:val="6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Wprowadza się obowiązek ograniczenia do minimum bezpośrednich kontaktów pracowników </w:t>
      </w:r>
      <w:r w:rsidR="0085709E" w:rsidRPr="002E7183">
        <w:rPr>
          <w:rFonts w:ascii="Times New Roman" w:hAnsi="Times New Roman" w:cs="Times New Roman"/>
          <w:sz w:val="23"/>
          <w:szCs w:val="23"/>
        </w:rPr>
        <w:br/>
      </w:r>
      <w:r w:rsidRPr="002E7183">
        <w:rPr>
          <w:rFonts w:ascii="Times New Roman" w:hAnsi="Times New Roman" w:cs="Times New Roman"/>
          <w:sz w:val="23"/>
          <w:szCs w:val="23"/>
        </w:rPr>
        <w:t>w pracy.</w:t>
      </w:r>
    </w:p>
    <w:p w14:paraId="3A8BF4D4" w14:textId="33A4D42E" w:rsidR="008A5E15" w:rsidRPr="002E7183" w:rsidRDefault="008A5E15" w:rsidP="00617482">
      <w:pPr>
        <w:pStyle w:val="Akapitzlist"/>
        <w:numPr>
          <w:ilvl w:val="0"/>
          <w:numId w:val="6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W celu zapewnienia komunikacji zaleca się wykorzystywanie platformy EZD</w:t>
      </w:r>
      <w:r w:rsidR="0085709E"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Pr="002E7183">
        <w:rPr>
          <w:rFonts w:ascii="Times New Roman" w:hAnsi="Times New Roman" w:cs="Times New Roman"/>
          <w:sz w:val="23"/>
          <w:szCs w:val="23"/>
        </w:rPr>
        <w:t>(Elektronicznego Zarządzania Dokumentacją), korespondencji mailowej i kontaktów telefonicznych.</w:t>
      </w:r>
    </w:p>
    <w:p w14:paraId="59D31155" w14:textId="07ACEE31" w:rsidR="006659A8" w:rsidRPr="002E7183" w:rsidRDefault="008A5E15" w:rsidP="00617482">
      <w:pPr>
        <w:pStyle w:val="Akapitzlist"/>
        <w:numPr>
          <w:ilvl w:val="0"/>
          <w:numId w:val="6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Korespondencję w formie papierowej, w tym do jednostek organizacyjnych Uczelni, należy składać wyłącznie w Kancelarii </w:t>
      </w:r>
      <w:r w:rsidR="0085709E" w:rsidRPr="002E7183">
        <w:rPr>
          <w:rFonts w:ascii="Times New Roman" w:hAnsi="Times New Roman" w:cs="Times New Roman"/>
          <w:sz w:val="23"/>
          <w:szCs w:val="23"/>
        </w:rPr>
        <w:t>Ogólnej</w:t>
      </w:r>
      <w:r w:rsidRPr="002E7183">
        <w:rPr>
          <w:rFonts w:ascii="Times New Roman" w:hAnsi="Times New Roman" w:cs="Times New Roman"/>
          <w:sz w:val="23"/>
          <w:szCs w:val="23"/>
        </w:rPr>
        <w:t>.</w:t>
      </w:r>
    </w:p>
    <w:p w14:paraId="3CC9C8B4" w14:textId="416F7CCA" w:rsidR="006659A8" w:rsidRPr="002E7183" w:rsidRDefault="006659A8" w:rsidP="00617482">
      <w:pPr>
        <w:pStyle w:val="Akapitzlist"/>
        <w:numPr>
          <w:ilvl w:val="0"/>
          <w:numId w:val="6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Dokumenty, pisma adresowane do Działu Spraw Pracowniczych, powinny na kopercie </w:t>
      </w:r>
      <w:r w:rsidR="00AC40AA" w:rsidRPr="002E7183">
        <w:rPr>
          <w:rFonts w:ascii="Times New Roman" w:hAnsi="Times New Roman" w:cs="Times New Roman"/>
          <w:sz w:val="23"/>
          <w:szCs w:val="23"/>
        </w:rPr>
        <w:t xml:space="preserve">i </w:t>
      </w:r>
      <w:r w:rsidRPr="002E7183">
        <w:rPr>
          <w:rFonts w:ascii="Times New Roman" w:hAnsi="Times New Roman" w:cs="Times New Roman"/>
          <w:sz w:val="23"/>
          <w:szCs w:val="23"/>
        </w:rPr>
        <w:t>zawierać oznaczenie nadawcy „dane osobowe”. Dokumenty powinny być przekazane w zaklejonych kopertach.</w:t>
      </w:r>
      <w:r w:rsidR="00AC40AA" w:rsidRPr="002E7183">
        <w:rPr>
          <w:rFonts w:ascii="Times New Roman" w:hAnsi="Times New Roman" w:cs="Times New Roman"/>
          <w:sz w:val="23"/>
          <w:szCs w:val="23"/>
        </w:rPr>
        <w:t xml:space="preserve"> Powyższe stosuje się również do innych dokumentów papierowych kierowanych do pozostałych jednostek Uczelni zawierających dane osobowe.</w:t>
      </w:r>
    </w:p>
    <w:p w14:paraId="6D35210A" w14:textId="37C1135E" w:rsidR="00075371" w:rsidRPr="002E7183" w:rsidRDefault="007A360D" w:rsidP="00617482">
      <w:pPr>
        <w:pStyle w:val="Akapitzlist"/>
        <w:numPr>
          <w:ilvl w:val="0"/>
          <w:numId w:val="6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Pracownik zobowiązany jest niezwłocznie poinformować pracodawcę o podejrzeniu zachorowania wywołanego wirusem SARS- CoV-2. Informację należy przekazać kierownikowi jednostki e-mailem bądź telefonicznie.</w:t>
      </w:r>
    </w:p>
    <w:p w14:paraId="3AFC4CB1" w14:textId="49CE4281" w:rsidR="00737966" w:rsidRPr="00F70BD8" w:rsidRDefault="000C50A5" w:rsidP="000C50A5">
      <w:pPr>
        <w:pStyle w:val="Akapitzlist"/>
        <w:numPr>
          <w:ilvl w:val="0"/>
          <w:numId w:val="6"/>
        </w:numPr>
        <w:spacing w:after="0" w:line="360" w:lineRule="auto"/>
        <w:ind w:left="567" w:hanging="501"/>
        <w:jc w:val="both"/>
        <w:rPr>
          <w:rFonts w:ascii="Times New Roman" w:hAnsi="Times New Roman" w:cs="Times New Roman"/>
          <w:sz w:val="23"/>
          <w:szCs w:val="23"/>
        </w:rPr>
      </w:pPr>
      <w:r w:rsidRPr="00F70BD8">
        <w:rPr>
          <w:rFonts w:ascii="Times New Roman" w:hAnsi="Times New Roman" w:cs="Times New Roman"/>
          <w:sz w:val="23"/>
          <w:szCs w:val="23"/>
        </w:rPr>
        <w:t>W okresie od 16.03</w:t>
      </w:r>
      <w:r w:rsidR="00550B65" w:rsidRPr="00F70BD8">
        <w:rPr>
          <w:rFonts w:ascii="Times New Roman" w:hAnsi="Times New Roman" w:cs="Times New Roman"/>
          <w:sz w:val="23"/>
          <w:szCs w:val="23"/>
        </w:rPr>
        <w:t>.2020r.</w:t>
      </w:r>
      <w:r w:rsidRPr="00F70BD8">
        <w:rPr>
          <w:rFonts w:ascii="Times New Roman" w:hAnsi="Times New Roman" w:cs="Times New Roman"/>
          <w:sz w:val="23"/>
          <w:szCs w:val="23"/>
        </w:rPr>
        <w:t xml:space="preserve"> do 25</w:t>
      </w:r>
      <w:r w:rsidR="0007209F" w:rsidRPr="00F70BD8">
        <w:rPr>
          <w:rFonts w:ascii="Times New Roman" w:hAnsi="Times New Roman" w:cs="Times New Roman"/>
          <w:sz w:val="23"/>
          <w:szCs w:val="23"/>
        </w:rPr>
        <w:t>.03.</w:t>
      </w:r>
      <w:r w:rsidR="00550B65" w:rsidRPr="00F70BD8">
        <w:rPr>
          <w:rFonts w:ascii="Times New Roman" w:hAnsi="Times New Roman" w:cs="Times New Roman"/>
          <w:sz w:val="23"/>
          <w:szCs w:val="23"/>
        </w:rPr>
        <w:t>2020r.</w:t>
      </w:r>
      <w:r w:rsidR="00F70BD8" w:rsidRPr="00F70BD8">
        <w:rPr>
          <w:rFonts w:ascii="Times New Roman" w:hAnsi="Times New Roman" w:cs="Times New Roman"/>
          <w:sz w:val="23"/>
          <w:szCs w:val="23"/>
        </w:rPr>
        <w:t xml:space="preserve"> czas pracy pracowników</w:t>
      </w:r>
      <w:r w:rsidRPr="00F70BD8">
        <w:rPr>
          <w:rFonts w:ascii="Times New Roman" w:hAnsi="Times New Roman" w:cs="Times New Roman"/>
          <w:sz w:val="23"/>
          <w:szCs w:val="23"/>
        </w:rPr>
        <w:t xml:space="preserve"> </w:t>
      </w:r>
      <w:r w:rsidR="00F70BD8" w:rsidRPr="00F70BD8">
        <w:rPr>
          <w:rFonts w:ascii="Times New Roman" w:hAnsi="Times New Roman" w:cs="Times New Roman"/>
          <w:sz w:val="23"/>
          <w:szCs w:val="23"/>
        </w:rPr>
        <w:t xml:space="preserve">Uczelni </w:t>
      </w:r>
      <w:r w:rsidRPr="00F70BD8">
        <w:rPr>
          <w:rFonts w:ascii="Times New Roman" w:hAnsi="Times New Roman" w:cs="Times New Roman"/>
          <w:sz w:val="23"/>
          <w:szCs w:val="23"/>
        </w:rPr>
        <w:t xml:space="preserve">wynosi </w:t>
      </w:r>
      <w:r w:rsidR="00F70BD8">
        <w:rPr>
          <w:rFonts w:ascii="Times New Roman" w:hAnsi="Times New Roman" w:cs="Times New Roman"/>
          <w:sz w:val="23"/>
          <w:szCs w:val="23"/>
        </w:rPr>
        <w:t xml:space="preserve">przeciętnie </w:t>
      </w:r>
      <w:r w:rsidRPr="00F70BD8">
        <w:rPr>
          <w:rFonts w:ascii="Times New Roman" w:hAnsi="Times New Roman" w:cs="Times New Roman"/>
          <w:sz w:val="23"/>
          <w:szCs w:val="23"/>
        </w:rPr>
        <w:t>6h na dobę</w:t>
      </w:r>
      <w:r w:rsidR="00F70BD8" w:rsidRPr="00F70BD8">
        <w:rPr>
          <w:rFonts w:ascii="Times New Roman" w:hAnsi="Times New Roman" w:cs="Times New Roman"/>
          <w:sz w:val="23"/>
          <w:szCs w:val="23"/>
        </w:rPr>
        <w:t xml:space="preserve">. </w:t>
      </w:r>
      <w:r w:rsidR="00550B65" w:rsidRPr="00F70BD8">
        <w:rPr>
          <w:rFonts w:ascii="Times New Roman" w:hAnsi="Times New Roman" w:cs="Times New Roman"/>
          <w:sz w:val="23"/>
          <w:szCs w:val="23"/>
        </w:rPr>
        <w:t>Pracownikom</w:t>
      </w:r>
      <w:r w:rsidRPr="00F70BD8">
        <w:rPr>
          <w:rFonts w:ascii="Times New Roman" w:hAnsi="Times New Roman" w:cs="Times New Roman"/>
          <w:sz w:val="23"/>
          <w:szCs w:val="23"/>
        </w:rPr>
        <w:t xml:space="preserve">, </w:t>
      </w:r>
      <w:r w:rsidR="003E52D9" w:rsidRPr="00F70BD8">
        <w:rPr>
          <w:rFonts w:ascii="Times New Roman" w:hAnsi="Times New Roman" w:cs="Times New Roman"/>
          <w:sz w:val="23"/>
          <w:szCs w:val="23"/>
        </w:rPr>
        <w:t>niebędąc</w:t>
      </w:r>
      <w:r w:rsidR="00F70BD8" w:rsidRPr="00F70BD8">
        <w:rPr>
          <w:rFonts w:ascii="Times New Roman" w:hAnsi="Times New Roman" w:cs="Times New Roman"/>
          <w:sz w:val="23"/>
          <w:szCs w:val="23"/>
        </w:rPr>
        <w:t xml:space="preserve">ym nauczycielami akademickimi, </w:t>
      </w:r>
      <w:r w:rsidRPr="00F70BD8">
        <w:rPr>
          <w:rFonts w:ascii="Times New Roman" w:hAnsi="Times New Roman" w:cs="Times New Roman"/>
          <w:sz w:val="23"/>
          <w:szCs w:val="23"/>
        </w:rPr>
        <w:t xml:space="preserve">z wyłączeniem pracowników zatrudnionych przy pilnowaniu mienia ustala się </w:t>
      </w:r>
      <w:r w:rsidR="00550B65" w:rsidRPr="00F70BD8">
        <w:rPr>
          <w:rFonts w:ascii="Times New Roman" w:hAnsi="Times New Roman" w:cs="Times New Roman"/>
          <w:sz w:val="23"/>
          <w:szCs w:val="23"/>
        </w:rPr>
        <w:t xml:space="preserve">następujący rozkład czasu pracy: </w:t>
      </w:r>
      <w:r w:rsidRPr="00F70BD8">
        <w:rPr>
          <w:rFonts w:ascii="Times New Roman" w:hAnsi="Times New Roman" w:cs="Times New Roman"/>
          <w:sz w:val="23"/>
          <w:szCs w:val="23"/>
        </w:rPr>
        <w:t xml:space="preserve">od poniedziałku </w:t>
      </w:r>
      <w:r w:rsidR="003E52D9" w:rsidRPr="00F70BD8">
        <w:rPr>
          <w:rFonts w:ascii="Times New Roman" w:hAnsi="Times New Roman" w:cs="Times New Roman"/>
          <w:sz w:val="23"/>
          <w:szCs w:val="23"/>
        </w:rPr>
        <w:t xml:space="preserve">do piątku </w:t>
      </w:r>
      <w:r w:rsidR="00636325" w:rsidRPr="00F70BD8">
        <w:rPr>
          <w:rFonts w:ascii="Times New Roman" w:hAnsi="Times New Roman" w:cs="Times New Roman"/>
          <w:sz w:val="23"/>
          <w:szCs w:val="23"/>
        </w:rPr>
        <w:t>w godzinach 8:30-14:30.</w:t>
      </w:r>
    </w:p>
    <w:p w14:paraId="5119B679" w14:textId="77777777" w:rsidR="006C4D32" w:rsidRPr="002E7183" w:rsidRDefault="006C4D32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D8BFBDE" w14:textId="3AC78C2C" w:rsidR="00CB1C5D" w:rsidRPr="002E7183" w:rsidRDefault="008A5E15" w:rsidP="0061748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§</w:t>
      </w:r>
      <w:r w:rsidR="00617482" w:rsidRPr="002E7183">
        <w:rPr>
          <w:rFonts w:ascii="Times New Roman" w:hAnsi="Times New Roman" w:cs="Times New Roman"/>
          <w:sz w:val="23"/>
          <w:szCs w:val="23"/>
        </w:rPr>
        <w:t xml:space="preserve"> 4</w:t>
      </w:r>
    </w:p>
    <w:p w14:paraId="1D9BCDC2" w14:textId="77777777" w:rsidR="00827543" w:rsidRPr="002E7183" w:rsidRDefault="00827543" w:rsidP="0082754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Zawiesza się działalność Czytelni Czasopism i Książek w Bibliotece Głównej UMB.</w:t>
      </w:r>
    </w:p>
    <w:p w14:paraId="000A477A" w14:textId="77777777" w:rsidR="000C50A5" w:rsidRPr="002E7183" w:rsidRDefault="00827543" w:rsidP="000C50A5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Wypożyczalnia książek dział</w:t>
      </w:r>
      <w:r w:rsidR="000C50A5" w:rsidRPr="002E7183">
        <w:rPr>
          <w:rFonts w:ascii="Times New Roman" w:hAnsi="Times New Roman" w:cs="Times New Roman"/>
          <w:sz w:val="23"/>
          <w:szCs w:val="23"/>
        </w:rPr>
        <w:t>a poprzez system elektroniczny.</w:t>
      </w:r>
    </w:p>
    <w:p w14:paraId="7D315295" w14:textId="1F68867F" w:rsidR="00827543" w:rsidRPr="002E7183" w:rsidRDefault="00827543" w:rsidP="000C50A5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Biblioteka j</w:t>
      </w:r>
      <w:r w:rsidR="00DA545C" w:rsidRPr="002E7183">
        <w:rPr>
          <w:rFonts w:ascii="Times New Roman" w:hAnsi="Times New Roman" w:cs="Times New Roman"/>
          <w:sz w:val="23"/>
          <w:szCs w:val="23"/>
        </w:rPr>
        <w:t>est czynna od pon.- pt. od 08:30-14:30</w:t>
      </w:r>
      <w:r w:rsidR="000C50A5" w:rsidRPr="002E7183">
        <w:rPr>
          <w:rFonts w:ascii="Times New Roman" w:hAnsi="Times New Roman" w:cs="Times New Roman"/>
          <w:sz w:val="23"/>
          <w:szCs w:val="23"/>
        </w:rPr>
        <w:t>.</w:t>
      </w:r>
    </w:p>
    <w:p w14:paraId="683A066D" w14:textId="77777777" w:rsidR="00827543" w:rsidRPr="002E7183" w:rsidRDefault="00827543" w:rsidP="0082754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Do wypożyczalni po odbiór lub zdanie książek można wchodzić tylko pojedynczo.</w:t>
      </w:r>
    </w:p>
    <w:p w14:paraId="15157DCF" w14:textId="6D131B56" w:rsidR="00827543" w:rsidRPr="002E7183" w:rsidRDefault="00827543" w:rsidP="0082754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Terminy zwrotu książek przypadających na okres zawieszenia zajęć na Uczelni zostaną automatycznie przedłużone do 31 marca 2020</w:t>
      </w:r>
      <w:r w:rsidR="00AC40AA" w:rsidRPr="002E7183">
        <w:rPr>
          <w:rFonts w:ascii="Times New Roman" w:hAnsi="Times New Roman" w:cs="Times New Roman"/>
          <w:sz w:val="23"/>
          <w:szCs w:val="23"/>
        </w:rPr>
        <w:t>r</w:t>
      </w:r>
      <w:r w:rsidRPr="002E7183">
        <w:rPr>
          <w:rFonts w:ascii="Times New Roman" w:hAnsi="Times New Roman" w:cs="Times New Roman"/>
          <w:sz w:val="23"/>
          <w:szCs w:val="23"/>
        </w:rPr>
        <w:t>. W tym czasie nie będą naliczane opłaty za przetrzymanie książek;</w:t>
      </w:r>
    </w:p>
    <w:p w14:paraId="74882B7D" w14:textId="77777777" w:rsidR="00827543" w:rsidRPr="002E7183" w:rsidRDefault="00827543" w:rsidP="0082754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Analizy bibliometryczne można zamawiać wyłącznie pod numerem tel. 85-748-54-49. Przygotowane zestawienia można będzie odebrać w Kancelarii Ogólnej w ustalonym telefonicznie terminie.</w:t>
      </w:r>
    </w:p>
    <w:p w14:paraId="59B346C1" w14:textId="309FC18A" w:rsidR="00256FDA" w:rsidRDefault="00256FDA" w:rsidP="0061748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</w:p>
    <w:p w14:paraId="08DA2CE7" w14:textId="77777777" w:rsidR="00F70BD8" w:rsidRPr="002E7183" w:rsidRDefault="00F70BD8" w:rsidP="0061748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14:paraId="4766513C" w14:textId="35373B68" w:rsidR="00FA4812" w:rsidRPr="002E7183" w:rsidRDefault="00FA4812" w:rsidP="00617482">
      <w:pPr>
        <w:spacing w:after="0" w:line="36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</w:t>
      </w:r>
      <w:r w:rsidR="007A360D"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Pr="002E7183">
        <w:rPr>
          <w:rFonts w:ascii="Times New Roman" w:hAnsi="Times New Roman" w:cs="Times New Roman"/>
          <w:sz w:val="23"/>
          <w:szCs w:val="23"/>
        </w:rPr>
        <w:t xml:space="preserve"> </w:t>
      </w:r>
      <w:r w:rsidR="00617482" w:rsidRPr="002E7183">
        <w:rPr>
          <w:rFonts w:ascii="Times New Roman" w:hAnsi="Times New Roman" w:cs="Times New Roman"/>
          <w:sz w:val="23"/>
          <w:szCs w:val="23"/>
        </w:rPr>
        <w:t>§ 5</w:t>
      </w:r>
    </w:p>
    <w:p w14:paraId="2295523F" w14:textId="59B41922" w:rsidR="00FA4812" w:rsidRPr="002E7183" w:rsidRDefault="00FA4812" w:rsidP="00617482">
      <w:pPr>
        <w:spacing w:after="0" w:line="36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Zawiesza się działalność </w:t>
      </w:r>
      <w:r w:rsidR="00075371" w:rsidRPr="002E7183">
        <w:rPr>
          <w:rFonts w:ascii="Times New Roman" w:hAnsi="Times New Roman" w:cs="Times New Roman"/>
          <w:sz w:val="23"/>
          <w:szCs w:val="23"/>
        </w:rPr>
        <w:t>obiektów sportowych UMB.</w:t>
      </w:r>
    </w:p>
    <w:p w14:paraId="325E72D5" w14:textId="77777777" w:rsidR="00FA4812" w:rsidRPr="002E7183" w:rsidRDefault="00FA4812" w:rsidP="00617482">
      <w:pPr>
        <w:spacing w:after="0" w:line="36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B474828" w14:textId="1824F60C" w:rsidR="00FA4812" w:rsidRPr="002E7183" w:rsidRDefault="00617482" w:rsidP="0061748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§ 6</w:t>
      </w:r>
    </w:p>
    <w:p w14:paraId="4917952E" w14:textId="4B9B7D81" w:rsidR="008854B4" w:rsidRPr="002E7183" w:rsidRDefault="008854B4" w:rsidP="00617482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   </w:t>
      </w:r>
      <w:r w:rsidR="007A360D" w:rsidRPr="002E7183">
        <w:rPr>
          <w:rFonts w:ascii="Times New Roman" w:hAnsi="Times New Roman" w:cs="Times New Roman"/>
          <w:sz w:val="23"/>
          <w:szCs w:val="23"/>
        </w:rPr>
        <w:t xml:space="preserve">   </w:t>
      </w:r>
      <w:r w:rsidRPr="002E7183">
        <w:rPr>
          <w:rFonts w:ascii="Times New Roman" w:hAnsi="Times New Roman" w:cs="Times New Roman"/>
          <w:sz w:val="23"/>
          <w:szCs w:val="23"/>
        </w:rPr>
        <w:t xml:space="preserve"> Zawiesza się działalność Muzeum Historii Medycyny i Farmacji UMB.</w:t>
      </w:r>
    </w:p>
    <w:p w14:paraId="694E7CA8" w14:textId="77777777" w:rsidR="00FA4812" w:rsidRPr="002E7183" w:rsidRDefault="00FA4812" w:rsidP="0061748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</w:p>
    <w:p w14:paraId="0311332B" w14:textId="0F6CC380" w:rsidR="00FA4812" w:rsidRPr="002E7183" w:rsidRDefault="00617482" w:rsidP="00617482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§ 7</w:t>
      </w:r>
    </w:p>
    <w:p w14:paraId="4F68B543" w14:textId="3BF8326C" w:rsidR="008E1161" w:rsidRPr="002E7183" w:rsidRDefault="007A360D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 xml:space="preserve">       </w:t>
      </w:r>
      <w:r w:rsidR="008E1161" w:rsidRPr="002E7183">
        <w:rPr>
          <w:rFonts w:ascii="Times New Roman" w:hAnsi="Times New Roman" w:cs="Times New Roman"/>
          <w:sz w:val="23"/>
          <w:szCs w:val="23"/>
        </w:rPr>
        <w:t>Zarządzenie wch</w:t>
      </w:r>
      <w:r w:rsidR="00F67942" w:rsidRPr="002E7183">
        <w:rPr>
          <w:rFonts w:ascii="Times New Roman" w:hAnsi="Times New Roman" w:cs="Times New Roman"/>
          <w:sz w:val="23"/>
          <w:szCs w:val="23"/>
        </w:rPr>
        <w:t>odzi w życie z d</w:t>
      </w:r>
      <w:r w:rsidR="002835C8" w:rsidRPr="002E7183">
        <w:rPr>
          <w:rFonts w:ascii="Times New Roman" w:hAnsi="Times New Roman" w:cs="Times New Roman"/>
          <w:sz w:val="23"/>
          <w:szCs w:val="23"/>
        </w:rPr>
        <w:t>niem podpisania i obowiązuje do odwołania.</w:t>
      </w:r>
    </w:p>
    <w:p w14:paraId="19455557" w14:textId="77777777" w:rsidR="00F67942" w:rsidRPr="002E7183" w:rsidRDefault="00F67942" w:rsidP="00617482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AC2C64" w14:textId="57015F0F" w:rsidR="0016068B" w:rsidRPr="002E7183" w:rsidRDefault="0016068B" w:rsidP="00617482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4286F973" w14:textId="7429C874" w:rsidR="008E1161" w:rsidRPr="002E7183" w:rsidRDefault="008E1161" w:rsidP="00617482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Rektor</w:t>
      </w:r>
    </w:p>
    <w:p w14:paraId="4F1C7C87" w14:textId="77777777" w:rsidR="008E1161" w:rsidRPr="002E7183" w:rsidRDefault="008E1161" w:rsidP="00617482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</w:p>
    <w:p w14:paraId="07F20C94" w14:textId="1F121EA5" w:rsidR="008E1161" w:rsidRPr="002E7183" w:rsidRDefault="008E1161" w:rsidP="00617482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2E7183">
        <w:rPr>
          <w:rFonts w:ascii="Times New Roman" w:hAnsi="Times New Roman" w:cs="Times New Roman"/>
          <w:sz w:val="23"/>
          <w:szCs w:val="23"/>
        </w:rPr>
        <w:t>prof. dr hab. Adam Krętowski</w:t>
      </w:r>
    </w:p>
    <w:sectPr w:rsidR="008E1161" w:rsidRPr="002E7183" w:rsidSect="00737966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20C38" w14:textId="77777777" w:rsidR="00D1587E" w:rsidRDefault="00D1587E" w:rsidP="00F67942">
      <w:pPr>
        <w:spacing w:after="0" w:line="240" w:lineRule="auto"/>
      </w:pPr>
      <w:r>
        <w:separator/>
      </w:r>
    </w:p>
  </w:endnote>
  <w:endnote w:type="continuationSeparator" w:id="0">
    <w:p w14:paraId="0F496827" w14:textId="77777777" w:rsidR="00D1587E" w:rsidRDefault="00D1587E" w:rsidP="00F6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63915" w14:textId="77777777" w:rsidR="00D1587E" w:rsidRDefault="00D1587E" w:rsidP="00F67942">
      <w:pPr>
        <w:spacing w:after="0" w:line="240" w:lineRule="auto"/>
      </w:pPr>
      <w:r>
        <w:separator/>
      </w:r>
    </w:p>
  </w:footnote>
  <w:footnote w:type="continuationSeparator" w:id="0">
    <w:p w14:paraId="31BD7281" w14:textId="77777777" w:rsidR="00D1587E" w:rsidRDefault="00D1587E" w:rsidP="00F6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6D7"/>
    <w:multiLevelType w:val="hybridMultilevel"/>
    <w:tmpl w:val="F21CAC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65A"/>
    <w:multiLevelType w:val="hybridMultilevel"/>
    <w:tmpl w:val="FB4C2AFA"/>
    <w:lvl w:ilvl="0" w:tplc="24A05E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174"/>
    <w:multiLevelType w:val="hybridMultilevel"/>
    <w:tmpl w:val="6FB842FC"/>
    <w:lvl w:ilvl="0" w:tplc="1DDC0B2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3B77A0"/>
    <w:multiLevelType w:val="hybridMultilevel"/>
    <w:tmpl w:val="5760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1A2F"/>
    <w:multiLevelType w:val="hybridMultilevel"/>
    <w:tmpl w:val="81DAF0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74CB5"/>
    <w:multiLevelType w:val="hybridMultilevel"/>
    <w:tmpl w:val="C4FEF732"/>
    <w:lvl w:ilvl="0" w:tplc="3CE47B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B4286D"/>
    <w:multiLevelType w:val="hybridMultilevel"/>
    <w:tmpl w:val="0ED20DBE"/>
    <w:lvl w:ilvl="0" w:tplc="1DDC0B2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59613049"/>
    <w:multiLevelType w:val="hybridMultilevel"/>
    <w:tmpl w:val="540C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74061"/>
    <w:multiLevelType w:val="hybridMultilevel"/>
    <w:tmpl w:val="2CE26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95E8E"/>
    <w:multiLevelType w:val="hybridMultilevel"/>
    <w:tmpl w:val="F5462FB8"/>
    <w:lvl w:ilvl="0" w:tplc="1B76C2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10B62"/>
    <w:multiLevelType w:val="hybridMultilevel"/>
    <w:tmpl w:val="DA96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C"/>
    <w:rsid w:val="00006095"/>
    <w:rsid w:val="000609B9"/>
    <w:rsid w:val="00066D7D"/>
    <w:rsid w:val="0007209F"/>
    <w:rsid w:val="000724D6"/>
    <w:rsid w:val="00075371"/>
    <w:rsid w:val="000C50A5"/>
    <w:rsid w:val="00131921"/>
    <w:rsid w:val="0016068B"/>
    <w:rsid w:val="0019733E"/>
    <w:rsid w:val="001973C7"/>
    <w:rsid w:val="001E3EC5"/>
    <w:rsid w:val="001F548F"/>
    <w:rsid w:val="0021016D"/>
    <w:rsid w:val="0023773C"/>
    <w:rsid w:val="00244FA9"/>
    <w:rsid w:val="00252F85"/>
    <w:rsid w:val="00256FDA"/>
    <w:rsid w:val="00276EC6"/>
    <w:rsid w:val="002835C8"/>
    <w:rsid w:val="002A5AE5"/>
    <w:rsid w:val="002B6358"/>
    <w:rsid w:val="002D0BC2"/>
    <w:rsid w:val="002E7183"/>
    <w:rsid w:val="0030625C"/>
    <w:rsid w:val="00314A90"/>
    <w:rsid w:val="003222BF"/>
    <w:rsid w:val="00364535"/>
    <w:rsid w:val="003669F4"/>
    <w:rsid w:val="003702AB"/>
    <w:rsid w:val="003D20DC"/>
    <w:rsid w:val="003E52D9"/>
    <w:rsid w:val="0044725A"/>
    <w:rsid w:val="00470DA1"/>
    <w:rsid w:val="004E3DA8"/>
    <w:rsid w:val="005173D4"/>
    <w:rsid w:val="00550B65"/>
    <w:rsid w:val="00554513"/>
    <w:rsid w:val="00567EA2"/>
    <w:rsid w:val="0057142E"/>
    <w:rsid w:val="00580E7A"/>
    <w:rsid w:val="0058378F"/>
    <w:rsid w:val="00591E3B"/>
    <w:rsid w:val="005A568A"/>
    <w:rsid w:val="005A6014"/>
    <w:rsid w:val="00602EC3"/>
    <w:rsid w:val="006173AA"/>
    <w:rsid w:val="00617482"/>
    <w:rsid w:val="00636325"/>
    <w:rsid w:val="00643042"/>
    <w:rsid w:val="006659A8"/>
    <w:rsid w:val="006B6694"/>
    <w:rsid w:val="006C4D32"/>
    <w:rsid w:val="006D2977"/>
    <w:rsid w:val="006E249F"/>
    <w:rsid w:val="006E67F0"/>
    <w:rsid w:val="006F38CB"/>
    <w:rsid w:val="006F4820"/>
    <w:rsid w:val="00737966"/>
    <w:rsid w:val="0077631B"/>
    <w:rsid w:val="007A1A99"/>
    <w:rsid w:val="007A360D"/>
    <w:rsid w:val="007B1392"/>
    <w:rsid w:val="007C3BFE"/>
    <w:rsid w:val="007C4773"/>
    <w:rsid w:val="007D4228"/>
    <w:rsid w:val="007F14C4"/>
    <w:rsid w:val="00810903"/>
    <w:rsid w:val="00827543"/>
    <w:rsid w:val="008562EA"/>
    <w:rsid w:val="0085709E"/>
    <w:rsid w:val="00877A7E"/>
    <w:rsid w:val="008854B4"/>
    <w:rsid w:val="0088661B"/>
    <w:rsid w:val="00890028"/>
    <w:rsid w:val="008A2A31"/>
    <w:rsid w:val="008A5E15"/>
    <w:rsid w:val="008C6423"/>
    <w:rsid w:val="008E1161"/>
    <w:rsid w:val="008E2640"/>
    <w:rsid w:val="008F11A0"/>
    <w:rsid w:val="008F4640"/>
    <w:rsid w:val="009126DC"/>
    <w:rsid w:val="00987446"/>
    <w:rsid w:val="00994732"/>
    <w:rsid w:val="009B13B7"/>
    <w:rsid w:val="009C50BB"/>
    <w:rsid w:val="00A039AE"/>
    <w:rsid w:val="00A0446C"/>
    <w:rsid w:val="00A114AC"/>
    <w:rsid w:val="00A15824"/>
    <w:rsid w:val="00A23CA8"/>
    <w:rsid w:val="00A32718"/>
    <w:rsid w:val="00A33C58"/>
    <w:rsid w:val="00A52462"/>
    <w:rsid w:val="00A72435"/>
    <w:rsid w:val="00AC40AA"/>
    <w:rsid w:val="00B12653"/>
    <w:rsid w:val="00B85DB7"/>
    <w:rsid w:val="00BA49FB"/>
    <w:rsid w:val="00BB61D5"/>
    <w:rsid w:val="00BB641D"/>
    <w:rsid w:val="00C13A87"/>
    <w:rsid w:val="00C17242"/>
    <w:rsid w:val="00C234D0"/>
    <w:rsid w:val="00C35795"/>
    <w:rsid w:val="00C46733"/>
    <w:rsid w:val="00C55CF0"/>
    <w:rsid w:val="00C75032"/>
    <w:rsid w:val="00CB1C5D"/>
    <w:rsid w:val="00CE027B"/>
    <w:rsid w:val="00D1587E"/>
    <w:rsid w:val="00D37FBB"/>
    <w:rsid w:val="00D4640F"/>
    <w:rsid w:val="00D46F45"/>
    <w:rsid w:val="00D82221"/>
    <w:rsid w:val="00D82EC6"/>
    <w:rsid w:val="00DA545C"/>
    <w:rsid w:val="00DC61EA"/>
    <w:rsid w:val="00DD78E8"/>
    <w:rsid w:val="00E10C45"/>
    <w:rsid w:val="00E30D7A"/>
    <w:rsid w:val="00E461FC"/>
    <w:rsid w:val="00E73EE3"/>
    <w:rsid w:val="00EA1679"/>
    <w:rsid w:val="00ED42EE"/>
    <w:rsid w:val="00EE01D6"/>
    <w:rsid w:val="00EF30B6"/>
    <w:rsid w:val="00F11AF0"/>
    <w:rsid w:val="00F26919"/>
    <w:rsid w:val="00F54332"/>
    <w:rsid w:val="00F62F76"/>
    <w:rsid w:val="00F64FA2"/>
    <w:rsid w:val="00F67942"/>
    <w:rsid w:val="00F70BD8"/>
    <w:rsid w:val="00F721AB"/>
    <w:rsid w:val="00F830B4"/>
    <w:rsid w:val="00F86425"/>
    <w:rsid w:val="00FA4812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7932"/>
  <w15:docId w15:val="{F5531856-6215-4DF0-83F3-7368489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F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4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E1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11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3BF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9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9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</cp:lastModifiedBy>
  <cp:revision>31</cp:revision>
  <cp:lastPrinted>2020-03-13T14:44:00Z</cp:lastPrinted>
  <dcterms:created xsi:type="dcterms:W3CDTF">2020-03-13T11:52:00Z</dcterms:created>
  <dcterms:modified xsi:type="dcterms:W3CDTF">2020-03-13T14:45:00Z</dcterms:modified>
</cp:coreProperties>
</file>