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1" w:rsidRPr="004130BE" w:rsidRDefault="007B2941" w:rsidP="007B2941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30FD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studia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II stopnia stacjonarne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dla cyklu kształcenia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bookmarkStart w:id="0" w:name="_GoBack"/>
      <w:bookmarkEnd w:id="0"/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rozpoczynającego się w roku akademickim 2019/2020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EFEKTY UCZENIA SIĘ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dla cyklu kształcenia rozpoczynającego się w roku akademickim 2019/ 2020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Nazwa jednostki prowadzącej kierunek: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 xml:space="preserve">Wydział Nauk o Zdrowiu </w:t>
      </w:r>
    </w:p>
    <w:p w:rsidR="007B2941" w:rsidRPr="007B2941" w:rsidRDefault="007B2941" w:rsidP="007B2941">
      <w:pPr>
        <w:numPr>
          <w:ilvl w:val="0"/>
          <w:numId w:val="8"/>
        </w:numPr>
        <w:spacing w:after="0" w:line="360" w:lineRule="auto"/>
        <w:ind w:left="-567" w:right="-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Nazwa kierunku studiów: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>Fizjoterapia studia II stopnia</w:t>
      </w:r>
    </w:p>
    <w:p w:rsidR="007B2941" w:rsidRPr="007B2941" w:rsidRDefault="007B2941" w:rsidP="007B2941">
      <w:pPr>
        <w:numPr>
          <w:ilvl w:val="0"/>
          <w:numId w:val="8"/>
        </w:numPr>
        <w:spacing w:after="0" w:line="360" w:lineRule="auto"/>
        <w:ind w:left="-567" w:right="-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41">
        <w:rPr>
          <w:rFonts w:ascii="Times New Roman" w:eastAsia="Calibri" w:hAnsi="Times New Roman" w:cs="Times New Roman"/>
          <w:bCs/>
          <w:sz w:val="24"/>
          <w:szCs w:val="24"/>
        </w:rPr>
        <w:t xml:space="preserve">Poziom Polskiej Ramy Kwalifikacji: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>poziom 7</w:t>
      </w: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KIERUNKOWE EFEKTY UCZENIA SIĘ: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7B2941" w:rsidRPr="007B2941" w:rsidTr="00E86843">
        <w:tc>
          <w:tcPr>
            <w:tcW w:w="993" w:type="dxa"/>
            <w:shd w:val="clear" w:color="auto" w:fill="auto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Symbol</w:t>
            </w:r>
          </w:p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charakterystyk drugiego stopnia Polskiej Ramy Kwalifikacji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(symbol)</w:t>
            </w: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temat genezy i rozwoju rehabilitacji na świecie i w Polsce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weryfikować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ące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i całokształtu rehabilitacji medycznej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związki fizjoterapii z naukami medycznymi i naukami o kulturze fizycznej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podstawową wiedzę w zakresie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genetyki klinicznej: potrafi zdefiniować oraz opisać objawy wad, zespołów i chorób uwarunkowanych genetycznie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zidentyfikować i wyjaśnić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genetyczne uwarunkowania uzdolnień ruchowych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szczegółowa znajomość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skali problemów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niepełnosprawności w ujęciu demograficznym i epidemiologicznym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scharakteryzowa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 metody i opisać zasady analizy demograficznej, potrafi zdefiniować podstawowe pojęcia statystyki epidemiologicznej,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psychologicznych i społecznych uwarunkowań w pracy z osobami niepełnosprawnymi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 zakresu pedagogiki specjalnej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rozpoznać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problemy psychologiczne 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 wieku 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na temat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 psychologicznych i społecznych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z zakresu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elementów metod psychologii klinicznej i psychoterapii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łagodzenia i rozwi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zywania problemów z zakresu społecznych skutków 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działania pomocy społecznej i wsparcia społecznego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rozumie i rozpoznaje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kulturowe i religijne normy i tradycje, które mogą być przyczyną nieporozumienia i problematycznych sytuacji w opiece nad pacjentem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 podstawową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zakresu pedagogiki specjalnej w procesie kształcenia i wychowywania osób niepełnosprawnych</w:t>
            </w:r>
          </w:p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kształcenia zawodowego z zakresu fizjoterapii, ze szczególnym uwzgl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 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scharakteryzować i wyjaśnić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założenia edukacj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ej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 przeprowadzenia badań przesiewowych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profilaktyce niepełnosprawności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poszerzoną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podstaw  statystyki na potrzeby pracy naukowej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szacować koszty fizjoterapii i koszty funkcjonowania jednostek ochrony zdrowia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systemach ochrony zdrowia i ubezpiecze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społecznych;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ekonomiczne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pracy z pacjentem i w zespole, wykazuje znajomość etycznych podstaw rozstrzygania dylematów moralnych oraz znajomość rozwoju historycznego myśli filozoficznej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znaczenia i roli leczenia w warunkach uzdrowiska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placówkami ochrony zdrowia.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i kierowania, na temat kierowania zespołem terapeutycznym oraz stosowania marketingu w odniesieniu do sfery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zanej z ochron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prawa pacjenta, prawa i obowiązki pracodawcy, pracowników oraz własne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ekonomicznych aspektów funkcjonowania publicznych i niepublicznych placówek służby zdrowia;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j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ęzyk obcy w stopniu umożliwiającym korzystania z piśmiennictwa i podstawowej komunikacje (B2+)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poszerzoną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wymienić i interpretować zasady doboru funkcjonalnych badań diagnostycznych oraz kontrolowania efektywno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procesu rehabilitacji medycznej osób z 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różnymi schorzeniami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opisać zasady działania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grup leków stosowanych w zabiegach fizjoterapeutycznych w oparciu o podstawow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wiedz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działania (działanie przeciwzapalne, przeciwbólowe, rozluźniające mięśnie, leki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imunomodulujące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biologiczne itp.)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spacing w:after="0" w:line="288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programowania post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zanego z regeneracj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kompensacj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adaptacj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zasady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tworzenia, weryfikacji i modyfikacji programu usprawniania osób z dysfunkcjami różnych narządów i układów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patogenezę, objawy kliniczne i przebieg określonych jednostek chorobowych, w aspekcie doboru optymalnych technik i racjonalne stosowanie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scharakteryzować rodzaje kosztów opieki zdrowotnej, zna podstawowe rodzaje analiz ekonomicznych stosowanych w opiece zdrowotnej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źródła finansowania różnych systemów opieki zdrowotnej, zna metody finansowania podmiotów leczniczych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jednostkami prowadz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zawierania i realizacji umów z NFZ w rodzaju rehabilitacja lecznicza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różnych form sportu dla osób niepełnosprawnych w rehabilitacji kompleksowej i w podtrzymywaniu 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 i scharakteryzować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tzw. specjalne metody fizjoterapii, </w:t>
            </w:r>
            <w:proofErr w:type="spellStart"/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tj</w:t>
            </w:r>
            <w:proofErr w:type="spellEnd"/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reedukacji posturalnej, reedukacji nerwowo- mięśniowej,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neurorehabilitacji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terapii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neurorozwojowej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terapii manualnej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wymienić, scharakteryzować i ocenić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niekonwencjonalne metody 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 formułować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program post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w zależności od stanu klinicznego, stanu funkcjonalnego pacjenta, wieku oraz celów kompleksowej rehabilitacji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form adaptowanej aktywno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ruchowej w rehabilitacji kompleksowej i podtrzymywaniu 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wyjaśnić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mechanizm oddziaływania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zabiegów fizykalnych w klinicznym leczeniu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chorobami i dysfunkcjami w 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roli i znaczenia leczenia uzdrowiskowego w całokształcie procesu rehabilitacji.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P7SM_WK04 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doboru przedmiotów ortopedycznych stosownie do rodzaju dysfunkcji i potrzeb osoby rehabilitowanej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przygotowywania amputowanych do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zaprotezowania</w:t>
            </w:r>
            <w:proofErr w:type="spellEnd"/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prawne obowiązujące w placówkach zajmuj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cych si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rehabilitacj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osób niepełnosprawnych w kontek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cie prawa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cywilnego, prawa pracy oraz prawa wynalazczego i autorskiego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badaniach naukowych oraz w podejmowaniu decyzji i działań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organizacji zawodów dla osób z różnymi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standardy międzynarodowe w zakresie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prawidłowego żywienia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 P7SM_WK04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przyczyny i skutki zaburzeń odżywiania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żywienia osób niepełnosprawnych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w zakresie funkcji muzyki w procesie terapeutycznym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podstawową wiedzę z zakresu cech psychicznych i fizycznych konia w kontekście terapii         z  pacjentami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wskazania i przeciwskazania do hipoterapii oraz potrafi wymienić  i zdefiniować formy hipoterapii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W59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zna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genetyczne uwarunkowań poszczególnych uzdolnień ruchowych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wyjaśnić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pacjentowi istotę jego dolegliwości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 proponować sposób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przedstawić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wybrane problemy funkcjonalne pacjenta oraz możliwości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stosowania fizjoterapii w formie ustnej, lub pisemnej w sposób przystępny dla odbiorców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dostrzega ekonomiczne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aspekty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niepełnosprawności i rehabilitacji, potrafi oszacować koszty fizjoterapii i funkcjonowania jednostek ochrony zdrowia w różnych systemach ochrony zdrowia i ubezpieczeń społecznych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dostrzec i zrozumieć i uszanować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dodatkowe uwarunkowania kulturowe, religijne i etniczne problemów pacjenta w programowaniu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funkcjonalne narządu ruchu, narz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dów wewn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trznych oraz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wydolno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ciowe niezb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dne dla doboru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fizjoterapii, wykonywania zabiegów i stosowania odpowiednich metod terapeutycznych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analizować wyniki oraz ocenić przydatność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rozpoznaje 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dobiera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diagnostyczne i funkcjonalne dla potrzeb tworzenia, weryfikacji i modyfikacji programu fizjoterapii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nymi dysfunkcjami i innymi schorzeniami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adaptacyjnej aktywności ruchowej dla doboru różnych form zajęć rekreacyjnych z osobami niepełnosprawnymi;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 sportu niepełnosprawnych dla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dyscyplin sportowych, treningu sportowego i organizacji zawodów dla osób niepełnosprawnych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programować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aktywność ruchową adaptacyjną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rehabilitacji kompleksowej i podtrzymywaniu sprawności osób z różnymi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dokonać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właściwego doboru przedmiotów ortopedycznych stosownie do rodzaju dysfunkcji i potrzeb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różne modele finansowania opieki zdrowotnej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i potrafi stosować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współpracy i komunikowania się w pracach zespołu wielodyscyplinarnego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P7SM_UK02 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P7SM_UO06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P7SM_UW07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P7SM_UK08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formułuje opinie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określonego postępowania usprawniającego, wykorzystując poglądy innych specjalistów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jakość wykonywanych zabiegów terapeutycznych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poradzić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sobie z problemami pedagogicznymi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 trakcie kształcenia osób niepełnosprawnych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dostrzec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rozpoznać problemy psychologiczne i społeczne 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 wieku oraz ocenić ich wpływ na przebieg i skuteczno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rehabilitacji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wykorzystywać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elementy metod psychologii klinicznej i psychoterapii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wykonać i przekazać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elementy metod specjalnych wykorzystywanych w fizjoterapii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 reedukacji posturalnej, reedukacji nerwowo- mięśniowej,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neurorehabilitacji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terapii </w:t>
            </w:r>
            <w:proofErr w:type="spellStart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neurorozwojowej</w:t>
            </w:r>
            <w:proofErr w:type="spellEnd"/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terapii manualnej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tworzyć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plany programów nauczania, ze szczególnym uwzgl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 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kierować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zespołem terapeutycznym, organizować, 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dzać placówkami prowadz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rozpoznanie różnicowe w oparciu o analizę danych z badań dla potrzeb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interpretować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wyniki badań dodatkowych dla potrzeb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przewidzieć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skutki przebiegu różnego rodzaju dysfunkcji oraz stanów chorobowych, 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także określonego postępowania usprawniającego, a także określonego postępowania usprawniającego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rytycznie interpretować informacje z piśmiennictwa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tworzyć, weryfikować i modyfikować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usprawniania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narządu ruchu i innych narządów oraz  układów , stosownie do ich stanu klinicznego i funkcjonalnego, wykorzystując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zakresu diagnostyki funkcjonalnej oraz metodycznych podstaw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wykorzystać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ocenę skali problemów niepełnosprawności w ujęciu demograficznym i epidemiologicznym.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przeprowadzić i wykorzystać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przesiewowe  w profilaktyce niepełnosprawności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umiejętność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inicjowania, organizowania i realizowania działa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ukierunkowane na edukacj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zaplanować i wykonywać zabiegi fizykalne w klinicznym leczeniu osób z różnymi chorobami i dysfunkcjami w oparciu o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znajomość roli i znaczenia leczenia uzdrowiskowego w szerszym zakresie niż na I stopień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elementarne umiejętności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badawcze: formułowanie problemów badawczych, dobór adekwatnych metod i technik badawczych, dobór i konstruowanie adekwatnych narzędzi badawczych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zbierać i gromadzić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oraz wybrać sposób opracowywania wyników, interpretacji i prezentacji wyników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przygotować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wniosek o zgodę komisji bioetycznych na prowadzenie badań naukowych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wyciągać wnioski z badań naukowych i własnych obserwacji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dostrzegać, rozpoznawać i rozró</w:t>
            </w:r>
            <w:r w:rsidRPr="007B294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konflikty etyczne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zane z rozwojem nauk biomedycznych;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P7SM_UW05 P7SM_UK08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zasad prawnych w placówkach zajmujących się rehabilitacją osób niepełnosprawnych w kontekście prawa cywilnego, prawa pracy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zasad prawnych w kontekście prawa wynalazczego i autorskiego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wykorzystać właściwości określonej grupy leków w zabiegach fizykoterapeutycznych w różnych jednostkach chorobowych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komunikuje się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użyciu różnych kanałów i technik komunikacyjnych ze specjalistami innych dziedzin, korzystając z nowoczesnych rozwiązań komunikacyjnych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porozumieć się z pacjentem w języku obcym na poziomie B2+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obsługiwać aparaturę </w:t>
            </w:r>
            <w:proofErr w:type="spellStart"/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diagnostyczno</w:t>
            </w:r>
            <w:proofErr w:type="spellEnd"/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pomiarową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diagnostyce funkcjonalnej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prezentuje poprawnie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efekty swojej pracy w jasny, usystematyzowany sposób oraz  przemyślanej formie – z zastosowaniem nowoczesnych metod i technik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obliczyć indywidualne zapotrzebowanie na energię oraz makro- i mikroskładniki odżywcze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P7SM_UW07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określić wartość odżywczą i energetyczną diet na podstawie tabel wartości odżywczej produktów spożywczych i typowych potraw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Umie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posługiwać się zaleceniami żywieniowymi i normami stosowanymi w żywieniu indywidualnym i grupowym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umiejętność prezentacji technik stosowanych w muzykoterapii pasywnej  i aktywnej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wykorzystać posiadaną wiedzę w zakresie hipoterapii do doboru odpowiedniej dla pacjenta formy pracy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o kulturze fizycznej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dobrać sposób asekuracji do indywidualnych potrzeb pacjenta oraz potrafi samodzielnie dopasować sprzęt niezbędny do 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przeprowadzania zajęć hipoterapeutycznych w zależności od potrzeb pacjentów  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okazuje tolerancje i akceptuje  postawy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zachowania pacjentów wynikające z odmiennych uwarunkowań kulturowych, religijnych, społecznych i wieku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 P7SM_KK04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przestrzega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właściwych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relacji z pacjentem,  z rodziną pacjenta, z najbliższym otoczeniem  i społeczeństwem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okazuje szacunek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wobec pacjenta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dba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dobro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wykorzystać i promować  standardy międzynarodowe dotyczące  fizjoterapii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P7SM_KR02 P7SM_UK05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współpracuje i współdziała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jednostkami administracyjnymi oraz przedstawicielami innych zawodów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samodzielnie wykonuje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powierzone mu zadania i właściwie organizuje prace własną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analizuje i potrafi zaakceptować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opinie członków zespołu i innych specjalistów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podejmować samodzielnie decyzje oraz brać za nie odpowiedzialność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 P7SM_UK05 P7SM_KR06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własne i cudze działania oraz dokonać weryfikacji proponowanych rozwiązań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 zdolny inicjować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 badawcze w zespole i przygotować raport z badań naukowych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wykazuje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inicjatywę i kreatywność w działaniu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 P7SM_UO03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potrafi nawiązywać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kontakty z pacjentem i członkami wielodyscyplinarnego zespołu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rozwiązywać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problemy związane z wykonywaniem zawodu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P7SM_KK04 P7SM_UK05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opinie dotyczące  pacjenta i efektów (w tym społecznych) jego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integrować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 przy rozwiązywaniu nowego problemu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opinię i sądy zawierające refleksje na tematy naukowe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P7SM_UK05 P7SM_KR06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umiejętność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nawyk samokształcenia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całe życie w celu rozszerzenia kompetencji i utrzymania statusu fizjoterapeuty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zasad etycznych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podejmowanych decyzjach i działaniach podejmowanych w stosunku do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etycznych obowiązujących w badaniach naukowych, w pracach autorskich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tajemnicy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dotyczącej stanu pacjenta oraz przebiegu fizjoterapii oraz wszelkich praw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Potrafi taktownie i skutecznie zasugerować pacjentowi potrzebę konsultacji dietetycznej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</w:tbl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637956" w:rsidRDefault="007B2941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210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1"/>
    <w:rsid w:val="007B2941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D99D-3212-49C3-8218-8046AD1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B294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7B294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294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B2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7B294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2941"/>
  </w:style>
  <w:style w:type="paragraph" w:customStyle="1" w:styleId="Akapitzlist1">
    <w:name w:val="Akapit z listą1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B294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2941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7B29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7B2941"/>
    <w:rPr>
      <w:b/>
      <w:bCs/>
    </w:rPr>
  </w:style>
  <w:style w:type="table" w:styleId="Tabela-Siatka">
    <w:name w:val="Table Grid"/>
    <w:basedOn w:val="Standardowy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B294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2941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7B294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B294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29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2941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7B294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7B2941"/>
    <w:rPr>
      <w:color w:val="0000FF"/>
      <w:u w:val="single"/>
    </w:rPr>
  </w:style>
  <w:style w:type="paragraph" w:customStyle="1" w:styleId="Default">
    <w:name w:val="Default"/>
    <w:rsid w:val="007B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294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7B2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2941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294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B2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294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2019-11-22T13:29:00Z</dcterms:created>
  <dcterms:modified xsi:type="dcterms:W3CDTF">2019-11-22T13:31:00Z</dcterms:modified>
</cp:coreProperties>
</file>