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10" w:rsidRDefault="00E23E10" w:rsidP="00E23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</w:t>
      </w:r>
      <w:r w:rsidRPr="00E23E10">
        <w:rPr>
          <w:rFonts w:ascii="Times New Roman" w:hAnsi="Times New Roman" w:cs="Times New Roman"/>
        </w:rPr>
        <w:t>dzenie</w:t>
      </w:r>
      <w:r>
        <w:rPr>
          <w:rFonts w:ascii="Times New Roman" w:hAnsi="Times New Roman" w:cs="Times New Roman"/>
        </w:rPr>
        <w:t xml:space="preserve"> Nr 27/2018</w:t>
      </w:r>
    </w:p>
    <w:p w:rsidR="00E23E10" w:rsidRDefault="00E23E10" w:rsidP="00E23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Rektora Uniwersytetu Medycznego w Białymstoku</w:t>
      </w:r>
    </w:p>
    <w:p w:rsidR="00F54BE1" w:rsidRDefault="00E23E10" w:rsidP="00E23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12 czerwca 2018r.</w:t>
      </w:r>
    </w:p>
    <w:p w:rsidR="00DB43D9" w:rsidRDefault="00E23E10" w:rsidP="00DB43D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zmiany Zarządzenia Rektora Nr 40/2012 w sprawie  wzorów dokumentów i oświadczeń                    w postępowaniach konkursowych: na stanowiska nauczycieli akademickich oraz do pełnienia funkcji kierownika jednostki naukowo – dydaktycznej i naukowej w Uniwersytecie Medycznym                                    w Białymstoku</w:t>
      </w:r>
    </w:p>
    <w:p w:rsidR="00E23E10" w:rsidRDefault="00E23E10" w:rsidP="00E23E10">
      <w:pPr>
        <w:jc w:val="center"/>
        <w:rPr>
          <w:rFonts w:ascii="Times New Roman" w:hAnsi="Times New Roman" w:cs="Times New Roman"/>
        </w:rPr>
      </w:pPr>
    </w:p>
    <w:p w:rsidR="00E23E10" w:rsidRDefault="00E23E10" w:rsidP="00E23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CA40B1">
        <w:rPr>
          <w:rFonts w:ascii="Times New Roman" w:hAnsi="Times New Roman" w:cs="Times New Roman"/>
        </w:rPr>
        <w:t>§ 42 ust.16 pkt 21 Statutu Uniwersytetu Medycznego w Białymstoku zarządza się co następuje:</w:t>
      </w:r>
    </w:p>
    <w:p w:rsidR="00CA40B1" w:rsidRDefault="00CA40B1" w:rsidP="00E23E10">
      <w:pPr>
        <w:rPr>
          <w:rFonts w:ascii="Times New Roman" w:hAnsi="Times New Roman" w:cs="Times New Roman"/>
        </w:rPr>
      </w:pPr>
    </w:p>
    <w:p w:rsidR="00CA40B1" w:rsidRDefault="00CA40B1" w:rsidP="00DB43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CA40B1" w:rsidRDefault="00CA40B1" w:rsidP="00CA40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40B1">
        <w:rPr>
          <w:rFonts w:ascii="Times New Roman" w:hAnsi="Times New Roman" w:cs="Times New Roman"/>
        </w:rPr>
        <w:t xml:space="preserve">W Zarządzeniu Rektora Nr 40/2012 w sprawie  wzorów dokumentów i oświadczeń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A40B1">
        <w:rPr>
          <w:rFonts w:ascii="Times New Roman" w:hAnsi="Times New Roman" w:cs="Times New Roman"/>
        </w:rPr>
        <w:t xml:space="preserve"> w postępowaniach konkursowych: na stanowiska nauczycieli akademickich oraz do pełnienia funkcji kierownika jednostki naukowo – dydaktycznej i naukowej w Uniwersytecie Medycznym  w Białymstoku zmienia się wzór załącznika Nr </w:t>
      </w:r>
      <w:r w:rsidR="000C4AB5">
        <w:rPr>
          <w:rFonts w:ascii="Times New Roman" w:hAnsi="Times New Roman" w:cs="Times New Roman"/>
        </w:rPr>
        <w:t xml:space="preserve">5 „Oświadczenie” dotyczące </w:t>
      </w:r>
      <w:r w:rsidRPr="00CA40B1">
        <w:rPr>
          <w:rFonts w:ascii="Times New Roman" w:hAnsi="Times New Roman" w:cs="Times New Roman"/>
        </w:rPr>
        <w:t xml:space="preserve"> danych osobowych</w:t>
      </w:r>
      <w:r>
        <w:rPr>
          <w:rFonts w:ascii="Times New Roman" w:hAnsi="Times New Roman" w:cs="Times New Roman"/>
        </w:rPr>
        <w:t>.</w:t>
      </w:r>
    </w:p>
    <w:p w:rsidR="00CA40B1" w:rsidRPr="00CA40B1" w:rsidRDefault="00CA40B1" w:rsidP="00CA40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="000C4AB5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 xml:space="preserve"> Oświadczenie</w:t>
      </w:r>
      <w:r w:rsidR="000C4AB5">
        <w:rPr>
          <w:rFonts w:ascii="Times New Roman" w:hAnsi="Times New Roman" w:cs="Times New Roman"/>
        </w:rPr>
        <w:t xml:space="preserve">” dotyczące </w:t>
      </w:r>
      <w:r>
        <w:rPr>
          <w:rFonts w:ascii="Times New Roman" w:hAnsi="Times New Roman" w:cs="Times New Roman"/>
        </w:rPr>
        <w:t xml:space="preserve"> </w:t>
      </w:r>
      <w:r w:rsidR="000C4AB5">
        <w:rPr>
          <w:rFonts w:ascii="Times New Roman" w:hAnsi="Times New Roman" w:cs="Times New Roman"/>
        </w:rPr>
        <w:t xml:space="preserve">danych osobowych </w:t>
      </w:r>
      <w:bookmarkStart w:id="0" w:name="_GoBack"/>
      <w:bookmarkEnd w:id="0"/>
      <w:r>
        <w:rPr>
          <w:rFonts w:ascii="Times New Roman" w:hAnsi="Times New Roman" w:cs="Times New Roman"/>
        </w:rPr>
        <w:t>stanowi załącznik do niniejszego Zarządzenia.</w:t>
      </w:r>
    </w:p>
    <w:p w:rsidR="00CA40B1" w:rsidRPr="00CA40B1" w:rsidRDefault="00CA40B1" w:rsidP="00CA40B1">
      <w:pPr>
        <w:spacing w:line="360" w:lineRule="auto"/>
        <w:rPr>
          <w:rFonts w:ascii="Times New Roman" w:hAnsi="Times New Roman" w:cs="Times New Roman"/>
        </w:rPr>
      </w:pPr>
    </w:p>
    <w:p w:rsidR="00CA40B1" w:rsidRPr="00CA40B1" w:rsidRDefault="00DB43D9" w:rsidP="00DB43D9">
      <w:pPr>
        <w:pStyle w:val="Akapitzlist"/>
        <w:spacing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A40B1">
        <w:rPr>
          <w:rFonts w:ascii="Times New Roman" w:hAnsi="Times New Roman" w:cs="Times New Roman"/>
        </w:rPr>
        <w:t>§2</w:t>
      </w:r>
    </w:p>
    <w:p w:rsidR="00CA40B1" w:rsidRDefault="00CA40B1" w:rsidP="00CA4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DB43D9" w:rsidRDefault="00DB43D9" w:rsidP="00CA40B1">
      <w:pPr>
        <w:jc w:val="both"/>
        <w:rPr>
          <w:rFonts w:ascii="Times New Roman" w:hAnsi="Times New Roman" w:cs="Times New Roman"/>
        </w:rPr>
      </w:pPr>
    </w:p>
    <w:p w:rsidR="00DB43D9" w:rsidRDefault="00DB43D9" w:rsidP="00CA40B1">
      <w:pPr>
        <w:jc w:val="both"/>
        <w:rPr>
          <w:rFonts w:ascii="Times New Roman" w:hAnsi="Times New Roman" w:cs="Times New Roman"/>
        </w:rPr>
      </w:pPr>
    </w:p>
    <w:p w:rsidR="00DB43D9" w:rsidRDefault="00DB43D9" w:rsidP="00CA4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Rektor</w:t>
      </w:r>
    </w:p>
    <w:p w:rsidR="00DB43D9" w:rsidRDefault="00DB43D9" w:rsidP="00CA40B1">
      <w:pPr>
        <w:jc w:val="both"/>
        <w:rPr>
          <w:rFonts w:ascii="Times New Roman" w:hAnsi="Times New Roman" w:cs="Times New Roman"/>
        </w:rPr>
      </w:pPr>
    </w:p>
    <w:p w:rsidR="00DB43D9" w:rsidRPr="00E23E10" w:rsidRDefault="00DB43D9" w:rsidP="00CA4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Prof. dr hab. Adam Krętowski</w:t>
      </w:r>
    </w:p>
    <w:sectPr w:rsidR="00DB43D9" w:rsidRPr="00E2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1BA"/>
    <w:multiLevelType w:val="hybridMultilevel"/>
    <w:tmpl w:val="BC14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66DF"/>
    <w:multiLevelType w:val="hybridMultilevel"/>
    <w:tmpl w:val="75C2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10"/>
    <w:rsid w:val="000C4AB5"/>
    <w:rsid w:val="00CA40B1"/>
    <w:rsid w:val="00DB43D9"/>
    <w:rsid w:val="00E23E10"/>
    <w:rsid w:val="00F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95F6-3257-4F5D-8FD5-A4D4AF8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cp:lastPrinted>2018-06-12T07:47:00Z</cp:lastPrinted>
  <dcterms:created xsi:type="dcterms:W3CDTF">2018-06-12T07:12:00Z</dcterms:created>
  <dcterms:modified xsi:type="dcterms:W3CDTF">2018-06-12T07:47:00Z</dcterms:modified>
</cp:coreProperties>
</file>