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662A" w14:textId="673FDBB2" w:rsidR="00A615E7" w:rsidRPr="00960EB2" w:rsidRDefault="00A615E7" w:rsidP="00E01EB8">
      <w:pPr>
        <w:pStyle w:val="Tytu"/>
        <w:rPr>
          <w:rFonts w:eastAsia="Times New Roman"/>
        </w:rPr>
      </w:pPr>
      <w:r w:rsidRPr="00960EB2">
        <w:rPr>
          <w:rFonts w:eastAsia="Times New Roman"/>
        </w:rPr>
        <w:t>Zarządzenie nr</w:t>
      </w:r>
      <w:r w:rsidR="00A92595" w:rsidRPr="00960EB2">
        <w:rPr>
          <w:rFonts w:eastAsia="Times New Roman"/>
        </w:rPr>
        <w:t xml:space="preserve"> </w:t>
      </w:r>
      <w:r w:rsidR="00A03848">
        <w:rPr>
          <w:rFonts w:eastAsia="Times New Roman"/>
        </w:rPr>
        <w:t>175</w:t>
      </w:r>
      <w:r w:rsidR="00F91495" w:rsidRPr="00960EB2">
        <w:rPr>
          <w:rFonts w:eastAsia="Times New Roman"/>
        </w:rPr>
        <w:t>/202</w:t>
      </w:r>
      <w:r w:rsidR="00024780">
        <w:rPr>
          <w:rFonts w:eastAsia="Times New Roman"/>
        </w:rPr>
        <w:t>4</w:t>
      </w:r>
    </w:p>
    <w:p w14:paraId="067220E5" w14:textId="77777777" w:rsidR="00A615E7" w:rsidRPr="00960EB2" w:rsidRDefault="00A615E7" w:rsidP="00E01EB8">
      <w:pPr>
        <w:pStyle w:val="Tytu"/>
        <w:rPr>
          <w:rFonts w:eastAsia="Times New Roman"/>
        </w:rPr>
      </w:pPr>
      <w:r w:rsidRPr="00960EB2">
        <w:rPr>
          <w:rFonts w:eastAsia="Times New Roman"/>
        </w:rPr>
        <w:t>Rektora Uniwersytetu Medycznego w Białymstoku</w:t>
      </w:r>
    </w:p>
    <w:p w14:paraId="6364A2AE" w14:textId="76EEA572" w:rsidR="00A615E7" w:rsidRPr="00960EB2" w:rsidRDefault="00A615E7" w:rsidP="00E01EB8">
      <w:pPr>
        <w:pStyle w:val="Tytu"/>
        <w:rPr>
          <w:rFonts w:eastAsia="Times New Roman"/>
        </w:rPr>
      </w:pPr>
      <w:r w:rsidRPr="00960EB2">
        <w:rPr>
          <w:rFonts w:eastAsia="Times New Roman"/>
        </w:rPr>
        <w:t xml:space="preserve">z dnia </w:t>
      </w:r>
      <w:r w:rsidR="00A03848">
        <w:rPr>
          <w:rFonts w:eastAsia="Times New Roman"/>
        </w:rPr>
        <w:t>23</w:t>
      </w:r>
      <w:r w:rsidR="00024780">
        <w:rPr>
          <w:rFonts w:eastAsia="Times New Roman"/>
        </w:rPr>
        <w:t>.12.2024</w:t>
      </w:r>
      <w:r w:rsidRPr="00960EB2">
        <w:rPr>
          <w:rFonts w:eastAsia="Times New Roman"/>
        </w:rPr>
        <w:t xml:space="preserve"> r.</w:t>
      </w:r>
    </w:p>
    <w:p w14:paraId="26C1D939" w14:textId="6717C60E" w:rsidR="0017700E" w:rsidRPr="00960EB2" w:rsidRDefault="00A615E7" w:rsidP="00960EB2">
      <w:pPr>
        <w:pStyle w:val="Tytu"/>
        <w:spacing w:after="240"/>
      </w:pPr>
      <w:r w:rsidRPr="00960EB2">
        <w:rPr>
          <w:rFonts w:eastAsia="Times New Roman"/>
        </w:rPr>
        <w:t xml:space="preserve">w  sprawie </w:t>
      </w:r>
      <w:r w:rsidR="00960EB2" w:rsidRPr="00960EB2">
        <w:rPr>
          <w:rFonts w:eastAsia="Times New Roman"/>
        </w:rPr>
        <w:t xml:space="preserve">wprowadzenia Procedury </w:t>
      </w:r>
      <w:r w:rsidR="00CC1D3B">
        <w:rPr>
          <w:rFonts w:eastAsia="Times New Roman"/>
        </w:rPr>
        <w:t>z</w:t>
      </w:r>
      <w:r w:rsidR="00CC1D3B" w:rsidRPr="00CC1D3B">
        <w:rPr>
          <w:rFonts w:eastAsia="Times New Roman"/>
        </w:rPr>
        <w:t xml:space="preserve">głoszeń </w:t>
      </w:r>
      <w:r w:rsidR="00CC1D3B">
        <w:rPr>
          <w:rFonts w:eastAsia="Times New Roman"/>
        </w:rPr>
        <w:t>w</w:t>
      </w:r>
      <w:r w:rsidR="00CC1D3B" w:rsidRPr="00CC1D3B">
        <w:rPr>
          <w:rFonts w:eastAsia="Times New Roman"/>
        </w:rPr>
        <w:t xml:space="preserve">ewnętrznych i </w:t>
      </w:r>
      <w:r w:rsidR="00CC1D3B">
        <w:rPr>
          <w:rFonts w:eastAsia="Times New Roman"/>
        </w:rPr>
        <w:t>p</w:t>
      </w:r>
      <w:r w:rsidR="00CC1D3B" w:rsidRPr="00CC1D3B">
        <w:rPr>
          <w:rFonts w:eastAsia="Times New Roman"/>
        </w:rPr>
        <w:t xml:space="preserve">odejmowania </w:t>
      </w:r>
      <w:r w:rsidR="00CC1D3B">
        <w:rPr>
          <w:rFonts w:eastAsia="Times New Roman"/>
        </w:rPr>
        <w:t>d</w:t>
      </w:r>
      <w:r w:rsidR="00CC1D3B" w:rsidRPr="00CC1D3B">
        <w:rPr>
          <w:rFonts w:eastAsia="Times New Roman"/>
        </w:rPr>
        <w:t xml:space="preserve">ziałań </w:t>
      </w:r>
      <w:r w:rsidR="00CC1D3B">
        <w:rPr>
          <w:rFonts w:eastAsia="Times New Roman"/>
        </w:rPr>
        <w:t>n</w:t>
      </w:r>
      <w:r w:rsidR="00CC1D3B" w:rsidRPr="00CC1D3B">
        <w:rPr>
          <w:rFonts w:eastAsia="Times New Roman"/>
        </w:rPr>
        <w:t>astępczych w Uniwersytecie Medycznym w Białymstok</w:t>
      </w:r>
      <w:r w:rsidR="00960EB2" w:rsidRPr="00960EB2">
        <w:rPr>
          <w:rFonts w:eastAsia="Times New Roman"/>
        </w:rPr>
        <w:t>u</w:t>
      </w:r>
    </w:p>
    <w:p w14:paraId="75B71FFE" w14:textId="5E00252A" w:rsidR="007A2CE6" w:rsidRPr="00960EB2" w:rsidRDefault="004450E0" w:rsidP="00F9149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</w:rPr>
      </w:pPr>
      <w:r w:rsidRPr="00960EB2">
        <w:rPr>
          <w:rFonts w:eastAsia="Times New Roman" w:cstheme="minorHAnsi"/>
          <w:sz w:val="24"/>
          <w:szCs w:val="24"/>
        </w:rPr>
        <w:t>Na podstawie</w:t>
      </w:r>
      <w:r w:rsidR="00BA5EAB" w:rsidRPr="00960EB2">
        <w:rPr>
          <w:rFonts w:eastAsia="Times New Roman" w:cstheme="minorHAnsi"/>
          <w:sz w:val="24"/>
          <w:szCs w:val="24"/>
        </w:rPr>
        <w:t xml:space="preserve"> </w:t>
      </w:r>
      <w:r w:rsidR="00960EB2" w:rsidRPr="00960EB2">
        <w:rPr>
          <w:rFonts w:eastAsia="Times New Roman" w:cstheme="minorHAnsi"/>
          <w:sz w:val="24"/>
          <w:szCs w:val="24"/>
        </w:rPr>
        <w:t>§ 21 ust. 1 pkt 2 Statutu Uniwersytetu Medycznego w Białymstoku zarządzam, co następuje:</w:t>
      </w:r>
    </w:p>
    <w:p w14:paraId="0D534DA2" w14:textId="77777777" w:rsidR="007A2CE6" w:rsidRPr="00960EB2" w:rsidRDefault="007A2CE6" w:rsidP="00960EB2">
      <w:pPr>
        <w:pStyle w:val="Nagwek1"/>
      </w:pPr>
      <w:r w:rsidRPr="00960EB2">
        <w:t>§ 1</w:t>
      </w:r>
    </w:p>
    <w:p w14:paraId="6176C60F" w14:textId="034A8649" w:rsidR="00923450" w:rsidRPr="00960EB2" w:rsidRDefault="00960EB2" w:rsidP="00E01EB8">
      <w:pPr>
        <w:tabs>
          <w:tab w:val="left" w:pos="1701"/>
          <w:tab w:val="left" w:pos="2552"/>
        </w:tabs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960EB2">
        <w:rPr>
          <w:rFonts w:eastAsia="Calibri" w:cstheme="minorHAnsi"/>
          <w:sz w:val="24"/>
          <w:szCs w:val="24"/>
        </w:rPr>
        <w:t xml:space="preserve">W Uniwersytecie Medycznym w Białymstoku wprowadza się </w:t>
      </w:r>
      <w:r w:rsidRPr="00960EB2">
        <w:rPr>
          <w:rFonts w:eastAsia="Times New Roman"/>
          <w:sz w:val="24"/>
          <w:szCs w:val="24"/>
        </w:rPr>
        <w:t xml:space="preserve">Procedurę </w:t>
      </w:r>
      <w:r w:rsidR="008A17FB" w:rsidRPr="008A17FB">
        <w:rPr>
          <w:rFonts w:eastAsia="Times New Roman"/>
          <w:sz w:val="24"/>
          <w:szCs w:val="24"/>
        </w:rPr>
        <w:t>zgłoszeń wewnętrznych i podejmowania działań następczyc</w:t>
      </w:r>
      <w:r w:rsidR="008A17FB"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stanowiącą </w:t>
      </w:r>
      <w:r w:rsidR="00374182" w:rsidRPr="00960EB2">
        <w:rPr>
          <w:rFonts w:eastAsia="Calibri" w:cstheme="minorHAnsi"/>
          <w:bCs/>
          <w:sz w:val="24"/>
          <w:szCs w:val="24"/>
          <w:lang w:eastAsia="pl-PL"/>
        </w:rPr>
        <w:t xml:space="preserve">załącznik </w:t>
      </w:r>
      <w:r w:rsidR="000802D8" w:rsidRPr="00960EB2">
        <w:rPr>
          <w:rFonts w:eastAsia="Calibri" w:cstheme="minorHAnsi"/>
          <w:bCs/>
          <w:sz w:val="24"/>
          <w:szCs w:val="24"/>
          <w:lang w:eastAsia="pl-PL"/>
        </w:rPr>
        <w:t>nr 1</w:t>
      </w:r>
      <w:r w:rsidR="00515D71" w:rsidRPr="00960EB2">
        <w:rPr>
          <w:rFonts w:eastAsia="Calibri" w:cstheme="minorHAnsi"/>
          <w:bCs/>
          <w:sz w:val="24"/>
          <w:szCs w:val="24"/>
          <w:lang w:eastAsia="pl-PL"/>
        </w:rPr>
        <w:t xml:space="preserve"> do niniejszego Zarządzenia.</w:t>
      </w:r>
    </w:p>
    <w:p w14:paraId="73B85416" w14:textId="77777777" w:rsidR="00456396" w:rsidRPr="00960EB2" w:rsidRDefault="00380404" w:rsidP="00960EB2">
      <w:pPr>
        <w:pStyle w:val="Nagwek1"/>
      </w:pPr>
      <w:r w:rsidRPr="00960EB2">
        <w:t>§ 2</w:t>
      </w:r>
    </w:p>
    <w:p w14:paraId="12EB8DB5" w14:textId="0710FEDD" w:rsidR="00163B10" w:rsidRPr="00960EB2" w:rsidRDefault="00960EB2" w:rsidP="00960EB2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Zobowiązuje się kierowników jednostek organizacyjnych Uczelni do zapoznania pracowników z treścią </w:t>
      </w:r>
      <w:r w:rsidR="00B40F74" w:rsidRPr="00A03848">
        <w:rPr>
          <w:rFonts w:eastAsia="Calibri" w:cstheme="minorHAnsi"/>
          <w:sz w:val="24"/>
          <w:szCs w:val="24"/>
        </w:rPr>
        <w:t>Procedury zgłoszeń wewnętrznych i podejmowania działań następczych</w:t>
      </w:r>
      <w:r w:rsidR="00A03848" w:rsidRPr="00A03848">
        <w:rPr>
          <w:rFonts w:eastAsia="Calibri" w:cstheme="minorHAnsi"/>
          <w:sz w:val="24"/>
          <w:szCs w:val="24"/>
        </w:rPr>
        <w:t xml:space="preserve"> w Uniwersytecie Medycznym w Białymstoku</w:t>
      </w:r>
      <w:r w:rsidR="00B40F74" w:rsidRPr="00A03848">
        <w:rPr>
          <w:rFonts w:eastAsia="Calibri" w:cstheme="minorHAnsi"/>
          <w:sz w:val="24"/>
          <w:szCs w:val="24"/>
        </w:rPr>
        <w:t>.</w:t>
      </w:r>
    </w:p>
    <w:p w14:paraId="4AD832A9" w14:textId="7D13F529" w:rsidR="00FE3D71" w:rsidRDefault="00FE3D71" w:rsidP="00960EB2">
      <w:pPr>
        <w:pStyle w:val="Nagwek1"/>
      </w:pPr>
      <w:r w:rsidRPr="00960EB2">
        <w:t>§ 3</w:t>
      </w:r>
    </w:p>
    <w:p w14:paraId="164E3F59" w14:textId="1AEC473C" w:rsidR="00247367" w:rsidRPr="00247367" w:rsidRDefault="00247367" w:rsidP="00247367">
      <w:r>
        <w:rPr>
          <w:rFonts w:eastAsia="Calibri" w:cstheme="minorHAnsi"/>
          <w:sz w:val="24"/>
          <w:szCs w:val="24"/>
        </w:rPr>
        <w:t xml:space="preserve">Traci moc </w:t>
      </w:r>
      <w:r w:rsidRPr="00960EB2">
        <w:rPr>
          <w:rFonts w:eastAsia="Calibri" w:cstheme="minorHAnsi"/>
          <w:sz w:val="24"/>
          <w:szCs w:val="24"/>
        </w:rPr>
        <w:t>Zarządzenie</w:t>
      </w:r>
      <w:r>
        <w:rPr>
          <w:rFonts w:eastAsia="Calibri" w:cstheme="minorHAnsi"/>
          <w:sz w:val="24"/>
          <w:szCs w:val="24"/>
        </w:rPr>
        <w:t xml:space="preserve"> nr 47/2022 Rektora UMB z dnia 1.06.2022 r.</w:t>
      </w:r>
    </w:p>
    <w:p w14:paraId="6E8B7A26" w14:textId="768717D4" w:rsidR="0042110F" w:rsidRPr="00A03848" w:rsidRDefault="0042110F" w:rsidP="0042110F">
      <w:pPr>
        <w:pStyle w:val="Nagwek1"/>
      </w:pPr>
      <w:r w:rsidRPr="00A03848">
        <w:t>§ 4</w:t>
      </w:r>
    </w:p>
    <w:p w14:paraId="400789B8" w14:textId="1D917278" w:rsidR="00807549" w:rsidRPr="00A03848" w:rsidRDefault="00247367" w:rsidP="00807549">
      <w:pPr>
        <w:pStyle w:val="Default"/>
        <w:spacing w:line="360" w:lineRule="auto"/>
        <w:rPr>
          <w:rFonts w:asciiTheme="minorHAnsi" w:eastAsia="Calibri" w:hAnsiTheme="minorHAnsi" w:cstheme="minorHAnsi"/>
          <w:color w:val="auto"/>
          <w:lang w:eastAsia="en-US"/>
        </w:rPr>
      </w:pPr>
      <w:r w:rsidRPr="00A03848">
        <w:rPr>
          <w:rFonts w:asciiTheme="minorHAnsi" w:eastAsia="Calibri" w:hAnsiTheme="minorHAnsi" w:cstheme="minorHAnsi"/>
          <w:color w:val="auto"/>
          <w:lang w:eastAsia="en-US"/>
        </w:rPr>
        <w:t xml:space="preserve">Zarządzenie </w:t>
      </w:r>
      <w:r w:rsidR="009C2251" w:rsidRPr="00A03848">
        <w:rPr>
          <w:rFonts w:asciiTheme="minorHAnsi" w:eastAsia="Calibri" w:hAnsiTheme="minorHAnsi" w:cstheme="minorHAnsi"/>
          <w:color w:val="auto"/>
          <w:lang w:eastAsia="en-US"/>
        </w:rPr>
        <w:t>wchodzi w życie po upływie 7 dni od dnia</w:t>
      </w:r>
      <w:r w:rsidR="004C4BB7" w:rsidRPr="00A03848">
        <w:rPr>
          <w:rFonts w:asciiTheme="minorHAnsi" w:eastAsia="Calibri" w:hAnsiTheme="minorHAnsi" w:cstheme="minorHAnsi"/>
          <w:color w:val="auto"/>
          <w:lang w:eastAsia="en-US"/>
        </w:rPr>
        <w:t xml:space="preserve"> upublicznienia</w:t>
      </w:r>
      <w:r w:rsidR="009C2251" w:rsidRPr="00A03848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</w:p>
    <w:p w14:paraId="284145D1" w14:textId="77777777" w:rsidR="00456396" w:rsidRPr="00960EB2" w:rsidRDefault="00A615E7" w:rsidP="00A03848">
      <w:pPr>
        <w:spacing w:before="240" w:after="0" w:line="720" w:lineRule="auto"/>
        <w:rPr>
          <w:rFonts w:eastAsia="Calibri" w:cstheme="minorHAnsi"/>
          <w:b/>
          <w:sz w:val="24"/>
          <w:szCs w:val="24"/>
        </w:rPr>
      </w:pPr>
      <w:r w:rsidRPr="00960EB2">
        <w:rPr>
          <w:rFonts w:eastAsia="Calibri" w:cstheme="minorHAnsi"/>
          <w:b/>
          <w:sz w:val="24"/>
          <w:szCs w:val="24"/>
        </w:rPr>
        <w:t>Rektor</w:t>
      </w:r>
    </w:p>
    <w:p w14:paraId="64B403DF" w14:textId="246A8931" w:rsidR="00A615E7" w:rsidRPr="00960EB2" w:rsidRDefault="00A615E7" w:rsidP="00E01EB8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960EB2">
        <w:rPr>
          <w:rFonts w:eastAsia="Calibri" w:cstheme="minorHAnsi"/>
          <w:b/>
          <w:sz w:val="24"/>
          <w:szCs w:val="24"/>
        </w:rPr>
        <w:t>prof. dr hab.</w:t>
      </w:r>
      <w:r w:rsidR="008D7010">
        <w:rPr>
          <w:rFonts w:eastAsia="Calibri" w:cstheme="minorHAnsi"/>
          <w:b/>
          <w:sz w:val="24"/>
          <w:szCs w:val="24"/>
        </w:rPr>
        <w:t xml:space="preserve"> Marcin Moniuszko</w:t>
      </w:r>
    </w:p>
    <w:sectPr w:rsidR="00A615E7" w:rsidRPr="00960EB2" w:rsidSect="003820A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058"/>
    <w:multiLevelType w:val="hybridMultilevel"/>
    <w:tmpl w:val="83048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432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85C90"/>
    <w:multiLevelType w:val="hybridMultilevel"/>
    <w:tmpl w:val="D5DE5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F5EDD"/>
    <w:multiLevelType w:val="hybridMultilevel"/>
    <w:tmpl w:val="1778D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E015A"/>
    <w:multiLevelType w:val="hybridMultilevel"/>
    <w:tmpl w:val="E78C7E4C"/>
    <w:lvl w:ilvl="0" w:tplc="62B40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2C6587"/>
    <w:multiLevelType w:val="hybridMultilevel"/>
    <w:tmpl w:val="04AA2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A2D0F"/>
    <w:multiLevelType w:val="hybridMultilevel"/>
    <w:tmpl w:val="4F168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45961"/>
    <w:multiLevelType w:val="hybridMultilevel"/>
    <w:tmpl w:val="F5CC39AE"/>
    <w:lvl w:ilvl="0" w:tplc="413602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E7"/>
    <w:rsid w:val="00005C81"/>
    <w:rsid w:val="00024780"/>
    <w:rsid w:val="0004076C"/>
    <w:rsid w:val="000802D8"/>
    <w:rsid w:val="000E563D"/>
    <w:rsid w:val="000F5059"/>
    <w:rsid w:val="00163B10"/>
    <w:rsid w:val="0017700E"/>
    <w:rsid w:val="001935DA"/>
    <w:rsid w:val="001A67FF"/>
    <w:rsid w:val="001B7784"/>
    <w:rsid w:val="001D2159"/>
    <w:rsid w:val="001E544F"/>
    <w:rsid w:val="001F742F"/>
    <w:rsid w:val="00202061"/>
    <w:rsid w:val="00226764"/>
    <w:rsid w:val="002326DF"/>
    <w:rsid w:val="00247367"/>
    <w:rsid w:val="002B4FF6"/>
    <w:rsid w:val="002B6927"/>
    <w:rsid w:val="003720C1"/>
    <w:rsid w:val="00374182"/>
    <w:rsid w:val="00380404"/>
    <w:rsid w:val="003820A8"/>
    <w:rsid w:val="003A6924"/>
    <w:rsid w:val="003C6A7D"/>
    <w:rsid w:val="003D43A1"/>
    <w:rsid w:val="003F668E"/>
    <w:rsid w:val="0042110F"/>
    <w:rsid w:val="004450E0"/>
    <w:rsid w:val="00456396"/>
    <w:rsid w:val="00465479"/>
    <w:rsid w:val="00484D96"/>
    <w:rsid w:val="004B314D"/>
    <w:rsid w:val="004C4BB7"/>
    <w:rsid w:val="00515D71"/>
    <w:rsid w:val="005406D1"/>
    <w:rsid w:val="00544D0B"/>
    <w:rsid w:val="00564C11"/>
    <w:rsid w:val="00570FF1"/>
    <w:rsid w:val="00577688"/>
    <w:rsid w:val="0058387E"/>
    <w:rsid w:val="00591338"/>
    <w:rsid w:val="005C0511"/>
    <w:rsid w:val="005D64B5"/>
    <w:rsid w:val="00652EA4"/>
    <w:rsid w:val="006566C5"/>
    <w:rsid w:val="006C1024"/>
    <w:rsid w:val="00733455"/>
    <w:rsid w:val="00791236"/>
    <w:rsid w:val="007A2CE6"/>
    <w:rsid w:val="007F549D"/>
    <w:rsid w:val="007F6E07"/>
    <w:rsid w:val="00807549"/>
    <w:rsid w:val="00813727"/>
    <w:rsid w:val="00846EF1"/>
    <w:rsid w:val="008A17FB"/>
    <w:rsid w:val="008B2BCE"/>
    <w:rsid w:val="008D3D00"/>
    <w:rsid w:val="008D7010"/>
    <w:rsid w:val="008F3E67"/>
    <w:rsid w:val="009217FF"/>
    <w:rsid w:val="00923450"/>
    <w:rsid w:val="00955087"/>
    <w:rsid w:val="00960EB2"/>
    <w:rsid w:val="00976673"/>
    <w:rsid w:val="009A6422"/>
    <w:rsid w:val="009B23AB"/>
    <w:rsid w:val="009C2251"/>
    <w:rsid w:val="009D5CBB"/>
    <w:rsid w:val="00A03848"/>
    <w:rsid w:val="00A05CB2"/>
    <w:rsid w:val="00A27279"/>
    <w:rsid w:val="00A615E7"/>
    <w:rsid w:val="00A92595"/>
    <w:rsid w:val="00AB1F6F"/>
    <w:rsid w:val="00B40F74"/>
    <w:rsid w:val="00B92BE2"/>
    <w:rsid w:val="00BA5EAB"/>
    <w:rsid w:val="00BD4BF6"/>
    <w:rsid w:val="00BF549C"/>
    <w:rsid w:val="00C34CE5"/>
    <w:rsid w:val="00C62C13"/>
    <w:rsid w:val="00C73871"/>
    <w:rsid w:val="00C81797"/>
    <w:rsid w:val="00CC1D3B"/>
    <w:rsid w:val="00CD5703"/>
    <w:rsid w:val="00D05536"/>
    <w:rsid w:val="00D32465"/>
    <w:rsid w:val="00D363AF"/>
    <w:rsid w:val="00D5368A"/>
    <w:rsid w:val="00D646D4"/>
    <w:rsid w:val="00D97DCC"/>
    <w:rsid w:val="00DE3463"/>
    <w:rsid w:val="00E01EB8"/>
    <w:rsid w:val="00E05F54"/>
    <w:rsid w:val="00E52142"/>
    <w:rsid w:val="00ED1F3E"/>
    <w:rsid w:val="00F8380E"/>
    <w:rsid w:val="00F87C5A"/>
    <w:rsid w:val="00F91495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11B5"/>
  <w15:docId w15:val="{C6B693F4-DAE4-4A28-B1AE-F2AA7198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EB2"/>
    <w:pPr>
      <w:spacing w:before="240" w:after="0" w:line="360" w:lineRule="auto"/>
      <w:outlineLvl w:val="0"/>
    </w:pPr>
    <w:rPr>
      <w:rFonts w:eastAsia="Calibr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CE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D43A1"/>
    <w:pPr>
      <w:spacing w:after="0" w:line="360" w:lineRule="auto"/>
    </w:pPr>
    <w:rPr>
      <w:rFonts w:eastAsia="Calibr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D43A1"/>
    <w:rPr>
      <w:rFonts w:eastAsia="Calibri" w:cstheme="minorHAnsi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F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F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F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F3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60EB2"/>
    <w:rPr>
      <w:rFonts w:eastAsia="Calibri" w:cstheme="minorHAnsi"/>
      <w:b/>
      <w:sz w:val="24"/>
      <w:szCs w:val="24"/>
    </w:rPr>
  </w:style>
  <w:style w:type="paragraph" w:customStyle="1" w:styleId="Default">
    <w:name w:val="Default"/>
    <w:rsid w:val="00B40F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EECD-64A1-4D88-8DFA-EE5AE8D74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2BF0B-57C4-4085-A251-2201EC639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E8457-4FF5-48F4-ACC8-45A02B20DDD2}">
  <ds:schemaRefs>
    <ds:schemaRef ds:uri="http://purl.org/dc/terms/"/>
    <ds:schemaRef ds:uri="bd6e993f-200e-4b01-a382-b4cea17e4270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fb7fa7a-1fcd-4934-9ea4-ac42dbdd0c0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7E352B-D46E-4307-B433-FB2A0B92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175/2024 Rektora UMB  w  sprawie wprowadzenia Procedury zgłoszeń wewnętrznych i podejmowania działań następczych w Uniwersytecie Medycznym w Białymstoku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175/2024 Rektora UMB  w  sprawie wprowadzenia Procedury zgłoszeń wewnętrznych i podejmowania działań następczych w Uniwersytecie Medycznym w Białymstoku</dc:title>
  <dc:creator>Ewa Krysztopik</dc:creator>
  <cp:lastModifiedBy>Emilia Snarska</cp:lastModifiedBy>
  <cp:revision>3</cp:revision>
  <cp:lastPrinted>2022-06-06T10:19:00Z</cp:lastPrinted>
  <dcterms:created xsi:type="dcterms:W3CDTF">2024-12-23T11:07:00Z</dcterms:created>
  <dcterms:modified xsi:type="dcterms:W3CDTF">2024-12-23T13:12:00Z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